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CE6FA" w14:textId="77777777" w:rsidR="00DA4C9E" w:rsidRPr="006B62EA" w:rsidRDefault="006B3B13">
      <w:r w:rsidRPr="006B62EA">
        <w:rPr>
          <w:noProof/>
          <w:color w:val="262626" w:themeColor="text1" w:themeTint="D9"/>
          <w:lang w:val="en-GB" w:eastAsia="en-GB"/>
        </w:rPr>
        <mc:AlternateContent>
          <mc:Choice Requires="wps">
            <w:drawing>
              <wp:anchor distT="0" distB="0" distL="114300" distR="114300" simplePos="0" relativeHeight="251658240" behindDoc="1" locked="0" layoutInCell="1" allowOverlap="1" wp14:anchorId="40F35093" wp14:editId="5166EEB1">
                <wp:simplePos x="0" y="0"/>
                <wp:positionH relativeFrom="page">
                  <wp:posOffset>-64770</wp:posOffset>
                </wp:positionH>
                <wp:positionV relativeFrom="paragraph">
                  <wp:posOffset>-1617179</wp:posOffset>
                </wp:positionV>
                <wp:extent cx="7581265" cy="12248895"/>
                <wp:effectExtent l="0" t="0" r="635" b="635"/>
                <wp:wrapNone/>
                <wp:docPr id="2"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581265" cy="12248895"/>
                        </a:xfrm>
                        <a:prstGeom prst="rect">
                          <a:avLst/>
                        </a:prstGeom>
                        <a:blipFill dpi="0" rotWithShape="1">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AA02F9" w14:textId="77777777" w:rsidR="00E96209" w:rsidRDefault="00E96209" w:rsidP="009249BA">
                            <w:r w:rsidRPr="006B62EA">
                              <w:rPr>
                                <w:noProof/>
                                <w:lang w:val="en-GB" w:eastAsia="en-GB"/>
                              </w:rPr>
                              <w:drawing>
                                <wp:inline distT="0" distB="0" distL="0" distR="0" wp14:anchorId="417421FB" wp14:editId="1F487FA4">
                                  <wp:extent cx="7493801" cy="10673005"/>
                                  <wp:effectExtent l="0" t="0" r="0" b="0"/>
                                  <wp:docPr id="120" name="Picture 19" descr="retangulos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retangulos2-01.p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36050" cy="10733178"/>
                                          </a:xfrm>
                                          <a:prstGeom prst="rect">
                                            <a:avLst/>
                                          </a:prstGeom>
                                          <a:noFill/>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F35093" id="Rectangle 3" o:spid="_x0000_s1026" style="position:absolute;left:0;text-align:left;margin-left:-5.1pt;margin-top:-127.35pt;width:596.95pt;height:96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" stroked="f">
                <v:fill r:id="rId13" o:title="" recolor="t" rotate="t" type="tile"/>
                <o:lock v:ext="edit" aspectratio="t"/>
                <v:textbox>
                  <w:txbxContent>
                    <w:p w14:paraId="2BAA02F9" w14:textId="77777777" w:rsidR="00E96209" w:rsidRDefault="00E96209" w:rsidP="009249BA">
                      <w:r w:rsidRPr="006B62EA">
                        <w:rPr>
                          <w:noProof/>
                          <w:lang w:val="en-GB" w:eastAsia="en-GB"/>
                        </w:rPr>
                        <w:drawing>
                          <wp:inline distT="0" distB="0" distL="0" distR="0" wp14:anchorId="417421FB" wp14:editId="1F487FA4">
                            <wp:extent cx="7493801" cy="10673005"/>
                            <wp:effectExtent l="0" t="0" r="0" b="0"/>
                            <wp:docPr id="120" name="Picture 19" descr="retangulos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retangulos2-01.p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36050" cy="10733178"/>
                                    </a:xfrm>
                                    <a:prstGeom prst="rect">
                                      <a:avLst/>
                                    </a:prstGeom>
                                    <a:noFill/>
                                  </pic:spPr>
                                </pic:pic>
                              </a:graphicData>
                            </a:graphic>
                          </wp:inline>
                        </w:drawing>
                      </w:r>
                    </w:p>
                  </w:txbxContent>
                </v:textbox>
                <w10:wrap anchorx="page"/>
              </v:rect>
            </w:pict>
          </mc:Fallback>
        </mc:AlternateContent>
      </w:r>
      <w:r w:rsidR="00B53518">
        <w:t xml:space="preserve"> </w:t>
      </w:r>
    </w:p>
    <w:tbl>
      <w:tblPr>
        <w:tblpPr w:leftFromText="180" w:rightFromText="180" w:vertAnchor="page" w:horzAnchor="margin" w:tblpY="4209"/>
        <w:tblW w:w="8349" w:type="dxa"/>
        <w:tblBorders>
          <w:top w:val="single" w:sz="12" w:space="0" w:color="BFBFBF"/>
          <w:left w:val="single" w:sz="12" w:space="0" w:color="BFBFBF"/>
          <w:bottom w:val="single" w:sz="12" w:space="0" w:color="BFBFBF"/>
          <w:right w:val="single" w:sz="12" w:space="0" w:color="BFBFBF"/>
        </w:tblBorders>
        <w:tblCellMar>
          <w:top w:w="300" w:type="dxa"/>
          <w:left w:w="280" w:type="dxa"/>
          <w:right w:w="280" w:type="dxa"/>
        </w:tblCellMar>
        <w:tblLook w:val="0000" w:firstRow="0" w:lastRow="0" w:firstColumn="0" w:lastColumn="0" w:noHBand="0" w:noVBand="0"/>
      </w:tblPr>
      <w:tblGrid>
        <w:gridCol w:w="8349"/>
      </w:tblGrid>
      <w:tr w:rsidR="00915666" w:rsidRPr="00915666" w14:paraId="43BC9850" w14:textId="77777777" w:rsidTr="008D5BAF">
        <w:trPr>
          <w:trHeight w:val="1247"/>
        </w:trPr>
        <w:tc>
          <w:tcPr>
            <w:tcW w:w="8349" w:type="dxa"/>
            <w:tcBorders>
              <w:top w:val="single" w:sz="12" w:space="0" w:color="BFBFBF" w:themeColor="background1" w:themeShade="BF"/>
            </w:tcBorders>
            <w:shd w:val="clear" w:color="auto" w:fill="FFFFFF" w:themeFill="background1"/>
          </w:tcPr>
          <w:p w14:paraId="3F65E986" w14:textId="77777777" w:rsidR="006B29D0" w:rsidRPr="00915666" w:rsidRDefault="005004B6" w:rsidP="00FE3A5A">
            <w:pPr>
              <w:pStyle w:val="Itliconormal"/>
              <w:jc w:val="center"/>
              <w:rPr>
                <w:color w:val="000000" w:themeColor="text1"/>
                <w14:textFill>
                  <w14:solidFill>
                    <w14:schemeClr w14:val="tx1">
                      <w14:lumMod w14:val="85000"/>
                      <w14:lumOff w14:val="15000"/>
                      <w14:lumMod w14:val="75000"/>
                      <w14:lumOff w14:val="25000"/>
                    </w14:schemeClr>
                  </w14:solidFill>
                </w14:textFill>
              </w:rPr>
            </w:pPr>
            <w:r>
              <w:rPr>
                <w:noProof/>
                <w:color w:val="000000" w:themeColor="text1"/>
                <w:lang w:val="en-GB" w:eastAsia="en-GB"/>
                <w14:textFill>
                  <w14:solidFill>
                    <w14:schemeClr w14:val="tx1">
                      <w14:lumMod w14:val="85000"/>
                      <w14:lumOff w14:val="15000"/>
                      <w14:lumMod w14:val="75000"/>
                      <w14:lumOff w14:val="25000"/>
                    </w14:schemeClr>
                  </w14:solidFill>
                </w14:textFill>
              </w:rPr>
              <w:drawing>
                <wp:anchor distT="0" distB="0" distL="114300" distR="114300" simplePos="0" relativeHeight="251658244" behindDoc="0" locked="0" layoutInCell="1" allowOverlap="1" wp14:anchorId="74DFED97" wp14:editId="1D1FED76">
                  <wp:simplePos x="0" y="0"/>
                  <wp:positionH relativeFrom="column">
                    <wp:posOffset>3073400</wp:posOffset>
                  </wp:positionH>
                  <wp:positionV relativeFrom="paragraph">
                    <wp:posOffset>466725</wp:posOffset>
                  </wp:positionV>
                  <wp:extent cx="1252548" cy="509933"/>
                  <wp:effectExtent l="0" t="0" r="5080" b="4445"/>
                  <wp:wrapNone/>
                  <wp:docPr id="29674423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2548" cy="509933"/>
                          </a:xfrm>
                          <a:prstGeom prst="rect">
                            <a:avLst/>
                          </a:prstGeom>
                          <a:noFill/>
                        </pic:spPr>
                      </pic:pic>
                    </a:graphicData>
                  </a:graphic>
                  <wp14:sizeRelH relativeFrom="margin">
                    <wp14:pctWidth>0</wp14:pctWidth>
                  </wp14:sizeRelH>
                  <wp14:sizeRelV relativeFrom="margin">
                    <wp14:pctHeight>0</wp14:pctHeight>
                  </wp14:sizeRelV>
                </wp:anchor>
              </w:drawing>
            </w:r>
            <w:r w:rsidR="00C51889">
              <w:rPr>
                <w:noProof/>
                <w:lang w:val="en-GB" w:eastAsia="en-GB"/>
              </w:rPr>
              <w:drawing>
                <wp:anchor distT="0" distB="0" distL="114300" distR="114300" simplePos="0" relativeHeight="251658243" behindDoc="0" locked="0" layoutInCell="1" allowOverlap="1" wp14:anchorId="279FBAFE" wp14:editId="6CE586BB">
                  <wp:simplePos x="0" y="0"/>
                  <wp:positionH relativeFrom="column">
                    <wp:posOffset>974090</wp:posOffset>
                  </wp:positionH>
                  <wp:positionV relativeFrom="paragraph">
                    <wp:posOffset>290830</wp:posOffset>
                  </wp:positionV>
                  <wp:extent cx="862965" cy="862965"/>
                  <wp:effectExtent l="0" t="0" r="0" b="0"/>
                  <wp:wrapNone/>
                  <wp:docPr id="1902008604" name="Imagem 4" descr="IHRU - Instituto da Habitação e da Reabilitação Urb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HRU - Instituto da Habitação e da Reabilitação Urban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2965" cy="8629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915666" w:rsidRPr="00915666" w14:paraId="4733731E" w14:textId="77777777" w:rsidTr="008D5BAF">
        <w:trPr>
          <w:trHeight w:val="1809"/>
        </w:trPr>
        <w:tc>
          <w:tcPr>
            <w:tcW w:w="8349" w:type="dxa"/>
            <w:tcBorders>
              <w:bottom w:val="single" w:sz="12" w:space="0" w:color="BFBFBF" w:themeColor="background1" w:themeShade="BF"/>
            </w:tcBorders>
            <w:shd w:val="clear" w:color="auto" w:fill="FFFFFF" w:themeFill="background1"/>
          </w:tcPr>
          <w:p w14:paraId="352C1EB6" w14:textId="77777777" w:rsidR="00813997" w:rsidRDefault="00813997" w:rsidP="00FE3A5A">
            <w:pPr>
              <w:jc w:val="center"/>
              <w:rPr>
                <w:color w:val="262626" w:themeColor="text1" w:themeTint="D9"/>
                <w:sz w:val="28"/>
                <w:szCs w:val="28"/>
              </w:rPr>
            </w:pPr>
          </w:p>
          <w:p w14:paraId="78A30A4D" w14:textId="77777777" w:rsidR="00D53861" w:rsidRDefault="00D53861" w:rsidP="00FE3A5A">
            <w:pPr>
              <w:jc w:val="center"/>
              <w:rPr>
                <w:color w:val="262626" w:themeColor="text1" w:themeTint="D9"/>
                <w:sz w:val="28"/>
                <w:szCs w:val="28"/>
              </w:rPr>
            </w:pPr>
          </w:p>
          <w:p w14:paraId="253C5048" w14:textId="77777777" w:rsidR="00A42528" w:rsidRDefault="00853FBC" w:rsidP="00FE3A5A">
            <w:pPr>
              <w:jc w:val="center"/>
              <w:rPr>
                <w:color w:val="262626" w:themeColor="text1" w:themeTint="D9"/>
                <w:sz w:val="28"/>
                <w:szCs w:val="28"/>
              </w:rPr>
            </w:pPr>
            <w:r w:rsidRPr="007A39C7">
              <w:rPr>
                <w:color w:val="262626" w:themeColor="text1" w:themeTint="D9"/>
                <w:sz w:val="28"/>
                <w:szCs w:val="28"/>
              </w:rPr>
              <w:t>AVALIAÇÃO</w:t>
            </w:r>
            <w:r w:rsidR="003417D5">
              <w:rPr>
                <w:color w:val="262626" w:themeColor="text1" w:themeTint="D9"/>
                <w:sz w:val="28"/>
                <w:szCs w:val="28"/>
              </w:rPr>
              <w:t xml:space="preserve"> </w:t>
            </w:r>
            <w:r w:rsidRPr="007A39C7">
              <w:rPr>
                <w:color w:val="262626" w:themeColor="text1" w:themeTint="D9"/>
                <w:sz w:val="28"/>
                <w:szCs w:val="28"/>
              </w:rPr>
              <w:t>EXTERNA</w:t>
            </w:r>
            <w:r w:rsidR="003417D5">
              <w:rPr>
                <w:color w:val="262626" w:themeColor="text1" w:themeTint="D9"/>
                <w:sz w:val="28"/>
                <w:szCs w:val="28"/>
              </w:rPr>
              <w:t xml:space="preserve"> </w:t>
            </w:r>
            <w:r w:rsidRPr="007A39C7">
              <w:rPr>
                <w:color w:val="262626" w:themeColor="text1" w:themeTint="D9"/>
                <w:sz w:val="28"/>
                <w:szCs w:val="28"/>
              </w:rPr>
              <w:t>DO</w:t>
            </w:r>
          </w:p>
          <w:p w14:paraId="21CF122D" w14:textId="77E19C76" w:rsidR="004D47C6" w:rsidRPr="007A39C7" w:rsidRDefault="00853FBC" w:rsidP="00FE3A5A">
            <w:pPr>
              <w:jc w:val="center"/>
              <w:rPr>
                <w:b/>
                <w:bCs/>
                <w:color w:val="262626" w:themeColor="text1" w:themeTint="D9"/>
                <w:sz w:val="28"/>
                <w:szCs w:val="28"/>
              </w:rPr>
            </w:pPr>
            <w:r w:rsidRPr="00AF6C3D">
              <w:rPr>
                <w:b/>
                <w:bCs/>
                <w:color w:val="262626" w:themeColor="text1" w:themeTint="D9"/>
                <w:sz w:val="28"/>
                <w:szCs w:val="28"/>
              </w:rPr>
              <w:t>PROGRAMA</w:t>
            </w:r>
            <w:r w:rsidR="003417D5">
              <w:rPr>
                <w:b/>
                <w:color w:val="auto"/>
                <w:sz w:val="28"/>
                <w:szCs w:val="28"/>
              </w:rPr>
              <w:t xml:space="preserve"> </w:t>
            </w:r>
            <w:r w:rsidR="00932A80" w:rsidRPr="007A39C7">
              <w:rPr>
                <w:b/>
                <w:bCs/>
                <w:color w:val="262626" w:themeColor="text1" w:themeTint="D9"/>
                <w:sz w:val="28"/>
                <w:szCs w:val="28"/>
              </w:rPr>
              <w:t>DE</w:t>
            </w:r>
            <w:r w:rsidR="003417D5">
              <w:rPr>
                <w:b/>
                <w:bCs/>
                <w:color w:val="262626" w:themeColor="text1" w:themeTint="D9"/>
                <w:sz w:val="28"/>
                <w:szCs w:val="28"/>
              </w:rPr>
              <w:t xml:space="preserve"> </w:t>
            </w:r>
            <w:r w:rsidRPr="007A39C7">
              <w:rPr>
                <w:b/>
                <w:bCs/>
                <w:color w:val="262626" w:themeColor="text1" w:themeTint="D9"/>
                <w:sz w:val="28"/>
                <w:szCs w:val="28"/>
              </w:rPr>
              <w:t>A</w:t>
            </w:r>
            <w:r w:rsidR="5BD6344E" w:rsidRPr="007A39C7">
              <w:rPr>
                <w:b/>
                <w:bCs/>
                <w:color w:val="262626" w:themeColor="text1" w:themeTint="D9"/>
                <w:sz w:val="28"/>
                <w:szCs w:val="28"/>
              </w:rPr>
              <w:t>POIO</w:t>
            </w:r>
            <w:r w:rsidR="003417D5">
              <w:rPr>
                <w:b/>
                <w:bCs/>
                <w:color w:val="262626" w:themeColor="text1" w:themeTint="D9"/>
                <w:sz w:val="28"/>
                <w:szCs w:val="28"/>
              </w:rPr>
              <w:t xml:space="preserve"> </w:t>
            </w:r>
            <w:r w:rsidR="007A39C7" w:rsidRPr="007A39C7">
              <w:rPr>
                <w:b/>
                <w:bCs/>
                <w:color w:val="262626" w:themeColor="text1" w:themeTint="D9"/>
                <w:sz w:val="28"/>
                <w:szCs w:val="28"/>
              </w:rPr>
              <w:t>AO</w:t>
            </w:r>
            <w:r w:rsidR="003417D5">
              <w:rPr>
                <w:b/>
                <w:bCs/>
                <w:color w:val="262626" w:themeColor="text1" w:themeTint="D9"/>
                <w:sz w:val="28"/>
                <w:szCs w:val="28"/>
              </w:rPr>
              <w:t xml:space="preserve"> </w:t>
            </w:r>
            <w:r w:rsidR="007A39C7" w:rsidRPr="007A39C7">
              <w:rPr>
                <w:b/>
                <w:bCs/>
                <w:color w:val="262626" w:themeColor="text1" w:themeTint="D9"/>
                <w:sz w:val="28"/>
                <w:szCs w:val="28"/>
              </w:rPr>
              <w:t>ARRENDAMENTO</w:t>
            </w:r>
          </w:p>
          <w:p w14:paraId="1FF918E6" w14:textId="77777777" w:rsidR="006B29D0" w:rsidRPr="00915666" w:rsidRDefault="006B29D0" w:rsidP="00FE3A5A">
            <w:pPr>
              <w:jc w:val="center"/>
              <w:rPr>
                <w:b/>
                <w:bCs/>
                <w:color w:val="262626" w:themeColor="text1" w:themeTint="D9"/>
                <w:sz w:val="28"/>
                <w:szCs w:val="28"/>
              </w:rPr>
            </w:pPr>
          </w:p>
          <w:p w14:paraId="323CED26" w14:textId="77777777" w:rsidR="006B29D0" w:rsidRPr="00915666" w:rsidRDefault="009D4B8B" w:rsidP="00FE3A5A">
            <w:pPr>
              <w:jc w:val="center"/>
              <w:rPr>
                <w:b/>
                <w:bCs/>
                <w:color w:val="262626" w:themeColor="text1" w:themeTint="D9"/>
                <w:sz w:val="28"/>
                <w:szCs w:val="28"/>
              </w:rPr>
            </w:pPr>
            <w:r w:rsidRPr="00915666">
              <w:rPr>
                <w:b/>
                <w:bCs/>
                <w:color w:val="262626" w:themeColor="text1" w:themeTint="D9"/>
                <w:sz w:val="28"/>
                <w:szCs w:val="28"/>
              </w:rPr>
              <w:t>RELATÓRIO</w:t>
            </w:r>
            <w:r w:rsidR="003417D5">
              <w:rPr>
                <w:b/>
                <w:bCs/>
                <w:color w:val="262626" w:themeColor="text1" w:themeTint="D9"/>
                <w:sz w:val="28"/>
                <w:szCs w:val="28"/>
              </w:rPr>
              <w:t xml:space="preserve"> </w:t>
            </w:r>
            <w:r w:rsidR="00ED127E">
              <w:rPr>
                <w:b/>
                <w:bCs/>
                <w:color w:val="262626" w:themeColor="text1" w:themeTint="D9"/>
                <w:sz w:val="28"/>
                <w:szCs w:val="28"/>
              </w:rPr>
              <w:t>FINAL</w:t>
            </w:r>
          </w:p>
          <w:p w14:paraId="66628A1E" w14:textId="77777777" w:rsidR="00D94473" w:rsidRPr="0019384A" w:rsidRDefault="00D94473" w:rsidP="00FE3A5A">
            <w:pPr>
              <w:jc w:val="center"/>
              <w:rPr>
                <w:b/>
                <w:bCs/>
                <w:color w:val="262626" w:themeColor="text1" w:themeTint="D9"/>
              </w:rPr>
            </w:pPr>
          </w:p>
          <w:p w14:paraId="6D598D64" w14:textId="77777777" w:rsidR="00D94473" w:rsidRPr="00915666" w:rsidRDefault="00D94473" w:rsidP="00FE3A5A">
            <w:pPr>
              <w:jc w:val="center"/>
              <w:rPr>
                <w:color w:val="262626" w:themeColor="text1" w:themeTint="D9"/>
              </w:rPr>
            </w:pPr>
          </w:p>
          <w:p w14:paraId="1F923622" w14:textId="77777777" w:rsidR="006B29D0" w:rsidRPr="00915666" w:rsidRDefault="0093487B" w:rsidP="00FE3A5A">
            <w:pPr>
              <w:jc w:val="center"/>
              <w:rPr>
                <w:color w:val="262626" w:themeColor="text1" w:themeTint="D9"/>
              </w:rPr>
            </w:pPr>
            <w:r>
              <w:rPr>
                <w:color w:val="262626" w:themeColor="text1" w:themeTint="D9"/>
              </w:rPr>
              <w:t>MARÇO</w:t>
            </w:r>
            <w:r w:rsidR="00ED127E">
              <w:rPr>
                <w:color w:val="262626" w:themeColor="text1" w:themeTint="D9"/>
              </w:rPr>
              <w:t xml:space="preserve"> </w:t>
            </w:r>
            <w:r w:rsidR="009A13AF">
              <w:rPr>
                <w:color w:val="262626" w:themeColor="text1" w:themeTint="D9"/>
              </w:rPr>
              <w:t>DE</w:t>
            </w:r>
            <w:r w:rsidR="003417D5">
              <w:rPr>
                <w:color w:val="262626" w:themeColor="text1" w:themeTint="D9"/>
              </w:rPr>
              <w:t xml:space="preserve"> </w:t>
            </w:r>
            <w:r w:rsidR="009A13AF">
              <w:rPr>
                <w:color w:val="262626" w:themeColor="text1" w:themeTint="D9"/>
              </w:rPr>
              <w:t>202</w:t>
            </w:r>
            <w:r w:rsidR="00ED127E">
              <w:rPr>
                <w:color w:val="262626" w:themeColor="text1" w:themeTint="D9"/>
              </w:rPr>
              <w:t>6</w:t>
            </w:r>
          </w:p>
        </w:tc>
      </w:tr>
    </w:tbl>
    <w:p w14:paraId="1BD42BA7" w14:textId="77777777" w:rsidR="00EF2957" w:rsidRPr="00915666" w:rsidRDefault="00EF2957" w:rsidP="009249BA">
      <w:pPr>
        <w:rPr>
          <w:color w:val="262626" w:themeColor="text1" w:themeTint="D9"/>
        </w:rPr>
      </w:pPr>
    </w:p>
    <w:p w14:paraId="359B72C5" w14:textId="77777777" w:rsidR="00EF2957" w:rsidRPr="00915666" w:rsidRDefault="00EF2957" w:rsidP="009249BA">
      <w:pPr>
        <w:rPr>
          <w:color w:val="262626" w:themeColor="text1" w:themeTint="D9"/>
        </w:rPr>
      </w:pPr>
    </w:p>
    <w:p w14:paraId="278EC5E3" w14:textId="77777777" w:rsidR="00B30928" w:rsidRPr="00915666" w:rsidRDefault="00B30928" w:rsidP="009249BA">
      <w:pPr>
        <w:rPr>
          <w:color w:val="262626" w:themeColor="text1" w:themeTint="D9"/>
        </w:rPr>
      </w:pPr>
    </w:p>
    <w:p w14:paraId="2B4A5288" w14:textId="77777777" w:rsidR="00A97680" w:rsidRPr="00915666" w:rsidRDefault="00A97680" w:rsidP="009249BA">
      <w:pPr>
        <w:rPr>
          <w:color w:val="262626" w:themeColor="text1" w:themeTint="D9"/>
        </w:rPr>
      </w:pPr>
    </w:p>
    <w:p w14:paraId="5D4D06AB" w14:textId="77777777" w:rsidR="00A97680" w:rsidRPr="00915666" w:rsidRDefault="00A97680" w:rsidP="009249BA">
      <w:pPr>
        <w:rPr>
          <w:color w:val="262626" w:themeColor="text1" w:themeTint="D9"/>
        </w:rPr>
      </w:pPr>
    </w:p>
    <w:p w14:paraId="6F05B119" w14:textId="77777777" w:rsidR="00EF2957" w:rsidRPr="00915666" w:rsidRDefault="00EF2957" w:rsidP="009249BA">
      <w:pPr>
        <w:rPr>
          <w:color w:val="262626" w:themeColor="text1" w:themeTint="D9"/>
        </w:rPr>
      </w:pPr>
    </w:p>
    <w:p w14:paraId="48680A43" w14:textId="77777777" w:rsidR="00FE13E1" w:rsidRPr="00915666" w:rsidRDefault="00FE13E1" w:rsidP="009249BA">
      <w:pPr>
        <w:rPr>
          <w:color w:val="262626" w:themeColor="text1" w:themeTint="D9"/>
        </w:rPr>
      </w:pPr>
    </w:p>
    <w:p w14:paraId="5A5E81AF" w14:textId="77777777" w:rsidR="00FE13E1" w:rsidRPr="00915666" w:rsidRDefault="00FE13E1" w:rsidP="009249BA">
      <w:pPr>
        <w:rPr>
          <w:color w:val="262626" w:themeColor="text1" w:themeTint="D9"/>
        </w:rPr>
      </w:pPr>
    </w:p>
    <w:p w14:paraId="76A1EC24" w14:textId="77777777" w:rsidR="00FE13E1" w:rsidRPr="00915666" w:rsidRDefault="00FE13E1" w:rsidP="009249BA">
      <w:pPr>
        <w:rPr>
          <w:color w:val="262626" w:themeColor="text1" w:themeTint="D9"/>
        </w:rPr>
      </w:pPr>
    </w:p>
    <w:p w14:paraId="3CED0B8D" w14:textId="77777777" w:rsidR="00FE13E1" w:rsidRPr="00915666" w:rsidRDefault="00FE13E1" w:rsidP="009249BA">
      <w:pPr>
        <w:rPr>
          <w:color w:val="262626" w:themeColor="text1" w:themeTint="D9"/>
        </w:rPr>
        <w:sectPr w:rsidR="00FE13E1" w:rsidRPr="00915666" w:rsidSect="008C4DFF">
          <w:headerReference w:type="default" r:id="rId16"/>
          <w:footerReference w:type="default" r:id="rId17"/>
          <w:headerReference w:type="first" r:id="rId18"/>
          <w:pgSz w:w="11907" w:h="16839" w:code="9"/>
          <w:pgMar w:top="2552" w:right="1418" w:bottom="1701" w:left="1701" w:header="0" w:footer="0" w:gutter="0"/>
          <w:cols w:space="720"/>
          <w:titlePg/>
          <w:docGrid w:linePitch="381"/>
        </w:sectPr>
      </w:pPr>
    </w:p>
    <w:p w14:paraId="6CE0FE68" w14:textId="77777777" w:rsidR="00FE13E1" w:rsidRPr="00701303" w:rsidRDefault="00536984" w:rsidP="009249BA">
      <w:pPr>
        <w:rPr>
          <w:b/>
          <w:color w:val="000000" w:themeColor="text1"/>
        </w:rPr>
      </w:pPr>
      <w:r w:rsidRPr="00701303">
        <w:rPr>
          <w:b/>
          <w:color w:val="000000" w:themeColor="text1"/>
        </w:rPr>
        <w:lastRenderedPageBreak/>
        <w:t>NOTA</w:t>
      </w:r>
      <w:r w:rsidR="003417D5" w:rsidRPr="00701303">
        <w:rPr>
          <w:b/>
          <w:color w:val="000000" w:themeColor="text1"/>
        </w:rPr>
        <w:t xml:space="preserve"> </w:t>
      </w:r>
      <w:r w:rsidRPr="00701303">
        <w:rPr>
          <w:b/>
          <w:color w:val="000000" w:themeColor="text1"/>
        </w:rPr>
        <w:t>PRELIMINAR</w:t>
      </w:r>
    </w:p>
    <w:p w14:paraId="0E8CC1FD" w14:textId="77777777" w:rsidR="00FE13E1" w:rsidRDefault="00536984" w:rsidP="00D95498">
      <w:pPr>
        <w:spacing w:before="120" w:after="60" w:line="240" w:lineRule="atLeast"/>
        <w:rPr>
          <w:i/>
          <w:color w:val="000000" w:themeColor="text1"/>
        </w:rPr>
      </w:pPr>
      <w:r w:rsidRPr="00701303">
        <w:rPr>
          <w:color w:val="000000" w:themeColor="text1"/>
        </w:rPr>
        <w:t>Este</w:t>
      </w:r>
      <w:r w:rsidR="003417D5" w:rsidRPr="00701303">
        <w:rPr>
          <w:color w:val="000000" w:themeColor="text1"/>
        </w:rPr>
        <w:t xml:space="preserve"> </w:t>
      </w:r>
      <w:r w:rsidRPr="00701303">
        <w:rPr>
          <w:color w:val="000000" w:themeColor="text1"/>
        </w:rPr>
        <w:t>relatório</w:t>
      </w:r>
      <w:r w:rsidR="003417D5" w:rsidRPr="00701303">
        <w:rPr>
          <w:color w:val="000000" w:themeColor="text1"/>
        </w:rPr>
        <w:t xml:space="preserve"> </w:t>
      </w:r>
      <w:r w:rsidRPr="00701303">
        <w:rPr>
          <w:color w:val="000000" w:themeColor="text1"/>
        </w:rPr>
        <w:t>apresenta</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resultados</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externa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i/>
          <w:color w:val="000000" w:themeColor="text1"/>
        </w:rPr>
        <w:t>Programa</w:t>
      </w:r>
      <w:r w:rsidR="003417D5" w:rsidRPr="00701303">
        <w:rPr>
          <w:i/>
          <w:color w:val="000000" w:themeColor="text1"/>
        </w:rPr>
        <w:t xml:space="preserve"> </w:t>
      </w:r>
      <w:r w:rsidRPr="00701303">
        <w:rPr>
          <w:i/>
          <w:color w:val="000000" w:themeColor="text1"/>
        </w:rPr>
        <w:t>de</w:t>
      </w:r>
      <w:r w:rsidR="003417D5" w:rsidRPr="00701303">
        <w:rPr>
          <w:i/>
          <w:color w:val="000000" w:themeColor="text1"/>
        </w:rPr>
        <w:t xml:space="preserve"> </w:t>
      </w:r>
      <w:r w:rsidR="00F764C5" w:rsidRPr="00701303">
        <w:rPr>
          <w:i/>
          <w:color w:val="000000" w:themeColor="text1"/>
        </w:rPr>
        <w:t>Apoio</w:t>
      </w:r>
      <w:r w:rsidR="003417D5" w:rsidRPr="00701303">
        <w:rPr>
          <w:i/>
          <w:color w:val="000000" w:themeColor="text1"/>
        </w:rPr>
        <w:t xml:space="preserve"> </w:t>
      </w:r>
      <w:r w:rsidR="00F764C5" w:rsidRPr="00701303">
        <w:rPr>
          <w:i/>
          <w:color w:val="000000" w:themeColor="text1"/>
        </w:rPr>
        <w:t>ao</w:t>
      </w:r>
      <w:r w:rsidR="003417D5" w:rsidRPr="00701303">
        <w:rPr>
          <w:i/>
          <w:color w:val="000000" w:themeColor="text1"/>
        </w:rPr>
        <w:t xml:space="preserve"> </w:t>
      </w:r>
      <w:r w:rsidR="00F764C5" w:rsidRPr="00701303">
        <w:rPr>
          <w:i/>
          <w:color w:val="000000" w:themeColor="text1"/>
        </w:rPr>
        <w:t>Arrendamento</w:t>
      </w:r>
      <w:r w:rsidR="003417D5" w:rsidRPr="00701303">
        <w:rPr>
          <w:color w:val="000000" w:themeColor="text1"/>
        </w:rPr>
        <w:t xml:space="preserve"> </w:t>
      </w:r>
      <w:r w:rsidR="00070005" w:rsidRPr="00701303">
        <w:rPr>
          <w:color w:val="000000" w:themeColor="text1"/>
        </w:rPr>
        <w:t>(PAA)</w:t>
      </w:r>
      <w:r w:rsidR="003417D5" w:rsidRPr="00701303">
        <w:rPr>
          <w:color w:val="000000" w:themeColor="text1"/>
        </w:rPr>
        <w:t xml:space="preserve"> </w:t>
      </w:r>
      <w:r w:rsidR="00B95D85" w:rsidRPr="00701303">
        <w:rPr>
          <w:color w:val="000000" w:themeColor="text1"/>
        </w:rPr>
        <w:t>para</w:t>
      </w:r>
      <w:r w:rsidR="003417D5" w:rsidRPr="00701303">
        <w:rPr>
          <w:color w:val="000000" w:themeColor="text1"/>
        </w:rPr>
        <w:t xml:space="preserve"> </w:t>
      </w:r>
      <w:r w:rsidR="00B95D85" w:rsidRPr="00701303">
        <w:rPr>
          <w:color w:val="000000" w:themeColor="text1"/>
        </w:rPr>
        <w:t>o</w:t>
      </w:r>
      <w:r w:rsidR="003417D5" w:rsidRPr="00701303">
        <w:rPr>
          <w:color w:val="000000" w:themeColor="text1"/>
        </w:rPr>
        <w:t xml:space="preserve"> </w:t>
      </w:r>
      <w:r w:rsidR="00B95D85" w:rsidRPr="00701303">
        <w:rPr>
          <w:color w:val="000000" w:themeColor="text1"/>
        </w:rPr>
        <w:t>período</w:t>
      </w:r>
      <w:r w:rsidR="003417D5" w:rsidRPr="00701303">
        <w:rPr>
          <w:color w:val="000000" w:themeColor="text1"/>
        </w:rPr>
        <w:t xml:space="preserve"> </w:t>
      </w:r>
      <w:r w:rsidR="00B95D85" w:rsidRPr="00701303">
        <w:rPr>
          <w:color w:val="000000" w:themeColor="text1"/>
        </w:rPr>
        <w:t>entre</w:t>
      </w:r>
      <w:r w:rsidR="003417D5" w:rsidRPr="00701303">
        <w:rPr>
          <w:color w:val="000000" w:themeColor="text1"/>
        </w:rPr>
        <w:t xml:space="preserve"> </w:t>
      </w:r>
      <w:r w:rsidR="00B95D85" w:rsidRPr="00701303">
        <w:rPr>
          <w:color w:val="000000" w:themeColor="text1"/>
        </w:rPr>
        <w:t>1</w:t>
      </w:r>
      <w:r w:rsidR="003417D5" w:rsidRPr="00701303">
        <w:rPr>
          <w:color w:val="000000" w:themeColor="text1"/>
        </w:rPr>
        <w:t xml:space="preserve"> </w:t>
      </w:r>
      <w:r w:rsidR="00B95D85" w:rsidRPr="00701303">
        <w:rPr>
          <w:color w:val="000000" w:themeColor="text1"/>
        </w:rPr>
        <w:t>de</w:t>
      </w:r>
      <w:r w:rsidR="003417D5" w:rsidRPr="00701303">
        <w:rPr>
          <w:color w:val="000000" w:themeColor="text1"/>
        </w:rPr>
        <w:t xml:space="preserve"> </w:t>
      </w:r>
      <w:r w:rsidR="00B95D85" w:rsidRPr="00701303">
        <w:rPr>
          <w:color w:val="000000" w:themeColor="text1"/>
        </w:rPr>
        <w:t>julho</w:t>
      </w:r>
      <w:r w:rsidR="003417D5" w:rsidRPr="00701303">
        <w:rPr>
          <w:color w:val="000000" w:themeColor="text1"/>
        </w:rPr>
        <w:t xml:space="preserve"> </w:t>
      </w:r>
      <w:r w:rsidR="00B95D85" w:rsidRPr="00701303">
        <w:rPr>
          <w:color w:val="000000" w:themeColor="text1"/>
        </w:rPr>
        <w:t>de</w:t>
      </w:r>
      <w:r w:rsidR="003417D5" w:rsidRPr="00701303">
        <w:rPr>
          <w:color w:val="000000" w:themeColor="text1"/>
        </w:rPr>
        <w:t xml:space="preserve"> </w:t>
      </w:r>
      <w:r w:rsidR="00B95D85" w:rsidRPr="00701303">
        <w:rPr>
          <w:color w:val="000000" w:themeColor="text1"/>
        </w:rPr>
        <w:t>2021</w:t>
      </w:r>
      <w:r w:rsidR="003417D5" w:rsidRPr="00701303">
        <w:rPr>
          <w:color w:val="000000" w:themeColor="text1"/>
        </w:rPr>
        <w:t xml:space="preserve"> </w:t>
      </w:r>
      <w:r w:rsidR="00B95D85" w:rsidRPr="00701303">
        <w:rPr>
          <w:color w:val="000000" w:themeColor="text1"/>
        </w:rPr>
        <w:t>e</w:t>
      </w:r>
      <w:r w:rsidR="003417D5" w:rsidRPr="00701303">
        <w:rPr>
          <w:color w:val="000000" w:themeColor="text1"/>
        </w:rPr>
        <w:t xml:space="preserve"> </w:t>
      </w:r>
      <w:r w:rsidR="00B95D85" w:rsidRPr="00701303">
        <w:rPr>
          <w:color w:val="000000" w:themeColor="text1"/>
        </w:rPr>
        <w:t>30</w:t>
      </w:r>
      <w:r w:rsidR="003417D5" w:rsidRPr="00701303">
        <w:rPr>
          <w:color w:val="000000" w:themeColor="text1"/>
        </w:rPr>
        <w:t xml:space="preserve"> </w:t>
      </w:r>
      <w:r w:rsidR="00B95D85" w:rsidRPr="00701303">
        <w:rPr>
          <w:color w:val="000000" w:themeColor="text1"/>
        </w:rPr>
        <w:t>de</w:t>
      </w:r>
      <w:r w:rsidR="003417D5" w:rsidRPr="00701303">
        <w:rPr>
          <w:color w:val="000000" w:themeColor="text1"/>
        </w:rPr>
        <w:t xml:space="preserve"> </w:t>
      </w:r>
      <w:r w:rsidR="00B95D85" w:rsidRPr="00701303">
        <w:rPr>
          <w:color w:val="000000" w:themeColor="text1"/>
        </w:rPr>
        <w:t>junho</w:t>
      </w:r>
      <w:r w:rsidR="003417D5" w:rsidRPr="00701303">
        <w:rPr>
          <w:color w:val="000000" w:themeColor="text1"/>
        </w:rPr>
        <w:t xml:space="preserve"> </w:t>
      </w:r>
      <w:r w:rsidR="00B95D85" w:rsidRPr="00701303">
        <w:rPr>
          <w:color w:val="000000" w:themeColor="text1"/>
        </w:rPr>
        <w:t>de</w:t>
      </w:r>
      <w:r w:rsidR="003417D5" w:rsidRPr="00701303">
        <w:rPr>
          <w:color w:val="000000" w:themeColor="text1"/>
        </w:rPr>
        <w:t xml:space="preserve"> </w:t>
      </w:r>
      <w:r w:rsidR="00B95D85" w:rsidRPr="00701303">
        <w:rPr>
          <w:color w:val="000000" w:themeColor="text1"/>
        </w:rPr>
        <w:t>2024,</w:t>
      </w:r>
      <w:r w:rsidR="003417D5" w:rsidRPr="00701303">
        <w:rPr>
          <w:color w:val="000000" w:themeColor="text1"/>
        </w:rPr>
        <w:t xml:space="preserve"> </w:t>
      </w:r>
      <w:r w:rsidR="00B95D85" w:rsidRPr="00701303">
        <w:rPr>
          <w:color w:val="000000" w:themeColor="text1"/>
        </w:rPr>
        <w:t>elaborada</w:t>
      </w:r>
      <w:r w:rsidR="003417D5" w:rsidRPr="00701303">
        <w:rPr>
          <w:color w:val="000000" w:themeColor="text1"/>
        </w:rPr>
        <w:t xml:space="preserve"> </w:t>
      </w:r>
      <w:r w:rsidR="00B95D85" w:rsidRPr="00701303">
        <w:rPr>
          <w:color w:val="000000" w:themeColor="text1"/>
        </w:rPr>
        <w:t>por</w:t>
      </w:r>
      <w:r w:rsidR="003417D5" w:rsidRPr="00701303">
        <w:rPr>
          <w:color w:val="000000" w:themeColor="text1"/>
        </w:rPr>
        <w:t xml:space="preserve"> </w:t>
      </w:r>
      <w:r w:rsidR="00B95D85" w:rsidRPr="00701303">
        <w:rPr>
          <w:color w:val="000000" w:themeColor="text1"/>
        </w:rPr>
        <w:t>uma</w:t>
      </w:r>
      <w:r w:rsidR="003417D5" w:rsidRPr="00701303">
        <w:rPr>
          <w:color w:val="000000" w:themeColor="text1"/>
        </w:rPr>
        <w:t xml:space="preserve"> </w:t>
      </w:r>
      <w:r w:rsidR="00B95D85" w:rsidRPr="00701303">
        <w:rPr>
          <w:color w:val="000000" w:themeColor="text1"/>
        </w:rPr>
        <w:t>equipa</w:t>
      </w:r>
      <w:r w:rsidR="003417D5" w:rsidRPr="00701303">
        <w:rPr>
          <w:color w:val="000000" w:themeColor="text1"/>
        </w:rPr>
        <w:t xml:space="preserve"> </w:t>
      </w:r>
      <w:r w:rsidR="00B95D85" w:rsidRPr="00701303">
        <w:rPr>
          <w:color w:val="000000" w:themeColor="text1"/>
        </w:rPr>
        <w:t>da</w:t>
      </w:r>
      <w:r w:rsidR="003417D5" w:rsidRPr="00701303">
        <w:rPr>
          <w:color w:val="000000" w:themeColor="text1"/>
        </w:rPr>
        <w:t xml:space="preserve"> </w:t>
      </w:r>
      <w:r w:rsidR="3312845B" w:rsidRPr="00701303">
        <w:rPr>
          <w:i/>
          <w:color w:val="000000" w:themeColor="text1"/>
        </w:rPr>
        <w:t>Q</w:t>
      </w:r>
      <w:r w:rsidR="00B95D85" w:rsidRPr="00701303">
        <w:rPr>
          <w:i/>
          <w:color w:val="000000" w:themeColor="text1"/>
        </w:rPr>
        <w:t>uaternaire</w:t>
      </w:r>
      <w:r w:rsidR="003417D5" w:rsidRPr="00701303">
        <w:rPr>
          <w:i/>
          <w:color w:val="000000" w:themeColor="text1"/>
        </w:rPr>
        <w:t xml:space="preserve"> </w:t>
      </w:r>
      <w:r w:rsidR="462D01F9" w:rsidRPr="00701303">
        <w:rPr>
          <w:i/>
          <w:color w:val="000000" w:themeColor="text1"/>
        </w:rPr>
        <w:t>P</w:t>
      </w:r>
      <w:r w:rsidR="00B95D85" w:rsidRPr="00701303">
        <w:rPr>
          <w:i/>
          <w:color w:val="000000" w:themeColor="text1"/>
        </w:rPr>
        <w:t>ortugal,</w:t>
      </w:r>
      <w:r w:rsidR="003417D5" w:rsidRPr="00701303">
        <w:rPr>
          <w:i/>
          <w:color w:val="000000" w:themeColor="text1"/>
        </w:rPr>
        <w:t xml:space="preserve"> </w:t>
      </w:r>
      <w:r w:rsidR="7CB71C46" w:rsidRPr="00701303">
        <w:rPr>
          <w:i/>
          <w:color w:val="000000" w:themeColor="text1"/>
        </w:rPr>
        <w:t>C</w:t>
      </w:r>
      <w:r w:rsidR="00B95D85" w:rsidRPr="00701303">
        <w:rPr>
          <w:i/>
          <w:color w:val="000000" w:themeColor="text1"/>
        </w:rPr>
        <w:t>onsultoria</w:t>
      </w:r>
      <w:r w:rsidR="003417D5" w:rsidRPr="00701303">
        <w:rPr>
          <w:i/>
          <w:color w:val="000000" w:themeColor="text1"/>
        </w:rPr>
        <w:t xml:space="preserve"> </w:t>
      </w:r>
      <w:r w:rsidR="00B95D85" w:rsidRPr="00701303">
        <w:rPr>
          <w:i/>
          <w:color w:val="000000" w:themeColor="text1"/>
        </w:rPr>
        <w:t>para</w:t>
      </w:r>
      <w:r w:rsidR="003417D5" w:rsidRPr="00701303">
        <w:rPr>
          <w:i/>
          <w:color w:val="000000" w:themeColor="text1"/>
        </w:rPr>
        <w:t xml:space="preserve"> </w:t>
      </w:r>
      <w:r w:rsidR="00B95D85" w:rsidRPr="00701303">
        <w:rPr>
          <w:i/>
          <w:color w:val="000000" w:themeColor="text1"/>
        </w:rPr>
        <w:t>o</w:t>
      </w:r>
      <w:r w:rsidR="003417D5" w:rsidRPr="00701303">
        <w:rPr>
          <w:i/>
          <w:color w:val="000000" w:themeColor="text1"/>
        </w:rPr>
        <w:t xml:space="preserve"> </w:t>
      </w:r>
      <w:r w:rsidR="3D5481AE" w:rsidRPr="00701303">
        <w:rPr>
          <w:i/>
          <w:color w:val="000000" w:themeColor="text1"/>
        </w:rPr>
        <w:t>D</w:t>
      </w:r>
      <w:r w:rsidR="00B95D85" w:rsidRPr="00701303">
        <w:rPr>
          <w:i/>
          <w:color w:val="000000" w:themeColor="text1"/>
        </w:rPr>
        <w:t>esenvolvimento,</w:t>
      </w:r>
      <w:r w:rsidR="003417D5" w:rsidRPr="00701303">
        <w:rPr>
          <w:i/>
          <w:color w:val="000000" w:themeColor="text1"/>
        </w:rPr>
        <w:t xml:space="preserve"> </w:t>
      </w:r>
      <w:r w:rsidRPr="00701303">
        <w:rPr>
          <w:i/>
          <w:color w:val="000000" w:themeColor="text1"/>
        </w:rPr>
        <w:t>SA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âmbito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procedimento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contratação</w:t>
      </w:r>
      <w:r w:rsidR="003417D5" w:rsidRPr="00701303">
        <w:rPr>
          <w:color w:val="000000" w:themeColor="text1"/>
        </w:rPr>
        <w:t xml:space="preserve"> </w:t>
      </w:r>
      <w:r w:rsidRPr="00701303">
        <w:rPr>
          <w:color w:val="000000" w:themeColor="text1"/>
        </w:rPr>
        <w:t>pública</w:t>
      </w:r>
      <w:r w:rsidR="003417D5" w:rsidRPr="00701303">
        <w:rPr>
          <w:color w:val="000000" w:themeColor="text1"/>
        </w:rPr>
        <w:t xml:space="preserve"> </w:t>
      </w:r>
      <w:r w:rsidRPr="00701303">
        <w:rPr>
          <w:b/>
          <w:color w:val="000000" w:themeColor="text1"/>
        </w:rPr>
        <w:t>n.º</w:t>
      </w:r>
      <w:r w:rsidR="003417D5" w:rsidRPr="00701303">
        <w:rPr>
          <w:b/>
          <w:color w:val="000000" w:themeColor="text1"/>
        </w:rPr>
        <w:t xml:space="preserve"> </w:t>
      </w:r>
      <w:r w:rsidR="00912FC3" w:rsidRPr="00701303">
        <w:rPr>
          <w:b/>
          <w:color w:val="000000" w:themeColor="text1"/>
        </w:rPr>
        <w:t>PC.136.2024.0001260</w:t>
      </w:r>
      <w:r w:rsidRPr="00701303">
        <w:rPr>
          <w:color w:val="000000" w:themeColor="text1"/>
        </w:rPr>
        <w:t>,</w:t>
      </w:r>
      <w:r w:rsidR="003417D5" w:rsidRPr="00701303">
        <w:rPr>
          <w:color w:val="000000" w:themeColor="text1"/>
        </w:rPr>
        <w:t xml:space="preserve"> </w:t>
      </w:r>
      <w:r w:rsidRPr="00701303">
        <w:rPr>
          <w:color w:val="000000" w:themeColor="text1"/>
        </w:rPr>
        <w:t>lançado</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i/>
          <w:color w:val="000000" w:themeColor="text1"/>
        </w:rPr>
        <w:t>Instituto</w:t>
      </w:r>
      <w:r w:rsidR="003417D5" w:rsidRPr="00701303">
        <w:rPr>
          <w:i/>
          <w:color w:val="000000" w:themeColor="text1"/>
        </w:rPr>
        <w:t xml:space="preserve"> </w:t>
      </w:r>
      <w:r w:rsidRPr="00701303">
        <w:rPr>
          <w:i/>
          <w:color w:val="000000" w:themeColor="text1"/>
        </w:rPr>
        <w:t>da</w:t>
      </w:r>
      <w:r w:rsidR="003417D5" w:rsidRPr="00701303">
        <w:rPr>
          <w:i/>
          <w:color w:val="000000" w:themeColor="text1"/>
        </w:rPr>
        <w:t xml:space="preserve"> </w:t>
      </w:r>
      <w:r w:rsidRPr="00701303">
        <w:rPr>
          <w:i/>
          <w:color w:val="000000" w:themeColor="text1"/>
        </w:rPr>
        <w:t>Habitação</w:t>
      </w:r>
      <w:r w:rsidR="003417D5" w:rsidRPr="00701303">
        <w:rPr>
          <w:i/>
          <w:color w:val="000000" w:themeColor="text1"/>
        </w:rPr>
        <w:t xml:space="preserve"> </w:t>
      </w:r>
      <w:r w:rsidRPr="00701303">
        <w:rPr>
          <w:i/>
          <w:color w:val="000000" w:themeColor="text1"/>
        </w:rPr>
        <w:t>e</w:t>
      </w:r>
      <w:r w:rsidR="003417D5" w:rsidRPr="00701303">
        <w:rPr>
          <w:i/>
          <w:color w:val="000000" w:themeColor="text1"/>
        </w:rPr>
        <w:t xml:space="preserve"> </w:t>
      </w:r>
      <w:r w:rsidRPr="00701303">
        <w:rPr>
          <w:i/>
          <w:color w:val="000000" w:themeColor="text1"/>
        </w:rPr>
        <w:t>da</w:t>
      </w:r>
      <w:r w:rsidR="003417D5" w:rsidRPr="00701303">
        <w:rPr>
          <w:i/>
          <w:color w:val="000000" w:themeColor="text1"/>
        </w:rPr>
        <w:t xml:space="preserve"> </w:t>
      </w:r>
      <w:r w:rsidRPr="00701303">
        <w:rPr>
          <w:i/>
          <w:color w:val="000000" w:themeColor="text1"/>
        </w:rPr>
        <w:t>Reabilitação</w:t>
      </w:r>
      <w:r w:rsidR="003417D5" w:rsidRPr="00701303">
        <w:rPr>
          <w:i/>
          <w:color w:val="000000" w:themeColor="text1"/>
        </w:rPr>
        <w:t xml:space="preserve"> </w:t>
      </w:r>
      <w:r w:rsidRPr="00701303">
        <w:rPr>
          <w:i/>
          <w:color w:val="000000" w:themeColor="text1"/>
        </w:rPr>
        <w:t>Urbana</w:t>
      </w:r>
      <w:r w:rsidR="003417D5" w:rsidRPr="00701303">
        <w:rPr>
          <w:i/>
          <w:color w:val="000000" w:themeColor="text1"/>
        </w:rPr>
        <w:t xml:space="preserve"> </w:t>
      </w:r>
      <w:r w:rsidRPr="00701303">
        <w:rPr>
          <w:i/>
          <w:color w:val="000000" w:themeColor="text1"/>
        </w:rPr>
        <w:t>(IHRU).</w:t>
      </w:r>
    </w:p>
    <w:p w14:paraId="03D7C7D3" w14:textId="77777777" w:rsidR="00DB1B77" w:rsidRPr="00701303" w:rsidRDefault="00DB1B77" w:rsidP="00DB1B77">
      <w:pPr>
        <w:spacing w:before="120" w:after="60" w:line="240" w:lineRule="atLeast"/>
        <w:rPr>
          <w:color w:val="000000" w:themeColor="text1"/>
        </w:rPr>
      </w:pPr>
      <w:r w:rsidRPr="00701303">
        <w:rPr>
          <w:color w:val="000000" w:themeColor="text1"/>
        </w:rPr>
        <w:t>O relatório reflete algumas das contingências que marcaram o processo de avaliação do PAA.</w:t>
      </w:r>
    </w:p>
    <w:p w14:paraId="4C8BA441" w14:textId="710EB661" w:rsidR="007D025C" w:rsidRPr="00701303" w:rsidRDefault="00DB1B77" w:rsidP="00D95498">
      <w:pPr>
        <w:spacing w:before="120" w:after="60" w:line="240" w:lineRule="atLeast"/>
        <w:rPr>
          <w:i/>
          <w:color w:val="000000" w:themeColor="text1"/>
        </w:rPr>
      </w:pPr>
      <w:r>
        <w:rPr>
          <w:color w:val="262626" w:themeColor="text1" w:themeTint="D9"/>
        </w:rPr>
        <w:t>Em primeiro lugar, é</w:t>
      </w:r>
      <w:r w:rsidR="00691E92" w:rsidRPr="006258B8">
        <w:rPr>
          <w:color w:val="262626" w:themeColor="text1" w:themeTint="D9"/>
        </w:rPr>
        <w:t xml:space="preserve"> importante destacar que o exercício avaliativo apenas se sustenta em informação referente </w:t>
      </w:r>
      <w:r w:rsidR="005A5433">
        <w:rPr>
          <w:color w:val="262626" w:themeColor="text1" w:themeTint="D9"/>
        </w:rPr>
        <w:t>ao</w:t>
      </w:r>
      <w:r w:rsidR="00691E92" w:rsidRPr="006258B8">
        <w:rPr>
          <w:color w:val="262626" w:themeColor="text1" w:themeTint="D9"/>
        </w:rPr>
        <w:t xml:space="preserve"> período</w:t>
      </w:r>
      <w:r w:rsidR="00FA201C">
        <w:rPr>
          <w:color w:val="262626" w:themeColor="text1" w:themeTint="D9"/>
        </w:rPr>
        <w:t xml:space="preserve"> referido</w:t>
      </w:r>
      <w:r w:rsidR="006F525F">
        <w:rPr>
          <w:color w:val="262626" w:themeColor="text1" w:themeTint="D9"/>
        </w:rPr>
        <w:t xml:space="preserve"> </w:t>
      </w:r>
      <w:r w:rsidR="006F525F" w:rsidRPr="00701303">
        <w:rPr>
          <w:color w:val="000000" w:themeColor="text1"/>
        </w:rPr>
        <w:t xml:space="preserve">(1 </w:t>
      </w:r>
      <w:proofErr w:type="spellStart"/>
      <w:r w:rsidR="006F525F" w:rsidRPr="00701303">
        <w:rPr>
          <w:color w:val="000000" w:themeColor="text1"/>
        </w:rPr>
        <w:t>jul</w:t>
      </w:r>
      <w:proofErr w:type="spellEnd"/>
      <w:r w:rsidR="006F525F" w:rsidRPr="00701303">
        <w:rPr>
          <w:color w:val="000000" w:themeColor="text1"/>
        </w:rPr>
        <w:t xml:space="preserve"> 2021-30 </w:t>
      </w:r>
      <w:r w:rsidR="006F525F" w:rsidRPr="00701303">
        <w:rPr>
          <w:noProof/>
          <w:color w:val="000000" w:themeColor="text1"/>
        </w:rPr>
        <w:t>jun</w:t>
      </w:r>
      <w:r w:rsidR="006F525F" w:rsidRPr="00701303">
        <w:rPr>
          <w:color w:val="000000" w:themeColor="text1"/>
        </w:rPr>
        <w:t xml:space="preserve"> 2024)</w:t>
      </w:r>
      <w:r w:rsidR="00691E92" w:rsidRPr="006258B8">
        <w:rPr>
          <w:color w:val="262626" w:themeColor="text1" w:themeTint="D9"/>
        </w:rPr>
        <w:t>. Embora, na data em que o trabalho é concluído, já tenha ocorrido uma alteração significativa na política de habitação dirigida ao arrendamento acessível (designadamente com a publicação da Lei n.º 9-A/2026, de 6 de março, que “autoriza o Governo a aprovar medidas de desagravamento fiscal para o fomento de oferta de habitação”, entre as quais se incluem a introdução do conceito de “renda mensal moderada” e a criação de um “regime simplificado de arrendamento acessível”, substituindo o PAA e revogando o Decreto-Lei n.º 68/2019), esta informação</w:t>
      </w:r>
      <w:r>
        <w:rPr>
          <w:color w:val="262626" w:themeColor="text1" w:themeTint="D9"/>
        </w:rPr>
        <w:t xml:space="preserve"> e </w:t>
      </w:r>
      <w:r w:rsidR="00691E92" w:rsidRPr="006258B8">
        <w:rPr>
          <w:color w:val="262626" w:themeColor="text1" w:themeTint="D9"/>
        </w:rPr>
        <w:t>outras de menor impacto, que ocorreram após 30 de junho de 2024, não foram consideradas.</w:t>
      </w:r>
    </w:p>
    <w:p w14:paraId="5468C9AC" w14:textId="42C58318" w:rsidR="00D46CB9" w:rsidRPr="00701303" w:rsidRDefault="00FA201C" w:rsidP="00D95498">
      <w:pPr>
        <w:spacing w:before="120" w:after="60" w:line="240" w:lineRule="atLeast"/>
        <w:rPr>
          <w:color w:val="000000" w:themeColor="text1"/>
        </w:rPr>
      </w:pPr>
      <w:r>
        <w:rPr>
          <w:color w:val="000000" w:themeColor="text1"/>
        </w:rPr>
        <w:t>A</w:t>
      </w:r>
      <w:r w:rsidR="003417D5" w:rsidRPr="00701303">
        <w:rPr>
          <w:color w:val="000000" w:themeColor="text1"/>
        </w:rPr>
        <w:t xml:space="preserve"> </w:t>
      </w:r>
      <w:r w:rsidR="00133FC0" w:rsidRPr="00701303">
        <w:rPr>
          <w:color w:val="000000" w:themeColor="text1"/>
        </w:rPr>
        <w:t>adoção</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um</w:t>
      </w:r>
      <w:r w:rsidR="003417D5" w:rsidRPr="00701303">
        <w:rPr>
          <w:color w:val="000000" w:themeColor="text1"/>
        </w:rPr>
        <w:t xml:space="preserve"> </w:t>
      </w:r>
      <w:r w:rsidR="00133FC0" w:rsidRPr="00701303">
        <w:rPr>
          <w:color w:val="000000" w:themeColor="text1"/>
        </w:rPr>
        <w:t>período</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referência</w:t>
      </w:r>
      <w:r w:rsidR="003417D5" w:rsidRPr="00701303">
        <w:rPr>
          <w:color w:val="000000" w:themeColor="text1"/>
        </w:rPr>
        <w:t xml:space="preserve"> </w:t>
      </w:r>
      <w:r w:rsidR="00133FC0" w:rsidRPr="00701303">
        <w:rPr>
          <w:color w:val="000000" w:themeColor="text1"/>
        </w:rPr>
        <w:t>da</w:t>
      </w:r>
      <w:r w:rsidR="003417D5" w:rsidRPr="00701303">
        <w:rPr>
          <w:color w:val="000000" w:themeColor="text1"/>
        </w:rPr>
        <w:t xml:space="preserve"> </w:t>
      </w:r>
      <w:r w:rsidR="00133FC0" w:rsidRPr="00701303">
        <w:rPr>
          <w:color w:val="000000" w:themeColor="text1"/>
        </w:rPr>
        <w:t>avaliação</w:t>
      </w:r>
      <w:r w:rsidR="003417D5" w:rsidRPr="00701303">
        <w:rPr>
          <w:color w:val="000000" w:themeColor="text1"/>
        </w:rPr>
        <w:t xml:space="preserve"> </w:t>
      </w:r>
      <w:r w:rsidR="00133FC0" w:rsidRPr="00701303">
        <w:rPr>
          <w:color w:val="000000" w:themeColor="text1"/>
        </w:rPr>
        <w:t>já</w:t>
      </w:r>
      <w:r w:rsidR="003417D5" w:rsidRPr="00701303">
        <w:rPr>
          <w:color w:val="000000" w:themeColor="text1"/>
        </w:rPr>
        <w:t xml:space="preserve"> </w:t>
      </w:r>
      <w:r w:rsidR="00133FC0" w:rsidRPr="00701303">
        <w:rPr>
          <w:color w:val="000000" w:themeColor="text1"/>
        </w:rPr>
        <w:t>recuado</w:t>
      </w:r>
      <w:r w:rsidR="00442AB0" w:rsidRPr="00701303">
        <w:rPr>
          <w:rStyle w:val="Refdenotaderodap"/>
          <w:color w:val="000000" w:themeColor="text1"/>
        </w:rPr>
        <w:footnoteReference w:id="2"/>
      </w:r>
      <w:r w:rsidR="003417D5" w:rsidRPr="00701303">
        <w:rPr>
          <w:color w:val="000000" w:themeColor="text1"/>
        </w:rPr>
        <w:t xml:space="preserve"> </w:t>
      </w:r>
      <w:r w:rsidR="00133FC0" w:rsidRPr="00701303">
        <w:rPr>
          <w:color w:val="000000" w:themeColor="text1"/>
        </w:rPr>
        <w:t>te</w:t>
      </w:r>
      <w:r w:rsidR="00361067">
        <w:rPr>
          <w:color w:val="000000" w:themeColor="text1"/>
        </w:rPr>
        <w:t>ve também</w:t>
      </w:r>
      <w:r w:rsidR="003417D5" w:rsidRPr="00701303">
        <w:rPr>
          <w:color w:val="000000" w:themeColor="text1"/>
        </w:rPr>
        <w:t xml:space="preserve"> </w:t>
      </w:r>
      <w:r w:rsidR="00133FC0" w:rsidRPr="00701303">
        <w:rPr>
          <w:color w:val="000000" w:themeColor="text1"/>
        </w:rPr>
        <w:t>impacto</w:t>
      </w:r>
      <w:r w:rsidR="003417D5" w:rsidRPr="00701303">
        <w:rPr>
          <w:color w:val="000000" w:themeColor="text1"/>
        </w:rPr>
        <w:t xml:space="preserve"> </w:t>
      </w:r>
      <w:r w:rsidR="00133FC0" w:rsidRPr="00701303">
        <w:rPr>
          <w:color w:val="000000" w:themeColor="text1"/>
        </w:rPr>
        <w:t>na</w:t>
      </w:r>
      <w:r w:rsidR="003417D5" w:rsidRPr="00701303">
        <w:rPr>
          <w:color w:val="000000" w:themeColor="text1"/>
        </w:rPr>
        <w:t xml:space="preserve"> </w:t>
      </w:r>
      <w:r w:rsidR="00133FC0" w:rsidRPr="00701303">
        <w:rPr>
          <w:color w:val="000000" w:themeColor="text1"/>
        </w:rPr>
        <w:t>recolha</w:t>
      </w:r>
      <w:r w:rsidR="003417D5" w:rsidRPr="00701303">
        <w:rPr>
          <w:color w:val="000000" w:themeColor="text1"/>
        </w:rPr>
        <w:t xml:space="preserve"> </w:t>
      </w:r>
      <w:r w:rsidR="00133FC0" w:rsidRPr="00701303">
        <w:rPr>
          <w:color w:val="000000" w:themeColor="text1"/>
        </w:rPr>
        <w:t>e</w:t>
      </w:r>
      <w:r w:rsidR="003417D5" w:rsidRPr="00701303">
        <w:rPr>
          <w:color w:val="000000" w:themeColor="text1"/>
        </w:rPr>
        <w:t xml:space="preserve"> </w:t>
      </w:r>
      <w:r w:rsidR="00133FC0" w:rsidRPr="00701303">
        <w:rPr>
          <w:color w:val="000000" w:themeColor="text1"/>
        </w:rPr>
        <w:t>análise</w:t>
      </w:r>
      <w:r w:rsidR="003417D5" w:rsidRPr="00701303">
        <w:rPr>
          <w:color w:val="000000" w:themeColor="text1"/>
        </w:rPr>
        <w:t xml:space="preserve"> </w:t>
      </w:r>
      <w:r w:rsidR="00133FC0" w:rsidRPr="00701303">
        <w:rPr>
          <w:color w:val="000000" w:themeColor="text1"/>
        </w:rPr>
        <w:t>da</w:t>
      </w:r>
      <w:r w:rsidR="003417D5" w:rsidRPr="00701303">
        <w:rPr>
          <w:color w:val="000000" w:themeColor="text1"/>
        </w:rPr>
        <w:t xml:space="preserve"> </w:t>
      </w:r>
      <w:r w:rsidR="00133FC0" w:rsidRPr="00701303">
        <w:rPr>
          <w:color w:val="000000" w:themeColor="text1"/>
        </w:rPr>
        <w:t>informação</w:t>
      </w:r>
      <w:r w:rsidR="003417D5" w:rsidRPr="00701303">
        <w:rPr>
          <w:color w:val="000000" w:themeColor="text1"/>
        </w:rPr>
        <w:t xml:space="preserve"> </w:t>
      </w:r>
      <w:r w:rsidR="00133FC0" w:rsidRPr="00701303">
        <w:rPr>
          <w:color w:val="000000" w:themeColor="text1"/>
        </w:rPr>
        <w:t>qualitativa</w:t>
      </w:r>
      <w:r w:rsidR="008C7BF6" w:rsidRPr="00701303">
        <w:rPr>
          <w:rStyle w:val="Refdenotaderodap"/>
          <w:color w:val="000000" w:themeColor="text1"/>
        </w:rPr>
        <w:footnoteReference w:id="3"/>
      </w:r>
      <w:r w:rsidR="00133FC0" w:rsidRPr="00701303">
        <w:rPr>
          <w:color w:val="000000" w:themeColor="text1"/>
        </w:rPr>
        <w:t>,</w:t>
      </w:r>
      <w:r w:rsidR="003417D5" w:rsidRPr="00701303">
        <w:rPr>
          <w:color w:val="000000" w:themeColor="text1"/>
        </w:rPr>
        <w:t xml:space="preserve"> </w:t>
      </w:r>
      <w:r w:rsidR="00133FC0" w:rsidRPr="00701303">
        <w:rPr>
          <w:color w:val="000000" w:themeColor="text1"/>
        </w:rPr>
        <w:t>especialmente</w:t>
      </w:r>
      <w:r w:rsidR="003417D5" w:rsidRPr="00701303">
        <w:rPr>
          <w:color w:val="000000" w:themeColor="text1"/>
        </w:rPr>
        <w:t xml:space="preserve"> </w:t>
      </w:r>
      <w:r w:rsidR="00133FC0" w:rsidRPr="00701303">
        <w:rPr>
          <w:color w:val="000000" w:themeColor="text1"/>
        </w:rPr>
        <w:t>a</w:t>
      </w:r>
      <w:r w:rsidR="003417D5" w:rsidRPr="00701303">
        <w:rPr>
          <w:color w:val="000000" w:themeColor="text1"/>
        </w:rPr>
        <w:t xml:space="preserve"> </w:t>
      </w:r>
      <w:r w:rsidR="00133FC0" w:rsidRPr="00701303">
        <w:rPr>
          <w:color w:val="000000" w:themeColor="text1"/>
        </w:rPr>
        <w:t>que</w:t>
      </w:r>
      <w:r w:rsidR="003417D5" w:rsidRPr="00701303">
        <w:rPr>
          <w:color w:val="000000" w:themeColor="text1"/>
        </w:rPr>
        <w:t xml:space="preserve"> </w:t>
      </w:r>
      <w:r w:rsidR="00133FC0" w:rsidRPr="00701303">
        <w:rPr>
          <w:color w:val="000000" w:themeColor="text1"/>
        </w:rPr>
        <w:t>se</w:t>
      </w:r>
      <w:r w:rsidR="003417D5" w:rsidRPr="00701303">
        <w:rPr>
          <w:color w:val="000000" w:themeColor="text1"/>
        </w:rPr>
        <w:t xml:space="preserve"> </w:t>
      </w:r>
      <w:r w:rsidR="00133FC0" w:rsidRPr="00701303">
        <w:rPr>
          <w:color w:val="000000" w:themeColor="text1"/>
        </w:rPr>
        <w:t>baseia</w:t>
      </w:r>
      <w:r w:rsidR="003417D5" w:rsidRPr="00701303">
        <w:rPr>
          <w:color w:val="000000" w:themeColor="text1"/>
        </w:rPr>
        <w:t xml:space="preserve"> </w:t>
      </w:r>
      <w:r w:rsidR="00133FC0" w:rsidRPr="00701303">
        <w:rPr>
          <w:color w:val="000000" w:themeColor="text1"/>
        </w:rPr>
        <w:t>na</w:t>
      </w:r>
      <w:r w:rsidR="003417D5" w:rsidRPr="00701303">
        <w:rPr>
          <w:color w:val="000000" w:themeColor="text1"/>
        </w:rPr>
        <w:t xml:space="preserve"> </w:t>
      </w:r>
      <w:r w:rsidR="00133FC0" w:rsidRPr="00701303">
        <w:rPr>
          <w:color w:val="000000" w:themeColor="text1"/>
        </w:rPr>
        <w:t>auscultação</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agentes</w:t>
      </w:r>
      <w:r w:rsidR="003417D5" w:rsidRPr="00701303">
        <w:rPr>
          <w:color w:val="000000" w:themeColor="text1"/>
        </w:rPr>
        <w:t xml:space="preserve"> </w:t>
      </w:r>
      <w:r w:rsidR="00133FC0" w:rsidRPr="00701303">
        <w:rPr>
          <w:color w:val="000000" w:themeColor="text1"/>
        </w:rPr>
        <w:t>(</w:t>
      </w:r>
      <w:r w:rsidR="00133FC0" w:rsidRPr="00701303">
        <w:rPr>
          <w:i/>
          <w:color w:val="000000" w:themeColor="text1"/>
        </w:rPr>
        <w:t>stakeholders</w:t>
      </w:r>
      <w:r w:rsidR="00133FC0" w:rsidRPr="00701303">
        <w:rPr>
          <w:color w:val="000000" w:themeColor="text1"/>
        </w:rPr>
        <w:t>,</w:t>
      </w:r>
      <w:r w:rsidR="003417D5" w:rsidRPr="00701303">
        <w:rPr>
          <w:color w:val="000000" w:themeColor="text1"/>
        </w:rPr>
        <w:t xml:space="preserve"> </w:t>
      </w:r>
      <w:r w:rsidR="00133FC0" w:rsidRPr="00701303">
        <w:rPr>
          <w:color w:val="000000" w:themeColor="text1"/>
        </w:rPr>
        <w:t>candidatos</w:t>
      </w:r>
      <w:r w:rsidR="003417D5" w:rsidRPr="00701303">
        <w:rPr>
          <w:color w:val="000000" w:themeColor="text1"/>
        </w:rPr>
        <w:t xml:space="preserve"> </w:t>
      </w:r>
      <w:r w:rsidR="00133FC0" w:rsidRPr="00701303">
        <w:rPr>
          <w:color w:val="000000" w:themeColor="text1"/>
        </w:rPr>
        <w:t>e</w:t>
      </w:r>
      <w:r w:rsidR="003417D5" w:rsidRPr="00701303">
        <w:rPr>
          <w:color w:val="000000" w:themeColor="text1"/>
        </w:rPr>
        <w:t xml:space="preserve"> </w:t>
      </w:r>
      <w:r w:rsidR="00133FC0" w:rsidRPr="00701303">
        <w:rPr>
          <w:color w:val="000000" w:themeColor="text1"/>
        </w:rPr>
        <w:t>prestadores),</w:t>
      </w:r>
      <w:r w:rsidR="003417D5" w:rsidRPr="00701303">
        <w:rPr>
          <w:color w:val="000000" w:themeColor="text1"/>
        </w:rPr>
        <w:t xml:space="preserve"> </w:t>
      </w:r>
      <w:r w:rsidR="00133FC0" w:rsidRPr="00701303">
        <w:rPr>
          <w:color w:val="000000" w:themeColor="text1"/>
        </w:rPr>
        <w:t>cujas</w:t>
      </w:r>
      <w:r w:rsidR="003417D5" w:rsidRPr="00701303">
        <w:rPr>
          <w:color w:val="000000" w:themeColor="text1"/>
        </w:rPr>
        <w:t xml:space="preserve"> </w:t>
      </w:r>
      <w:r w:rsidR="00133FC0" w:rsidRPr="00701303">
        <w:rPr>
          <w:color w:val="000000" w:themeColor="text1"/>
        </w:rPr>
        <w:t>perceções</w:t>
      </w:r>
      <w:r w:rsidR="003417D5" w:rsidRPr="00701303">
        <w:rPr>
          <w:color w:val="000000" w:themeColor="text1"/>
        </w:rPr>
        <w:t xml:space="preserve"> </w:t>
      </w:r>
      <w:r w:rsidR="00133FC0" w:rsidRPr="00701303">
        <w:rPr>
          <w:color w:val="000000" w:themeColor="text1"/>
        </w:rPr>
        <w:t>são</w:t>
      </w:r>
      <w:r w:rsidR="003417D5" w:rsidRPr="00701303">
        <w:rPr>
          <w:color w:val="000000" w:themeColor="text1"/>
        </w:rPr>
        <w:t xml:space="preserve"> </w:t>
      </w:r>
      <w:r w:rsidR="00133FC0" w:rsidRPr="00701303">
        <w:rPr>
          <w:color w:val="000000" w:themeColor="text1"/>
        </w:rPr>
        <w:t>influenciadas</w:t>
      </w:r>
      <w:r w:rsidR="003417D5" w:rsidRPr="00701303">
        <w:rPr>
          <w:color w:val="000000" w:themeColor="text1"/>
        </w:rPr>
        <w:t xml:space="preserve"> </w:t>
      </w:r>
      <w:r w:rsidR="00133FC0" w:rsidRPr="00701303">
        <w:rPr>
          <w:color w:val="000000" w:themeColor="text1"/>
        </w:rPr>
        <w:t>pelos</w:t>
      </w:r>
      <w:r w:rsidR="003417D5" w:rsidRPr="00701303">
        <w:rPr>
          <w:color w:val="000000" w:themeColor="text1"/>
        </w:rPr>
        <w:t xml:space="preserve"> </w:t>
      </w:r>
      <w:r w:rsidR="00133FC0" w:rsidRPr="00701303">
        <w:rPr>
          <w:color w:val="000000" w:themeColor="text1"/>
        </w:rPr>
        <w:t>acontecimentos</w:t>
      </w:r>
      <w:r w:rsidR="003417D5" w:rsidRPr="00701303">
        <w:rPr>
          <w:color w:val="000000" w:themeColor="text1"/>
        </w:rPr>
        <w:t xml:space="preserve"> </w:t>
      </w:r>
      <w:r w:rsidR="00133FC0" w:rsidRPr="00701303">
        <w:rPr>
          <w:color w:val="000000" w:themeColor="text1"/>
        </w:rPr>
        <w:t>posteriores</w:t>
      </w:r>
      <w:r w:rsidR="003417D5" w:rsidRPr="00701303">
        <w:rPr>
          <w:color w:val="000000" w:themeColor="text1"/>
        </w:rPr>
        <w:t xml:space="preserve"> </w:t>
      </w:r>
      <w:r w:rsidR="00133FC0" w:rsidRPr="00701303">
        <w:rPr>
          <w:color w:val="000000" w:themeColor="text1"/>
        </w:rPr>
        <w:t>àquele</w:t>
      </w:r>
      <w:r w:rsidR="003417D5" w:rsidRPr="00701303">
        <w:rPr>
          <w:color w:val="000000" w:themeColor="text1"/>
        </w:rPr>
        <w:t xml:space="preserve"> </w:t>
      </w:r>
      <w:r w:rsidR="00133FC0" w:rsidRPr="00701303">
        <w:rPr>
          <w:color w:val="000000" w:themeColor="text1"/>
        </w:rPr>
        <w:t>período.</w:t>
      </w:r>
      <w:r w:rsidR="00D46CB9" w:rsidRPr="00701303">
        <w:rPr>
          <w:color w:val="000000" w:themeColor="text1"/>
        </w:rPr>
        <w:t xml:space="preserve"> Note-se, ainda</w:t>
      </w:r>
      <w:r w:rsidR="00DA445B" w:rsidRPr="00701303">
        <w:rPr>
          <w:color w:val="000000" w:themeColor="text1"/>
        </w:rPr>
        <w:t>, que a</w:t>
      </w:r>
      <w:r w:rsidR="00D46CB9" w:rsidRPr="00701303">
        <w:rPr>
          <w:color w:val="000000" w:themeColor="text1"/>
        </w:rPr>
        <w:t xml:space="preserve"> meio do período de avaliação ocorreu uma alteração da designação, de </w:t>
      </w:r>
      <w:r w:rsidR="00D46CB9" w:rsidRPr="00701303">
        <w:rPr>
          <w:i/>
          <w:color w:val="000000" w:themeColor="text1"/>
        </w:rPr>
        <w:t>Programa de Arrendamento Acessível</w:t>
      </w:r>
      <w:r w:rsidR="00D46CB9" w:rsidRPr="00701303">
        <w:rPr>
          <w:color w:val="000000" w:themeColor="text1"/>
        </w:rPr>
        <w:t xml:space="preserve"> para </w:t>
      </w:r>
      <w:r w:rsidR="00D46CB9" w:rsidRPr="00701303">
        <w:rPr>
          <w:i/>
          <w:color w:val="000000" w:themeColor="text1"/>
        </w:rPr>
        <w:t>Programa de Apoio ao Arrendamento</w:t>
      </w:r>
      <w:r w:rsidR="00D46CB9" w:rsidRPr="00701303">
        <w:rPr>
          <w:color w:val="000000" w:themeColor="text1"/>
        </w:rPr>
        <w:t xml:space="preserve"> (a alteração surge com o DL 90-C/2022, de 20/12).</w:t>
      </w:r>
    </w:p>
    <w:p w14:paraId="530DB129" w14:textId="574041C3" w:rsidR="00DA445B" w:rsidRPr="00701303" w:rsidRDefault="00133FC0" w:rsidP="00D95498">
      <w:pPr>
        <w:spacing w:before="120" w:after="60" w:line="240" w:lineRule="atLeast"/>
        <w:rPr>
          <w:color w:val="000000" w:themeColor="text1"/>
        </w:rPr>
      </w:pPr>
      <w:r w:rsidRPr="00701303">
        <w:rPr>
          <w:color w:val="000000" w:themeColor="text1"/>
        </w:rPr>
        <w:t>Tal</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já</w:t>
      </w:r>
      <w:r w:rsidR="003417D5" w:rsidRPr="00701303">
        <w:rPr>
          <w:color w:val="000000" w:themeColor="text1"/>
        </w:rPr>
        <w:t xml:space="preserve"> </w:t>
      </w:r>
      <w:r w:rsidRPr="00701303">
        <w:rPr>
          <w:color w:val="000000" w:themeColor="text1"/>
        </w:rPr>
        <w:t>vinha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verificar-se</w:t>
      </w:r>
      <w:r w:rsidR="003417D5" w:rsidRPr="00701303">
        <w:rPr>
          <w:color w:val="000000" w:themeColor="text1"/>
        </w:rPr>
        <w:t xml:space="preserve"> </w:t>
      </w:r>
      <w:r w:rsidRPr="00701303">
        <w:rPr>
          <w:color w:val="000000" w:themeColor="text1"/>
        </w:rPr>
        <w:t>anteriormente,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últimos</w:t>
      </w:r>
      <w:r w:rsidR="003417D5" w:rsidRPr="00701303">
        <w:rPr>
          <w:color w:val="000000" w:themeColor="text1"/>
        </w:rPr>
        <w:t xml:space="preserve"> </w:t>
      </w:r>
      <w:r w:rsidR="00470782" w:rsidRPr="00701303">
        <w:rPr>
          <w:color w:val="000000" w:themeColor="text1"/>
        </w:rPr>
        <w:t>semestres</w:t>
      </w:r>
      <w:r w:rsidR="003417D5" w:rsidRPr="00701303">
        <w:rPr>
          <w:color w:val="000000" w:themeColor="text1"/>
        </w:rPr>
        <w:t xml:space="preserve"> </w:t>
      </w:r>
      <w:r w:rsidRPr="00701303">
        <w:rPr>
          <w:color w:val="000000" w:themeColor="text1"/>
        </w:rPr>
        <w:t>foram</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grande</w:t>
      </w:r>
      <w:r w:rsidR="003417D5" w:rsidRPr="00701303">
        <w:rPr>
          <w:color w:val="000000" w:themeColor="text1"/>
        </w:rPr>
        <w:t xml:space="preserve"> </w:t>
      </w:r>
      <w:r w:rsidRPr="00701303">
        <w:rPr>
          <w:color w:val="000000" w:themeColor="text1"/>
        </w:rPr>
        <w:t>instabilidade</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setor</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seja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ponto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vista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agravamento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acesso</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pelas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seja</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instabilidade</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políticas</w:t>
      </w:r>
      <w:r w:rsidR="003417D5" w:rsidRPr="00701303">
        <w:rPr>
          <w:color w:val="000000" w:themeColor="text1"/>
        </w:rPr>
        <w:t xml:space="preserve"> </w:t>
      </w:r>
      <w:r w:rsidRPr="00701303">
        <w:rPr>
          <w:color w:val="000000" w:themeColor="text1"/>
        </w:rPr>
        <w:t>públicas</w:t>
      </w:r>
      <w:r w:rsidR="003417D5" w:rsidRPr="00701303">
        <w:rPr>
          <w:color w:val="000000" w:themeColor="text1"/>
        </w:rPr>
        <w:t xml:space="preserve"> </w:t>
      </w:r>
      <w:r w:rsidRPr="00701303">
        <w:rPr>
          <w:color w:val="000000" w:themeColor="text1"/>
        </w:rPr>
        <w:t>dirigidas</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setor,</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acessível</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particular.</w:t>
      </w:r>
      <w:r w:rsidR="00F62424" w:rsidRPr="00701303">
        <w:rPr>
          <w:color w:val="000000" w:themeColor="text1"/>
        </w:rPr>
        <w:t xml:space="preserve"> </w:t>
      </w:r>
      <w:r w:rsidR="00A14626" w:rsidRPr="00701303">
        <w:rPr>
          <w:color w:val="000000" w:themeColor="text1"/>
        </w:rPr>
        <w:t>Aquele</w:t>
      </w:r>
      <w:r w:rsidR="003417D5" w:rsidRPr="00701303">
        <w:rPr>
          <w:color w:val="000000" w:themeColor="text1"/>
        </w:rPr>
        <w:t xml:space="preserve"> </w:t>
      </w:r>
      <w:r w:rsidR="00A14626" w:rsidRPr="00701303">
        <w:rPr>
          <w:color w:val="000000" w:themeColor="text1"/>
        </w:rPr>
        <w:t>f</w:t>
      </w:r>
      <w:r w:rsidRPr="00701303">
        <w:rPr>
          <w:color w:val="000000" w:themeColor="text1"/>
        </w:rPr>
        <w:t>oi</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lançamento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iniciativa</w:t>
      </w:r>
      <w:r w:rsidR="003417D5" w:rsidRPr="00701303">
        <w:rPr>
          <w:color w:val="000000" w:themeColor="text1"/>
        </w:rPr>
        <w:t xml:space="preserve"> </w:t>
      </w:r>
      <w:r w:rsidRPr="000420F6">
        <w:rPr>
          <w:i/>
          <w:iCs/>
          <w:color w:val="000000" w:themeColor="text1"/>
        </w:rPr>
        <w:t>Mais</w:t>
      </w:r>
      <w:r w:rsidR="003417D5" w:rsidRPr="000420F6">
        <w:rPr>
          <w:i/>
          <w:iCs/>
          <w:color w:val="000000" w:themeColor="text1"/>
        </w:rPr>
        <w:t xml:space="preserve"> </w:t>
      </w:r>
      <w:r w:rsidRPr="000420F6">
        <w:rPr>
          <w:i/>
          <w:iCs/>
          <w:color w:val="000000" w:themeColor="text1"/>
        </w:rPr>
        <w:t>Habitação</w:t>
      </w:r>
      <w:r w:rsidRPr="00701303">
        <w:rPr>
          <w:color w:val="000000" w:themeColor="text1"/>
        </w:rPr>
        <w:t>,</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suas</w:t>
      </w:r>
      <w:r w:rsidR="003417D5" w:rsidRPr="00701303">
        <w:rPr>
          <w:color w:val="000000" w:themeColor="text1"/>
        </w:rPr>
        <w:t xml:space="preserve"> </w:t>
      </w:r>
      <w:r w:rsidRPr="00701303">
        <w:rPr>
          <w:color w:val="000000" w:themeColor="text1"/>
        </w:rPr>
        <w:t>sucessivas</w:t>
      </w:r>
      <w:r w:rsidR="003417D5" w:rsidRPr="00701303">
        <w:rPr>
          <w:color w:val="000000" w:themeColor="text1"/>
        </w:rPr>
        <w:t xml:space="preserve"> </w:t>
      </w:r>
      <w:r w:rsidRPr="00701303">
        <w:rPr>
          <w:color w:val="000000" w:themeColor="text1"/>
        </w:rPr>
        <w:t>versões,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já</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final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primeiro</w:t>
      </w:r>
      <w:r w:rsidR="003417D5" w:rsidRPr="00701303">
        <w:rPr>
          <w:color w:val="000000" w:themeColor="text1"/>
        </w:rPr>
        <w:t xml:space="preserve"> </w:t>
      </w:r>
      <w:r w:rsidRPr="00701303">
        <w:rPr>
          <w:color w:val="000000" w:themeColor="text1"/>
        </w:rPr>
        <w:t>semestre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sua</w:t>
      </w:r>
      <w:r w:rsidR="003417D5" w:rsidRPr="00701303">
        <w:rPr>
          <w:color w:val="000000" w:themeColor="text1"/>
        </w:rPr>
        <w:t xml:space="preserve"> </w:t>
      </w:r>
      <w:r w:rsidRPr="00701303">
        <w:rPr>
          <w:color w:val="000000" w:themeColor="text1"/>
        </w:rPr>
        <w:t>revogação</w:t>
      </w:r>
      <w:r w:rsidR="003417D5" w:rsidRPr="00701303">
        <w:rPr>
          <w:color w:val="000000" w:themeColor="text1"/>
        </w:rPr>
        <w:t xml:space="preserve"> </w:t>
      </w:r>
      <w:r w:rsidRPr="00701303">
        <w:rPr>
          <w:color w:val="000000" w:themeColor="text1"/>
        </w:rPr>
        <w:t>parcial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lançamento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estratégia</w:t>
      </w:r>
      <w:r w:rsidR="003417D5" w:rsidRPr="00701303">
        <w:rPr>
          <w:color w:val="000000" w:themeColor="text1"/>
        </w:rPr>
        <w:t xml:space="preserve"> </w:t>
      </w:r>
      <w:r w:rsidRPr="000420F6">
        <w:rPr>
          <w:i/>
          <w:iCs/>
          <w:color w:val="000000" w:themeColor="text1"/>
        </w:rPr>
        <w:t>Construir</w:t>
      </w:r>
      <w:r w:rsidR="003417D5" w:rsidRPr="000420F6">
        <w:rPr>
          <w:i/>
          <w:iCs/>
          <w:color w:val="000000" w:themeColor="text1"/>
        </w:rPr>
        <w:t xml:space="preserve"> </w:t>
      </w:r>
      <w:r w:rsidRPr="000420F6">
        <w:rPr>
          <w:i/>
          <w:iCs/>
          <w:color w:val="000000" w:themeColor="text1"/>
        </w:rPr>
        <w:t>Portugal</w:t>
      </w:r>
      <w:r w:rsidRPr="00701303">
        <w:rPr>
          <w:color w:val="000000" w:themeColor="text1"/>
        </w:rPr>
        <w:t>.</w:t>
      </w:r>
      <w:r w:rsidR="00D95498" w:rsidRPr="00701303">
        <w:rPr>
          <w:color w:val="000000" w:themeColor="text1"/>
        </w:rPr>
        <w:t xml:space="preserve"> </w:t>
      </w:r>
      <w:r w:rsidR="00445500" w:rsidRPr="00701303">
        <w:rPr>
          <w:color w:val="000000" w:themeColor="text1"/>
        </w:rPr>
        <w:t>Posteriormente,</w:t>
      </w:r>
      <w:r w:rsidR="003417D5" w:rsidRPr="00701303">
        <w:rPr>
          <w:color w:val="000000" w:themeColor="text1"/>
        </w:rPr>
        <w:t xml:space="preserve"> </w:t>
      </w:r>
      <w:r w:rsidR="00445500" w:rsidRPr="00701303">
        <w:rPr>
          <w:color w:val="000000" w:themeColor="text1"/>
        </w:rPr>
        <w:t>e</w:t>
      </w:r>
      <w:r w:rsidR="003417D5" w:rsidRPr="00701303">
        <w:rPr>
          <w:color w:val="000000" w:themeColor="text1"/>
        </w:rPr>
        <w:t xml:space="preserve"> </w:t>
      </w:r>
      <w:r w:rsidR="00445500" w:rsidRPr="00701303">
        <w:rPr>
          <w:color w:val="000000" w:themeColor="text1"/>
        </w:rPr>
        <w:t>já</w:t>
      </w:r>
      <w:r w:rsidR="003417D5" w:rsidRPr="00701303">
        <w:rPr>
          <w:color w:val="000000" w:themeColor="text1"/>
        </w:rPr>
        <w:t xml:space="preserve"> </w:t>
      </w:r>
      <w:r w:rsidR="00445500" w:rsidRPr="00701303">
        <w:rPr>
          <w:color w:val="000000" w:themeColor="text1"/>
        </w:rPr>
        <w:t>no</w:t>
      </w:r>
      <w:r w:rsidR="003417D5" w:rsidRPr="00701303">
        <w:rPr>
          <w:color w:val="000000" w:themeColor="text1"/>
        </w:rPr>
        <w:t xml:space="preserve"> </w:t>
      </w:r>
      <w:r w:rsidR="00445500" w:rsidRPr="00701303">
        <w:rPr>
          <w:color w:val="000000" w:themeColor="text1"/>
        </w:rPr>
        <w:t>ano</w:t>
      </w:r>
      <w:r w:rsidR="003417D5" w:rsidRPr="00701303">
        <w:rPr>
          <w:color w:val="000000" w:themeColor="text1"/>
        </w:rPr>
        <w:t xml:space="preserve"> </w:t>
      </w:r>
      <w:r w:rsidR="00445500" w:rsidRPr="00701303">
        <w:rPr>
          <w:color w:val="000000" w:themeColor="text1"/>
        </w:rPr>
        <w:t>de</w:t>
      </w:r>
      <w:r w:rsidR="003417D5" w:rsidRPr="00701303">
        <w:rPr>
          <w:color w:val="000000" w:themeColor="text1"/>
        </w:rPr>
        <w:t xml:space="preserve"> </w:t>
      </w:r>
      <w:r w:rsidR="00445500" w:rsidRPr="00701303">
        <w:rPr>
          <w:color w:val="000000" w:themeColor="text1"/>
        </w:rPr>
        <w:t>2025,</w:t>
      </w:r>
      <w:r w:rsidR="003417D5" w:rsidRPr="00701303">
        <w:rPr>
          <w:color w:val="000000" w:themeColor="text1"/>
        </w:rPr>
        <w:t xml:space="preserve"> </w:t>
      </w:r>
      <w:r w:rsidR="00DC73F6" w:rsidRPr="00701303">
        <w:rPr>
          <w:color w:val="000000" w:themeColor="text1"/>
        </w:rPr>
        <w:t>foram</w:t>
      </w:r>
      <w:r w:rsidR="003417D5" w:rsidRPr="00701303">
        <w:rPr>
          <w:color w:val="000000" w:themeColor="text1"/>
        </w:rPr>
        <w:t xml:space="preserve"> </w:t>
      </w:r>
      <w:r w:rsidR="00DC73F6" w:rsidRPr="00701303">
        <w:rPr>
          <w:color w:val="000000" w:themeColor="text1"/>
        </w:rPr>
        <w:t>anunciadas</w:t>
      </w:r>
      <w:r w:rsidR="003417D5" w:rsidRPr="00701303">
        <w:rPr>
          <w:color w:val="000000" w:themeColor="text1"/>
        </w:rPr>
        <w:t xml:space="preserve"> </w:t>
      </w:r>
      <w:r w:rsidR="00DC73F6" w:rsidRPr="00701303">
        <w:rPr>
          <w:color w:val="000000" w:themeColor="text1"/>
        </w:rPr>
        <w:t>diversas</w:t>
      </w:r>
      <w:r w:rsidR="003417D5" w:rsidRPr="00701303">
        <w:rPr>
          <w:color w:val="000000" w:themeColor="text1"/>
        </w:rPr>
        <w:t xml:space="preserve"> </w:t>
      </w:r>
      <w:r w:rsidR="00DC73F6" w:rsidRPr="00701303">
        <w:rPr>
          <w:color w:val="000000" w:themeColor="text1"/>
        </w:rPr>
        <w:t>alterações</w:t>
      </w:r>
      <w:r w:rsidR="003417D5" w:rsidRPr="00701303">
        <w:rPr>
          <w:color w:val="000000" w:themeColor="text1"/>
        </w:rPr>
        <w:t xml:space="preserve"> </w:t>
      </w:r>
      <w:r w:rsidR="00DC73F6" w:rsidRPr="00701303">
        <w:rPr>
          <w:color w:val="000000" w:themeColor="text1"/>
        </w:rPr>
        <w:t>legislativas</w:t>
      </w:r>
      <w:r w:rsidR="003417D5" w:rsidRPr="00701303">
        <w:rPr>
          <w:color w:val="000000" w:themeColor="text1"/>
        </w:rPr>
        <w:t xml:space="preserve"> </w:t>
      </w:r>
      <w:r w:rsidR="00DC73F6" w:rsidRPr="00701303">
        <w:rPr>
          <w:color w:val="000000" w:themeColor="text1"/>
        </w:rPr>
        <w:t>e</w:t>
      </w:r>
      <w:r w:rsidR="003417D5" w:rsidRPr="00701303">
        <w:rPr>
          <w:color w:val="000000" w:themeColor="text1"/>
        </w:rPr>
        <w:t xml:space="preserve"> </w:t>
      </w:r>
      <w:r w:rsidR="00DC73F6" w:rsidRPr="00701303">
        <w:rPr>
          <w:color w:val="000000" w:themeColor="text1"/>
        </w:rPr>
        <w:t>políticas</w:t>
      </w:r>
      <w:r w:rsidR="003417D5" w:rsidRPr="00701303">
        <w:rPr>
          <w:color w:val="000000" w:themeColor="text1"/>
        </w:rPr>
        <w:t xml:space="preserve"> </w:t>
      </w:r>
      <w:r w:rsidR="00DC73F6" w:rsidRPr="00701303">
        <w:rPr>
          <w:color w:val="000000" w:themeColor="text1"/>
        </w:rPr>
        <w:t>relevantes</w:t>
      </w:r>
      <w:r w:rsidR="003417D5" w:rsidRPr="00701303">
        <w:rPr>
          <w:color w:val="000000" w:themeColor="text1"/>
        </w:rPr>
        <w:t xml:space="preserve"> </w:t>
      </w:r>
      <w:r w:rsidR="00DC73F6" w:rsidRPr="00701303">
        <w:rPr>
          <w:color w:val="000000" w:themeColor="text1"/>
        </w:rPr>
        <w:t>em</w:t>
      </w:r>
      <w:r w:rsidR="003417D5" w:rsidRPr="00701303">
        <w:rPr>
          <w:color w:val="000000" w:themeColor="text1"/>
        </w:rPr>
        <w:t xml:space="preserve"> </w:t>
      </w:r>
      <w:r w:rsidR="00DC73F6" w:rsidRPr="00701303">
        <w:rPr>
          <w:color w:val="000000" w:themeColor="text1"/>
        </w:rPr>
        <w:t>matéria</w:t>
      </w:r>
      <w:r w:rsidR="003417D5" w:rsidRPr="00701303">
        <w:rPr>
          <w:color w:val="000000" w:themeColor="text1"/>
        </w:rPr>
        <w:t xml:space="preserve"> </w:t>
      </w:r>
      <w:r w:rsidR="00DC73F6" w:rsidRPr="00701303">
        <w:rPr>
          <w:color w:val="000000" w:themeColor="text1"/>
        </w:rPr>
        <w:t>de</w:t>
      </w:r>
      <w:r w:rsidR="003417D5" w:rsidRPr="00701303">
        <w:rPr>
          <w:color w:val="000000" w:themeColor="text1"/>
        </w:rPr>
        <w:t xml:space="preserve"> </w:t>
      </w:r>
      <w:r w:rsidR="00DC73F6" w:rsidRPr="00701303">
        <w:rPr>
          <w:color w:val="000000" w:themeColor="text1"/>
        </w:rPr>
        <w:t>arrendamento</w:t>
      </w:r>
      <w:r w:rsidR="003417D5" w:rsidRPr="00701303">
        <w:rPr>
          <w:color w:val="000000" w:themeColor="text1"/>
        </w:rPr>
        <w:t xml:space="preserve"> </w:t>
      </w:r>
      <w:r w:rsidR="007655F7" w:rsidRPr="00701303">
        <w:rPr>
          <w:color w:val="000000" w:themeColor="text1"/>
        </w:rPr>
        <w:t>e</w:t>
      </w:r>
      <w:r w:rsidR="003417D5" w:rsidRPr="00701303">
        <w:rPr>
          <w:color w:val="000000" w:themeColor="text1"/>
        </w:rPr>
        <w:t xml:space="preserve"> </w:t>
      </w:r>
      <w:r w:rsidR="007655F7" w:rsidRPr="00701303">
        <w:rPr>
          <w:color w:val="000000" w:themeColor="text1"/>
        </w:rPr>
        <w:t>de</w:t>
      </w:r>
      <w:r w:rsidR="003417D5" w:rsidRPr="00701303">
        <w:rPr>
          <w:color w:val="000000" w:themeColor="text1"/>
        </w:rPr>
        <w:t xml:space="preserve"> </w:t>
      </w:r>
      <w:r w:rsidR="007655F7" w:rsidRPr="00701303">
        <w:rPr>
          <w:color w:val="000000" w:themeColor="text1"/>
        </w:rPr>
        <w:t>construção,</w:t>
      </w:r>
      <w:r w:rsidR="003417D5" w:rsidRPr="00701303">
        <w:rPr>
          <w:color w:val="000000" w:themeColor="text1"/>
        </w:rPr>
        <w:t xml:space="preserve"> </w:t>
      </w:r>
      <w:r w:rsidR="000B1229">
        <w:rPr>
          <w:color w:val="000000" w:themeColor="text1"/>
        </w:rPr>
        <w:t>concretizando-se, como já referimos,</w:t>
      </w:r>
      <w:r w:rsidR="003417D5" w:rsidRPr="00701303">
        <w:rPr>
          <w:color w:val="000000" w:themeColor="text1"/>
        </w:rPr>
        <w:t xml:space="preserve"> </w:t>
      </w:r>
      <w:r w:rsidR="007655F7" w:rsidRPr="00701303">
        <w:rPr>
          <w:color w:val="000000" w:themeColor="text1"/>
        </w:rPr>
        <w:t>2026</w:t>
      </w:r>
      <w:r w:rsidR="003417D5" w:rsidRPr="00701303">
        <w:rPr>
          <w:color w:val="000000" w:themeColor="text1"/>
        </w:rPr>
        <w:t xml:space="preserve"> </w:t>
      </w:r>
      <w:r w:rsidR="000B1229">
        <w:rPr>
          <w:color w:val="000000" w:themeColor="text1"/>
        </w:rPr>
        <w:t>como</w:t>
      </w:r>
      <w:r w:rsidR="000B1229" w:rsidRPr="00701303">
        <w:rPr>
          <w:color w:val="000000" w:themeColor="text1"/>
        </w:rPr>
        <w:t xml:space="preserve"> </w:t>
      </w:r>
      <w:r w:rsidR="007655F7" w:rsidRPr="00701303">
        <w:rPr>
          <w:color w:val="000000" w:themeColor="text1"/>
        </w:rPr>
        <w:t>um</w:t>
      </w:r>
      <w:r w:rsidR="003417D5" w:rsidRPr="00701303">
        <w:rPr>
          <w:color w:val="000000" w:themeColor="text1"/>
        </w:rPr>
        <w:t xml:space="preserve"> </w:t>
      </w:r>
      <w:r w:rsidR="007655F7" w:rsidRPr="00701303">
        <w:rPr>
          <w:color w:val="000000" w:themeColor="text1"/>
        </w:rPr>
        <w:t>ano</w:t>
      </w:r>
      <w:r w:rsidR="003417D5" w:rsidRPr="00701303">
        <w:rPr>
          <w:color w:val="000000" w:themeColor="text1"/>
        </w:rPr>
        <w:t xml:space="preserve"> </w:t>
      </w:r>
      <w:r w:rsidR="007655F7" w:rsidRPr="00701303">
        <w:rPr>
          <w:color w:val="000000" w:themeColor="text1"/>
        </w:rPr>
        <w:t>de</w:t>
      </w:r>
      <w:r w:rsidR="003417D5" w:rsidRPr="00701303">
        <w:rPr>
          <w:color w:val="000000" w:themeColor="text1"/>
        </w:rPr>
        <w:t xml:space="preserve"> </w:t>
      </w:r>
      <w:r w:rsidR="007655F7" w:rsidRPr="00701303">
        <w:rPr>
          <w:color w:val="000000" w:themeColor="text1"/>
        </w:rPr>
        <w:t>transformação.</w:t>
      </w:r>
    </w:p>
    <w:p w14:paraId="4F525E64" w14:textId="77777777" w:rsidR="00600214" w:rsidRPr="00701303" w:rsidRDefault="00600214" w:rsidP="00D95498">
      <w:pPr>
        <w:spacing w:before="120" w:after="60" w:line="240" w:lineRule="atLeast"/>
        <w:rPr>
          <w:color w:val="000000" w:themeColor="text1"/>
        </w:rPr>
      </w:pPr>
      <w:r w:rsidRPr="00701303">
        <w:rPr>
          <w:color w:val="000000" w:themeColor="text1"/>
        </w:rPr>
        <w:t>Deve</w:t>
      </w:r>
      <w:r w:rsidR="003417D5" w:rsidRPr="00701303">
        <w:rPr>
          <w:color w:val="000000" w:themeColor="text1"/>
        </w:rPr>
        <w:t xml:space="preserve"> </w:t>
      </w:r>
      <w:r w:rsidRPr="00701303">
        <w:rPr>
          <w:color w:val="000000" w:themeColor="text1"/>
        </w:rPr>
        <w:t>notar-se</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contexto</w:t>
      </w:r>
      <w:r w:rsidR="005C48F2" w:rsidRPr="00701303">
        <w:rPr>
          <w:color w:val="000000" w:themeColor="text1"/>
        </w:rPr>
        <w:t>, além das dificuldades práticas que colocou ao processo avaliativo,</w:t>
      </w:r>
      <w:r w:rsidR="003417D5" w:rsidRPr="00701303">
        <w:rPr>
          <w:color w:val="000000" w:themeColor="text1"/>
        </w:rPr>
        <w:t xml:space="preserve"> </w:t>
      </w:r>
      <w:r w:rsidR="005C48F2" w:rsidRPr="00701303">
        <w:rPr>
          <w:color w:val="000000" w:themeColor="text1"/>
        </w:rPr>
        <w:t>relativiza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utilidade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algumas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00781048" w:rsidRPr="00701303">
        <w:rPr>
          <w:color w:val="000000" w:themeColor="text1"/>
        </w:rPr>
        <w:t xml:space="preserve">suas </w:t>
      </w:r>
      <w:r w:rsidRPr="00701303">
        <w:rPr>
          <w:color w:val="000000" w:themeColor="text1"/>
        </w:rPr>
        <w:t>dimensões</w:t>
      </w:r>
      <w:r w:rsidR="003417D5" w:rsidRPr="00701303">
        <w:rPr>
          <w:color w:val="000000" w:themeColor="text1"/>
        </w:rPr>
        <w:t xml:space="preserve"> </w:t>
      </w:r>
      <w:r w:rsidR="00781048" w:rsidRPr="00701303">
        <w:rPr>
          <w:color w:val="000000" w:themeColor="text1"/>
        </w:rPr>
        <w:t>e recomendações</w:t>
      </w:r>
      <w:r w:rsidR="006B13DB" w:rsidRPr="00701303">
        <w:rPr>
          <w:color w:val="000000" w:themeColor="text1"/>
        </w:rPr>
        <w:t xml:space="preserve">, </w:t>
      </w:r>
      <w:r w:rsidR="00D24DC5" w:rsidRPr="00701303">
        <w:rPr>
          <w:color w:val="000000" w:themeColor="text1"/>
        </w:rPr>
        <w:t>que não foram tidas em conta em eventuais decisões posteriores</w:t>
      </w:r>
      <w:r w:rsidR="00A116AA" w:rsidRPr="00701303">
        <w:rPr>
          <w:color w:val="000000" w:themeColor="text1"/>
        </w:rPr>
        <w:t>.</w:t>
      </w:r>
    </w:p>
    <w:p w14:paraId="25FBFCC5" w14:textId="77777777" w:rsidR="008D7778" w:rsidRPr="00701303" w:rsidRDefault="008D7778" w:rsidP="00D95498">
      <w:pPr>
        <w:spacing w:before="120" w:after="60" w:line="240" w:lineRule="atLeast"/>
        <w:rPr>
          <w:color w:val="000000" w:themeColor="text1"/>
        </w:rPr>
      </w:pPr>
      <w:r w:rsidRPr="00701303">
        <w:rPr>
          <w:color w:val="000000" w:themeColor="text1"/>
        </w:rPr>
        <w:t>Em</w:t>
      </w:r>
      <w:r w:rsidR="003417D5" w:rsidRPr="00701303">
        <w:rPr>
          <w:color w:val="000000" w:themeColor="text1"/>
        </w:rPr>
        <w:t xml:space="preserve"> </w:t>
      </w:r>
      <w:r w:rsidR="00133FC0" w:rsidRPr="00701303">
        <w:rPr>
          <w:color w:val="000000" w:themeColor="text1"/>
        </w:rPr>
        <w:t>segundo</w:t>
      </w:r>
      <w:r w:rsidR="003417D5" w:rsidRPr="00701303">
        <w:rPr>
          <w:color w:val="000000" w:themeColor="text1"/>
        </w:rPr>
        <w:t xml:space="preserve"> </w:t>
      </w:r>
      <w:r w:rsidR="00133FC0" w:rsidRPr="00701303">
        <w:rPr>
          <w:color w:val="000000" w:themeColor="text1"/>
        </w:rPr>
        <w:t>lugar,</w:t>
      </w:r>
      <w:r w:rsidR="003417D5" w:rsidRPr="00701303">
        <w:rPr>
          <w:color w:val="000000" w:themeColor="text1"/>
        </w:rPr>
        <w:t xml:space="preserve"> </w:t>
      </w:r>
      <w:r w:rsidRPr="00701303">
        <w:rPr>
          <w:color w:val="000000" w:themeColor="text1"/>
        </w:rPr>
        <w:t xml:space="preserve">trata-se </w:t>
      </w:r>
      <w:r w:rsidR="00133FC0" w:rsidRPr="00701303">
        <w:rPr>
          <w:color w:val="000000" w:themeColor="text1"/>
        </w:rPr>
        <w:t>da</w:t>
      </w:r>
      <w:r w:rsidR="003417D5" w:rsidRPr="00701303">
        <w:rPr>
          <w:color w:val="000000" w:themeColor="text1"/>
        </w:rPr>
        <w:t xml:space="preserve"> </w:t>
      </w:r>
      <w:r w:rsidR="00133FC0" w:rsidRPr="00701303">
        <w:rPr>
          <w:color w:val="000000" w:themeColor="text1"/>
        </w:rPr>
        <w:t>dificuldade</w:t>
      </w:r>
      <w:r w:rsidR="003417D5" w:rsidRPr="00701303">
        <w:rPr>
          <w:color w:val="000000" w:themeColor="text1"/>
        </w:rPr>
        <w:t xml:space="preserve"> </w:t>
      </w:r>
      <w:r w:rsidR="00133FC0" w:rsidRPr="00701303">
        <w:rPr>
          <w:color w:val="000000" w:themeColor="text1"/>
        </w:rPr>
        <w:t>em</w:t>
      </w:r>
      <w:r w:rsidR="003417D5" w:rsidRPr="00701303">
        <w:rPr>
          <w:color w:val="000000" w:themeColor="text1"/>
        </w:rPr>
        <w:t xml:space="preserve"> </w:t>
      </w:r>
      <w:r w:rsidR="00133FC0" w:rsidRPr="00701303">
        <w:rPr>
          <w:color w:val="000000" w:themeColor="text1"/>
        </w:rPr>
        <w:t>realizar</w:t>
      </w:r>
      <w:r w:rsidR="003417D5" w:rsidRPr="00701303">
        <w:rPr>
          <w:color w:val="000000" w:themeColor="text1"/>
        </w:rPr>
        <w:t xml:space="preserve"> </w:t>
      </w:r>
      <w:r w:rsidR="00133FC0" w:rsidRPr="00701303">
        <w:rPr>
          <w:color w:val="000000" w:themeColor="text1"/>
        </w:rPr>
        <w:t>o</w:t>
      </w:r>
      <w:r w:rsidR="003417D5" w:rsidRPr="00701303">
        <w:rPr>
          <w:color w:val="000000" w:themeColor="text1"/>
        </w:rPr>
        <w:t xml:space="preserve"> </w:t>
      </w:r>
      <w:r w:rsidR="00133FC0" w:rsidRPr="00701303">
        <w:rPr>
          <w:color w:val="000000" w:themeColor="text1"/>
        </w:rPr>
        <w:t>programa</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auscultação</w:t>
      </w:r>
      <w:r w:rsidR="003417D5" w:rsidRPr="00701303">
        <w:rPr>
          <w:color w:val="000000" w:themeColor="text1"/>
        </w:rPr>
        <w:t xml:space="preserve"> </w:t>
      </w:r>
      <w:r w:rsidR="00133FC0" w:rsidRPr="00701303">
        <w:rPr>
          <w:color w:val="000000" w:themeColor="text1"/>
        </w:rPr>
        <w:t>previsto,</w:t>
      </w:r>
      <w:r w:rsidR="003417D5" w:rsidRPr="00701303">
        <w:rPr>
          <w:color w:val="000000" w:themeColor="text1"/>
        </w:rPr>
        <w:t xml:space="preserve"> </w:t>
      </w:r>
      <w:r w:rsidR="00133FC0" w:rsidRPr="00701303">
        <w:rPr>
          <w:color w:val="000000" w:themeColor="text1"/>
        </w:rPr>
        <w:t>especialmente</w:t>
      </w:r>
      <w:r w:rsidR="003417D5" w:rsidRPr="00701303">
        <w:rPr>
          <w:color w:val="000000" w:themeColor="text1"/>
        </w:rPr>
        <w:t xml:space="preserve"> </w:t>
      </w:r>
      <w:r w:rsidR="00133FC0" w:rsidRPr="00701303">
        <w:rPr>
          <w:color w:val="000000" w:themeColor="text1"/>
        </w:rPr>
        <w:t>no</w:t>
      </w:r>
      <w:r w:rsidR="003417D5" w:rsidRPr="00701303">
        <w:rPr>
          <w:color w:val="000000" w:themeColor="text1"/>
        </w:rPr>
        <w:t xml:space="preserve"> </w:t>
      </w:r>
      <w:r w:rsidR="00133FC0" w:rsidRPr="00701303">
        <w:rPr>
          <w:color w:val="000000" w:themeColor="text1"/>
        </w:rPr>
        <w:t>contacto</w:t>
      </w:r>
      <w:r w:rsidR="003417D5" w:rsidRPr="00701303">
        <w:rPr>
          <w:color w:val="000000" w:themeColor="text1"/>
        </w:rPr>
        <w:t xml:space="preserve"> </w:t>
      </w:r>
      <w:r w:rsidR="00133FC0" w:rsidRPr="00701303">
        <w:rPr>
          <w:color w:val="000000" w:themeColor="text1"/>
        </w:rPr>
        <w:t>com</w:t>
      </w:r>
      <w:r w:rsidR="003417D5" w:rsidRPr="00701303">
        <w:rPr>
          <w:color w:val="000000" w:themeColor="text1"/>
        </w:rPr>
        <w:t xml:space="preserve"> </w:t>
      </w:r>
      <w:r w:rsidR="00133FC0" w:rsidRPr="00701303">
        <w:rPr>
          <w:color w:val="000000" w:themeColor="text1"/>
        </w:rPr>
        <w:t>os</w:t>
      </w:r>
      <w:r w:rsidR="003417D5" w:rsidRPr="00701303">
        <w:rPr>
          <w:color w:val="000000" w:themeColor="text1"/>
        </w:rPr>
        <w:t xml:space="preserve"> </w:t>
      </w:r>
      <w:r w:rsidR="00133FC0" w:rsidRPr="00701303">
        <w:rPr>
          <w:i/>
          <w:color w:val="000000" w:themeColor="text1"/>
        </w:rPr>
        <w:t>stakeholders</w:t>
      </w:r>
      <w:r w:rsidR="003417D5" w:rsidRPr="00701303">
        <w:rPr>
          <w:color w:val="000000" w:themeColor="text1"/>
        </w:rPr>
        <w:t xml:space="preserve"> </w:t>
      </w:r>
      <w:r w:rsidR="00133FC0" w:rsidRPr="00701303">
        <w:rPr>
          <w:color w:val="000000" w:themeColor="text1"/>
        </w:rPr>
        <w:t>e</w:t>
      </w:r>
      <w:r w:rsidR="003417D5" w:rsidRPr="00701303">
        <w:rPr>
          <w:color w:val="000000" w:themeColor="text1"/>
        </w:rPr>
        <w:t xml:space="preserve"> </w:t>
      </w:r>
      <w:r w:rsidR="00133FC0" w:rsidRPr="00701303">
        <w:rPr>
          <w:color w:val="000000" w:themeColor="text1"/>
        </w:rPr>
        <w:t>na</w:t>
      </w:r>
      <w:r w:rsidR="003417D5" w:rsidRPr="00701303">
        <w:rPr>
          <w:color w:val="000000" w:themeColor="text1"/>
        </w:rPr>
        <w:t xml:space="preserve"> </w:t>
      </w:r>
      <w:r w:rsidR="00133FC0" w:rsidRPr="00701303">
        <w:rPr>
          <w:color w:val="000000" w:themeColor="text1"/>
        </w:rPr>
        <w:t>realização</w:t>
      </w:r>
      <w:r w:rsidR="003417D5" w:rsidRPr="00701303">
        <w:rPr>
          <w:color w:val="000000" w:themeColor="text1"/>
        </w:rPr>
        <w:t xml:space="preserve"> </w:t>
      </w:r>
      <w:r w:rsidR="00133FC0" w:rsidRPr="00701303">
        <w:rPr>
          <w:color w:val="000000" w:themeColor="text1"/>
        </w:rPr>
        <w:t>dos</w:t>
      </w:r>
      <w:r w:rsidR="003417D5" w:rsidRPr="00701303">
        <w:rPr>
          <w:color w:val="000000" w:themeColor="text1"/>
        </w:rPr>
        <w:t xml:space="preserve"> </w:t>
      </w:r>
      <w:r w:rsidR="00133FC0" w:rsidRPr="00701303">
        <w:rPr>
          <w:color w:val="000000" w:themeColor="text1"/>
        </w:rPr>
        <w:t>estudos</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caso</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lastRenderedPageBreak/>
        <w:t>instrumentos</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renda</w:t>
      </w:r>
      <w:r w:rsidR="003417D5" w:rsidRPr="00701303">
        <w:rPr>
          <w:color w:val="000000" w:themeColor="text1"/>
        </w:rPr>
        <w:t xml:space="preserve"> </w:t>
      </w:r>
      <w:r w:rsidR="00133FC0" w:rsidRPr="00701303">
        <w:rPr>
          <w:color w:val="000000" w:themeColor="text1"/>
        </w:rPr>
        <w:t>reduzida,</w:t>
      </w:r>
      <w:r w:rsidR="003417D5" w:rsidRPr="00701303">
        <w:rPr>
          <w:color w:val="000000" w:themeColor="text1"/>
        </w:rPr>
        <w:t xml:space="preserve"> </w:t>
      </w:r>
      <w:r w:rsidR="00133FC0" w:rsidRPr="00701303">
        <w:rPr>
          <w:color w:val="000000" w:themeColor="text1"/>
        </w:rPr>
        <w:t>para</w:t>
      </w:r>
      <w:r w:rsidR="003417D5" w:rsidRPr="00701303">
        <w:rPr>
          <w:color w:val="000000" w:themeColor="text1"/>
        </w:rPr>
        <w:t xml:space="preserve"> </w:t>
      </w:r>
      <w:r w:rsidR="00133FC0" w:rsidRPr="00701303">
        <w:rPr>
          <w:color w:val="000000" w:themeColor="text1"/>
        </w:rPr>
        <w:t>comparação</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condições</w:t>
      </w:r>
      <w:r w:rsidR="003417D5" w:rsidRPr="00701303">
        <w:rPr>
          <w:color w:val="000000" w:themeColor="text1"/>
        </w:rPr>
        <w:t xml:space="preserve"> </w:t>
      </w:r>
      <w:r w:rsidR="00133FC0" w:rsidRPr="00701303">
        <w:rPr>
          <w:color w:val="000000" w:themeColor="text1"/>
        </w:rPr>
        <w:t>e</w:t>
      </w:r>
      <w:r w:rsidR="003417D5" w:rsidRPr="00701303">
        <w:rPr>
          <w:color w:val="000000" w:themeColor="text1"/>
        </w:rPr>
        <w:t xml:space="preserve"> </w:t>
      </w:r>
      <w:r w:rsidR="00133FC0" w:rsidRPr="00701303">
        <w:rPr>
          <w:color w:val="000000" w:themeColor="text1"/>
        </w:rPr>
        <w:t>resultados</w:t>
      </w:r>
      <w:r w:rsidR="003417D5" w:rsidRPr="00701303">
        <w:rPr>
          <w:color w:val="000000" w:themeColor="text1"/>
        </w:rPr>
        <w:t xml:space="preserve"> </w:t>
      </w:r>
      <w:r w:rsidR="00133FC0" w:rsidRPr="00701303">
        <w:rPr>
          <w:color w:val="000000" w:themeColor="text1"/>
        </w:rPr>
        <w:t>com</w:t>
      </w:r>
      <w:r w:rsidR="003417D5" w:rsidRPr="00701303">
        <w:rPr>
          <w:color w:val="000000" w:themeColor="text1"/>
        </w:rPr>
        <w:t xml:space="preserve"> </w:t>
      </w:r>
      <w:r w:rsidR="00133FC0" w:rsidRPr="00701303">
        <w:rPr>
          <w:color w:val="000000" w:themeColor="text1"/>
        </w:rPr>
        <w:t>o</w:t>
      </w:r>
      <w:r w:rsidR="003417D5" w:rsidRPr="00701303">
        <w:rPr>
          <w:color w:val="000000" w:themeColor="text1"/>
        </w:rPr>
        <w:t xml:space="preserve"> </w:t>
      </w:r>
      <w:r w:rsidR="00133FC0" w:rsidRPr="00701303">
        <w:rPr>
          <w:color w:val="000000" w:themeColor="text1"/>
        </w:rPr>
        <w:t>PAA.</w:t>
      </w:r>
      <w:r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uma</w:t>
      </w:r>
      <w:r w:rsidR="003417D5" w:rsidRPr="00701303">
        <w:rPr>
          <w:color w:val="000000" w:themeColor="text1"/>
        </w:rPr>
        <w:t xml:space="preserve"> </w:t>
      </w:r>
      <w:r w:rsidR="00133FC0" w:rsidRPr="00701303">
        <w:rPr>
          <w:color w:val="000000" w:themeColor="text1"/>
        </w:rPr>
        <w:t>forma</w:t>
      </w:r>
      <w:r w:rsidR="003417D5" w:rsidRPr="00701303">
        <w:rPr>
          <w:color w:val="000000" w:themeColor="text1"/>
        </w:rPr>
        <w:t xml:space="preserve"> </w:t>
      </w:r>
      <w:r w:rsidR="00133FC0" w:rsidRPr="00701303">
        <w:rPr>
          <w:color w:val="000000" w:themeColor="text1"/>
        </w:rPr>
        <w:t>geral,</w:t>
      </w:r>
      <w:r w:rsidR="003417D5" w:rsidRPr="00701303">
        <w:rPr>
          <w:color w:val="000000" w:themeColor="text1"/>
        </w:rPr>
        <w:t xml:space="preserve"> </w:t>
      </w:r>
      <w:r w:rsidR="00133FC0" w:rsidRPr="00701303">
        <w:rPr>
          <w:color w:val="000000" w:themeColor="text1"/>
        </w:rPr>
        <w:t>assinala-se</w:t>
      </w:r>
      <w:r w:rsidR="003417D5" w:rsidRPr="00701303">
        <w:rPr>
          <w:color w:val="000000" w:themeColor="text1"/>
        </w:rPr>
        <w:t xml:space="preserve"> </w:t>
      </w:r>
      <w:r w:rsidR="00877214" w:rsidRPr="00701303">
        <w:rPr>
          <w:color w:val="000000" w:themeColor="text1"/>
        </w:rPr>
        <w:t xml:space="preserve">a </w:t>
      </w:r>
      <w:r w:rsidR="00133FC0" w:rsidRPr="00701303">
        <w:rPr>
          <w:color w:val="000000" w:themeColor="text1"/>
        </w:rPr>
        <w:t>falta</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resposta</w:t>
      </w:r>
      <w:r w:rsidR="003417D5" w:rsidRPr="00701303">
        <w:rPr>
          <w:color w:val="000000" w:themeColor="text1"/>
        </w:rPr>
        <w:t xml:space="preserve"> </w:t>
      </w:r>
      <w:r w:rsidR="00133FC0" w:rsidRPr="00701303">
        <w:rPr>
          <w:color w:val="000000" w:themeColor="text1"/>
        </w:rPr>
        <w:t>ou</w:t>
      </w:r>
      <w:r w:rsidR="003417D5" w:rsidRPr="00701303">
        <w:rPr>
          <w:color w:val="000000" w:themeColor="text1"/>
        </w:rPr>
        <w:t xml:space="preserve"> </w:t>
      </w:r>
      <w:r w:rsidR="00133FC0" w:rsidRPr="00701303">
        <w:rPr>
          <w:color w:val="000000" w:themeColor="text1"/>
        </w:rPr>
        <w:t>a</w:t>
      </w:r>
      <w:r w:rsidR="003417D5" w:rsidRPr="00701303">
        <w:rPr>
          <w:color w:val="000000" w:themeColor="text1"/>
        </w:rPr>
        <w:t xml:space="preserve"> </w:t>
      </w:r>
      <w:r w:rsidR="00133FC0" w:rsidRPr="00701303">
        <w:rPr>
          <w:color w:val="000000" w:themeColor="text1"/>
        </w:rPr>
        <w:t>impossibilidade</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agendar</w:t>
      </w:r>
      <w:r w:rsidR="003417D5" w:rsidRPr="00701303">
        <w:rPr>
          <w:color w:val="000000" w:themeColor="text1"/>
        </w:rPr>
        <w:t xml:space="preserve"> </w:t>
      </w:r>
      <w:r w:rsidR="00133FC0" w:rsidRPr="00701303">
        <w:rPr>
          <w:color w:val="000000" w:themeColor="text1"/>
        </w:rPr>
        <w:t>os</w:t>
      </w:r>
      <w:r w:rsidR="003417D5" w:rsidRPr="00701303">
        <w:rPr>
          <w:color w:val="000000" w:themeColor="text1"/>
        </w:rPr>
        <w:t xml:space="preserve"> </w:t>
      </w:r>
      <w:r w:rsidR="00133FC0" w:rsidRPr="00701303">
        <w:rPr>
          <w:color w:val="000000" w:themeColor="text1"/>
        </w:rPr>
        <w:t>momentos</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entrevista/reunião</w:t>
      </w:r>
      <w:r w:rsidR="003417D5" w:rsidRPr="00701303">
        <w:rPr>
          <w:color w:val="000000" w:themeColor="text1"/>
        </w:rPr>
        <w:t xml:space="preserve"> </w:t>
      </w:r>
      <w:r w:rsidR="00133FC0" w:rsidRPr="00701303">
        <w:rPr>
          <w:color w:val="000000" w:themeColor="text1"/>
        </w:rPr>
        <w:t>em</w:t>
      </w:r>
      <w:r w:rsidR="003417D5" w:rsidRPr="00701303">
        <w:rPr>
          <w:color w:val="000000" w:themeColor="text1"/>
        </w:rPr>
        <w:t xml:space="preserve"> </w:t>
      </w:r>
      <w:r w:rsidR="00133FC0" w:rsidRPr="00701303">
        <w:rPr>
          <w:color w:val="000000" w:themeColor="text1"/>
        </w:rPr>
        <w:t>período</w:t>
      </w:r>
      <w:r w:rsidR="003417D5" w:rsidRPr="00701303">
        <w:rPr>
          <w:color w:val="000000" w:themeColor="text1"/>
        </w:rPr>
        <w:t xml:space="preserve"> </w:t>
      </w:r>
      <w:r w:rsidR="00133FC0" w:rsidRPr="00701303">
        <w:rPr>
          <w:color w:val="000000" w:themeColor="text1"/>
        </w:rPr>
        <w:t>que</w:t>
      </w:r>
      <w:r w:rsidR="003417D5" w:rsidRPr="00701303">
        <w:rPr>
          <w:color w:val="000000" w:themeColor="text1"/>
        </w:rPr>
        <w:t xml:space="preserve"> </w:t>
      </w:r>
      <w:r w:rsidR="00133FC0" w:rsidRPr="00701303">
        <w:rPr>
          <w:color w:val="000000" w:themeColor="text1"/>
        </w:rPr>
        <w:t>permit</w:t>
      </w:r>
      <w:r w:rsidR="00071DEA" w:rsidRPr="00701303">
        <w:rPr>
          <w:color w:val="000000" w:themeColor="text1"/>
        </w:rPr>
        <w:t>isse</w:t>
      </w:r>
      <w:r w:rsidR="003417D5" w:rsidRPr="00701303">
        <w:rPr>
          <w:color w:val="000000" w:themeColor="text1"/>
        </w:rPr>
        <w:t xml:space="preserve"> </w:t>
      </w:r>
      <w:r w:rsidR="00133FC0" w:rsidRPr="00701303">
        <w:rPr>
          <w:color w:val="000000" w:themeColor="text1"/>
        </w:rPr>
        <w:t>a</w:t>
      </w:r>
      <w:r w:rsidR="003417D5" w:rsidRPr="00701303">
        <w:rPr>
          <w:color w:val="000000" w:themeColor="text1"/>
        </w:rPr>
        <w:t xml:space="preserve"> </w:t>
      </w:r>
      <w:r w:rsidR="00133FC0" w:rsidRPr="00701303">
        <w:rPr>
          <w:color w:val="000000" w:themeColor="text1"/>
        </w:rPr>
        <w:t>exploração</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informação</w:t>
      </w:r>
      <w:r w:rsidR="003417D5" w:rsidRPr="00701303">
        <w:rPr>
          <w:color w:val="000000" w:themeColor="text1"/>
        </w:rPr>
        <w:t xml:space="preserve"> </w:t>
      </w:r>
      <w:r w:rsidR="00133FC0" w:rsidRPr="00701303">
        <w:rPr>
          <w:color w:val="000000" w:themeColor="text1"/>
        </w:rPr>
        <w:t>e</w:t>
      </w:r>
      <w:r w:rsidR="003417D5" w:rsidRPr="00701303">
        <w:rPr>
          <w:color w:val="000000" w:themeColor="text1"/>
        </w:rPr>
        <w:t xml:space="preserve"> </w:t>
      </w:r>
      <w:r w:rsidR="00133FC0" w:rsidRPr="00701303">
        <w:rPr>
          <w:color w:val="000000" w:themeColor="text1"/>
        </w:rPr>
        <w:t>triangulação</w:t>
      </w:r>
      <w:r w:rsidR="003417D5" w:rsidRPr="00701303">
        <w:rPr>
          <w:color w:val="000000" w:themeColor="text1"/>
        </w:rPr>
        <w:t xml:space="preserve"> </w:t>
      </w:r>
      <w:r w:rsidR="00133FC0" w:rsidRPr="00701303">
        <w:rPr>
          <w:color w:val="000000" w:themeColor="text1"/>
        </w:rPr>
        <w:t>de</w:t>
      </w:r>
      <w:r w:rsidR="003417D5" w:rsidRPr="00701303">
        <w:rPr>
          <w:color w:val="000000" w:themeColor="text1"/>
        </w:rPr>
        <w:t xml:space="preserve"> </w:t>
      </w:r>
      <w:r w:rsidR="00133FC0" w:rsidRPr="00701303">
        <w:rPr>
          <w:color w:val="000000" w:themeColor="text1"/>
        </w:rPr>
        <w:t>fontes</w:t>
      </w:r>
      <w:r w:rsidR="003417D5" w:rsidRPr="00701303">
        <w:rPr>
          <w:color w:val="000000" w:themeColor="text1"/>
        </w:rPr>
        <w:t xml:space="preserve"> </w:t>
      </w:r>
      <w:r w:rsidR="00133FC0" w:rsidRPr="00701303">
        <w:rPr>
          <w:color w:val="000000" w:themeColor="text1"/>
        </w:rPr>
        <w:t>em</w:t>
      </w:r>
      <w:r w:rsidR="003417D5" w:rsidRPr="00701303">
        <w:rPr>
          <w:color w:val="000000" w:themeColor="text1"/>
        </w:rPr>
        <w:t xml:space="preserve"> </w:t>
      </w:r>
      <w:r w:rsidR="00133FC0" w:rsidRPr="00701303">
        <w:rPr>
          <w:color w:val="000000" w:themeColor="text1"/>
        </w:rPr>
        <w:t>tempo</w:t>
      </w:r>
      <w:r w:rsidR="003417D5" w:rsidRPr="00701303">
        <w:rPr>
          <w:color w:val="000000" w:themeColor="text1"/>
        </w:rPr>
        <w:t xml:space="preserve"> </w:t>
      </w:r>
      <w:r w:rsidR="00133FC0" w:rsidRPr="00701303">
        <w:rPr>
          <w:color w:val="000000" w:themeColor="text1"/>
        </w:rPr>
        <w:t>útil</w:t>
      </w:r>
      <w:r w:rsidR="003417D5" w:rsidRPr="00701303">
        <w:rPr>
          <w:color w:val="000000" w:themeColor="text1"/>
        </w:rPr>
        <w:t xml:space="preserve"> </w:t>
      </w:r>
      <w:r w:rsidR="00133FC0" w:rsidRPr="00701303">
        <w:rPr>
          <w:color w:val="000000" w:themeColor="text1"/>
        </w:rPr>
        <w:t>para</w:t>
      </w:r>
      <w:r w:rsidR="003417D5" w:rsidRPr="00701303">
        <w:rPr>
          <w:color w:val="000000" w:themeColor="text1"/>
        </w:rPr>
        <w:t xml:space="preserve"> </w:t>
      </w:r>
      <w:r w:rsidR="00133FC0" w:rsidRPr="00701303">
        <w:rPr>
          <w:color w:val="000000" w:themeColor="text1"/>
        </w:rPr>
        <w:t>incorporação</w:t>
      </w:r>
      <w:r w:rsidR="003417D5" w:rsidRPr="00701303">
        <w:rPr>
          <w:color w:val="000000" w:themeColor="text1"/>
        </w:rPr>
        <w:t xml:space="preserve"> </w:t>
      </w:r>
      <w:r w:rsidR="00133FC0" w:rsidRPr="00701303">
        <w:rPr>
          <w:color w:val="000000" w:themeColor="text1"/>
        </w:rPr>
        <w:t>no</w:t>
      </w:r>
      <w:r w:rsidR="003417D5" w:rsidRPr="00701303">
        <w:rPr>
          <w:color w:val="000000" w:themeColor="text1"/>
        </w:rPr>
        <w:t xml:space="preserve"> </w:t>
      </w:r>
      <w:r w:rsidR="00133FC0" w:rsidRPr="00701303">
        <w:rPr>
          <w:color w:val="000000" w:themeColor="text1"/>
        </w:rPr>
        <w:t>relatório</w:t>
      </w:r>
      <w:r w:rsidR="003417D5" w:rsidRPr="00701303">
        <w:rPr>
          <w:color w:val="000000" w:themeColor="text1"/>
        </w:rPr>
        <w:t xml:space="preserve"> </w:t>
      </w:r>
      <w:r w:rsidR="00133FC0" w:rsidRPr="00701303">
        <w:rPr>
          <w:color w:val="000000" w:themeColor="text1"/>
        </w:rPr>
        <w:t>da</w:t>
      </w:r>
      <w:r w:rsidR="003417D5" w:rsidRPr="00701303">
        <w:rPr>
          <w:color w:val="000000" w:themeColor="text1"/>
        </w:rPr>
        <w:t xml:space="preserve"> </w:t>
      </w:r>
      <w:r w:rsidR="00133FC0" w:rsidRPr="00701303">
        <w:rPr>
          <w:color w:val="000000" w:themeColor="text1"/>
        </w:rPr>
        <w:t>avaliação.</w:t>
      </w:r>
    </w:p>
    <w:p w14:paraId="4F1CCE42" w14:textId="77777777" w:rsidR="00AE3C14" w:rsidRPr="00701303" w:rsidRDefault="00071DEA" w:rsidP="00D95498">
      <w:pPr>
        <w:spacing w:before="120" w:after="60" w:line="240" w:lineRule="atLeast"/>
        <w:rPr>
          <w:color w:val="000000" w:themeColor="text1"/>
        </w:rPr>
      </w:pPr>
      <w:r w:rsidRPr="00701303">
        <w:rPr>
          <w:color w:val="000000" w:themeColor="text1"/>
        </w:rPr>
        <w:t>Em tempo útil,</w:t>
      </w:r>
      <w:r w:rsidR="003417D5" w:rsidRPr="00701303">
        <w:rPr>
          <w:color w:val="000000" w:themeColor="text1"/>
        </w:rPr>
        <w:t xml:space="preserve"> </w:t>
      </w:r>
      <w:r w:rsidR="00A116AA" w:rsidRPr="00701303">
        <w:rPr>
          <w:color w:val="000000" w:themeColor="text1"/>
        </w:rPr>
        <w:t>apenas</w:t>
      </w:r>
      <w:r w:rsidR="003417D5" w:rsidRPr="00701303">
        <w:rPr>
          <w:color w:val="000000" w:themeColor="text1"/>
        </w:rPr>
        <w:t xml:space="preserve"> </w:t>
      </w:r>
      <w:r w:rsidR="00A116AA" w:rsidRPr="00701303">
        <w:rPr>
          <w:color w:val="000000" w:themeColor="text1"/>
        </w:rPr>
        <w:t>foi</w:t>
      </w:r>
      <w:r w:rsidR="003417D5" w:rsidRPr="00701303">
        <w:rPr>
          <w:color w:val="000000" w:themeColor="text1"/>
        </w:rPr>
        <w:t xml:space="preserve"> </w:t>
      </w:r>
      <w:r w:rsidR="00A116AA" w:rsidRPr="00701303">
        <w:rPr>
          <w:color w:val="000000" w:themeColor="text1"/>
        </w:rPr>
        <w:t>possível</w:t>
      </w:r>
      <w:r w:rsidR="003417D5" w:rsidRPr="00701303">
        <w:rPr>
          <w:color w:val="000000" w:themeColor="text1"/>
        </w:rPr>
        <w:t xml:space="preserve"> </w:t>
      </w:r>
      <w:r w:rsidR="00A116AA" w:rsidRPr="00701303">
        <w:rPr>
          <w:color w:val="000000" w:themeColor="text1"/>
        </w:rPr>
        <w:t>auscultar</w:t>
      </w:r>
      <w:r w:rsidR="003417D5" w:rsidRPr="00701303">
        <w:rPr>
          <w:color w:val="000000" w:themeColor="text1"/>
        </w:rPr>
        <w:t xml:space="preserve"> </w:t>
      </w:r>
      <w:r w:rsidR="00A116AA" w:rsidRPr="00701303">
        <w:rPr>
          <w:color w:val="000000" w:themeColor="text1"/>
        </w:rPr>
        <w:t>três</w:t>
      </w:r>
      <w:r w:rsidR="003417D5" w:rsidRPr="00701303">
        <w:rPr>
          <w:color w:val="000000" w:themeColor="text1"/>
        </w:rPr>
        <w:t xml:space="preserve"> </w:t>
      </w:r>
      <w:r w:rsidR="00A116AA" w:rsidRPr="00701303">
        <w:rPr>
          <w:color w:val="000000" w:themeColor="text1"/>
        </w:rPr>
        <w:t>associações</w:t>
      </w:r>
      <w:r w:rsidR="003417D5" w:rsidRPr="00701303">
        <w:rPr>
          <w:color w:val="000000" w:themeColor="text1"/>
        </w:rPr>
        <w:t xml:space="preserve"> </w:t>
      </w:r>
      <w:r w:rsidR="00A116AA" w:rsidRPr="00701303">
        <w:rPr>
          <w:color w:val="000000" w:themeColor="text1"/>
        </w:rPr>
        <w:t>(Inquilinos</w:t>
      </w:r>
      <w:r w:rsidR="003417D5" w:rsidRPr="00701303">
        <w:rPr>
          <w:color w:val="000000" w:themeColor="text1"/>
        </w:rPr>
        <w:t xml:space="preserve"> </w:t>
      </w:r>
      <w:r w:rsidR="00A116AA" w:rsidRPr="00701303">
        <w:rPr>
          <w:color w:val="000000" w:themeColor="text1"/>
        </w:rPr>
        <w:t>e</w:t>
      </w:r>
      <w:r w:rsidR="003417D5" w:rsidRPr="00701303">
        <w:rPr>
          <w:color w:val="000000" w:themeColor="text1"/>
        </w:rPr>
        <w:t xml:space="preserve"> </w:t>
      </w:r>
      <w:r w:rsidR="00A116AA" w:rsidRPr="00701303">
        <w:rPr>
          <w:color w:val="000000" w:themeColor="text1"/>
        </w:rPr>
        <w:t>Condóminos</w:t>
      </w:r>
      <w:r w:rsidR="003417D5" w:rsidRPr="00701303">
        <w:rPr>
          <w:color w:val="000000" w:themeColor="text1"/>
        </w:rPr>
        <w:t xml:space="preserve"> </w:t>
      </w:r>
      <w:r w:rsidR="00A116AA" w:rsidRPr="00701303">
        <w:rPr>
          <w:color w:val="000000" w:themeColor="text1"/>
        </w:rPr>
        <w:t>do</w:t>
      </w:r>
      <w:r w:rsidR="003417D5" w:rsidRPr="00701303">
        <w:rPr>
          <w:color w:val="000000" w:themeColor="text1"/>
        </w:rPr>
        <w:t xml:space="preserve"> </w:t>
      </w:r>
      <w:r w:rsidR="00A116AA" w:rsidRPr="00701303">
        <w:rPr>
          <w:color w:val="000000" w:themeColor="text1"/>
        </w:rPr>
        <w:t>Norte</w:t>
      </w:r>
      <w:r w:rsidR="003417D5" w:rsidRPr="00701303">
        <w:rPr>
          <w:color w:val="000000" w:themeColor="text1"/>
        </w:rPr>
        <w:t xml:space="preserve"> </w:t>
      </w:r>
      <w:r w:rsidR="00A116AA" w:rsidRPr="00701303">
        <w:rPr>
          <w:color w:val="000000" w:themeColor="text1"/>
        </w:rPr>
        <w:t>de</w:t>
      </w:r>
      <w:r w:rsidR="003417D5" w:rsidRPr="00701303">
        <w:rPr>
          <w:color w:val="000000" w:themeColor="text1"/>
        </w:rPr>
        <w:t xml:space="preserve"> </w:t>
      </w:r>
      <w:r w:rsidR="00A116AA" w:rsidRPr="00701303">
        <w:rPr>
          <w:color w:val="000000" w:themeColor="text1"/>
        </w:rPr>
        <w:t>Portugal,</w:t>
      </w:r>
      <w:r w:rsidR="003417D5" w:rsidRPr="00701303">
        <w:rPr>
          <w:color w:val="000000" w:themeColor="text1"/>
        </w:rPr>
        <w:t xml:space="preserve"> </w:t>
      </w:r>
      <w:r w:rsidR="00185B13" w:rsidRPr="00701303">
        <w:rPr>
          <w:color w:val="000000" w:themeColor="text1"/>
        </w:rPr>
        <w:t>Associação</w:t>
      </w:r>
      <w:r w:rsidR="003417D5" w:rsidRPr="00701303">
        <w:rPr>
          <w:color w:val="000000" w:themeColor="text1"/>
        </w:rPr>
        <w:t xml:space="preserve"> </w:t>
      </w:r>
      <w:r w:rsidR="00185B13" w:rsidRPr="00701303">
        <w:rPr>
          <w:color w:val="000000" w:themeColor="text1"/>
        </w:rPr>
        <w:t>de</w:t>
      </w:r>
      <w:r w:rsidR="003417D5" w:rsidRPr="00701303">
        <w:rPr>
          <w:color w:val="000000" w:themeColor="text1"/>
        </w:rPr>
        <w:t xml:space="preserve"> </w:t>
      </w:r>
      <w:r w:rsidR="00185B13" w:rsidRPr="00701303">
        <w:rPr>
          <w:color w:val="000000" w:themeColor="text1"/>
        </w:rPr>
        <w:t>Proprietários</w:t>
      </w:r>
      <w:r w:rsidR="003417D5" w:rsidRPr="00701303">
        <w:rPr>
          <w:color w:val="000000" w:themeColor="text1"/>
        </w:rPr>
        <w:t xml:space="preserve"> </w:t>
      </w:r>
      <w:r w:rsidR="00185B13" w:rsidRPr="00701303">
        <w:rPr>
          <w:color w:val="000000" w:themeColor="text1"/>
        </w:rPr>
        <w:t>do</w:t>
      </w:r>
      <w:r w:rsidR="003417D5" w:rsidRPr="00701303">
        <w:rPr>
          <w:color w:val="000000" w:themeColor="text1"/>
        </w:rPr>
        <w:t xml:space="preserve"> </w:t>
      </w:r>
      <w:r w:rsidR="00185B13" w:rsidRPr="00701303">
        <w:rPr>
          <w:color w:val="000000" w:themeColor="text1"/>
        </w:rPr>
        <w:t>Norte</w:t>
      </w:r>
      <w:r w:rsidR="003417D5" w:rsidRPr="00701303">
        <w:rPr>
          <w:color w:val="000000" w:themeColor="text1"/>
        </w:rPr>
        <w:t xml:space="preserve"> </w:t>
      </w:r>
      <w:r w:rsidR="00185B13" w:rsidRPr="00701303">
        <w:rPr>
          <w:color w:val="000000" w:themeColor="text1"/>
        </w:rPr>
        <w:t>de</w:t>
      </w:r>
      <w:r w:rsidR="003417D5" w:rsidRPr="00701303">
        <w:rPr>
          <w:color w:val="000000" w:themeColor="text1"/>
        </w:rPr>
        <w:t xml:space="preserve"> </w:t>
      </w:r>
      <w:r w:rsidR="00185B13" w:rsidRPr="00701303">
        <w:rPr>
          <w:color w:val="000000" w:themeColor="text1"/>
        </w:rPr>
        <w:t>Portugal</w:t>
      </w:r>
      <w:r w:rsidR="003417D5" w:rsidRPr="00701303">
        <w:rPr>
          <w:color w:val="000000" w:themeColor="text1"/>
        </w:rPr>
        <w:t xml:space="preserve"> </w:t>
      </w:r>
      <w:r w:rsidR="00185B13" w:rsidRPr="00701303">
        <w:rPr>
          <w:color w:val="000000" w:themeColor="text1"/>
        </w:rPr>
        <w:t>e</w:t>
      </w:r>
      <w:r w:rsidR="003417D5" w:rsidRPr="00701303">
        <w:rPr>
          <w:color w:val="000000" w:themeColor="text1"/>
        </w:rPr>
        <w:t xml:space="preserve"> </w:t>
      </w:r>
      <w:r w:rsidR="00BB591C" w:rsidRPr="00701303">
        <w:rPr>
          <w:color w:val="000000" w:themeColor="text1"/>
        </w:rPr>
        <w:t>Associação</w:t>
      </w:r>
      <w:r w:rsidR="003417D5" w:rsidRPr="00701303">
        <w:rPr>
          <w:color w:val="000000" w:themeColor="text1"/>
        </w:rPr>
        <w:t xml:space="preserve"> </w:t>
      </w:r>
      <w:r w:rsidR="00BB591C" w:rsidRPr="00701303">
        <w:rPr>
          <w:color w:val="000000" w:themeColor="text1"/>
        </w:rPr>
        <w:t>dos</w:t>
      </w:r>
      <w:r w:rsidR="003417D5" w:rsidRPr="00701303">
        <w:rPr>
          <w:color w:val="000000" w:themeColor="text1"/>
        </w:rPr>
        <w:t xml:space="preserve"> </w:t>
      </w:r>
      <w:r w:rsidR="00BB591C" w:rsidRPr="00701303">
        <w:rPr>
          <w:color w:val="000000" w:themeColor="text1"/>
        </w:rPr>
        <w:t>Mediadores</w:t>
      </w:r>
      <w:r w:rsidR="003417D5" w:rsidRPr="00701303">
        <w:rPr>
          <w:color w:val="000000" w:themeColor="text1"/>
        </w:rPr>
        <w:t xml:space="preserve"> </w:t>
      </w:r>
      <w:r w:rsidR="00BB591C" w:rsidRPr="00701303">
        <w:rPr>
          <w:color w:val="000000" w:themeColor="text1"/>
        </w:rPr>
        <w:t>do</w:t>
      </w:r>
      <w:r w:rsidR="003417D5" w:rsidRPr="00701303">
        <w:rPr>
          <w:color w:val="000000" w:themeColor="text1"/>
        </w:rPr>
        <w:t xml:space="preserve"> </w:t>
      </w:r>
      <w:r w:rsidR="00BB591C" w:rsidRPr="00701303">
        <w:rPr>
          <w:color w:val="000000" w:themeColor="text1"/>
        </w:rPr>
        <w:t>Imobiliário</w:t>
      </w:r>
      <w:r w:rsidR="003417D5" w:rsidRPr="00701303">
        <w:rPr>
          <w:color w:val="000000" w:themeColor="text1"/>
        </w:rPr>
        <w:t xml:space="preserve"> </w:t>
      </w:r>
      <w:r w:rsidR="00BB591C" w:rsidRPr="00701303">
        <w:rPr>
          <w:color w:val="000000" w:themeColor="text1"/>
        </w:rPr>
        <w:t>de</w:t>
      </w:r>
      <w:r w:rsidR="003417D5" w:rsidRPr="00701303">
        <w:rPr>
          <w:color w:val="000000" w:themeColor="text1"/>
        </w:rPr>
        <w:t xml:space="preserve"> </w:t>
      </w:r>
      <w:r w:rsidR="00BB591C" w:rsidRPr="00701303">
        <w:rPr>
          <w:color w:val="000000" w:themeColor="text1"/>
        </w:rPr>
        <w:t>Portugal)</w:t>
      </w:r>
      <w:r w:rsidR="00FD5656" w:rsidRPr="00701303">
        <w:rPr>
          <w:color w:val="000000" w:themeColor="text1"/>
        </w:rPr>
        <w:t>,</w:t>
      </w:r>
      <w:r w:rsidR="003417D5" w:rsidRPr="00701303">
        <w:rPr>
          <w:color w:val="000000" w:themeColor="text1"/>
        </w:rPr>
        <w:t xml:space="preserve"> </w:t>
      </w:r>
      <w:r w:rsidR="007C68D0" w:rsidRPr="00701303">
        <w:rPr>
          <w:color w:val="000000" w:themeColor="text1"/>
        </w:rPr>
        <w:t xml:space="preserve">a DECO – Associação Portuguesa para a Defesa do Consumidor, </w:t>
      </w:r>
      <w:r w:rsidR="00FD5656" w:rsidRPr="00701303">
        <w:rPr>
          <w:color w:val="000000" w:themeColor="text1"/>
        </w:rPr>
        <w:t>a</w:t>
      </w:r>
      <w:r w:rsidR="003417D5" w:rsidRPr="00701303">
        <w:rPr>
          <w:color w:val="000000" w:themeColor="text1"/>
        </w:rPr>
        <w:t xml:space="preserve"> </w:t>
      </w:r>
      <w:r w:rsidR="00FD5656" w:rsidRPr="00701303">
        <w:rPr>
          <w:color w:val="000000" w:themeColor="text1"/>
        </w:rPr>
        <w:t>SRU</w:t>
      </w:r>
      <w:r w:rsidR="003417D5" w:rsidRPr="00701303">
        <w:rPr>
          <w:color w:val="000000" w:themeColor="text1"/>
        </w:rPr>
        <w:t xml:space="preserve"> </w:t>
      </w:r>
      <w:r w:rsidR="00FD5656" w:rsidRPr="00701303">
        <w:rPr>
          <w:color w:val="000000" w:themeColor="text1"/>
        </w:rPr>
        <w:t>Porto</w:t>
      </w:r>
      <w:r w:rsidR="003417D5" w:rsidRPr="00701303">
        <w:rPr>
          <w:color w:val="000000" w:themeColor="text1"/>
        </w:rPr>
        <w:t xml:space="preserve"> </w:t>
      </w:r>
      <w:r w:rsidR="00FD5656" w:rsidRPr="00701303">
        <w:rPr>
          <w:color w:val="000000" w:themeColor="text1"/>
        </w:rPr>
        <w:t>Vivo</w:t>
      </w:r>
      <w:r w:rsidR="003417D5" w:rsidRPr="00701303">
        <w:rPr>
          <w:color w:val="000000" w:themeColor="text1"/>
        </w:rPr>
        <w:t xml:space="preserve"> </w:t>
      </w:r>
      <w:r w:rsidR="00FD5656" w:rsidRPr="00701303">
        <w:rPr>
          <w:color w:val="000000" w:themeColor="text1"/>
        </w:rPr>
        <w:t>(gestora</w:t>
      </w:r>
      <w:r w:rsidR="003417D5" w:rsidRPr="00701303">
        <w:rPr>
          <w:color w:val="000000" w:themeColor="text1"/>
        </w:rPr>
        <w:t xml:space="preserve"> </w:t>
      </w:r>
      <w:r w:rsidR="00FD5656" w:rsidRPr="00701303">
        <w:rPr>
          <w:color w:val="000000" w:themeColor="text1"/>
        </w:rPr>
        <w:t>do</w:t>
      </w:r>
      <w:r w:rsidR="003417D5" w:rsidRPr="00701303">
        <w:rPr>
          <w:color w:val="000000" w:themeColor="text1"/>
        </w:rPr>
        <w:t xml:space="preserve"> </w:t>
      </w:r>
      <w:r w:rsidR="00FD5656" w:rsidRPr="00701303">
        <w:rPr>
          <w:color w:val="000000" w:themeColor="text1"/>
        </w:rPr>
        <w:t>programa</w:t>
      </w:r>
      <w:r w:rsidR="003417D5" w:rsidRPr="00701303">
        <w:rPr>
          <w:color w:val="000000" w:themeColor="text1"/>
        </w:rPr>
        <w:t xml:space="preserve"> </w:t>
      </w:r>
      <w:r w:rsidR="00FD5656" w:rsidRPr="00701303">
        <w:rPr>
          <w:color w:val="000000" w:themeColor="text1"/>
        </w:rPr>
        <w:t>municipal</w:t>
      </w:r>
      <w:r w:rsidR="003417D5" w:rsidRPr="00701303">
        <w:rPr>
          <w:color w:val="000000" w:themeColor="text1"/>
        </w:rPr>
        <w:t xml:space="preserve"> </w:t>
      </w:r>
      <w:r w:rsidR="00FD5656" w:rsidRPr="00701303">
        <w:rPr>
          <w:color w:val="000000" w:themeColor="text1"/>
        </w:rPr>
        <w:t>compatível</w:t>
      </w:r>
      <w:r w:rsidR="003417D5" w:rsidRPr="00701303">
        <w:rPr>
          <w:color w:val="000000" w:themeColor="text1"/>
        </w:rPr>
        <w:t xml:space="preserve"> </w:t>
      </w:r>
      <w:r w:rsidR="00FD5656" w:rsidRPr="00701303">
        <w:rPr>
          <w:color w:val="000000" w:themeColor="text1"/>
        </w:rPr>
        <w:t>Porto</w:t>
      </w:r>
      <w:r w:rsidR="003417D5" w:rsidRPr="00701303">
        <w:rPr>
          <w:color w:val="000000" w:themeColor="text1"/>
        </w:rPr>
        <w:t xml:space="preserve"> </w:t>
      </w:r>
      <w:r w:rsidR="00FD5656" w:rsidRPr="00701303">
        <w:rPr>
          <w:color w:val="000000" w:themeColor="text1"/>
        </w:rPr>
        <w:t>Com</w:t>
      </w:r>
      <w:r w:rsidR="003417D5" w:rsidRPr="00701303">
        <w:rPr>
          <w:color w:val="000000" w:themeColor="text1"/>
        </w:rPr>
        <w:t xml:space="preserve"> </w:t>
      </w:r>
      <w:r w:rsidR="00FD5656" w:rsidRPr="00701303">
        <w:rPr>
          <w:color w:val="000000" w:themeColor="text1"/>
        </w:rPr>
        <w:t>Sentido)</w:t>
      </w:r>
      <w:r w:rsidR="003417D5" w:rsidRPr="00701303">
        <w:rPr>
          <w:color w:val="000000" w:themeColor="text1"/>
        </w:rPr>
        <w:t xml:space="preserve"> </w:t>
      </w:r>
      <w:r w:rsidR="00A14626" w:rsidRPr="00701303">
        <w:rPr>
          <w:color w:val="000000" w:themeColor="text1"/>
        </w:rPr>
        <w:t>e</w:t>
      </w:r>
      <w:r w:rsidR="003417D5" w:rsidRPr="00701303">
        <w:rPr>
          <w:color w:val="000000" w:themeColor="text1"/>
        </w:rPr>
        <w:t xml:space="preserve"> </w:t>
      </w:r>
      <w:r w:rsidR="00A14626" w:rsidRPr="00701303">
        <w:rPr>
          <w:color w:val="000000" w:themeColor="text1"/>
        </w:rPr>
        <w:t>a</w:t>
      </w:r>
      <w:r w:rsidR="003417D5" w:rsidRPr="00701303">
        <w:rPr>
          <w:color w:val="000000" w:themeColor="text1"/>
        </w:rPr>
        <w:t xml:space="preserve"> </w:t>
      </w:r>
      <w:r w:rsidR="00A14626" w:rsidRPr="00701303">
        <w:rPr>
          <w:color w:val="000000" w:themeColor="text1"/>
        </w:rPr>
        <w:t>estrutura</w:t>
      </w:r>
      <w:r w:rsidR="003417D5" w:rsidRPr="00701303">
        <w:rPr>
          <w:color w:val="000000" w:themeColor="text1"/>
        </w:rPr>
        <w:t xml:space="preserve"> </w:t>
      </w:r>
      <w:r w:rsidR="00A14626" w:rsidRPr="00701303">
        <w:rPr>
          <w:color w:val="000000" w:themeColor="text1"/>
        </w:rPr>
        <w:t>diretiva</w:t>
      </w:r>
      <w:r w:rsidR="003417D5" w:rsidRPr="00701303">
        <w:rPr>
          <w:color w:val="000000" w:themeColor="text1"/>
        </w:rPr>
        <w:t xml:space="preserve"> </w:t>
      </w:r>
      <w:r w:rsidR="00A14626" w:rsidRPr="00701303">
        <w:rPr>
          <w:color w:val="000000" w:themeColor="text1"/>
        </w:rPr>
        <w:t>e</w:t>
      </w:r>
      <w:r w:rsidR="003417D5" w:rsidRPr="00701303">
        <w:rPr>
          <w:color w:val="000000" w:themeColor="text1"/>
        </w:rPr>
        <w:t xml:space="preserve"> </w:t>
      </w:r>
      <w:r w:rsidR="00A14626" w:rsidRPr="00701303">
        <w:rPr>
          <w:color w:val="000000" w:themeColor="text1"/>
        </w:rPr>
        <w:t>operacional</w:t>
      </w:r>
      <w:r w:rsidR="003417D5" w:rsidRPr="00701303">
        <w:rPr>
          <w:color w:val="000000" w:themeColor="text1"/>
        </w:rPr>
        <w:t xml:space="preserve"> </w:t>
      </w:r>
      <w:r w:rsidR="00A14626" w:rsidRPr="00701303">
        <w:rPr>
          <w:color w:val="000000" w:themeColor="text1"/>
        </w:rPr>
        <w:t>do</w:t>
      </w:r>
      <w:r w:rsidR="003417D5" w:rsidRPr="00701303">
        <w:rPr>
          <w:color w:val="000000" w:themeColor="text1"/>
        </w:rPr>
        <w:t xml:space="preserve"> </w:t>
      </w:r>
      <w:r w:rsidR="00A14626" w:rsidRPr="00701303">
        <w:rPr>
          <w:color w:val="000000" w:themeColor="text1"/>
        </w:rPr>
        <w:t>IHRU</w:t>
      </w:r>
      <w:r w:rsidR="00696157" w:rsidRPr="00701303">
        <w:rPr>
          <w:color w:val="000000" w:themeColor="text1"/>
        </w:rPr>
        <w:t>.</w:t>
      </w:r>
      <w:r w:rsidR="007C68D0" w:rsidRPr="00701303">
        <w:rPr>
          <w:color w:val="000000" w:themeColor="text1"/>
        </w:rPr>
        <w:t xml:space="preserve"> </w:t>
      </w:r>
      <w:r w:rsidR="00B4270C" w:rsidRPr="00701303">
        <w:rPr>
          <w:color w:val="000000" w:themeColor="text1"/>
        </w:rPr>
        <w:t>As</w:t>
      </w:r>
      <w:r w:rsidR="003417D5" w:rsidRPr="00701303">
        <w:rPr>
          <w:color w:val="000000" w:themeColor="text1"/>
        </w:rPr>
        <w:t xml:space="preserve"> </w:t>
      </w:r>
      <w:r w:rsidR="00B4270C" w:rsidRPr="00701303">
        <w:rPr>
          <w:color w:val="000000" w:themeColor="text1"/>
        </w:rPr>
        <w:t>restantes</w:t>
      </w:r>
      <w:r w:rsidR="003417D5" w:rsidRPr="00701303">
        <w:rPr>
          <w:color w:val="000000" w:themeColor="text1"/>
        </w:rPr>
        <w:t xml:space="preserve"> </w:t>
      </w:r>
      <w:r w:rsidR="00B4270C" w:rsidRPr="00701303">
        <w:rPr>
          <w:color w:val="000000" w:themeColor="text1"/>
        </w:rPr>
        <w:t>entidades</w:t>
      </w:r>
      <w:r w:rsidR="003417D5" w:rsidRPr="00701303">
        <w:rPr>
          <w:color w:val="000000" w:themeColor="text1"/>
        </w:rPr>
        <w:t xml:space="preserve"> </w:t>
      </w:r>
      <w:r w:rsidR="00B4270C" w:rsidRPr="00701303">
        <w:rPr>
          <w:color w:val="000000" w:themeColor="text1"/>
        </w:rPr>
        <w:t>convidadas</w:t>
      </w:r>
      <w:r w:rsidR="003417D5" w:rsidRPr="00701303">
        <w:rPr>
          <w:color w:val="000000" w:themeColor="text1"/>
        </w:rPr>
        <w:t xml:space="preserve"> </w:t>
      </w:r>
      <w:r w:rsidR="00B4270C" w:rsidRPr="00701303">
        <w:rPr>
          <w:color w:val="000000" w:themeColor="text1"/>
        </w:rPr>
        <w:t>(Associação</w:t>
      </w:r>
      <w:r w:rsidR="003417D5" w:rsidRPr="00701303">
        <w:rPr>
          <w:color w:val="000000" w:themeColor="text1"/>
        </w:rPr>
        <w:t xml:space="preserve"> </w:t>
      </w:r>
      <w:r w:rsidR="00B4270C" w:rsidRPr="00701303">
        <w:rPr>
          <w:color w:val="000000" w:themeColor="text1"/>
        </w:rPr>
        <w:t>Lisbonense</w:t>
      </w:r>
      <w:r w:rsidR="003417D5" w:rsidRPr="00701303">
        <w:rPr>
          <w:color w:val="000000" w:themeColor="text1"/>
        </w:rPr>
        <w:t xml:space="preserve"> </w:t>
      </w:r>
      <w:r w:rsidR="00B4270C" w:rsidRPr="00701303">
        <w:rPr>
          <w:color w:val="000000" w:themeColor="text1"/>
        </w:rPr>
        <w:t>de</w:t>
      </w:r>
      <w:r w:rsidR="003417D5" w:rsidRPr="00701303">
        <w:rPr>
          <w:color w:val="000000" w:themeColor="text1"/>
        </w:rPr>
        <w:t xml:space="preserve"> </w:t>
      </w:r>
      <w:r w:rsidR="00B4270C" w:rsidRPr="00701303">
        <w:rPr>
          <w:color w:val="000000" w:themeColor="text1"/>
        </w:rPr>
        <w:t>Proprietários,</w:t>
      </w:r>
      <w:r w:rsidR="003417D5" w:rsidRPr="00701303">
        <w:rPr>
          <w:color w:val="000000" w:themeColor="text1"/>
        </w:rPr>
        <w:t xml:space="preserve"> </w:t>
      </w:r>
      <w:r w:rsidR="00B4270C" w:rsidRPr="00701303">
        <w:rPr>
          <w:color w:val="000000" w:themeColor="text1"/>
        </w:rPr>
        <w:t>Associação</w:t>
      </w:r>
      <w:r w:rsidR="003417D5" w:rsidRPr="00701303">
        <w:rPr>
          <w:color w:val="000000" w:themeColor="text1"/>
        </w:rPr>
        <w:t xml:space="preserve"> </w:t>
      </w:r>
      <w:r w:rsidR="00B4270C" w:rsidRPr="00701303">
        <w:rPr>
          <w:color w:val="000000" w:themeColor="text1"/>
        </w:rPr>
        <w:t>Nacional</w:t>
      </w:r>
      <w:r w:rsidR="003417D5" w:rsidRPr="00701303">
        <w:rPr>
          <w:color w:val="000000" w:themeColor="text1"/>
        </w:rPr>
        <w:t xml:space="preserve"> </w:t>
      </w:r>
      <w:r w:rsidR="00B4270C" w:rsidRPr="00701303">
        <w:rPr>
          <w:color w:val="000000" w:themeColor="text1"/>
        </w:rPr>
        <w:t>de</w:t>
      </w:r>
      <w:r w:rsidR="003417D5" w:rsidRPr="00701303">
        <w:rPr>
          <w:color w:val="000000" w:themeColor="text1"/>
        </w:rPr>
        <w:t xml:space="preserve"> </w:t>
      </w:r>
      <w:r w:rsidR="00B4270C" w:rsidRPr="00701303">
        <w:rPr>
          <w:color w:val="000000" w:themeColor="text1"/>
        </w:rPr>
        <w:t>Proprietários,</w:t>
      </w:r>
      <w:r w:rsidR="003417D5" w:rsidRPr="00701303">
        <w:rPr>
          <w:color w:val="000000" w:themeColor="text1"/>
        </w:rPr>
        <w:t xml:space="preserve"> </w:t>
      </w:r>
      <w:r w:rsidR="00B4270C" w:rsidRPr="00701303">
        <w:rPr>
          <w:color w:val="000000" w:themeColor="text1"/>
        </w:rPr>
        <w:t>Associação</w:t>
      </w:r>
      <w:r w:rsidR="003417D5" w:rsidRPr="00701303">
        <w:rPr>
          <w:color w:val="000000" w:themeColor="text1"/>
        </w:rPr>
        <w:t xml:space="preserve"> </w:t>
      </w:r>
      <w:r w:rsidR="00B4270C" w:rsidRPr="00701303">
        <w:rPr>
          <w:color w:val="000000" w:themeColor="text1"/>
        </w:rPr>
        <w:t>dos</w:t>
      </w:r>
      <w:r w:rsidR="003417D5" w:rsidRPr="00701303">
        <w:rPr>
          <w:color w:val="000000" w:themeColor="text1"/>
        </w:rPr>
        <w:t xml:space="preserve"> </w:t>
      </w:r>
      <w:r w:rsidR="00B4270C" w:rsidRPr="00701303">
        <w:rPr>
          <w:color w:val="000000" w:themeColor="text1"/>
        </w:rPr>
        <w:t>Inquilinos</w:t>
      </w:r>
      <w:r w:rsidR="003417D5" w:rsidRPr="00701303">
        <w:rPr>
          <w:color w:val="000000" w:themeColor="text1"/>
        </w:rPr>
        <w:t xml:space="preserve"> </w:t>
      </w:r>
      <w:r w:rsidR="00B4270C" w:rsidRPr="00701303">
        <w:rPr>
          <w:color w:val="000000" w:themeColor="text1"/>
        </w:rPr>
        <w:t>Lisbonenses</w:t>
      </w:r>
      <w:r w:rsidR="00F87661" w:rsidRPr="00701303">
        <w:rPr>
          <w:color w:val="000000" w:themeColor="text1"/>
        </w:rPr>
        <w:t>,</w:t>
      </w:r>
      <w:r w:rsidR="003417D5" w:rsidRPr="00701303">
        <w:rPr>
          <w:color w:val="000000" w:themeColor="text1"/>
        </w:rPr>
        <w:t xml:space="preserve"> </w:t>
      </w:r>
      <w:r w:rsidR="00B4270C" w:rsidRPr="00701303">
        <w:rPr>
          <w:color w:val="000000" w:themeColor="text1"/>
        </w:rPr>
        <w:t>Associação</w:t>
      </w:r>
      <w:r w:rsidR="003417D5" w:rsidRPr="00701303">
        <w:rPr>
          <w:color w:val="000000" w:themeColor="text1"/>
        </w:rPr>
        <w:t xml:space="preserve"> </w:t>
      </w:r>
      <w:r w:rsidR="00B4270C" w:rsidRPr="00701303">
        <w:rPr>
          <w:color w:val="000000" w:themeColor="text1"/>
        </w:rPr>
        <w:t>dos</w:t>
      </w:r>
      <w:r w:rsidR="003417D5" w:rsidRPr="00701303">
        <w:rPr>
          <w:color w:val="000000" w:themeColor="text1"/>
        </w:rPr>
        <w:t xml:space="preserve"> </w:t>
      </w:r>
      <w:r w:rsidR="00B4270C" w:rsidRPr="00701303">
        <w:rPr>
          <w:color w:val="000000" w:themeColor="text1"/>
        </w:rPr>
        <w:t>Profissionais</w:t>
      </w:r>
      <w:r w:rsidR="003417D5" w:rsidRPr="00701303">
        <w:rPr>
          <w:color w:val="000000" w:themeColor="text1"/>
        </w:rPr>
        <w:t xml:space="preserve"> </w:t>
      </w:r>
      <w:r w:rsidR="00B4270C" w:rsidRPr="00701303">
        <w:rPr>
          <w:color w:val="000000" w:themeColor="text1"/>
        </w:rPr>
        <w:t>e</w:t>
      </w:r>
      <w:r w:rsidR="003417D5" w:rsidRPr="00701303">
        <w:rPr>
          <w:color w:val="000000" w:themeColor="text1"/>
        </w:rPr>
        <w:t xml:space="preserve"> </w:t>
      </w:r>
      <w:r w:rsidR="00B4270C" w:rsidRPr="00701303">
        <w:rPr>
          <w:color w:val="000000" w:themeColor="text1"/>
        </w:rPr>
        <w:t>Empresas</w:t>
      </w:r>
      <w:r w:rsidR="003417D5" w:rsidRPr="00701303">
        <w:rPr>
          <w:color w:val="000000" w:themeColor="text1"/>
        </w:rPr>
        <w:t xml:space="preserve"> </w:t>
      </w:r>
      <w:r w:rsidR="00B4270C" w:rsidRPr="00701303">
        <w:rPr>
          <w:color w:val="000000" w:themeColor="text1"/>
        </w:rPr>
        <w:t>de</w:t>
      </w:r>
      <w:r w:rsidR="003417D5" w:rsidRPr="00701303">
        <w:rPr>
          <w:color w:val="000000" w:themeColor="text1"/>
        </w:rPr>
        <w:t xml:space="preserve"> </w:t>
      </w:r>
      <w:r w:rsidR="00B4270C" w:rsidRPr="00701303">
        <w:rPr>
          <w:color w:val="000000" w:themeColor="text1"/>
        </w:rPr>
        <w:t>Mediação</w:t>
      </w:r>
      <w:r w:rsidR="003417D5" w:rsidRPr="00701303">
        <w:rPr>
          <w:color w:val="000000" w:themeColor="text1"/>
        </w:rPr>
        <w:t xml:space="preserve"> </w:t>
      </w:r>
      <w:r w:rsidR="00B4270C" w:rsidRPr="00701303">
        <w:rPr>
          <w:color w:val="000000" w:themeColor="text1"/>
        </w:rPr>
        <w:t>Imobiliária</w:t>
      </w:r>
      <w:r w:rsidR="003417D5" w:rsidRPr="00701303">
        <w:rPr>
          <w:color w:val="000000" w:themeColor="text1"/>
        </w:rPr>
        <w:t xml:space="preserve"> </w:t>
      </w:r>
      <w:r w:rsidR="00B4270C" w:rsidRPr="00701303">
        <w:rPr>
          <w:color w:val="000000" w:themeColor="text1"/>
        </w:rPr>
        <w:t>de</w:t>
      </w:r>
      <w:r w:rsidR="003417D5" w:rsidRPr="00701303">
        <w:rPr>
          <w:color w:val="000000" w:themeColor="text1"/>
        </w:rPr>
        <w:t xml:space="preserve"> </w:t>
      </w:r>
      <w:r w:rsidR="00B4270C" w:rsidRPr="00701303">
        <w:rPr>
          <w:color w:val="000000" w:themeColor="text1"/>
        </w:rPr>
        <w:t>Portugal</w:t>
      </w:r>
      <w:r w:rsidR="00F87661" w:rsidRPr="00701303">
        <w:rPr>
          <w:color w:val="000000" w:themeColor="text1"/>
        </w:rPr>
        <w:t>,</w:t>
      </w:r>
      <w:r w:rsidR="003417D5" w:rsidRPr="00701303">
        <w:rPr>
          <w:color w:val="000000" w:themeColor="text1"/>
        </w:rPr>
        <w:t xml:space="preserve"> </w:t>
      </w:r>
      <w:r w:rsidR="00F87661" w:rsidRPr="00701303">
        <w:rPr>
          <w:color w:val="000000" w:themeColor="text1"/>
        </w:rPr>
        <w:t>Associação</w:t>
      </w:r>
      <w:r w:rsidR="003417D5" w:rsidRPr="00701303">
        <w:rPr>
          <w:color w:val="000000" w:themeColor="text1"/>
        </w:rPr>
        <w:t xml:space="preserve"> </w:t>
      </w:r>
      <w:r w:rsidR="00F87661" w:rsidRPr="00701303">
        <w:rPr>
          <w:color w:val="000000" w:themeColor="text1"/>
        </w:rPr>
        <w:t>do</w:t>
      </w:r>
      <w:r w:rsidR="003417D5" w:rsidRPr="00701303">
        <w:rPr>
          <w:color w:val="000000" w:themeColor="text1"/>
        </w:rPr>
        <w:t xml:space="preserve"> </w:t>
      </w:r>
      <w:r w:rsidR="00F87661" w:rsidRPr="00701303">
        <w:rPr>
          <w:color w:val="000000" w:themeColor="text1"/>
        </w:rPr>
        <w:t>Alojamento</w:t>
      </w:r>
      <w:r w:rsidR="003417D5" w:rsidRPr="00701303">
        <w:rPr>
          <w:color w:val="000000" w:themeColor="text1"/>
        </w:rPr>
        <w:t xml:space="preserve"> </w:t>
      </w:r>
      <w:r w:rsidR="00F87661" w:rsidRPr="00701303">
        <w:rPr>
          <w:color w:val="000000" w:themeColor="text1"/>
        </w:rPr>
        <w:t>Local</w:t>
      </w:r>
      <w:r w:rsidR="003417D5" w:rsidRPr="00701303">
        <w:rPr>
          <w:color w:val="000000" w:themeColor="text1"/>
        </w:rPr>
        <w:t xml:space="preserve"> </w:t>
      </w:r>
      <w:r w:rsidR="00F87661" w:rsidRPr="00701303">
        <w:rPr>
          <w:color w:val="000000" w:themeColor="text1"/>
        </w:rPr>
        <w:t>de</w:t>
      </w:r>
      <w:r w:rsidR="003417D5" w:rsidRPr="00701303">
        <w:rPr>
          <w:color w:val="000000" w:themeColor="text1"/>
        </w:rPr>
        <w:t xml:space="preserve"> </w:t>
      </w:r>
      <w:r w:rsidR="00F87661" w:rsidRPr="00701303">
        <w:rPr>
          <w:color w:val="000000" w:themeColor="text1"/>
        </w:rPr>
        <w:t>Portugal</w:t>
      </w:r>
      <w:r w:rsidR="00A550B3" w:rsidRPr="00701303">
        <w:rPr>
          <w:color w:val="000000" w:themeColor="text1"/>
        </w:rPr>
        <w:t>,</w:t>
      </w:r>
      <w:r w:rsidR="003417D5" w:rsidRPr="00701303">
        <w:rPr>
          <w:color w:val="000000" w:themeColor="text1"/>
        </w:rPr>
        <w:t xml:space="preserve"> </w:t>
      </w:r>
      <w:r w:rsidR="00F87661" w:rsidRPr="00701303">
        <w:rPr>
          <w:color w:val="000000" w:themeColor="text1"/>
        </w:rPr>
        <w:t>Autoridade</w:t>
      </w:r>
      <w:r w:rsidR="003417D5" w:rsidRPr="00701303">
        <w:rPr>
          <w:color w:val="000000" w:themeColor="text1"/>
        </w:rPr>
        <w:t xml:space="preserve"> </w:t>
      </w:r>
      <w:r w:rsidR="00F87661" w:rsidRPr="00701303">
        <w:rPr>
          <w:color w:val="000000" w:themeColor="text1"/>
        </w:rPr>
        <w:t>Tributária</w:t>
      </w:r>
      <w:r w:rsidR="003417D5" w:rsidRPr="00701303">
        <w:rPr>
          <w:color w:val="000000" w:themeColor="text1"/>
        </w:rPr>
        <w:t xml:space="preserve"> </w:t>
      </w:r>
      <w:r w:rsidR="00A550B3" w:rsidRPr="00701303">
        <w:rPr>
          <w:color w:val="000000" w:themeColor="text1"/>
        </w:rPr>
        <w:t>e</w:t>
      </w:r>
      <w:r w:rsidR="003417D5" w:rsidRPr="00701303">
        <w:rPr>
          <w:color w:val="000000" w:themeColor="text1"/>
        </w:rPr>
        <w:t xml:space="preserve"> </w:t>
      </w:r>
      <w:r w:rsidR="004100A9" w:rsidRPr="00701303">
        <w:rPr>
          <w:color w:val="000000" w:themeColor="text1"/>
        </w:rPr>
        <w:t>Aduaneira</w:t>
      </w:r>
      <w:r w:rsidR="003417D5" w:rsidRPr="00701303">
        <w:rPr>
          <w:color w:val="000000" w:themeColor="text1"/>
        </w:rPr>
        <w:t xml:space="preserve"> </w:t>
      </w:r>
      <w:r w:rsidR="00A550B3" w:rsidRPr="00701303">
        <w:rPr>
          <w:color w:val="000000" w:themeColor="text1"/>
        </w:rPr>
        <w:t>e</w:t>
      </w:r>
      <w:r w:rsidR="003417D5" w:rsidRPr="00701303">
        <w:rPr>
          <w:color w:val="000000" w:themeColor="text1"/>
        </w:rPr>
        <w:t xml:space="preserve"> </w:t>
      </w:r>
      <w:r w:rsidR="00A550B3" w:rsidRPr="00701303">
        <w:rPr>
          <w:color w:val="000000" w:themeColor="text1"/>
        </w:rPr>
        <w:t>Secretaria</w:t>
      </w:r>
      <w:r w:rsidR="003417D5" w:rsidRPr="00701303">
        <w:rPr>
          <w:color w:val="000000" w:themeColor="text1"/>
        </w:rPr>
        <w:t xml:space="preserve"> </w:t>
      </w:r>
      <w:r w:rsidR="00A550B3" w:rsidRPr="00701303">
        <w:rPr>
          <w:color w:val="000000" w:themeColor="text1"/>
        </w:rPr>
        <w:t>de</w:t>
      </w:r>
      <w:r w:rsidR="003417D5" w:rsidRPr="00701303">
        <w:rPr>
          <w:color w:val="000000" w:themeColor="text1"/>
        </w:rPr>
        <w:t xml:space="preserve"> </w:t>
      </w:r>
      <w:r w:rsidR="00A550B3" w:rsidRPr="00701303">
        <w:rPr>
          <w:color w:val="000000" w:themeColor="text1"/>
        </w:rPr>
        <w:t>Estado</w:t>
      </w:r>
      <w:r w:rsidR="003417D5" w:rsidRPr="00701303">
        <w:rPr>
          <w:color w:val="000000" w:themeColor="text1"/>
        </w:rPr>
        <w:t xml:space="preserve"> </w:t>
      </w:r>
      <w:r w:rsidR="00A550B3" w:rsidRPr="00701303">
        <w:rPr>
          <w:color w:val="000000" w:themeColor="text1"/>
        </w:rPr>
        <w:t>da</w:t>
      </w:r>
      <w:r w:rsidR="003417D5" w:rsidRPr="00701303">
        <w:rPr>
          <w:color w:val="000000" w:themeColor="text1"/>
        </w:rPr>
        <w:t xml:space="preserve"> </w:t>
      </w:r>
      <w:r w:rsidR="00A550B3" w:rsidRPr="00701303">
        <w:rPr>
          <w:color w:val="000000" w:themeColor="text1"/>
        </w:rPr>
        <w:t>Habitação)</w:t>
      </w:r>
      <w:r w:rsidR="003417D5" w:rsidRPr="00701303">
        <w:rPr>
          <w:color w:val="000000" w:themeColor="text1"/>
        </w:rPr>
        <w:t xml:space="preserve"> </w:t>
      </w:r>
      <w:r w:rsidR="009C101E" w:rsidRPr="00701303">
        <w:rPr>
          <w:color w:val="000000" w:themeColor="text1"/>
        </w:rPr>
        <w:t>não</w:t>
      </w:r>
      <w:r w:rsidR="003417D5" w:rsidRPr="00701303">
        <w:rPr>
          <w:color w:val="000000" w:themeColor="text1"/>
        </w:rPr>
        <w:t xml:space="preserve"> </w:t>
      </w:r>
      <w:r w:rsidR="009C101E" w:rsidRPr="00701303">
        <w:rPr>
          <w:color w:val="000000" w:themeColor="text1"/>
        </w:rPr>
        <w:t>reagir</w:t>
      </w:r>
      <w:r w:rsidR="00006BF9" w:rsidRPr="00701303">
        <w:rPr>
          <w:color w:val="000000" w:themeColor="text1"/>
        </w:rPr>
        <w:t>am</w:t>
      </w:r>
      <w:r w:rsidR="003417D5" w:rsidRPr="00701303">
        <w:rPr>
          <w:color w:val="000000" w:themeColor="text1"/>
        </w:rPr>
        <w:t xml:space="preserve"> </w:t>
      </w:r>
      <w:r w:rsidR="00006BF9" w:rsidRPr="00701303">
        <w:rPr>
          <w:color w:val="000000" w:themeColor="text1"/>
        </w:rPr>
        <w:t>no</w:t>
      </w:r>
      <w:r w:rsidR="003417D5" w:rsidRPr="00701303">
        <w:rPr>
          <w:color w:val="000000" w:themeColor="text1"/>
        </w:rPr>
        <w:t xml:space="preserve"> </w:t>
      </w:r>
      <w:r w:rsidR="00006BF9" w:rsidRPr="00701303">
        <w:rPr>
          <w:color w:val="000000" w:themeColor="text1"/>
        </w:rPr>
        <w:t>sentido</w:t>
      </w:r>
      <w:r w:rsidR="003417D5" w:rsidRPr="00701303">
        <w:rPr>
          <w:color w:val="000000" w:themeColor="text1"/>
        </w:rPr>
        <w:t xml:space="preserve"> </w:t>
      </w:r>
      <w:r w:rsidR="00006BF9" w:rsidRPr="00701303">
        <w:rPr>
          <w:color w:val="000000" w:themeColor="text1"/>
        </w:rPr>
        <w:t>do</w:t>
      </w:r>
      <w:r w:rsidR="003417D5" w:rsidRPr="00701303">
        <w:rPr>
          <w:color w:val="000000" w:themeColor="text1"/>
        </w:rPr>
        <w:t xml:space="preserve"> </w:t>
      </w:r>
      <w:r w:rsidR="00006BF9" w:rsidRPr="00701303">
        <w:rPr>
          <w:color w:val="000000" w:themeColor="text1"/>
        </w:rPr>
        <w:t>agendamento</w:t>
      </w:r>
      <w:r w:rsidR="003417D5" w:rsidRPr="00701303">
        <w:rPr>
          <w:color w:val="000000" w:themeColor="text1"/>
        </w:rPr>
        <w:t xml:space="preserve"> </w:t>
      </w:r>
      <w:r w:rsidR="00006BF9" w:rsidRPr="00701303">
        <w:rPr>
          <w:color w:val="000000" w:themeColor="text1"/>
        </w:rPr>
        <w:t>de</w:t>
      </w:r>
      <w:r w:rsidR="003417D5" w:rsidRPr="00701303">
        <w:rPr>
          <w:color w:val="000000" w:themeColor="text1"/>
        </w:rPr>
        <w:t xml:space="preserve"> </w:t>
      </w:r>
      <w:r w:rsidR="00006BF9" w:rsidRPr="00701303">
        <w:rPr>
          <w:color w:val="000000" w:themeColor="text1"/>
        </w:rPr>
        <w:t>qualquer</w:t>
      </w:r>
      <w:r w:rsidR="003417D5" w:rsidRPr="00701303">
        <w:rPr>
          <w:color w:val="000000" w:themeColor="text1"/>
        </w:rPr>
        <w:t xml:space="preserve"> </w:t>
      </w:r>
      <w:r w:rsidR="00006BF9" w:rsidRPr="00701303">
        <w:rPr>
          <w:color w:val="000000" w:themeColor="text1"/>
        </w:rPr>
        <w:t>contacto.</w:t>
      </w:r>
    </w:p>
    <w:p w14:paraId="1F2198C3" w14:textId="77777777" w:rsidR="001511B7" w:rsidRPr="00701303" w:rsidRDefault="001511B7" w:rsidP="00D95498">
      <w:pPr>
        <w:spacing w:before="120" w:after="60" w:line="240" w:lineRule="atLeast"/>
        <w:rPr>
          <w:color w:val="000000" w:themeColor="text1"/>
        </w:rPr>
      </w:pPr>
      <w:r w:rsidRPr="00701303">
        <w:rPr>
          <w:color w:val="000000" w:themeColor="text1"/>
        </w:rPr>
        <w:t>A estrutura do relatório é a seguinte:</w:t>
      </w:r>
    </w:p>
    <w:p w14:paraId="66EE420F" w14:textId="77777777" w:rsidR="001511B7" w:rsidRPr="00701303" w:rsidRDefault="001511B7" w:rsidP="00EF60F7">
      <w:pPr>
        <w:pStyle w:val="PargrafodaLista"/>
        <w:numPr>
          <w:ilvl w:val="0"/>
          <w:numId w:val="32"/>
        </w:numPr>
        <w:spacing w:before="120"/>
        <w:rPr>
          <w:color w:val="000000" w:themeColor="text1"/>
        </w:rPr>
      </w:pPr>
      <w:r w:rsidRPr="00701303">
        <w:rPr>
          <w:color w:val="000000" w:themeColor="text1"/>
        </w:rPr>
        <w:t>Objeto e contexto da avaliação</w:t>
      </w:r>
      <w:r w:rsidR="00417178" w:rsidRPr="00701303">
        <w:rPr>
          <w:color w:val="000000" w:themeColor="text1"/>
        </w:rPr>
        <w:t xml:space="preserve">. Neste capítulo explicita-se o </w:t>
      </w:r>
      <w:r w:rsidR="00674FF5" w:rsidRPr="00701303">
        <w:rPr>
          <w:color w:val="000000" w:themeColor="text1"/>
        </w:rPr>
        <w:t>contexto no setor da habitação, e respetivas políticas</w:t>
      </w:r>
      <w:r w:rsidR="00365435" w:rsidRPr="00701303">
        <w:rPr>
          <w:color w:val="000000" w:themeColor="text1"/>
        </w:rPr>
        <w:t>, que se viveu no período em avaliação. São sintetizados os objetivos desta</w:t>
      </w:r>
      <w:r w:rsidR="00AA1702" w:rsidRPr="00701303">
        <w:rPr>
          <w:color w:val="000000" w:themeColor="text1"/>
        </w:rPr>
        <w:t>,</w:t>
      </w:r>
      <w:r w:rsidR="00365435" w:rsidRPr="00701303">
        <w:rPr>
          <w:color w:val="000000" w:themeColor="text1"/>
        </w:rPr>
        <w:t xml:space="preserve"> </w:t>
      </w:r>
      <w:r w:rsidR="00AA1702" w:rsidRPr="00701303">
        <w:rPr>
          <w:color w:val="000000" w:themeColor="text1"/>
        </w:rPr>
        <w:t>bem como os principais marcos da evolução e</w:t>
      </w:r>
      <w:r w:rsidR="00365435" w:rsidRPr="00701303">
        <w:rPr>
          <w:color w:val="000000" w:themeColor="text1"/>
        </w:rPr>
        <w:t xml:space="preserve"> um ponto de situação do programa</w:t>
      </w:r>
      <w:r w:rsidR="00AA1702" w:rsidRPr="00701303">
        <w:rPr>
          <w:color w:val="000000" w:themeColor="text1"/>
        </w:rPr>
        <w:t xml:space="preserve"> </w:t>
      </w:r>
      <w:r w:rsidR="00F872C7" w:rsidRPr="00701303">
        <w:rPr>
          <w:color w:val="000000" w:themeColor="text1"/>
        </w:rPr>
        <w:t>ao longo desse período</w:t>
      </w:r>
      <w:r w:rsidR="00365435" w:rsidRPr="00701303">
        <w:rPr>
          <w:color w:val="000000" w:themeColor="text1"/>
        </w:rPr>
        <w:t>.</w:t>
      </w:r>
    </w:p>
    <w:p w14:paraId="5D6935C1" w14:textId="77777777" w:rsidR="001511B7" w:rsidRPr="00701303" w:rsidRDefault="00417178" w:rsidP="00EF60F7">
      <w:pPr>
        <w:pStyle w:val="PargrafodaLista"/>
        <w:numPr>
          <w:ilvl w:val="0"/>
          <w:numId w:val="32"/>
        </w:numPr>
        <w:spacing w:before="120"/>
        <w:rPr>
          <w:color w:val="000000" w:themeColor="text1"/>
        </w:rPr>
      </w:pPr>
      <w:r w:rsidRPr="00701303">
        <w:rPr>
          <w:color w:val="000000" w:themeColor="text1"/>
        </w:rPr>
        <w:t>Quadro metodológico global</w:t>
      </w:r>
      <w:r w:rsidR="00F872C7" w:rsidRPr="00701303">
        <w:rPr>
          <w:color w:val="000000" w:themeColor="text1"/>
        </w:rPr>
        <w:t xml:space="preserve">, com referência à Teoria da Mudança do programa e </w:t>
      </w:r>
      <w:r w:rsidR="003E0BAF" w:rsidRPr="00701303">
        <w:rPr>
          <w:color w:val="000000" w:themeColor="text1"/>
        </w:rPr>
        <w:t xml:space="preserve">aos métodos e técnicas utilizados para recolha e análise da informação. O capítulo conclui-se com uma </w:t>
      </w:r>
      <w:r w:rsidR="007C1436" w:rsidRPr="00701303">
        <w:rPr>
          <w:color w:val="000000" w:themeColor="text1"/>
        </w:rPr>
        <w:t>nota de balanço crítico acerca da abordagem metodológica adotada.</w:t>
      </w:r>
    </w:p>
    <w:p w14:paraId="28401411" w14:textId="77777777" w:rsidR="007C1436" w:rsidRPr="00701303" w:rsidRDefault="007C1436" w:rsidP="00EF60F7">
      <w:pPr>
        <w:pStyle w:val="PargrafodaLista"/>
        <w:numPr>
          <w:ilvl w:val="0"/>
          <w:numId w:val="32"/>
        </w:numPr>
        <w:spacing w:before="120"/>
        <w:rPr>
          <w:color w:val="000000" w:themeColor="text1"/>
        </w:rPr>
      </w:pPr>
      <w:r w:rsidRPr="00701303">
        <w:rPr>
          <w:color w:val="000000" w:themeColor="text1"/>
        </w:rPr>
        <w:t>Este capítulo sintetiza as respostas às diversas questões de avaliação, declinadas</w:t>
      </w:r>
      <w:r w:rsidR="00F94573" w:rsidRPr="00701303">
        <w:rPr>
          <w:color w:val="000000" w:themeColor="text1"/>
        </w:rPr>
        <w:t xml:space="preserve"> nos seus aspetos essenciais. Procura-se uma exposição sistemática, evidenciando as</w:t>
      </w:r>
      <w:r w:rsidR="00EC5ECB" w:rsidRPr="00701303">
        <w:rPr>
          <w:color w:val="000000" w:themeColor="text1"/>
        </w:rPr>
        <w:t xml:space="preserve"> fontes de informação que sustentam cada conclusão.</w:t>
      </w:r>
    </w:p>
    <w:p w14:paraId="3D4E99AE" w14:textId="77777777" w:rsidR="00EC5ECB" w:rsidRPr="00701303" w:rsidRDefault="006A5E57" w:rsidP="00EF60F7">
      <w:pPr>
        <w:pStyle w:val="PargrafodaLista"/>
        <w:numPr>
          <w:ilvl w:val="0"/>
          <w:numId w:val="32"/>
        </w:numPr>
        <w:spacing w:before="120"/>
        <w:rPr>
          <w:color w:val="000000" w:themeColor="text1"/>
        </w:rPr>
      </w:pPr>
      <w:r w:rsidRPr="00701303">
        <w:rPr>
          <w:color w:val="000000" w:themeColor="text1"/>
        </w:rPr>
        <w:t xml:space="preserve">O último capítulo é dedicado à apresentação das principais conclusões (numa leitura integrada, que percorre as diversas questões de avaliação) </w:t>
      </w:r>
      <w:r w:rsidR="004B1C4D" w:rsidRPr="00701303">
        <w:rPr>
          <w:color w:val="000000" w:themeColor="text1"/>
        </w:rPr>
        <w:t xml:space="preserve">e as recomendações que resultam do trabalho. Estas últimas são formuladas em dois âmbitos – um, de natureza mais alargada, que incide sobre </w:t>
      </w:r>
      <w:r w:rsidR="00AE2E2B" w:rsidRPr="00701303">
        <w:rPr>
          <w:color w:val="000000" w:themeColor="text1"/>
        </w:rPr>
        <w:t>as políticas de habitação e articulação entre os seus instrumentos, cujos destinatários são, essencialmente, os responsáveis políticos</w:t>
      </w:r>
      <w:r w:rsidR="00D95498" w:rsidRPr="00701303">
        <w:rPr>
          <w:color w:val="000000" w:themeColor="text1"/>
        </w:rPr>
        <w:t>; o outro, mais focado na esfera do programa, e cujos destinatários são as diversas entidades que participam na sua implementação.</w:t>
      </w:r>
    </w:p>
    <w:p w14:paraId="0B6A8952" w14:textId="77777777" w:rsidR="00FE13E1" w:rsidRPr="00701303" w:rsidRDefault="00536984" w:rsidP="00D95498">
      <w:pPr>
        <w:spacing w:before="120" w:after="60" w:line="240" w:lineRule="atLeast"/>
        <w:rPr>
          <w:color w:val="000000" w:themeColor="text1"/>
        </w:rPr>
      </w:pPr>
      <w:r w:rsidRPr="00701303">
        <w:rPr>
          <w:color w:val="000000" w:themeColor="text1"/>
        </w:rPr>
        <w:t>O</w:t>
      </w:r>
      <w:r w:rsidR="003417D5" w:rsidRPr="00701303">
        <w:rPr>
          <w:color w:val="000000" w:themeColor="text1"/>
        </w:rPr>
        <w:t xml:space="preserve"> </w:t>
      </w:r>
      <w:r w:rsidRPr="00701303">
        <w:rPr>
          <w:color w:val="000000" w:themeColor="text1"/>
        </w:rPr>
        <w:t>relatório</w:t>
      </w:r>
      <w:r w:rsidR="003417D5" w:rsidRPr="00701303">
        <w:rPr>
          <w:color w:val="000000" w:themeColor="text1"/>
        </w:rPr>
        <w:t xml:space="preserve"> </w:t>
      </w:r>
      <w:r w:rsidR="006332B8" w:rsidRPr="00701303">
        <w:rPr>
          <w:color w:val="000000" w:themeColor="text1"/>
        </w:rPr>
        <w:t>é acompanhado de</w:t>
      </w:r>
      <w:r w:rsidR="003417D5" w:rsidRPr="00701303">
        <w:rPr>
          <w:color w:val="000000" w:themeColor="text1"/>
        </w:rPr>
        <w:t xml:space="preserve"> </w:t>
      </w:r>
      <w:r w:rsidR="009F45AD" w:rsidRPr="00701303">
        <w:rPr>
          <w:color w:val="000000" w:themeColor="text1"/>
        </w:rPr>
        <w:t>um</w:t>
      </w:r>
      <w:r w:rsidR="003417D5" w:rsidRPr="00701303">
        <w:rPr>
          <w:color w:val="000000" w:themeColor="text1"/>
        </w:rPr>
        <w:t xml:space="preserve"> </w:t>
      </w:r>
      <w:r w:rsidR="002D05F6" w:rsidRPr="00701303">
        <w:rPr>
          <w:color w:val="000000" w:themeColor="text1"/>
        </w:rPr>
        <w:t>volume de A</w:t>
      </w:r>
      <w:r w:rsidR="009F45AD" w:rsidRPr="00701303">
        <w:rPr>
          <w:color w:val="000000" w:themeColor="text1"/>
        </w:rPr>
        <w:t>nexo</w:t>
      </w:r>
      <w:r w:rsidR="002D05F6" w:rsidRPr="00701303">
        <w:rPr>
          <w:color w:val="000000" w:themeColor="text1"/>
        </w:rPr>
        <w:t>s</w:t>
      </w:r>
      <w:r w:rsidR="003417D5" w:rsidRPr="00701303">
        <w:rPr>
          <w:color w:val="000000" w:themeColor="text1"/>
        </w:rPr>
        <w:t xml:space="preserve"> </w:t>
      </w:r>
      <w:r w:rsidR="009F45AD" w:rsidRPr="00701303">
        <w:rPr>
          <w:color w:val="000000" w:themeColor="text1"/>
        </w:rPr>
        <w:t>com</w:t>
      </w:r>
      <w:r w:rsidR="003417D5" w:rsidRPr="00701303">
        <w:rPr>
          <w:color w:val="000000" w:themeColor="text1"/>
        </w:rPr>
        <w:t xml:space="preserve"> </w:t>
      </w:r>
      <w:r w:rsidR="009F45AD" w:rsidRPr="00701303">
        <w:rPr>
          <w:color w:val="000000" w:themeColor="text1"/>
        </w:rPr>
        <w:t>elementos</w:t>
      </w:r>
      <w:r w:rsidR="003417D5" w:rsidRPr="00701303">
        <w:rPr>
          <w:color w:val="000000" w:themeColor="text1"/>
        </w:rPr>
        <w:t xml:space="preserve"> </w:t>
      </w:r>
      <w:r w:rsidR="009F45AD" w:rsidRPr="00701303">
        <w:rPr>
          <w:color w:val="000000" w:themeColor="text1"/>
        </w:rPr>
        <w:t>de</w:t>
      </w:r>
      <w:r w:rsidR="003417D5" w:rsidRPr="00701303">
        <w:rPr>
          <w:color w:val="000000" w:themeColor="text1"/>
        </w:rPr>
        <w:t xml:space="preserve"> </w:t>
      </w:r>
      <w:r w:rsidR="009F45AD" w:rsidRPr="00701303">
        <w:rPr>
          <w:color w:val="000000" w:themeColor="text1"/>
        </w:rPr>
        <w:t>apoio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006332B8" w:rsidRPr="00701303">
        <w:rPr>
          <w:color w:val="000000" w:themeColor="text1"/>
        </w:rPr>
        <w:t xml:space="preserve">de </w:t>
      </w:r>
      <w:r w:rsidRPr="00701303">
        <w:rPr>
          <w:color w:val="000000" w:themeColor="text1"/>
        </w:rPr>
        <w:t>um</w:t>
      </w:r>
      <w:r w:rsidR="003417D5" w:rsidRPr="00701303">
        <w:rPr>
          <w:color w:val="000000" w:themeColor="text1"/>
        </w:rPr>
        <w:t xml:space="preserve"> </w:t>
      </w:r>
      <w:r w:rsidRPr="00701303">
        <w:rPr>
          <w:color w:val="000000" w:themeColor="text1"/>
        </w:rPr>
        <w:t>conjunto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00163EBC" w:rsidRPr="00701303">
        <w:rPr>
          <w:color w:val="000000" w:themeColor="text1"/>
        </w:rPr>
        <w:t>ficheiros</w:t>
      </w:r>
      <w:r w:rsidR="003417D5" w:rsidRPr="00701303">
        <w:rPr>
          <w:color w:val="000000" w:themeColor="text1"/>
        </w:rPr>
        <w:t xml:space="preserve"> </w:t>
      </w:r>
      <w:r w:rsidR="00163EBC" w:rsidRPr="00701303">
        <w:rPr>
          <w:color w:val="000000" w:themeColor="text1"/>
        </w:rPr>
        <w:t>em</w:t>
      </w:r>
      <w:r w:rsidR="003417D5" w:rsidRPr="00701303">
        <w:rPr>
          <w:color w:val="000000" w:themeColor="text1"/>
        </w:rPr>
        <w:t xml:space="preserve"> </w:t>
      </w:r>
      <w:r w:rsidR="00163EBC" w:rsidRPr="00701303">
        <w:rPr>
          <w:color w:val="000000" w:themeColor="text1"/>
        </w:rPr>
        <w:t>formato</w:t>
      </w:r>
      <w:r w:rsidR="003417D5" w:rsidRPr="00701303">
        <w:rPr>
          <w:color w:val="000000" w:themeColor="text1"/>
        </w:rPr>
        <w:t xml:space="preserve"> </w:t>
      </w:r>
      <w:proofErr w:type="spellStart"/>
      <w:r w:rsidR="00163EBC" w:rsidRPr="00701303">
        <w:rPr>
          <w:i/>
          <w:color w:val="000000" w:themeColor="text1"/>
        </w:rPr>
        <w:t>MsExcel</w:t>
      </w:r>
      <w:proofErr w:type="spellEnd"/>
      <w:r w:rsidR="00163EBC" w:rsidRPr="00701303">
        <w:rPr>
          <w:color w:val="000000" w:themeColor="text1"/>
        </w:rPr>
        <w:t>,</w:t>
      </w:r>
      <w:r w:rsidR="003417D5" w:rsidRPr="00701303">
        <w:rPr>
          <w:color w:val="000000" w:themeColor="text1"/>
        </w:rPr>
        <w:t xml:space="preserve"> </w:t>
      </w:r>
      <w:r w:rsidR="00163EBC" w:rsidRPr="00701303">
        <w:rPr>
          <w:color w:val="000000" w:themeColor="text1"/>
        </w:rPr>
        <w:t>contendo</w:t>
      </w:r>
      <w:r w:rsidR="003417D5" w:rsidRPr="00701303">
        <w:rPr>
          <w:color w:val="000000" w:themeColor="text1"/>
        </w:rPr>
        <w:t xml:space="preserve"> </w:t>
      </w:r>
      <w:r w:rsidR="00163EBC" w:rsidRPr="00701303">
        <w:rPr>
          <w:color w:val="000000" w:themeColor="text1"/>
        </w:rPr>
        <w:t>as</w:t>
      </w:r>
      <w:r w:rsidR="003417D5" w:rsidRPr="00701303">
        <w:rPr>
          <w:color w:val="000000" w:themeColor="text1"/>
        </w:rPr>
        <w:t xml:space="preserve"> </w:t>
      </w:r>
      <w:r w:rsidR="00163EBC" w:rsidRPr="00701303">
        <w:rPr>
          <w:color w:val="000000" w:themeColor="text1"/>
        </w:rPr>
        <w:t>bases</w:t>
      </w:r>
      <w:r w:rsidR="003417D5" w:rsidRPr="00701303">
        <w:rPr>
          <w:color w:val="000000" w:themeColor="text1"/>
        </w:rPr>
        <w:t xml:space="preserve"> </w:t>
      </w:r>
      <w:r w:rsidR="00163EBC" w:rsidRPr="00701303">
        <w:rPr>
          <w:color w:val="000000" w:themeColor="text1"/>
        </w:rPr>
        <w:t>de</w:t>
      </w:r>
      <w:r w:rsidR="003417D5" w:rsidRPr="00701303">
        <w:rPr>
          <w:color w:val="000000" w:themeColor="text1"/>
        </w:rPr>
        <w:t xml:space="preserve"> </w:t>
      </w:r>
      <w:r w:rsidR="00163EBC" w:rsidRPr="00701303">
        <w:rPr>
          <w:color w:val="000000" w:themeColor="text1"/>
        </w:rPr>
        <w:t>informação</w:t>
      </w:r>
      <w:r w:rsidR="003417D5" w:rsidRPr="00701303">
        <w:rPr>
          <w:color w:val="000000" w:themeColor="text1"/>
        </w:rPr>
        <w:t xml:space="preserve"> </w:t>
      </w:r>
      <w:r w:rsidR="00163EBC" w:rsidRPr="00701303">
        <w:rPr>
          <w:color w:val="000000" w:themeColor="text1"/>
        </w:rPr>
        <w:t>utilizadas</w:t>
      </w:r>
      <w:r w:rsidR="003417D5" w:rsidRPr="00701303">
        <w:rPr>
          <w:color w:val="000000" w:themeColor="text1"/>
        </w:rPr>
        <w:t xml:space="preserve"> </w:t>
      </w:r>
      <w:r w:rsidR="00163EBC" w:rsidRPr="00701303">
        <w:rPr>
          <w:color w:val="000000" w:themeColor="text1"/>
        </w:rPr>
        <w:t>na</w:t>
      </w:r>
      <w:r w:rsidR="003417D5" w:rsidRPr="00701303">
        <w:rPr>
          <w:color w:val="000000" w:themeColor="text1"/>
        </w:rPr>
        <w:t xml:space="preserve"> </w:t>
      </w:r>
      <w:r w:rsidR="00163EBC" w:rsidRPr="00701303">
        <w:rPr>
          <w:color w:val="000000" w:themeColor="text1"/>
        </w:rPr>
        <w:t>avaliação.</w:t>
      </w:r>
      <w:r w:rsidR="00405076" w:rsidRPr="00701303">
        <w:rPr>
          <w:color w:val="000000" w:themeColor="text1"/>
        </w:rPr>
        <w:t xml:space="preserve"> </w:t>
      </w:r>
    </w:p>
    <w:p w14:paraId="1122D1DA" w14:textId="77777777" w:rsidR="00B94B42" w:rsidRDefault="00B94B42" w:rsidP="00D95498">
      <w:pPr>
        <w:spacing w:before="120" w:after="60" w:line="240" w:lineRule="atLeast"/>
        <w:rPr>
          <w:color w:val="000000" w:themeColor="text1"/>
        </w:rPr>
      </w:pPr>
    </w:p>
    <w:p w14:paraId="76BB2F5B" w14:textId="77777777" w:rsidR="00BC473C" w:rsidRDefault="00BC473C" w:rsidP="00D95498">
      <w:pPr>
        <w:spacing w:before="120" w:after="60" w:line="240" w:lineRule="atLeast"/>
        <w:rPr>
          <w:color w:val="000000" w:themeColor="text1"/>
        </w:rPr>
      </w:pPr>
    </w:p>
    <w:p w14:paraId="0001AEDA" w14:textId="77777777" w:rsidR="00BC473C" w:rsidRPr="00701303" w:rsidRDefault="00BC473C" w:rsidP="00D95498">
      <w:pPr>
        <w:spacing w:before="120" w:after="60" w:line="240" w:lineRule="atLeast"/>
        <w:rPr>
          <w:color w:val="000000" w:themeColor="text1"/>
        </w:rPr>
      </w:pPr>
    </w:p>
    <w:p w14:paraId="7B7382ED" w14:textId="77777777" w:rsidR="00D95498" w:rsidRPr="00701303" w:rsidRDefault="00D95498" w:rsidP="00D95498">
      <w:pPr>
        <w:spacing w:before="120" w:after="60" w:line="240" w:lineRule="atLeast"/>
        <w:rPr>
          <w:color w:val="000000" w:themeColor="text1"/>
        </w:rPr>
      </w:pPr>
    </w:p>
    <w:tbl>
      <w:tblPr>
        <w:tblStyle w:val="TabelacomGrelh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4"/>
        <w:gridCol w:w="4744"/>
      </w:tblGrid>
      <w:tr w:rsidR="009A382A" w:rsidRPr="00701303" w14:paraId="29B44B88" w14:textId="77777777" w:rsidTr="00C510E6">
        <w:trPr>
          <w:jc w:val="center"/>
        </w:trPr>
        <w:tc>
          <w:tcPr>
            <w:tcW w:w="4034" w:type="dxa"/>
          </w:tcPr>
          <w:p w14:paraId="1972AB1F" w14:textId="77777777" w:rsidR="009A382A" w:rsidRPr="00701303" w:rsidRDefault="009A382A" w:rsidP="00D95498">
            <w:pPr>
              <w:spacing w:before="120" w:after="60" w:line="240" w:lineRule="atLeast"/>
              <w:jc w:val="center"/>
              <w:rPr>
                <w:color w:val="000000" w:themeColor="text1"/>
                <w:sz w:val="20"/>
                <w:szCs w:val="20"/>
              </w:rPr>
            </w:pPr>
            <w:r w:rsidRPr="00701303">
              <w:rPr>
                <w:color w:val="000000" w:themeColor="text1"/>
                <w:sz w:val="20"/>
                <w:szCs w:val="20"/>
              </w:rPr>
              <w:t>O Coordenador</w:t>
            </w:r>
          </w:p>
          <w:p w14:paraId="5F1B82D3" w14:textId="77777777" w:rsidR="009A382A" w:rsidRPr="00701303" w:rsidRDefault="009A382A" w:rsidP="00D95498">
            <w:pPr>
              <w:spacing w:before="120" w:after="60" w:line="240" w:lineRule="atLeast"/>
              <w:jc w:val="center"/>
              <w:rPr>
                <w:color w:val="000000" w:themeColor="text1"/>
                <w:sz w:val="20"/>
                <w:szCs w:val="20"/>
              </w:rPr>
            </w:pPr>
          </w:p>
          <w:p w14:paraId="3D76CC31" w14:textId="77777777" w:rsidR="009A382A" w:rsidRDefault="009A382A" w:rsidP="00D95498">
            <w:pPr>
              <w:spacing w:before="120" w:after="60" w:line="240" w:lineRule="atLeast"/>
              <w:jc w:val="center"/>
              <w:rPr>
                <w:color w:val="000000" w:themeColor="text1"/>
                <w:sz w:val="20"/>
                <w:szCs w:val="20"/>
              </w:rPr>
            </w:pPr>
          </w:p>
          <w:p w14:paraId="6649A79F" w14:textId="77777777" w:rsidR="00A42528" w:rsidRPr="00701303" w:rsidRDefault="00A42528" w:rsidP="00D95498">
            <w:pPr>
              <w:spacing w:before="120" w:after="60" w:line="240" w:lineRule="atLeast"/>
              <w:jc w:val="center"/>
              <w:rPr>
                <w:color w:val="000000" w:themeColor="text1"/>
                <w:sz w:val="20"/>
                <w:szCs w:val="20"/>
              </w:rPr>
            </w:pPr>
          </w:p>
          <w:p w14:paraId="11845117" w14:textId="77777777" w:rsidR="009A382A" w:rsidRPr="00701303" w:rsidRDefault="009A382A" w:rsidP="00D95498">
            <w:pPr>
              <w:spacing w:before="120" w:after="60" w:line="240" w:lineRule="atLeast"/>
              <w:jc w:val="center"/>
              <w:rPr>
                <w:color w:val="000000" w:themeColor="text1"/>
                <w:sz w:val="20"/>
                <w:szCs w:val="20"/>
              </w:rPr>
            </w:pPr>
          </w:p>
        </w:tc>
        <w:tc>
          <w:tcPr>
            <w:tcW w:w="4744" w:type="dxa"/>
          </w:tcPr>
          <w:p w14:paraId="1C27984E" w14:textId="77777777" w:rsidR="009A382A" w:rsidRPr="00701303" w:rsidRDefault="009A382A" w:rsidP="00D95498">
            <w:pPr>
              <w:spacing w:before="120" w:after="60" w:line="240" w:lineRule="atLeast"/>
              <w:jc w:val="center"/>
              <w:rPr>
                <w:color w:val="000000" w:themeColor="text1"/>
                <w:sz w:val="20"/>
                <w:szCs w:val="20"/>
              </w:rPr>
            </w:pPr>
            <w:r w:rsidRPr="00701303">
              <w:rPr>
                <w:color w:val="000000" w:themeColor="text1"/>
                <w:sz w:val="20"/>
                <w:szCs w:val="20"/>
              </w:rPr>
              <w:t>A Administração da Quaternaire Portugal</w:t>
            </w:r>
          </w:p>
          <w:p w14:paraId="360A9D9C" w14:textId="77777777" w:rsidR="009A382A" w:rsidRPr="00701303" w:rsidRDefault="009A382A" w:rsidP="00D95498">
            <w:pPr>
              <w:spacing w:before="120" w:after="60" w:line="240" w:lineRule="atLeast"/>
              <w:jc w:val="center"/>
              <w:rPr>
                <w:color w:val="000000" w:themeColor="text1"/>
                <w:sz w:val="20"/>
                <w:szCs w:val="20"/>
              </w:rPr>
            </w:pPr>
          </w:p>
          <w:p w14:paraId="504D4921" w14:textId="77777777" w:rsidR="009A382A" w:rsidRPr="00701303" w:rsidRDefault="009A382A" w:rsidP="00D95498">
            <w:pPr>
              <w:spacing w:before="120" w:after="60" w:line="240" w:lineRule="atLeast"/>
              <w:jc w:val="center"/>
              <w:rPr>
                <w:color w:val="000000" w:themeColor="text1"/>
                <w:sz w:val="20"/>
                <w:szCs w:val="20"/>
              </w:rPr>
            </w:pPr>
          </w:p>
          <w:p w14:paraId="3FFB6090" w14:textId="77777777" w:rsidR="009A382A" w:rsidRPr="00701303" w:rsidRDefault="009A382A" w:rsidP="00D95498">
            <w:pPr>
              <w:spacing w:before="120" w:after="60" w:line="240" w:lineRule="atLeast"/>
              <w:jc w:val="center"/>
              <w:rPr>
                <w:color w:val="000000" w:themeColor="text1"/>
                <w:sz w:val="20"/>
                <w:szCs w:val="20"/>
              </w:rPr>
            </w:pPr>
          </w:p>
        </w:tc>
      </w:tr>
    </w:tbl>
    <w:p w14:paraId="04C2645F" w14:textId="77777777" w:rsidR="00FE13E1" w:rsidRPr="00701303" w:rsidRDefault="00FE13E1" w:rsidP="009249BA">
      <w:pPr>
        <w:rPr>
          <w:color w:val="000000" w:themeColor="text1"/>
        </w:rPr>
      </w:pPr>
    </w:p>
    <w:p w14:paraId="30913A53" w14:textId="77777777" w:rsidR="00FE13E1" w:rsidRPr="00701303" w:rsidRDefault="00FE13E1" w:rsidP="009249BA">
      <w:pPr>
        <w:rPr>
          <w:color w:val="000000" w:themeColor="text1"/>
        </w:rPr>
        <w:sectPr w:rsidR="00FE13E1" w:rsidRPr="00701303" w:rsidSect="008C4DFF">
          <w:headerReference w:type="first" r:id="rId19"/>
          <w:footerReference w:type="first" r:id="rId20"/>
          <w:pgSz w:w="11907" w:h="16839" w:code="9"/>
          <w:pgMar w:top="2552" w:right="1418" w:bottom="1701" w:left="1701" w:header="0" w:footer="0" w:gutter="0"/>
          <w:cols w:space="720"/>
          <w:titlePg/>
          <w:docGrid w:linePitch="381"/>
        </w:sectPr>
      </w:pPr>
    </w:p>
    <w:bookmarkStart w:id="0" w:name="_Toc40289150" w:displacedByCustomXml="next"/>
    <w:sdt>
      <w:sdtPr>
        <w:rPr>
          <w:rFonts w:ascii="Arial" w:eastAsia="Arial" w:hAnsi="Arial" w:cs="Arial"/>
          <w:b/>
          <w:bCs/>
          <w:color w:val="262626" w:themeColor="text1" w:themeTint="D9"/>
          <w:sz w:val="24"/>
          <w:szCs w:val="24"/>
          <w:lang w:eastAsia="en-US"/>
        </w:rPr>
        <w:id w:val="-948008445"/>
        <w:docPartObj>
          <w:docPartGallery w:val="Table of Contents"/>
          <w:docPartUnique/>
        </w:docPartObj>
      </w:sdtPr>
      <w:sdtEndPr>
        <w:rPr>
          <w:sz w:val="20"/>
          <w:szCs w:val="20"/>
        </w:rPr>
      </w:sdtEndPr>
      <w:sdtContent>
        <w:p w14:paraId="56275B1A" w14:textId="497F909C" w:rsidR="00BD731A" w:rsidRPr="00A42528" w:rsidRDefault="00BD731A" w:rsidP="00BD731A">
          <w:pPr>
            <w:pStyle w:val="Cabealhodondice"/>
            <w:jc w:val="center"/>
            <w:rPr>
              <w:rFonts w:ascii="Arial" w:hAnsi="Arial" w:cs="Arial"/>
              <w:b/>
              <w:bCs/>
              <w:color w:val="262626" w:themeColor="text1" w:themeTint="D9"/>
              <w:sz w:val="22"/>
              <w:szCs w:val="22"/>
              <w14:textFill>
                <w14:solidFill>
                  <w14:schemeClr w14:val="tx1">
                    <w14:lumMod w14:val="85000"/>
                    <w14:lumOff w14:val="15000"/>
                    <w14:lumMod w14:val="75000"/>
                    <w14:lumOff w14:val="25000"/>
                  </w14:schemeClr>
                </w14:solidFill>
              </w14:textFill>
            </w:rPr>
          </w:pPr>
          <w:r w:rsidRPr="00A42528">
            <w:rPr>
              <w:rFonts w:ascii="Arial" w:hAnsi="Arial" w:cs="Arial"/>
              <w:b/>
              <w:bCs/>
              <w:color w:val="262626" w:themeColor="text1" w:themeTint="D9"/>
              <w:sz w:val="22"/>
              <w:szCs w:val="22"/>
              <w14:textFill>
                <w14:solidFill>
                  <w14:schemeClr w14:val="tx1">
                    <w14:lumMod w14:val="85000"/>
                    <w14:lumOff w14:val="15000"/>
                    <w14:lumMod w14:val="75000"/>
                    <w14:lumOff w14:val="25000"/>
                  </w14:schemeClr>
                </w14:solidFill>
              </w14:textFill>
            </w:rPr>
            <w:t>ÍNDICE</w:t>
          </w:r>
        </w:p>
        <w:p w14:paraId="28932C6C" w14:textId="77777777" w:rsidR="00BD731A" w:rsidRPr="00A42528" w:rsidRDefault="00BD731A" w:rsidP="00BD731A">
          <w:pPr>
            <w:rPr>
              <w:color w:val="262626" w:themeColor="text1" w:themeTint="D9"/>
              <w:lang w:eastAsia="pt-PT"/>
            </w:rPr>
          </w:pPr>
        </w:p>
        <w:p w14:paraId="30EFEC1E" w14:textId="7DF9F3FC"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r w:rsidRPr="00A42528">
            <w:rPr>
              <w:b w:val="0"/>
              <w:bCs w:val="0"/>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color w:val="262626" w:themeColor="text1" w:themeTint="D9"/>
              <w14:textFill>
                <w14:solidFill>
                  <w14:schemeClr w14:val="tx1">
                    <w14:lumMod w14:val="85000"/>
                    <w14:lumOff w14:val="15000"/>
                    <w14:lumMod w14:val="75000"/>
                    <w14:lumOff w14:val="25000"/>
                  </w14:schemeClr>
                </w14:solidFill>
              </w14:textFill>
            </w:rPr>
            <w:instrText xml:space="preserve"> TOC \o "1-3" \h \z \u </w:instrText>
          </w:r>
          <w:r w:rsidRPr="00A42528">
            <w:rPr>
              <w:b w:val="0"/>
              <w:bCs w:val="0"/>
              <w:color w:val="262626" w:themeColor="text1" w:themeTint="D9"/>
              <w14:textFill>
                <w14:solidFill>
                  <w14:schemeClr w14:val="tx1">
                    <w14:lumMod w14:val="85000"/>
                    <w14:lumOff w14:val="15000"/>
                    <w14:lumMod w14:val="75000"/>
                    <w14:lumOff w14:val="25000"/>
                  </w14:schemeClr>
                </w14:solidFill>
              </w14:textFill>
            </w:rPr>
            <w:fldChar w:fldCharType="separate"/>
          </w:r>
          <w:hyperlink w:anchor="_Toc226024681"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1.</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OBJETO E CONTEXTO DA AVALIAÇÃO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_Toc226024681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6</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7F42035A" w14:textId="79682131"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82"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1.1.</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O objeto da avaliação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_Toc226024682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6</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22878656" w14:textId="7753FFCC"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83"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1.2.</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Ponto de situação do Programa no período de avaliação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_Toc226024683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9</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443967C9" w14:textId="48672838"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84"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1.3.</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O contexto nacional no período da avaliação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_Toc226024684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16</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694F5BFD" w14:textId="2FCC9507"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685" w:history="1">
            <w:r w:rsidRPr="00A42528">
              <w:rPr>
                <w:rStyle w:val="Hiperligao"/>
                <w:noProof/>
                <w:color w:val="262626" w:themeColor="text1" w:themeTint="D9"/>
                <w:sz w:val="20"/>
              </w:rPr>
              <w:t>1.3.1.</w:t>
            </w:r>
            <w:r w:rsidRPr="00A42528">
              <w:rPr>
                <w:rFonts w:asciiTheme="minorHAnsi" w:eastAsiaTheme="minorEastAsia" w:hAnsiTheme="minorHAnsi" w:cstheme="minorBidi"/>
                <w:noProof/>
                <w:color w:val="262626" w:themeColor="text1" w:themeTint="D9"/>
                <w:kern w:val="2"/>
                <w:sz w:val="20"/>
                <w:lang w:eastAsia="pt-PT"/>
                <w14:ligatures w14:val="standardContextual"/>
              </w:rPr>
              <w:tab/>
            </w:r>
            <w:r w:rsidRPr="00A42528">
              <w:rPr>
                <w:rStyle w:val="Hiperligao"/>
                <w:noProof/>
                <w:color w:val="262626" w:themeColor="text1" w:themeTint="D9"/>
                <w:sz w:val="20"/>
              </w:rPr>
              <w:t>Situação do mercado de arrendamento</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_Toc226024685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16</w:t>
            </w:r>
            <w:r w:rsidRPr="00A42528">
              <w:rPr>
                <w:noProof/>
                <w:webHidden/>
                <w:color w:val="262626" w:themeColor="text1" w:themeTint="D9"/>
                <w:sz w:val="20"/>
              </w:rPr>
              <w:fldChar w:fldCharType="end"/>
            </w:r>
          </w:hyperlink>
        </w:p>
        <w:p w14:paraId="2488EE2D" w14:textId="455BE2B5"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686" w:history="1">
            <w:r w:rsidRPr="00A42528">
              <w:rPr>
                <w:rStyle w:val="Hiperligao"/>
                <w:noProof/>
                <w:color w:val="262626" w:themeColor="text1" w:themeTint="D9"/>
                <w:sz w:val="20"/>
              </w:rPr>
              <w:t>1.3.2.</w:t>
            </w:r>
            <w:r w:rsidRPr="00A42528">
              <w:rPr>
                <w:rFonts w:asciiTheme="minorHAnsi" w:eastAsiaTheme="minorEastAsia" w:hAnsiTheme="minorHAnsi" w:cstheme="minorBidi"/>
                <w:noProof/>
                <w:color w:val="262626" w:themeColor="text1" w:themeTint="D9"/>
                <w:kern w:val="2"/>
                <w:sz w:val="20"/>
                <w:lang w:eastAsia="pt-PT"/>
                <w14:ligatures w14:val="standardContextual"/>
              </w:rPr>
              <w:tab/>
            </w:r>
            <w:r w:rsidRPr="00A42528">
              <w:rPr>
                <w:rStyle w:val="Hiperligao"/>
                <w:noProof/>
                <w:color w:val="262626" w:themeColor="text1" w:themeTint="D9"/>
                <w:sz w:val="20"/>
              </w:rPr>
              <w:t>Evolução dos rendimentos das famílias potencialmente abrangidas pelo Programa</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_Toc226024686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21</w:t>
            </w:r>
            <w:r w:rsidRPr="00A42528">
              <w:rPr>
                <w:noProof/>
                <w:webHidden/>
                <w:color w:val="262626" w:themeColor="text1" w:themeTint="D9"/>
                <w:sz w:val="20"/>
              </w:rPr>
              <w:fldChar w:fldCharType="end"/>
            </w:r>
          </w:hyperlink>
        </w:p>
        <w:p w14:paraId="3425F217" w14:textId="1F909A9F"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687" w:history="1">
            <w:r w:rsidRPr="00A42528">
              <w:rPr>
                <w:rStyle w:val="Hiperligao"/>
                <w:noProof/>
                <w:color w:val="262626" w:themeColor="text1" w:themeTint="D9"/>
                <w:sz w:val="20"/>
              </w:rPr>
              <w:t>1.3.3.</w:t>
            </w:r>
            <w:r w:rsidRPr="00A42528">
              <w:rPr>
                <w:rFonts w:asciiTheme="minorHAnsi" w:eastAsiaTheme="minorEastAsia" w:hAnsiTheme="minorHAnsi" w:cstheme="minorBidi"/>
                <w:noProof/>
                <w:color w:val="262626" w:themeColor="text1" w:themeTint="D9"/>
                <w:kern w:val="2"/>
                <w:sz w:val="20"/>
                <w:lang w:eastAsia="pt-PT"/>
                <w14:ligatures w14:val="standardContextual"/>
              </w:rPr>
              <w:tab/>
            </w:r>
            <w:r w:rsidRPr="00A42528">
              <w:rPr>
                <w:rStyle w:val="Hiperligao"/>
                <w:noProof/>
                <w:color w:val="262626" w:themeColor="text1" w:themeTint="D9"/>
                <w:sz w:val="20"/>
              </w:rPr>
              <w:t>Evolução da população residente em Portugal</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_Toc226024687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23</w:t>
            </w:r>
            <w:r w:rsidRPr="00A42528">
              <w:rPr>
                <w:noProof/>
                <w:webHidden/>
                <w:color w:val="262626" w:themeColor="text1" w:themeTint="D9"/>
                <w:sz w:val="20"/>
              </w:rPr>
              <w:fldChar w:fldCharType="end"/>
            </w:r>
          </w:hyperlink>
        </w:p>
        <w:p w14:paraId="2EC5299C" w14:textId="1D17DBC9"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688" w:history="1">
            <w:r w:rsidRPr="00A42528">
              <w:rPr>
                <w:rStyle w:val="Hiperligao"/>
                <w:noProof/>
                <w:color w:val="262626" w:themeColor="text1" w:themeTint="D9"/>
                <w:sz w:val="20"/>
              </w:rPr>
              <w:t>1.3.4.</w:t>
            </w:r>
            <w:r w:rsidRPr="00A42528">
              <w:rPr>
                <w:rFonts w:asciiTheme="minorHAnsi" w:eastAsiaTheme="minorEastAsia" w:hAnsiTheme="minorHAnsi" w:cstheme="minorBidi"/>
                <w:noProof/>
                <w:color w:val="262626" w:themeColor="text1" w:themeTint="D9"/>
                <w:kern w:val="2"/>
                <w:sz w:val="20"/>
                <w:lang w:eastAsia="pt-PT"/>
                <w14:ligatures w14:val="standardContextual"/>
              </w:rPr>
              <w:tab/>
            </w:r>
            <w:r w:rsidRPr="00A42528">
              <w:rPr>
                <w:rStyle w:val="Hiperligao"/>
                <w:noProof/>
                <w:color w:val="262626" w:themeColor="text1" w:themeTint="D9"/>
                <w:sz w:val="20"/>
              </w:rPr>
              <w:t>Evolução das condições do crédito à habitação</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_Toc226024688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27</w:t>
            </w:r>
            <w:r w:rsidRPr="00A42528">
              <w:rPr>
                <w:noProof/>
                <w:webHidden/>
                <w:color w:val="262626" w:themeColor="text1" w:themeTint="D9"/>
                <w:sz w:val="20"/>
              </w:rPr>
              <w:fldChar w:fldCharType="end"/>
            </w:r>
          </w:hyperlink>
        </w:p>
        <w:p w14:paraId="5CDA0390" w14:textId="0527C2D4"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89"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2.</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QUADRO METODOLÓGICO GLOBAL</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_Toc226024689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30</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32C78680" w14:textId="69B1C2C0"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90"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2.1.</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Enquadramento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_Toc226024690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30</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2B7FB883" w14:textId="0331A9E5"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91"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2.2.</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A Teoria da Mudança</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_Toc226024691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30</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5DD65586" w14:textId="65705F7B"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92"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2.3.</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Síntese dos métodos de recolha e análise de informação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_Toc226024692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37</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029BF104" w14:textId="7D2CA87A"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93"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2.4.</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Limitações ao processo metodológico adotado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_Toc226024693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43</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3379D92E" w14:textId="631A1F2F"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94"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3.</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RESPOSTA ÀS QUESTÕES DE AVALIAÇÃO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_Toc226024694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44</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648D926D" w14:textId="571E09CE"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95"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3.1.</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Pertinência</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_Toc226024695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44</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263752D7" w14:textId="6690AAAB"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696" w:history="1">
            <w:r w:rsidRPr="00A42528">
              <w:rPr>
                <w:rStyle w:val="Hiperligao"/>
                <w:noProof/>
                <w:color w:val="262626" w:themeColor="text1" w:themeTint="D9"/>
                <w:sz w:val="20"/>
              </w:rPr>
              <w:t>QA1: Avaliar se o Programa corresponde a uma intervenção pública pertinente</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_Toc226024696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44</w:t>
            </w:r>
            <w:r w:rsidRPr="00A42528">
              <w:rPr>
                <w:noProof/>
                <w:webHidden/>
                <w:color w:val="262626" w:themeColor="text1" w:themeTint="D9"/>
                <w:sz w:val="20"/>
              </w:rPr>
              <w:fldChar w:fldCharType="end"/>
            </w:r>
          </w:hyperlink>
        </w:p>
        <w:p w14:paraId="3371C385" w14:textId="2DCE3E60"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697"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3.2.</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Eficácia</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_Toc226024697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46</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2E668EBF" w14:textId="1E946DC0"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698" w:history="1">
            <w:r w:rsidRPr="00A42528">
              <w:rPr>
                <w:rStyle w:val="Hiperligao"/>
                <w:noProof/>
                <w:color w:val="262626" w:themeColor="text1" w:themeTint="D9"/>
                <w:sz w:val="20"/>
              </w:rPr>
              <w:t>QA2. Resultados</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_Toc226024698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46</w:t>
            </w:r>
            <w:r w:rsidRPr="00A42528">
              <w:rPr>
                <w:noProof/>
                <w:webHidden/>
                <w:color w:val="262626" w:themeColor="text1" w:themeTint="D9"/>
                <w:sz w:val="20"/>
              </w:rPr>
              <w:fldChar w:fldCharType="end"/>
            </w:r>
          </w:hyperlink>
        </w:p>
        <w:p w14:paraId="2F7F0F87" w14:textId="1380E452"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699" w:history="1">
            <w:r w:rsidRPr="00A42528">
              <w:rPr>
                <w:rStyle w:val="Hiperligao"/>
                <w:noProof/>
                <w:color w:val="262626" w:themeColor="text1" w:themeTint="D9"/>
                <w:sz w:val="20"/>
              </w:rPr>
              <w:t>QA7. Influência de fatores externos</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_Toc226024699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50</w:t>
            </w:r>
            <w:r w:rsidRPr="00A42528">
              <w:rPr>
                <w:noProof/>
                <w:webHidden/>
                <w:color w:val="262626" w:themeColor="text1" w:themeTint="D9"/>
                <w:sz w:val="20"/>
              </w:rPr>
              <w:fldChar w:fldCharType="end"/>
            </w:r>
          </w:hyperlink>
        </w:p>
        <w:p w14:paraId="3883753A" w14:textId="492AD403"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700"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3.3.</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Gestão</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_Toc226024700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53</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2634FAFA" w14:textId="03B42BFF"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701" w:history="1">
            <w:r w:rsidRPr="00A42528">
              <w:rPr>
                <w:rStyle w:val="Hiperligao"/>
                <w:noProof/>
                <w:color w:val="262626" w:themeColor="text1" w:themeTint="D9"/>
                <w:sz w:val="20"/>
              </w:rPr>
              <w:t>QA4. Adequação do modelo de gestão e governação</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_Toc226024701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53</w:t>
            </w:r>
            <w:r w:rsidRPr="00A42528">
              <w:rPr>
                <w:noProof/>
                <w:webHidden/>
                <w:color w:val="262626" w:themeColor="text1" w:themeTint="D9"/>
                <w:sz w:val="20"/>
              </w:rPr>
              <w:fldChar w:fldCharType="end"/>
            </w:r>
          </w:hyperlink>
        </w:p>
        <w:p w14:paraId="598D188B" w14:textId="744B138B"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702" w:history="1">
            <w:r w:rsidRPr="00A42528">
              <w:rPr>
                <w:rStyle w:val="Hiperligao"/>
                <w:noProof/>
                <w:color w:val="262626" w:themeColor="text1" w:themeTint="D9"/>
                <w:sz w:val="20"/>
              </w:rPr>
              <w:t>QA5. Mecanismos de monitorização e fiscalização</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_Toc226024702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55</w:t>
            </w:r>
            <w:r w:rsidRPr="00A42528">
              <w:rPr>
                <w:noProof/>
                <w:webHidden/>
                <w:color w:val="262626" w:themeColor="text1" w:themeTint="D9"/>
                <w:sz w:val="20"/>
              </w:rPr>
              <w:fldChar w:fldCharType="end"/>
            </w:r>
          </w:hyperlink>
        </w:p>
        <w:p w14:paraId="14F37087" w14:textId="2E3C17BD"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703"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3.4.</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Eficiência</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_Toc226024703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57</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5A30B153" w14:textId="584F065F"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704" w:history="1">
            <w:r w:rsidRPr="00A42528">
              <w:rPr>
                <w:rStyle w:val="Hiperligao"/>
                <w:noProof/>
                <w:color w:val="262626" w:themeColor="text1" w:themeTint="D9"/>
                <w:sz w:val="20"/>
              </w:rPr>
              <w:t>QA6. Aplicação de benefícios públicos</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_Toc226024704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57</w:t>
            </w:r>
            <w:r w:rsidRPr="00A42528">
              <w:rPr>
                <w:noProof/>
                <w:webHidden/>
                <w:color w:val="262626" w:themeColor="text1" w:themeTint="D9"/>
                <w:sz w:val="20"/>
              </w:rPr>
              <w:fldChar w:fldCharType="end"/>
            </w:r>
          </w:hyperlink>
        </w:p>
        <w:p w14:paraId="190FA588" w14:textId="6ED65AE7"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705"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3.5.</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Coerência externa</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_Toc226024705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60</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084E06DC" w14:textId="32CF14FE"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706" w:history="1">
            <w:r w:rsidRPr="00A42528">
              <w:rPr>
                <w:rStyle w:val="Hiperligao"/>
                <w:noProof/>
                <w:color w:val="262626" w:themeColor="text1" w:themeTint="D9"/>
                <w:sz w:val="20"/>
              </w:rPr>
              <w:t>QA3. Cont</w:t>
            </w:r>
            <w:r w:rsidRPr="00A42528">
              <w:rPr>
                <w:rStyle w:val="Hiperligao"/>
                <w:noProof/>
                <w:color w:val="262626" w:themeColor="text1" w:themeTint="D9"/>
                <w:sz w:val="20"/>
              </w:rPr>
              <w:t>r</w:t>
            </w:r>
            <w:r w:rsidRPr="00A42528">
              <w:rPr>
                <w:rStyle w:val="Hiperligao"/>
                <w:noProof/>
                <w:color w:val="262626" w:themeColor="text1" w:themeTint="D9"/>
                <w:sz w:val="20"/>
              </w:rPr>
              <w:t>ibuto para concretização da NGPH</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_Toc226024706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60</w:t>
            </w:r>
            <w:r w:rsidRPr="00A42528">
              <w:rPr>
                <w:noProof/>
                <w:webHidden/>
                <w:color w:val="262626" w:themeColor="text1" w:themeTint="D9"/>
                <w:sz w:val="20"/>
              </w:rPr>
              <w:fldChar w:fldCharType="end"/>
            </w:r>
          </w:hyperlink>
        </w:p>
        <w:p w14:paraId="3469DF18" w14:textId="1B0C087E" w:rsidR="00BD731A" w:rsidRPr="00A42528" w:rsidRDefault="00BD731A" w:rsidP="00BD731A">
          <w:pPr>
            <w:pStyle w:val="ndice3"/>
            <w:framePr w:wrap="around"/>
            <w:spacing w:before="60" w:after="60"/>
            <w:rPr>
              <w:rFonts w:asciiTheme="minorHAnsi" w:eastAsiaTheme="minorEastAsia" w:hAnsiTheme="minorHAnsi" w:cstheme="minorBidi"/>
              <w:noProof/>
              <w:color w:val="262626" w:themeColor="text1" w:themeTint="D9"/>
              <w:kern w:val="2"/>
              <w:sz w:val="20"/>
              <w:lang w:eastAsia="pt-PT"/>
              <w14:ligatures w14:val="standardContextual"/>
            </w:rPr>
          </w:pPr>
          <w:hyperlink w:anchor="_Toc226024707" w:history="1">
            <w:r w:rsidRPr="00A42528">
              <w:rPr>
                <w:rStyle w:val="Hiperligao"/>
                <w:noProof/>
                <w:color w:val="262626" w:themeColor="text1" w:themeTint="D9"/>
                <w:sz w:val="20"/>
              </w:rPr>
              <w:t>QA8. Com</w:t>
            </w:r>
            <w:r w:rsidRPr="00A42528">
              <w:rPr>
                <w:rStyle w:val="Hiperligao"/>
                <w:noProof/>
                <w:color w:val="262626" w:themeColor="text1" w:themeTint="D9"/>
                <w:sz w:val="20"/>
              </w:rPr>
              <w:t>p</w:t>
            </w:r>
            <w:r w:rsidRPr="00A42528">
              <w:rPr>
                <w:rStyle w:val="Hiperligao"/>
                <w:noProof/>
                <w:color w:val="262626" w:themeColor="text1" w:themeTint="D9"/>
                <w:sz w:val="20"/>
              </w:rPr>
              <w:t>aração com outros instrumentos</w:t>
            </w:r>
            <w:r w:rsidRPr="00A42528">
              <w:rPr>
                <w:noProof/>
                <w:webHidden/>
                <w:color w:val="262626" w:themeColor="text1" w:themeTint="D9"/>
                <w:sz w:val="20"/>
              </w:rPr>
              <w:tab/>
            </w:r>
            <w:r w:rsidRPr="00A42528">
              <w:rPr>
                <w:noProof/>
                <w:webHidden/>
                <w:color w:val="262626" w:themeColor="text1" w:themeTint="D9"/>
                <w:sz w:val="20"/>
              </w:rPr>
              <w:fldChar w:fldCharType="begin"/>
            </w:r>
            <w:r w:rsidRPr="00A42528">
              <w:rPr>
                <w:noProof/>
                <w:webHidden/>
                <w:color w:val="262626" w:themeColor="text1" w:themeTint="D9"/>
                <w:sz w:val="20"/>
              </w:rPr>
              <w:instrText xml:space="preserve"> PAGEREF _Toc226024707 \h </w:instrText>
            </w:r>
            <w:r w:rsidRPr="00A42528">
              <w:rPr>
                <w:noProof/>
                <w:webHidden/>
                <w:color w:val="262626" w:themeColor="text1" w:themeTint="D9"/>
                <w:sz w:val="20"/>
              </w:rPr>
            </w:r>
            <w:r w:rsidRPr="00A42528">
              <w:rPr>
                <w:noProof/>
                <w:webHidden/>
                <w:color w:val="262626" w:themeColor="text1" w:themeTint="D9"/>
                <w:sz w:val="20"/>
              </w:rPr>
              <w:fldChar w:fldCharType="separate"/>
            </w:r>
            <w:r w:rsidR="002F182E" w:rsidRPr="00A42528">
              <w:rPr>
                <w:noProof/>
                <w:webHidden/>
                <w:color w:val="262626" w:themeColor="text1" w:themeTint="D9"/>
                <w:sz w:val="20"/>
              </w:rPr>
              <w:t>62</w:t>
            </w:r>
            <w:r w:rsidRPr="00A42528">
              <w:rPr>
                <w:noProof/>
                <w:webHidden/>
                <w:color w:val="262626" w:themeColor="text1" w:themeTint="D9"/>
                <w:sz w:val="20"/>
              </w:rPr>
              <w:fldChar w:fldCharType="end"/>
            </w:r>
          </w:hyperlink>
        </w:p>
        <w:p w14:paraId="5CA065E5" w14:textId="49F76AA0"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708"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4.</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CONCLUSOES E RECOMENDAÇÕES</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_Toc226024708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67</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1071FBA7" w14:textId="1CC2C1D0"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pPr>
          <w:hyperlink w:anchor="_Toc226024709"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4.1.</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Conclusões</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_Toc226024709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67</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7FCFFA00" w14:textId="08345077" w:rsidR="00BD731A" w:rsidRPr="00A42528" w:rsidRDefault="00BD731A" w:rsidP="00BD731A">
          <w:pPr>
            <w:pStyle w:val="ndice1"/>
            <w:framePr w:wrap="around"/>
            <w:tabs>
              <w:tab w:val="left" w:pos="1418"/>
              <w:tab w:val="right" w:leader="dot" w:pos="8778"/>
            </w:tabs>
            <w:spacing w:before="60" w:after="60" w:line="240" w:lineRule="atLeast"/>
            <w:rPr>
              <w:rFonts w:asciiTheme="minorHAnsi" w:eastAsiaTheme="minorEastAsia" w:hAnsiTheme="minorHAnsi" w:cstheme="minorBidi"/>
              <w:b w:val="0"/>
              <w:bCs w:val="0"/>
              <w:noProof/>
              <w:color w:val="262626" w:themeColor="text1" w:themeTint="D9"/>
              <w:kern w:val="2"/>
              <w:sz w:val="24"/>
              <w:szCs w:val="24"/>
              <w:lang w:eastAsia="pt-PT"/>
              <w14:textFill>
                <w14:solidFill>
                  <w14:schemeClr w14:val="tx1">
                    <w14:lumMod w14:val="85000"/>
                    <w14:lumOff w14:val="15000"/>
                    <w14:lumMod w14:val="75000"/>
                    <w14:lumOff w14:val="25000"/>
                  </w14:schemeClr>
                </w14:solidFill>
              </w14:textFill>
              <w14:ligatures w14:val="standardContextual"/>
            </w:rPr>
          </w:pPr>
          <w:hyperlink w:anchor="_Toc226024710" w:history="1">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4.2.</w:t>
            </w:r>
            <w:r w:rsidRPr="00A42528">
              <w:rPr>
                <w:rFonts w:asciiTheme="minorHAnsi" w:eastAsiaTheme="minorEastAsia" w:hAnsiTheme="minorHAnsi" w:cstheme="minorBidi"/>
                <w:b w:val="0"/>
                <w:bCs w:val="0"/>
                <w:noProof/>
                <w:color w:val="262626" w:themeColor="text1" w:themeTint="D9"/>
                <w:kern w:val="2"/>
                <w:lang w:eastAsia="pt-PT"/>
                <w14:textFill>
                  <w14:solidFill>
                    <w14:schemeClr w14:val="tx1">
                      <w14:lumMod w14:val="85000"/>
                      <w14:lumOff w14:val="15000"/>
                      <w14:lumMod w14:val="75000"/>
                      <w14:lumOff w14:val="25000"/>
                    </w14:schemeClr>
                  </w14:solidFill>
                </w14:textFill>
                <w14:ligatures w14:val="standardContextual"/>
              </w:rPr>
              <w:tab/>
            </w:r>
            <w:r w:rsidRPr="00A42528">
              <w:rPr>
                <w:rStyle w:val="Hiperligao"/>
                <w:noProof/>
                <w:color w:val="262626" w:themeColor="text1" w:themeTint="D9"/>
                <w14:textFill>
                  <w14:solidFill>
                    <w14:schemeClr w14:val="tx1">
                      <w14:lumMod w14:val="85000"/>
                      <w14:lumOff w14:val="15000"/>
                      <w14:lumMod w14:val="75000"/>
                      <w14:lumOff w14:val="25000"/>
                    </w14:schemeClr>
                  </w14:solidFill>
                </w14:textFill>
              </w:rPr>
              <w:t>Recomendações</w:t>
            </w:r>
            <w:r w:rsidRPr="00A42528">
              <w:rPr>
                <w:noProof/>
                <w:webHidden/>
                <w:color w:val="262626" w:themeColor="text1" w:themeTint="D9"/>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14:textFill>
                  <w14:solidFill>
                    <w14:schemeClr w14:val="tx1">
                      <w14:lumMod w14:val="85000"/>
                      <w14:lumOff w14:val="15000"/>
                      <w14:lumMod w14:val="75000"/>
                      <w14:lumOff w14:val="25000"/>
                    </w14:schemeClr>
                  </w14:solidFill>
                </w14:textFill>
              </w:rPr>
              <w:instrText xml:space="preserve"> PAGEREF _Toc226024710 \h </w:instrText>
            </w:r>
            <w:r w:rsidRPr="00A42528">
              <w:rPr>
                <w:noProof/>
                <w:webHidden/>
                <w:color w:val="262626" w:themeColor="text1" w:themeTint="D9"/>
                <w14:textFill>
                  <w14:solidFill>
                    <w14:schemeClr w14:val="tx1">
                      <w14:lumMod w14:val="85000"/>
                      <w14:lumOff w14:val="15000"/>
                      <w14:lumMod w14:val="75000"/>
                      <w14:lumOff w14:val="25000"/>
                    </w14:schemeClr>
                  </w14:solidFill>
                </w14:textFill>
              </w:rPr>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separate"/>
            </w:r>
            <w:r w:rsidR="002F182E" w:rsidRPr="00A42528">
              <w:rPr>
                <w:noProof/>
                <w:webHidden/>
                <w:color w:val="262626" w:themeColor="text1" w:themeTint="D9"/>
                <w14:textFill>
                  <w14:solidFill>
                    <w14:schemeClr w14:val="tx1">
                      <w14:lumMod w14:val="85000"/>
                      <w14:lumOff w14:val="15000"/>
                      <w14:lumMod w14:val="75000"/>
                      <w14:lumOff w14:val="25000"/>
                    </w14:schemeClr>
                  </w14:solidFill>
                </w14:textFill>
              </w:rPr>
              <w:t>72</w:t>
            </w:r>
            <w:r w:rsidRPr="00A42528">
              <w:rPr>
                <w:noProof/>
                <w:webHidden/>
                <w:color w:val="262626" w:themeColor="text1" w:themeTint="D9"/>
                <w14:textFill>
                  <w14:solidFill>
                    <w14:schemeClr w14:val="tx1">
                      <w14:lumMod w14:val="85000"/>
                      <w14:lumOff w14:val="15000"/>
                      <w14:lumMod w14:val="75000"/>
                      <w14:lumOff w14:val="25000"/>
                    </w14:schemeClr>
                  </w14:solidFill>
                </w14:textFill>
              </w:rPr>
              <w:fldChar w:fldCharType="end"/>
            </w:r>
          </w:hyperlink>
        </w:p>
        <w:p w14:paraId="3EDEDA93" w14:textId="0C3132AC" w:rsidR="00BD731A" w:rsidRPr="00A42528" w:rsidRDefault="00BD731A">
          <w:pPr>
            <w:rPr>
              <w:color w:val="262626" w:themeColor="text1" w:themeTint="D9"/>
            </w:rPr>
          </w:pPr>
          <w:r w:rsidRPr="00A42528">
            <w:rPr>
              <w:b/>
              <w:bCs/>
              <w:color w:val="262626" w:themeColor="text1" w:themeTint="D9"/>
            </w:rPr>
            <w:fldChar w:fldCharType="end"/>
          </w:r>
        </w:p>
      </w:sdtContent>
    </w:sdt>
    <w:p w14:paraId="46E58187" w14:textId="77777777" w:rsidR="00840FDE" w:rsidRPr="00A42528" w:rsidRDefault="00840FDE" w:rsidP="00436842">
      <w:pPr>
        <w:spacing w:before="40" w:after="40" w:line="240" w:lineRule="atLeast"/>
        <w:rPr>
          <w:color w:val="262626" w:themeColor="text1" w:themeTint="D9"/>
          <w:sz w:val="18"/>
          <w:szCs w:val="18"/>
        </w:rPr>
      </w:pPr>
    </w:p>
    <w:p w14:paraId="6DA6E3F1" w14:textId="77777777" w:rsidR="00840FDE" w:rsidRPr="00A42528" w:rsidRDefault="00840FDE" w:rsidP="00436842">
      <w:pPr>
        <w:spacing w:before="40" w:after="40" w:line="240" w:lineRule="atLeast"/>
        <w:rPr>
          <w:color w:val="262626" w:themeColor="text1" w:themeTint="D9"/>
          <w:sz w:val="18"/>
          <w:szCs w:val="18"/>
        </w:rPr>
      </w:pPr>
    </w:p>
    <w:p w14:paraId="368394D4" w14:textId="77777777" w:rsidR="00840FDE" w:rsidRPr="00A42528" w:rsidRDefault="00840FDE" w:rsidP="00436842">
      <w:pPr>
        <w:spacing w:before="40" w:after="40" w:line="240" w:lineRule="atLeast"/>
        <w:rPr>
          <w:color w:val="262626" w:themeColor="text1" w:themeTint="D9"/>
          <w:sz w:val="18"/>
          <w:szCs w:val="18"/>
        </w:rPr>
      </w:pPr>
    </w:p>
    <w:p w14:paraId="70F161A7" w14:textId="77777777" w:rsidR="00840FDE" w:rsidRPr="00A42528" w:rsidRDefault="00840FDE" w:rsidP="00436842">
      <w:pPr>
        <w:spacing w:before="40" w:after="40" w:line="240" w:lineRule="atLeast"/>
        <w:rPr>
          <w:color w:val="262626" w:themeColor="text1" w:themeTint="D9"/>
          <w:sz w:val="18"/>
          <w:szCs w:val="18"/>
        </w:rPr>
        <w:sectPr w:rsidR="00840FDE" w:rsidRPr="00A42528" w:rsidSect="00374921">
          <w:headerReference w:type="first" r:id="rId21"/>
          <w:footerReference w:type="first" r:id="rId22"/>
          <w:pgSz w:w="11907" w:h="16839" w:code="9"/>
          <w:pgMar w:top="2552" w:right="1418" w:bottom="1701" w:left="1701" w:header="0" w:footer="0" w:gutter="0"/>
          <w:cols w:space="720"/>
          <w:docGrid w:linePitch="381"/>
        </w:sectPr>
      </w:pPr>
    </w:p>
    <w:p w14:paraId="773C3F4C" w14:textId="77777777" w:rsidR="00303AED" w:rsidRPr="00A42528" w:rsidRDefault="00303AED" w:rsidP="0054492C">
      <w:pPr>
        <w:keepNext/>
        <w:keepLines/>
        <w:spacing w:before="40" w:after="240" w:line="240" w:lineRule="atLeast"/>
        <w:jc w:val="center"/>
        <w:rPr>
          <w:b/>
          <w:bCs/>
          <w:color w:val="262626" w:themeColor="text1" w:themeTint="D9"/>
          <w:sz w:val="22"/>
          <w:szCs w:val="22"/>
        </w:rPr>
      </w:pPr>
      <w:r w:rsidRPr="00A42528">
        <w:rPr>
          <w:b/>
          <w:bCs/>
          <w:color w:val="262626" w:themeColor="text1" w:themeTint="D9"/>
          <w:sz w:val="22"/>
          <w:szCs w:val="22"/>
        </w:rPr>
        <w:lastRenderedPageBreak/>
        <w:t>ÍNDICE</w:t>
      </w:r>
      <w:r w:rsidR="003417D5" w:rsidRPr="00A42528">
        <w:rPr>
          <w:b/>
          <w:bCs/>
          <w:color w:val="262626" w:themeColor="text1" w:themeTint="D9"/>
          <w:sz w:val="22"/>
          <w:szCs w:val="22"/>
        </w:rPr>
        <w:t xml:space="preserve"> </w:t>
      </w:r>
      <w:r w:rsidRPr="00A42528">
        <w:rPr>
          <w:b/>
          <w:bCs/>
          <w:color w:val="262626" w:themeColor="text1" w:themeTint="D9"/>
          <w:sz w:val="22"/>
          <w:szCs w:val="22"/>
        </w:rPr>
        <w:t>DE</w:t>
      </w:r>
      <w:r w:rsidR="003417D5" w:rsidRPr="00A42528">
        <w:rPr>
          <w:b/>
          <w:bCs/>
          <w:color w:val="262626" w:themeColor="text1" w:themeTint="D9"/>
          <w:sz w:val="22"/>
          <w:szCs w:val="22"/>
        </w:rPr>
        <w:t xml:space="preserve"> </w:t>
      </w:r>
      <w:r w:rsidRPr="00A42528">
        <w:rPr>
          <w:b/>
          <w:bCs/>
          <w:color w:val="262626" w:themeColor="text1" w:themeTint="D9"/>
          <w:sz w:val="22"/>
          <w:szCs w:val="22"/>
        </w:rPr>
        <w:t>TABELAS</w:t>
      </w:r>
    </w:p>
    <w:p w14:paraId="5D553BB9" w14:textId="432F336C" w:rsidR="00214FDA" w:rsidRPr="00A42528" w:rsidRDefault="00CE334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r w:rsidRPr="00A42528">
        <w:rPr>
          <w:b/>
          <w:bCs/>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b/>
          <w:bCs/>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TOC \h \z \t "Tabela" \c "Tabela" </w:instrText>
      </w:r>
      <w:r w:rsidRPr="00A42528">
        <w:rPr>
          <w:b/>
          <w:bCs/>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hyperlink w:anchor="_Toc222146238" w:history="1">
        <w:r w:rsidR="00214FDA"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 – Candidaturas segundo o estado</w:t>
        </w:r>
        <w:r w:rsidR="00214FDA"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00214FDA"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00214FDA"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_Toc222146238 \h </w:instrText>
        </w:r>
        <w:r w:rsidR="00214FDA"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00214FDA"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9</w:t>
        </w:r>
        <w:r w:rsidR="00214FDA"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29E0FE73" w14:textId="483EFEAE"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39"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2 – Candidaturas ativas e com contrato ativo por finalidade</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_Toc222146239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10</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378E5E3D" w14:textId="22E7EF0A"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0"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3 – Candidaturas ativas e com contrato ativo por modalidade</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_Toc222146240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10</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6BC2298B" w14:textId="583944C8"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1"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4 – Candidaturas ativas e com contrato ativo por tipologia máxima do alojamento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_Toc222146241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10</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12C09C1B" w14:textId="4AC44254"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2"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5 – Candidaturas ativas e com contrato ativo por rendimento anual</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_Toc222146242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11</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2316CC9" w14:textId="5718C637"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3"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6 – Alojamentos segundo o estado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_Toc222146243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11</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3D271E9B" w14:textId="7777E50D"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4"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7 – Alojamentos inscritos e enquadrados por localização (NUTS III)</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_Toc222146244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11</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20CDF402" w14:textId="29197E12"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5"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8 – Alojamentos inscritos e enquadrados por modalidade</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_Toc222146245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12</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1816B716" w14:textId="7DD22374"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6"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9 – Alojamentos inscritos e enquadrados por tipologia</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_Toc222146246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12</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3A7A8FF9" w14:textId="4D6A9BB3"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7"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10 – Contratos segundo o estado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_Toc222146247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13</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AF21A27" w14:textId="0E4E2A4F"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8"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11 – Contratos ativos, submetidos, terminados e em edição por duração (meses)</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_Toc222146248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14</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4E203B8" w14:textId="42499D4A"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49"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12 – Contratos ativos, submetidos, terminados e em edição por NUTS III</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_Toc222146249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14</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6DB54A23" w14:textId="4A38181A"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0"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13 - Novos contratos de arrendamento de alojamentos familiares nos últimos 12 meses por localização geográfica (NUTS - 2024); semestral</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_Toc222146250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16</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5EEA0591" w14:textId="3E96A02D"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1"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14 - Valor mediano das rendas por m</w:t>
        </w:r>
        <w:r w:rsidRPr="00A42528">
          <w:rPr>
            <w:rStyle w:val="Hiperligao"/>
            <w:noProof/>
            <w:color w:val="262626" w:themeColor="text1" w:themeTint="D9"/>
            <w:sz w:val="18"/>
            <w:szCs w:val="18"/>
            <w:vertAlign w:val="superscript"/>
            <w14:textFill>
              <w14:solidFill>
                <w14:schemeClr w14:val="tx1">
                  <w14:lumMod w14:val="85000"/>
                  <w14:lumOff w14:val="15000"/>
                  <w14:lumMod w14:val="75000"/>
                  <w14:lumOff w14:val="25000"/>
                </w14:schemeClr>
              </w14:solidFill>
            </w14:textFill>
          </w:rPr>
          <w:t>2</w:t>
        </w:r>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 xml:space="preserve"> de novos contratos de arrendamento de alojamentos familiares nos últimos 12 meses (€) por Localização geográfica (NUTS - 2024); semestral</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_Toc222146251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18</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52E47865" w14:textId="0116DC94"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2"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15 - Alojamentos familiares clássicos de residência habitual (N.º) por localização geográfica à data dos Censos [2021] (NUTS - 2013) e regime de ocupação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_Toc222146252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19</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21EBAA09" w14:textId="0F0E76C9"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3"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16 - Ganho mensal (€) por Localização geográfica (NUTS - 2024), 2º Quartil; anual. Evolução do valor mediano das rendas por m²; anual.</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_Toc222146253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21</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68E6F1F6" w14:textId="70BEA39C"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4"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17 - População residente (N.º) por Local de residência (NUTS - 2024); anual</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_Toc222146254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23</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7EDD4A46" w14:textId="30070E32"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5"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18 - População estrangeira com estatuto legal de residente (N.º) por local de residência (NUTS - 2024); anual</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_Toc222146255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24</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A774C74" w14:textId="60C8EAF3"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6"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19 - Agregados domésticos privados (N.º) por local de residência (à data dos Censos 2011 e 2021) e dimensão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_Toc222146256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26</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1DBCBCB5" w14:textId="32EF4CA8"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7"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20 – Evolução da Taxa de Esforço na Aquisição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_Toc222146257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29</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6CA038ED" w14:textId="3C3404DF"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8"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21 – Principais dados referentes à amostra dos inquéritos</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_Toc222146258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39</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59B4DFBF" w14:textId="74C8A6FD"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59"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22– Triangulação de fontes nas respostas às questões de avaliação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_Toc222146259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42</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AF881C6" w14:textId="09DCA69B"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60"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23– Fatores externos que influenciaram o alcance dos resultados do PAA</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_Toc222146260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52</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7A97452B" w14:textId="42A1AB94"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61"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24 - Síntese comparativa entre instrumentos de renda reduzida (requisitos e parâmetros)</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_Toc222146261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63</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18458453" w14:textId="2CF946CE" w:rsidR="00214FDA" w:rsidRPr="00A42528" w:rsidRDefault="00214FDA"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2146262"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Tabela 25– Indicadores comparáveis dos Programas PAA e Porto com Sentido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_Toc222146262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65</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3DF227D0" w14:textId="77777777" w:rsidR="00CE334A" w:rsidRPr="00A42528" w:rsidRDefault="00CE334A" w:rsidP="00B262F1">
      <w:pPr>
        <w:spacing w:before="40" w:after="40" w:line="220" w:lineRule="atLeast"/>
        <w:rPr>
          <w:b/>
          <w:bCs/>
          <w:color w:val="262626" w:themeColor="text1" w:themeTint="D9"/>
          <w:sz w:val="18"/>
          <w:szCs w:val="18"/>
        </w:rPr>
      </w:pPr>
      <w:r w:rsidRPr="00A42528">
        <w:rPr>
          <w:b/>
          <w:bCs/>
          <w:color w:val="262626" w:themeColor="text1" w:themeTint="D9"/>
          <w:sz w:val="18"/>
          <w:szCs w:val="18"/>
        </w:rPr>
        <w:fldChar w:fldCharType="end"/>
      </w:r>
    </w:p>
    <w:p w14:paraId="0DEE313B" w14:textId="77777777" w:rsidR="00250EB1" w:rsidRPr="00A42528" w:rsidRDefault="00303AED" w:rsidP="00A9268F">
      <w:pPr>
        <w:keepNext/>
        <w:keepLines/>
        <w:spacing w:before="40" w:after="240" w:line="240" w:lineRule="atLeast"/>
        <w:jc w:val="center"/>
        <w:rPr>
          <w:b/>
          <w:bCs/>
          <w:color w:val="262626" w:themeColor="text1" w:themeTint="D9"/>
          <w:sz w:val="22"/>
          <w:szCs w:val="22"/>
        </w:rPr>
      </w:pPr>
      <w:r w:rsidRPr="00A42528">
        <w:rPr>
          <w:b/>
          <w:bCs/>
          <w:color w:val="262626" w:themeColor="text1" w:themeTint="D9"/>
          <w:sz w:val="22"/>
          <w:szCs w:val="22"/>
        </w:rPr>
        <w:t>ÍNDICE</w:t>
      </w:r>
      <w:r w:rsidR="003417D5" w:rsidRPr="00A42528">
        <w:rPr>
          <w:b/>
          <w:bCs/>
          <w:color w:val="262626" w:themeColor="text1" w:themeTint="D9"/>
          <w:sz w:val="22"/>
          <w:szCs w:val="22"/>
        </w:rPr>
        <w:t xml:space="preserve"> </w:t>
      </w:r>
      <w:r w:rsidRPr="00A42528">
        <w:rPr>
          <w:b/>
          <w:bCs/>
          <w:color w:val="262626" w:themeColor="text1" w:themeTint="D9"/>
          <w:sz w:val="22"/>
          <w:szCs w:val="22"/>
        </w:rPr>
        <w:t>DE</w:t>
      </w:r>
      <w:r w:rsidR="003417D5" w:rsidRPr="00A42528">
        <w:rPr>
          <w:b/>
          <w:bCs/>
          <w:color w:val="262626" w:themeColor="text1" w:themeTint="D9"/>
          <w:sz w:val="22"/>
          <w:szCs w:val="22"/>
        </w:rPr>
        <w:t xml:space="preserve"> </w:t>
      </w:r>
      <w:r w:rsidR="0054492C" w:rsidRPr="00A42528">
        <w:rPr>
          <w:b/>
          <w:bCs/>
          <w:color w:val="262626" w:themeColor="text1" w:themeTint="D9"/>
          <w:sz w:val="22"/>
          <w:szCs w:val="22"/>
        </w:rPr>
        <w:t>FIGURAS</w:t>
      </w:r>
    </w:p>
    <w:p w14:paraId="05E34FAC" w14:textId="7795B695" w:rsidR="004F4EF6" w:rsidRPr="00A42528" w:rsidRDefault="00250EB1"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r w:rsidRPr="00A42528">
        <w:rPr>
          <w:b/>
          <w:bCs/>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b/>
          <w:bCs/>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TOC \f F \h \z \t "Figura" \c "Figura" </w:instrText>
      </w:r>
      <w:r w:rsidRPr="00A42528">
        <w:rPr>
          <w:b/>
          <w:bCs/>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hyperlink w:anchor="_Toc220514087" w:history="1">
        <w:r w:rsidR="004F4EF6"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Figura 1 – Principais marcos legislativos e de contexto no período de avaliação</w:t>
        </w:r>
        <w:r w:rsidR="004F4EF6"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004F4EF6"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004F4EF6"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_Toc220514087 \h </w:instrText>
        </w:r>
        <w:r w:rsidR="004F4EF6"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004F4EF6"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7</w:t>
        </w:r>
        <w:r w:rsidR="004F4EF6"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7C74258A" w14:textId="3E275CC4" w:rsidR="004F4EF6" w:rsidRPr="00A42528" w:rsidRDefault="004F4EF6"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0514088"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Figura 2 – Candidaturas ativas ou com contrato ativo por data de submissão (trimestre)</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_Toc220514088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10</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ED117D8" w14:textId="40976118" w:rsidR="004F4EF6" w:rsidRPr="00A42528" w:rsidRDefault="004F4EF6"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0514089"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Figura 3 – Alojamentos inscritos e enquadrados por data de submissão (trimestre)</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_Toc220514089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11</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68C84ED" w14:textId="7F01A89D" w:rsidR="004F4EF6" w:rsidRPr="00A42528" w:rsidRDefault="004F4EF6"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0514090"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Figura 4 – Contratos ativos, submetidos, terminados e em edição, por data de submissão (trimestre)</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_Toc220514090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13</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57D42833" w14:textId="3B53DC6E" w:rsidR="004F4EF6" w:rsidRPr="00A42528" w:rsidRDefault="004F4EF6"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0514091"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Figura 5 – Distribuição (NUTS 3 e município) dos contratos celebrados ao abrigo do PAA no período de avaliação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_Toc220514091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15</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1171DE6" w14:textId="1CF8F252" w:rsidR="004F4EF6" w:rsidRPr="00A42528" w:rsidRDefault="004F4EF6"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0514092"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Figura 6 – Taxa de juro (TAA) de novas operações de empréstimos à habitação</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_Toc220514092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28</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6EE2AD36" w14:textId="525ADD96" w:rsidR="004F4EF6" w:rsidRPr="00A42528" w:rsidRDefault="004F4EF6"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0514093"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 xml:space="preserve">Figura 7 - Prestação média mensal do </w:t>
        </w:r>
        <w:r w:rsidRPr="00A42528">
          <w:rPr>
            <w:rStyle w:val="Hiperligao"/>
            <w:i/>
            <w:iCs/>
            <w:noProof/>
            <w:color w:val="262626" w:themeColor="text1" w:themeTint="D9"/>
            <w:sz w:val="18"/>
            <w:szCs w:val="18"/>
            <w14:textFill>
              <w14:solidFill>
                <w14:schemeClr w14:val="tx1">
                  <w14:lumMod w14:val="85000"/>
                  <w14:lumOff w14:val="15000"/>
                  <w14:lumMod w14:val="75000"/>
                  <w14:lumOff w14:val="25000"/>
                </w14:schemeClr>
              </w14:solidFill>
            </w14:textFill>
          </w:rPr>
          <w:t>stock</w:t>
        </w:r>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 xml:space="preserve"> de empréstimos para habitação própria permanente</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_Toc220514093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28</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91BD45A" w14:textId="0258EE8A" w:rsidR="004F4EF6" w:rsidRPr="00A42528" w:rsidRDefault="004F4EF6" w:rsidP="00B262F1">
      <w:pPr>
        <w:pStyle w:val="ndicedeilustraes"/>
        <w:tabs>
          <w:tab w:val="right" w:leader="dot" w:pos="8778"/>
        </w:tabs>
        <w:spacing w:before="40" w:after="40" w:line="220" w:lineRule="atLeast"/>
        <w:rPr>
          <w:rFonts w:asciiTheme="minorHAnsi" w:eastAsiaTheme="minorEastAsia" w:hAnsiTheme="minorHAnsi" w:cstheme="minorBidi"/>
          <w:noProof/>
          <w:color w:val="262626" w:themeColor="text1" w:themeTint="D9"/>
          <w:kern w:val="2"/>
          <w:sz w:val="18"/>
          <w:szCs w:val="18"/>
          <w:lang w:eastAsia="pt-PT"/>
          <w14:textFill>
            <w14:solidFill>
              <w14:schemeClr w14:val="tx1">
                <w14:lumMod w14:val="85000"/>
                <w14:lumOff w14:val="15000"/>
                <w14:lumMod w14:val="75000"/>
                <w14:lumOff w14:val="25000"/>
              </w14:schemeClr>
            </w14:solidFill>
          </w14:textFill>
          <w14:ligatures w14:val="standardContextual"/>
        </w:rPr>
      </w:pPr>
      <w:hyperlink w:anchor="_Toc220514094" w:history="1">
        <w:r w:rsidRPr="00A42528">
          <w:rPr>
            <w:rStyle w:val="Hiperligao"/>
            <w:noProof/>
            <w:color w:val="262626" w:themeColor="text1" w:themeTint="D9"/>
            <w:sz w:val="18"/>
            <w:szCs w:val="18"/>
            <w14:textFill>
              <w14:solidFill>
                <w14:schemeClr w14:val="tx1">
                  <w14:lumMod w14:val="85000"/>
                  <w14:lumOff w14:val="15000"/>
                  <w14:lumMod w14:val="75000"/>
                  <w14:lumOff w14:val="25000"/>
                </w14:schemeClr>
              </w14:solidFill>
            </w14:textFill>
          </w:rPr>
          <w:t>Figura 8 - Teoria da Mudança: atividades, realizações e resultados</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ab/>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begin"/>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instrText xml:space="preserve"> PAGEREF _Toc220514094 \h </w:instrTex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separate"/>
        </w:r>
        <w:r w:rsidR="00FD7149"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t>34</w:t>
        </w:r>
        <w:r w:rsidRPr="00A42528">
          <w:rPr>
            <w:noProof/>
            <w:webHidden/>
            <w:color w:val="262626" w:themeColor="text1" w:themeTint="D9"/>
            <w:sz w:val="18"/>
            <w:szCs w:val="18"/>
            <w14:textFill>
              <w14:solidFill>
                <w14:schemeClr w14:val="tx1">
                  <w14:lumMod w14:val="85000"/>
                  <w14:lumOff w14:val="15000"/>
                  <w14:lumMod w14:val="75000"/>
                  <w14:lumOff w14:val="25000"/>
                </w14:schemeClr>
              </w14:solidFill>
            </w14:textFill>
          </w:rPr>
          <w:fldChar w:fldCharType="end"/>
        </w:r>
      </w:hyperlink>
    </w:p>
    <w:p w14:paraId="0BAE36B9" w14:textId="77777777" w:rsidR="00C64EED" w:rsidRPr="00A42528" w:rsidRDefault="00250EB1" w:rsidP="00B262F1">
      <w:pPr>
        <w:spacing w:before="40" w:after="40" w:line="220" w:lineRule="atLeast"/>
        <w:rPr>
          <w:b/>
          <w:bCs/>
          <w:color w:val="262626" w:themeColor="text1" w:themeTint="D9"/>
        </w:rPr>
      </w:pPr>
      <w:r w:rsidRPr="00A42528">
        <w:rPr>
          <w:b/>
          <w:bCs/>
          <w:color w:val="262626" w:themeColor="text1" w:themeTint="D9"/>
          <w:sz w:val="18"/>
          <w:szCs w:val="18"/>
        </w:rPr>
        <w:fldChar w:fldCharType="end"/>
      </w:r>
    </w:p>
    <w:p w14:paraId="35760943" w14:textId="77777777" w:rsidR="00354AAB" w:rsidRPr="00A42528" w:rsidRDefault="00354AAB" w:rsidP="00436842">
      <w:pPr>
        <w:spacing w:before="40" w:after="40" w:line="240" w:lineRule="atLeast"/>
        <w:rPr>
          <w:color w:val="262626" w:themeColor="text1" w:themeTint="D9"/>
        </w:rPr>
        <w:sectPr w:rsidR="00354AAB" w:rsidRPr="00A42528" w:rsidSect="00374921">
          <w:headerReference w:type="first" r:id="rId23"/>
          <w:footerReference w:type="first" r:id="rId24"/>
          <w:pgSz w:w="11907" w:h="16839" w:code="9"/>
          <w:pgMar w:top="2552" w:right="1418" w:bottom="1701" w:left="1701" w:header="0" w:footer="0" w:gutter="0"/>
          <w:cols w:space="720"/>
          <w:docGrid w:linePitch="381"/>
        </w:sectPr>
      </w:pPr>
    </w:p>
    <w:p w14:paraId="0C4E0FB5" w14:textId="77777777" w:rsidR="00072380" w:rsidRPr="00701303" w:rsidRDefault="009D3356" w:rsidP="005A3828">
      <w:pPr>
        <w:pStyle w:val="Cabealho1"/>
        <w:rPr>
          <w:color w:val="000000" w:themeColor="text1"/>
        </w:rPr>
      </w:pPr>
      <w:bookmarkStart w:id="1" w:name="_Toc215136867"/>
      <w:bookmarkStart w:id="2" w:name="_Toc226024681"/>
      <w:bookmarkEnd w:id="0"/>
      <w:r w:rsidRPr="00701303">
        <w:rPr>
          <w:color w:val="000000" w:themeColor="text1"/>
        </w:rPr>
        <w:lastRenderedPageBreak/>
        <w:t>OBJETO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AVALIAÇÃO</w:t>
      </w:r>
      <w:bookmarkEnd w:id="1"/>
      <w:bookmarkEnd w:id="2"/>
    </w:p>
    <w:p w14:paraId="29BD475B" w14:textId="77777777" w:rsidR="00612320" w:rsidRPr="00701303" w:rsidRDefault="00D00B1C" w:rsidP="008D0BDE">
      <w:pPr>
        <w:pStyle w:val="Titulo2"/>
        <w:rPr>
          <w:color w:val="000000" w:themeColor="text1"/>
        </w:rPr>
      </w:pPr>
      <w:bookmarkStart w:id="3" w:name="_Toc226024682"/>
      <w:r w:rsidRPr="00701303">
        <w:rPr>
          <w:color w:val="000000" w:themeColor="text1"/>
        </w:rPr>
        <w:t>O</w:t>
      </w:r>
      <w:r w:rsidR="003417D5" w:rsidRPr="00701303">
        <w:rPr>
          <w:color w:val="000000" w:themeColor="text1"/>
        </w:rPr>
        <w:t xml:space="preserve"> </w:t>
      </w:r>
      <w:r w:rsidRPr="00701303">
        <w:rPr>
          <w:color w:val="000000" w:themeColor="text1"/>
        </w:rPr>
        <w:t>objeto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avaliação</w:t>
      </w:r>
      <w:bookmarkEnd w:id="3"/>
    </w:p>
    <w:p w14:paraId="5D67352A" w14:textId="77777777" w:rsidR="00147A76" w:rsidRPr="00701303" w:rsidRDefault="00E03C62" w:rsidP="005C1F27">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incide</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Apoio</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w:t>
      </w:r>
      <w:r w:rsidR="009F3F11" w:rsidRPr="00701303">
        <w:rPr>
          <w:color w:val="000000" w:themeColor="text1"/>
        </w:rPr>
        <w:t>criado</w:t>
      </w:r>
      <w:r w:rsidR="003417D5" w:rsidRPr="00701303">
        <w:rPr>
          <w:color w:val="000000" w:themeColor="text1"/>
        </w:rPr>
        <w:t xml:space="preserve"> </w:t>
      </w:r>
      <w:r w:rsidR="009F3F11" w:rsidRPr="00701303">
        <w:rPr>
          <w:color w:val="000000" w:themeColor="text1"/>
        </w:rPr>
        <w:t>através</w:t>
      </w:r>
      <w:r w:rsidR="003417D5" w:rsidRPr="00701303">
        <w:rPr>
          <w:color w:val="000000" w:themeColor="text1"/>
        </w:rPr>
        <w:t xml:space="preserve"> </w:t>
      </w:r>
      <w:r w:rsidR="009F3F11" w:rsidRPr="00701303">
        <w:rPr>
          <w:color w:val="000000" w:themeColor="text1"/>
        </w:rPr>
        <w:t>do</w:t>
      </w:r>
      <w:r w:rsidR="003417D5" w:rsidRPr="00701303">
        <w:rPr>
          <w:color w:val="000000" w:themeColor="text1"/>
        </w:rPr>
        <w:t xml:space="preserve"> </w:t>
      </w:r>
      <w:r w:rsidR="009F3F11" w:rsidRPr="00701303">
        <w:rPr>
          <w:color w:val="000000" w:themeColor="text1"/>
        </w:rPr>
        <w:t>Decreto-lei</w:t>
      </w:r>
      <w:r w:rsidR="003417D5" w:rsidRPr="00701303">
        <w:rPr>
          <w:color w:val="000000" w:themeColor="text1"/>
        </w:rPr>
        <w:t xml:space="preserve"> </w:t>
      </w:r>
      <w:r w:rsidR="009F3F11" w:rsidRPr="00701303">
        <w:rPr>
          <w:color w:val="000000" w:themeColor="text1"/>
        </w:rPr>
        <w:t>n.º</w:t>
      </w:r>
      <w:r w:rsidR="003417D5" w:rsidRPr="00701303">
        <w:rPr>
          <w:color w:val="000000" w:themeColor="text1"/>
        </w:rPr>
        <w:t xml:space="preserve"> </w:t>
      </w:r>
      <w:r w:rsidR="009F3F11" w:rsidRPr="00701303">
        <w:rPr>
          <w:color w:val="000000" w:themeColor="text1"/>
        </w:rPr>
        <w:t>68/2019,</w:t>
      </w:r>
      <w:r w:rsidR="003417D5" w:rsidRPr="00701303">
        <w:rPr>
          <w:color w:val="000000" w:themeColor="text1"/>
        </w:rPr>
        <w:t xml:space="preserve"> </w:t>
      </w:r>
      <w:r w:rsidR="009F3F11" w:rsidRPr="00701303">
        <w:rPr>
          <w:color w:val="000000" w:themeColor="text1"/>
        </w:rPr>
        <w:t>de</w:t>
      </w:r>
      <w:r w:rsidR="003417D5" w:rsidRPr="00701303">
        <w:rPr>
          <w:color w:val="000000" w:themeColor="text1"/>
        </w:rPr>
        <w:t xml:space="preserve"> </w:t>
      </w:r>
      <w:r w:rsidR="009F3F11" w:rsidRPr="00701303">
        <w:rPr>
          <w:color w:val="000000" w:themeColor="text1"/>
        </w:rPr>
        <w:t>22</w:t>
      </w:r>
      <w:r w:rsidR="003417D5" w:rsidRPr="00701303">
        <w:rPr>
          <w:color w:val="000000" w:themeColor="text1"/>
        </w:rPr>
        <w:t xml:space="preserve"> </w:t>
      </w:r>
      <w:r w:rsidR="009F3F11" w:rsidRPr="00701303">
        <w:rPr>
          <w:color w:val="000000" w:themeColor="text1"/>
        </w:rPr>
        <w:t>de</w:t>
      </w:r>
      <w:r w:rsidR="003417D5" w:rsidRPr="00701303">
        <w:rPr>
          <w:color w:val="000000" w:themeColor="text1"/>
        </w:rPr>
        <w:t xml:space="preserve"> </w:t>
      </w:r>
      <w:r w:rsidR="009F3F11" w:rsidRPr="00701303">
        <w:rPr>
          <w:color w:val="000000" w:themeColor="text1"/>
        </w:rPr>
        <w:t>maio</w:t>
      </w:r>
      <w:r w:rsidR="00D63E00" w:rsidRPr="00701303">
        <w:rPr>
          <w:color w:val="000000" w:themeColor="text1"/>
        </w:rPr>
        <w:t>,</w:t>
      </w:r>
      <w:r w:rsidR="003417D5" w:rsidRPr="00701303">
        <w:rPr>
          <w:color w:val="000000" w:themeColor="text1"/>
        </w:rPr>
        <w:t xml:space="preserve"> </w:t>
      </w:r>
      <w:r w:rsidR="00D63E00" w:rsidRPr="00701303">
        <w:rPr>
          <w:color w:val="000000" w:themeColor="text1"/>
        </w:rPr>
        <w:t>então</w:t>
      </w:r>
      <w:r w:rsidR="003417D5" w:rsidRPr="00701303">
        <w:rPr>
          <w:color w:val="000000" w:themeColor="text1"/>
        </w:rPr>
        <w:t xml:space="preserve"> </w:t>
      </w:r>
      <w:r w:rsidR="00D63E00" w:rsidRPr="00701303">
        <w:rPr>
          <w:color w:val="000000" w:themeColor="text1"/>
        </w:rPr>
        <w:t>com</w:t>
      </w:r>
      <w:r w:rsidR="003417D5" w:rsidRPr="00701303">
        <w:rPr>
          <w:color w:val="000000" w:themeColor="text1"/>
        </w:rPr>
        <w:t xml:space="preserve"> </w:t>
      </w:r>
      <w:r w:rsidR="00D63E00" w:rsidRPr="00701303">
        <w:rPr>
          <w:color w:val="000000" w:themeColor="text1"/>
        </w:rPr>
        <w:t>a</w:t>
      </w:r>
      <w:r w:rsidR="003417D5" w:rsidRPr="00701303">
        <w:rPr>
          <w:color w:val="000000" w:themeColor="text1"/>
        </w:rPr>
        <w:t xml:space="preserve"> </w:t>
      </w:r>
      <w:r w:rsidR="00D63E00" w:rsidRPr="00701303">
        <w:rPr>
          <w:color w:val="000000" w:themeColor="text1"/>
        </w:rPr>
        <w:t>designação</w:t>
      </w:r>
      <w:r w:rsidR="003417D5" w:rsidRPr="00701303">
        <w:rPr>
          <w:color w:val="000000" w:themeColor="text1"/>
        </w:rPr>
        <w:t xml:space="preserve"> </w:t>
      </w:r>
      <w:r w:rsidR="00D63E00" w:rsidRPr="00701303">
        <w:rPr>
          <w:color w:val="000000" w:themeColor="text1"/>
        </w:rPr>
        <w:t>de</w:t>
      </w:r>
      <w:r w:rsidR="003417D5" w:rsidRPr="00701303">
        <w:rPr>
          <w:color w:val="000000" w:themeColor="text1"/>
        </w:rPr>
        <w:t xml:space="preserve"> </w:t>
      </w:r>
      <w:r w:rsidR="00D63E00" w:rsidRPr="00701303">
        <w:rPr>
          <w:color w:val="000000" w:themeColor="text1"/>
        </w:rPr>
        <w:t>Programa</w:t>
      </w:r>
      <w:r w:rsidR="003417D5" w:rsidRPr="00701303">
        <w:rPr>
          <w:color w:val="000000" w:themeColor="text1"/>
        </w:rPr>
        <w:t xml:space="preserve"> </w:t>
      </w:r>
      <w:r w:rsidR="00D63E00" w:rsidRPr="00701303">
        <w:rPr>
          <w:color w:val="000000" w:themeColor="text1"/>
        </w:rPr>
        <w:t>de</w:t>
      </w:r>
      <w:r w:rsidR="003417D5" w:rsidRPr="00701303">
        <w:rPr>
          <w:color w:val="000000" w:themeColor="text1"/>
        </w:rPr>
        <w:t xml:space="preserve"> </w:t>
      </w:r>
      <w:r w:rsidR="00D63E00" w:rsidRPr="00701303">
        <w:rPr>
          <w:color w:val="000000" w:themeColor="text1"/>
        </w:rPr>
        <w:t>Arrendamento</w:t>
      </w:r>
      <w:r w:rsidR="003417D5" w:rsidRPr="00701303">
        <w:rPr>
          <w:color w:val="000000" w:themeColor="text1"/>
        </w:rPr>
        <w:t xml:space="preserve"> </w:t>
      </w:r>
      <w:r w:rsidR="00D63E00" w:rsidRPr="00701303">
        <w:rPr>
          <w:color w:val="000000" w:themeColor="text1"/>
        </w:rPr>
        <w:t>Acessível)</w:t>
      </w:r>
      <w:r w:rsidR="0078716C" w:rsidRPr="00701303">
        <w:rPr>
          <w:color w:val="000000" w:themeColor="text1"/>
        </w:rPr>
        <w:t>, que e</w:t>
      </w:r>
      <w:r w:rsidR="00147A76" w:rsidRPr="00701303">
        <w:rPr>
          <w:color w:val="000000" w:themeColor="text1"/>
        </w:rPr>
        <w:t>ntrou</w:t>
      </w:r>
      <w:r w:rsidR="003417D5" w:rsidRPr="00701303">
        <w:rPr>
          <w:color w:val="000000" w:themeColor="text1"/>
        </w:rPr>
        <w:t xml:space="preserve"> </w:t>
      </w:r>
      <w:r w:rsidR="00147A76" w:rsidRPr="00701303">
        <w:rPr>
          <w:color w:val="000000" w:themeColor="text1"/>
        </w:rPr>
        <w:t>em</w:t>
      </w:r>
      <w:r w:rsidR="003417D5" w:rsidRPr="00701303">
        <w:rPr>
          <w:color w:val="000000" w:themeColor="text1"/>
        </w:rPr>
        <w:t xml:space="preserve"> </w:t>
      </w:r>
      <w:r w:rsidR="00147A76" w:rsidRPr="00701303">
        <w:rPr>
          <w:color w:val="000000" w:themeColor="text1"/>
        </w:rPr>
        <w:t>vigor</w:t>
      </w:r>
      <w:r w:rsidR="003417D5" w:rsidRPr="00701303">
        <w:rPr>
          <w:color w:val="000000" w:themeColor="text1"/>
        </w:rPr>
        <w:t xml:space="preserve"> </w:t>
      </w:r>
      <w:r w:rsidR="00147A76" w:rsidRPr="00701303">
        <w:rPr>
          <w:color w:val="000000" w:themeColor="text1"/>
        </w:rPr>
        <w:t>a</w:t>
      </w:r>
      <w:r w:rsidR="003417D5" w:rsidRPr="00701303">
        <w:rPr>
          <w:color w:val="000000" w:themeColor="text1"/>
        </w:rPr>
        <w:t xml:space="preserve"> </w:t>
      </w:r>
      <w:r w:rsidR="00147A76" w:rsidRPr="00701303">
        <w:rPr>
          <w:color w:val="000000" w:themeColor="text1"/>
        </w:rPr>
        <w:t>1</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julho</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2019.</w:t>
      </w:r>
      <w:r w:rsidR="003417D5" w:rsidRPr="00701303">
        <w:rPr>
          <w:color w:val="000000" w:themeColor="text1"/>
        </w:rPr>
        <w:t xml:space="preserve"> </w:t>
      </w:r>
      <w:r w:rsidR="00147A76" w:rsidRPr="00701303">
        <w:rPr>
          <w:color w:val="000000" w:themeColor="text1"/>
        </w:rPr>
        <w:t>Previsto</w:t>
      </w:r>
      <w:r w:rsidR="003417D5" w:rsidRPr="00701303">
        <w:rPr>
          <w:color w:val="000000" w:themeColor="text1"/>
        </w:rPr>
        <w:t xml:space="preserve"> </w:t>
      </w:r>
      <w:r w:rsidR="00147A76" w:rsidRPr="00701303">
        <w:rPr>
          <w:color w:val="000000" w:themeColor="text1"/>
        </w:rPr>
        <w:t>na</w:t>
      </w:r>
      <w:r w:rsidR="003417D5" w:rsidRPr="00701303">
        <w:rPr>
          <w:color w:val="000000" w:themeColor="text1"/>
        </w:rPr>
        <w:t xml:space="preserve"> </w:t>
      </w:r>
      <w:r w:rsidR="00147A76" w:rsidRPr="00701303">
        <w:rPr>
          <w:color w:val="000000" w:themeColor="text1"/>
        </w:rPr>
        <w:t>Resolução</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Conselho</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Ministros</w:t>
      </w:r>
      <w:r w:rsidR="003417D5" w:rsidRPr="00701303">
        <w:rPr>
          <w:color w:val="000000" w:themeColor="text1"/>
        </w:rPr>
        <w:t xml:space="preserve"> </w:t>
      </w:r>
      <w:r w:rsidR="00147A76" w:rsidRPr="00701303">
        <w:rPr>
          <w:color w:val="000000" w:themeColor="text1"/>
        </w:rPr>
        <w:t>n.º</w:t>
      </w:r>
      <w:r w:rsidR="003417D5" w:rsidRPr="00701303">
        <w:rPr>
          <w:color w:val="000000" w:themeColor="text1"/>
        </w:rPr>
        <w:t xml:space="preserve"> </w:t>
      </w:r>
      <w:r w:rsidR="00147A76" w:rsidRPr="00701303">
        <w:rPr>
          <w:color w:val="000000" w:themeColor="text1"/>
        </w:rPr>
        <w:t>50-A/2018,</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2/5</w:t>
      </w:r>
      <w:r w:rsidR="003417D5" w:rsidRPr="00701303">
        <w:rPr>
          <w:color w:val="000000" w:themeColor="text1"/>
        </w:rPr>
        <w:t xml:space="preserve"> </w:t>
      </w:r>
      <w:r w:rsidR="00147A76" w:rsidRPr="00701303">
        <w:rPr>
          <w:color w:val="000000" w:themeColor="text1"/>
        </w:rPr>
        <w:t>(Nova</w:t>
      </w:r>
      <w:r w:rsidR="003417D5" w:rsidRPr="00701303">
        <w:rPr>
          <w:color w:val="000000" w:themeColor="text1"/>
        </w:rPr>
        <w:t xml:space="preserve"> </w:t>
      </w:r>
      <w:r w:rsidR="00147A76" w:rsidRPr="00701303">
        <w:rPr>
          <w:color w:val="000000" w:themeColor="text1"/>
        </w:rPr>
        <w:t>Geração</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Políticas</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Habitação),</w:t>
      </w:r>
      <w:r w:rsidR="003417D5" w:rsidRPr="00701303">
        <w:rPr>
          <w:color w:val="000000" w:themeColor="text1"/>
        </w:rPr>
        <w:t xml:space="preserve"> </w:t>
      </w:r>
      <w:r w:rsidR="00147A76" w:rsidRPr="00701303">
        <w:rPr>
          <w:color w:val="000000" w:themeColor="text1"/>
        </w:rPr>
        <w:t>é</w:t>
      </w:r>
      <w:r w:rsidR="003417D5" w:rsidRPr="00701303">
        <w:rPr>
          <w:color w:val="000000" w:themeColor="text1"/>
        </w:rPr>
        <w:t xml:space="preserve"> </w:t>
      </w:r>
      <w:r w:rsidR="00147A76" w:rsidRPr="00701303">
        <w:rPr>
          <w:color w:val="000000" w:themeColor="text1"/>
        </w:rPr>
        <w:t>um</w:t>
      </w:r>
      <w:r w:rsidR="003417D5" w:rsidRPr="00701303">
        <w:rPr>
          <w:color w:val="000000" w:themeColor="text1"/>
        </w:rPr>
        <w:t xml:space="preserve"> </w:t>
      </w:r>
      <w:r w:rsidR="00147A76" w:rsidRPr="00701303">
        <w:rPr>
          <w:color w:val="000000" w:themeColor="text1"/>
        </w:rPr>
        <w:t>programa</w:t>
      </w:r>
      <w:r w:rsidR="003417D5" w:rsidRPr="00701303">
        <w:rPr>
          <w:color w:val="000000" w:themeColor="text1"/>
        </w:rPr>
        <w:t xml:space="preserve"> </w:t>
      </w:r>
      <w:r w:rsidR="00147A76" w:rsidRPr="00701303">
        <w:rPr>
          <w:color w:val="000000" w:themeColor="text1"/>
        </w:rPr>
        <w:t>que</w:t>
      </w:r>
      <w:r w:rsidR="003417D5" w:rsidRPr="00701303">
        <w:rPr>
          <w:color w:val="000000" w:themeColor="text1"/>
        </w:rPr>
        <w:t xml:space="preserve"> </w:t>
      </w:r>
      <w:r w:rsidR="00147A76" w:rsidRPr="00701303">
        <w:rPr>
          <w:color w:val="000000" w:themeColor="text1"/>
        </w:rPr>
        <w:t>visa</w:t>
      </w:r>
      <w:r w:rsidR="003417D5" w:rsidRPr="00701303">
        <w:rPr>
          <w:color w:val="000000" w:themeColor="text1"/>
        </w:rPr>
        <w:t xml:space="preserve"> </w:t>
      </w:r>
      <w:r w:rsidR="00147A76" w:rsidRPr="00701303">
        <w:rPr>
          <w:color w:val="000000" w:themeColor="text1"/>
        </w:rPr>
        <w:t>promover</w:t>
      </w:r>
      <w:r w:rsidR="003417D5" w:rsidRPr="00701303">
        <w:rPr>
          <w:color w:val="000000" w:themeColor="text1"/>
        </w:rPr>
        <w:t xml:space="preserve"> </w:t>
      </w:r>
      <w:r w:rsidR="00147A76" w:rsidRPr="00701303">
        <w:rPr>
          <w:color w:val="000000" w:themeColor="text1"/>
        </w:rPr>
        <w:t>uma</w:t>
      </w:r>
      <w:r w:rsidR="003417D5" w:rsidRPr="00701303">
        <w:rPr>
          <w:color w:val="000000" w:themeColor="text1"/>
        </w:rPr>
        <w:t xml:space="preserve"> </w:t>
      </w:r>
      <w:r w:rsidR="00147A76" w:rsidRPr="00701303">
        <w:rPr>
          <w:color w:val="000000" w:themeColor="text1"/>
        </w:rPr>
        <w:t>oferta</w:t>
      </w:r>
      <w:r w:rsidR="003417D5" w:rsidRPr="00701303">
        <w:rPr>
          <w:color w:val="000000" w:themeColor="text1"/>
        </w:rPr>
        <w:t xml:space="preserve"> </w:t>
      </w:r>
      <w:r w:rsidR="00147A76" w:rsidRPr="00701303">
        <w:rPr>
          <w:color w:val="000000" w:themeColor="text1"/>
        </w:rPr>
        <w:t>alargada</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habitação</w:t>
      </w:r>
      <w:r w:rsidR="003417D5" w:rsidRPr="00701303">
        <w:rPr>
          <w:color w:val="000000" w:themeColor="text1"/>
        </w:rPr>
        <w:t xml:space="preserve"> </w:t>
      </w:r>
      <w:r w:rsidR="00147A76" w:rsidRPr="00701303">
        <w:rPr>
          <w:color w:val="000000" w:themeColor="text1"/>
        </w:rPr>
        <w:t>para</w:t>
      </w:r>
      <w:r w:rsidR="003417D5" w:rsidRPr="00701303">
        <w:rPr>
          <w:color w:val="000000" w:themeColor="text1"/>
        </w:rPr>
        <w:t xml:space="preserve"> </w:t>
      </w:r>
      <w:r w:rsidR="00147A76" w:rsidRPr="00701303">
        <w:rPr>
          <w:color w:val="000000" w:themeColor="text1"/>
        </w:rPr>
        <w:t>arrendamento</w:t>
      </w:r>
      <w:r w:rsidR="003417D5" w:rsidRPr="00701303">
        <w:rPr>
          <w:color w:val="000000" w:themeColor="text1"/>
        </w:rPr>
        <w:t xml:space="preserve"> </w:t>
      </w:r>
      <w:r w:rsidR="00147A76" w:rsidRPr="00701303">
        <w:rPr>
          <w:color w:val="000000" w:themeColor="text1"/>
        </w:rPr>
        <w:t>a</w:t>
      </w:r>
      <w:r w:rsidR="003417D5" w:rsidRPr="00701303">
        <w:rPr>
          <w:color w:val="000000" w:themeColor="text1"/>
        </w:rPr>
        <w:t xml:space="preserve"> </w:t>
      </w:r>
      <w:r w:rsidR="00147A76" w:rsidRPr="00701303">
        <w:rPr>
          <w:color w:val="000000" w:themeColor="text1"/>
        </w:rPr>
        <w:t>preços</w:t>
      </w:r>
      <w:r w:rsidR="003417D5" w:rsidRPr="00701303">
        <w:rPr>
          <w:color w:val="000000" w:themeColor="text1"/>
        </w:rPr>
        <w:t xml:space="preserve"> </w:t>
      </w:r>
      <w:r w:rsidR="00147A76" w:rsidRPr="00701303">
        <w:rPr>
          <w:color w:val="000000" w:themeColor="text1"/>
        </w:rPr>
        <w:t>compatíveis</w:t>
      </w:r>
      <w:r w:rsidR="003417D5" w:rsidRPr="00701303">
        <w:rPr>
          <w:color w:val="000000" w:themeColor="text1"/>
        </w:rPr>
        <w:t xml:space="preserve"> </w:t>
      </w:r>
      <w:r w:rsidR="00147A76" w:rsidRPr="00701303">
        <w:rPr>
          <w:color w:val="000000" w:themeColor="text1"/>
        </w:rPr>
        <w:t>com</w:t>
      </w:r>
      <w:r w:rsidR="003417D5" w:rsidRPr="00701303">
        <w:rPr>
          <w:color w:val="000000" w:themeColor="text1"/>
        </w:rPr>
        <w:t xml:space="preserve"> </w:t>
      </w:r>
      <w:r w:rsidR="00147A76" w:rsidRPr="00701303">
        <w:rPr>
          <w:color w:val="000000" w:themeColor="text1"/>
        </w:rPr>
        <w:t>os</w:t>
      </w:r>
      <w:r w:rsidR="003417D5" w:rsidRPr="00701303">
        <w:rPr>
          <w:color w:val="000000" w:themeColor="text1"/>
        </w:rPr>
        <w:t xml:space="preserve"> </w:t>
      </w:r>
      <w:r w:rsidR="00147A76" w:rsidRPr="00701303">
        <w:rPr>
          <w:color w:val="000000" w:themeColor="text1"/>
        </w:rPr>
        <w:t>rendimentos</w:t>
      </w:r>
      <w:r w:rsidR="003417D5" w:rsidRPr="00701303">
        <w:rPr>
          <w:color w:val="000000" w:themeColor="text1"/>
        </w:rPr>
        <w:t xml:space="preserve"> </w:t>
      </w:r>
      <w:r w:rsidR="00147A76" w:rsidRPr="00701303">
        <w:rPr>
          <w:color w:val="000000" w:themeColor="text1"/>
        </w:rPr>
        <w:t>das</w:t>
      </w:r>
      <w:r w:rsidR="003417D5" w:rsidRPr="00701303">
        <w:rPr>
          <w:color w:val="000000" w:themeColor="text1"/>
        </w:rPr>
        <w:t xml:space="preserve"> </w:t>
      </w:r>
      <w:r w:rsidR="00147A76" w:rsidRPr="00701303">
        <w:rPr>
          <w:color w:val="000000" w:themeColor="text1"/>
        </w:rPr>
        <w:t>famílias,</w:t>
      </w:r>
      <w:r w:rsidR="003417D5" w:rsidRPr="00701303">
        <w:rPr>
          <w:color w:val="000000" w:themeColor="text1"/>
        </w:rPr>
        <w:t xml:space="preserve"> </w:t>
      </w:r>
      <w:r w:rsidR="00147A76" w:rsidRPr="00701303">
        <w:rPr>
          <w:color w:val="000000" w:themeColor="text1"/>
        </w:rPr>
        <w:t>contribuindo</w:t>
      </w:r>
      <w:r w:rsidR="003417D5" w:rsidRPr="00701303">
        <w:rPr>
          <w:color w:val="000000" w:themeColor="text1"/>
        </w:rPr>
        <w:t xml:space="preserve"> </w:t>
      </w:r>
      <w:r w:rsidR="00147A76" w:rsidRPr="00701303">
        <w:rPr>
          <w:color w:val="000000" w:themeColor="text1"/>
        </w:rPr>
        <w:t>para</w:t>
      </w:r>
      <w:r w:rsidR="003417D5" w:rsidRPr="00701303">
        <w:rPr>
          <w:color w:val="000000" w:themeColor="text1"/>
        </w:rPr>
        <w:t xml:space="preserve"> </w:t>
      </w:r>
      <w:r w:rsidR="00147A76" w:rsidRPr="00701303">
        <w:rPr>
          <w:color w:val="000000" w:themeColor="text1"/>
        </w:rPr>
        <w:t>dar</w:t>
      </w:r>
      <w:r w:rsidR="003417D5" w:rsidRPr="00701303">
        <w:rPr>
          <w:color w:val="000000" w:themeColor="text1"/>
        </w:rPr>
        <w:t xml:space="preserve"> </w:t>
      </w:r>
      <w:r w:rsidR="00147A76" w:rsidRPr="00701303">
        <w:rPr>
          <w:color w:val="000000" w:themeColor="text1"/>
        </w:rPr>
        <w:t>resposta</w:t>
      </w:r>
      <w:r w:rsidR="003417D5" w:rsidRPr="00701303">
        <w:rPr>
          <w:color w:val="000000" w:themeColor="text1"/>
        </w:rPr>
        <w:t xml:space="preserve"> </w:t>
      </w:r>
      <w:r w:rsidR="00147A76" w:rsidRPr="00701303">
        <w:rPr>
          <w:color w:val="000000" w:themeColor="text1"/>
        </w:rPr>
        <w:t>às</w:t>
      </w:r>
      <w:r w:rsidR="003417D5" w:rsidRPr="00701303">
        <w:rPr>
          <w:color w:val="000000" w:themeColor="text1"/>
        </w:rPr>
        <w:t xml:space="preserve"> </w:t>
      </w:r>
      <w:r w:rsidR="00147A76" w:rsidRPr="00701303">
        <w:rPr>
          <w:color w:val="000000" w:themeColor="text1"/>
        </w:rPr>
        <w:t>necessidades</w:t>
      </w:r>
      <w:r w:rsidR="003417D5" w:rsidRPr="00701303">
        <w:rPr>
          <w:color w:val="000000" w:themeColor="text1"/>
        </w:rPr>
        <w:t xml:space="preserve"> </w:t>
      </w:r>
      <w:r w:rsidR="00147A76" w:rsidRPr="00701303">
        <w:rPr>
          <w:color w:val="000000" w:themeColor="text1"/>
        </w:rPr>
        <w:t>habitacionais</w:t>
      </w:r>
      <w:r w:rsidR="003417D5" w:rsidRPr="00701303">
        <w:rPr>
          <w:color w:val="000000" w:themeColor="text1"/>
        </w:rPr>
        <w:t xml:space="preserve"> </w:t>
      </w:r>
      <w:r w:rsidR="0078716C" w:rsidRPr="00701303">
        <w:rPr>
          <w:color w:val="000000" w:themeColor="text1"/>
        </w:rPr>
        <w:t>dos agregados</w:t>
      </w:r>
      <w:r w:rsidR="003417D5" w:rsidRPr="00701303">
        <w:rPr>
          <w:color w:val="000000" w:themeColor="text1"/>
        </w:rPr>
        <w:t xml:space="preserve"> </w:t>
      </w:r>
      <w:r w:rsidR="00147A76" w:rsidRPr="00701303">
        <w:rPr>
          <w:color w:val="000000" w:themeColor="text1"/>
        </w:rPr>
        <w:t>cujo</w:t>
      </w:r>
      <w:r w:rsidR="003417D5" w:rsidRPr="00701303">
        <w:rPr>
          <w:color w:val="000000" w:themeColor="text1"/>
        </w:rPr>
        <w:t xml:space="preserve"> </w:t>
      </w:r>
      <w:r w:rsidR="00147A76" w:rsidRPr="00701303">
        <w:rPr>
          <w:color w:val="000000" w:themeColor="text1"/>
        </w:rPr>
        <w:t>nível</w:t>
      </w:r>
      <w:r w:rsidR="003417D5" w:rsidRPr="00701303">
        <w:rPr>
          <w:color w:val="000000" w:themeColor="text1"/>
        </w:rPr>
        <w:t xml:space="preserve"> </w:t>
      </w:r>
      <w:r w:rsidR="00147A76" w:rsidRPr="00701303">
        <w:rPr>
          <w:color w:val="000000" w:themeColor="text1"/>
        </w:rPr>
        <w:t>de</w:t>
      </w:r>
      <w:r w:rsidR="003417D5" w:rsidRPr="00701303">
        <w:rPr>
          <w:color w:val="000000" w:themeColor="text1"/>
        </w:rPr>
        <w:t xml:space="preserve"> </w:t>
      </w:r>
      <w:r w:rsidR="00147A76" w:rsidRPr="00701303">
        <w:rPr>
          <w:color w:val="000000" w:themeColor="text1"/>
        </w:rPr>
        <w:t>rendimento</w:t>
      </w:r>
      <w:r w:rsidR="003417D5" w:rsidRPr="00701303">
        <w:rPr>
          <w:color w:val="000000" w:themeColor="text1"/>
        </w:rPr>
        <w:t xml:space="preserve"> </w:t>
      </w:r>
      <w:r w:rsidR="00147A76" w:rsidRPr="00701303">
        <w:rPr>
          <w:color w:val="000000" w:themeColor="text1"/>
        </w:rPr>
        <w:t>não</w:t>
      </w:r>
      <w:r w:rsidR="003417D5" w:rsidRPr="00701303">
        <w:rPr>
          <w:color w:val="000000" w:themeColor="text1"/>
        </w:rPr>
        <w:t xml:space="preserve"> </w:t>
      </w:r>
      <w:r w:rsidR="00147A76" w:rsidRPr="00701303">
        <w:rPr>
          <w:color w:val="000000" w:themeColor="text1"/>
        </w:rPr>
        <w:t>lhes</w:t>
      </w:r>
      <w:r w:rsidR="003417D5" w:rsidRPr="00701303">
        <w:rPr>
          <w:color w:val="000000" w:themeColor="text1"/>
        </w:rPr>
        <w:t xml:space="preserve"> </w:t>
      </w:r>
      <w:r w:rsidR="00147A76" w:rsidRPr="00701303">
        <w:rPr>
          <w:color w:val="000000" w:themeColor="text1"/>
        </w:rPr>
        <w:t>permite</w:t>
      </w:r>
      <w:r w:rsidR="003417D5" w:rsidRPr="00701303">
        <w:rPr>
          <w:color w:val="000000" w:themeColor="text1"/>
        </w:rPr>
        <w:t xml:space="preserve"> </w:t>
      </w:r>
      <w:r w:rsidR="00147A76" w:rsidRPr="00701303">
        <w:rPr>
          <w:color w:val="000000" w:themeColor="text1"/>
        </w:rPr>
        <w:t>aceder</w:t>
      </w:r>
      <w:r w:rsidR="003417D5" w:rsidRPr="00701303">
        <w:rPr>
          <w:color w:val="000000" w:themeColor="text1"/>
        </w:rPr>
        <w:t xml:space="preserve"> </w:t>
      </w:r>
      <w:r w:rsidR="00147A76" w:rsidRPr="00701303">
        <w:rPr>
          <w:color w:val="000000" w:themeColor="text1"/>
        </w:rPr>
        <w:t>no</w:t>
      </w:r>
      <w:r w:rsidR="003417D5" w:rsidRPr="00701303">
        <w:rPr>
          <w:color w:val="000000" w:themeColor="text1"/>
        </w:rPr>
        <w:t xml:space="preserve"> </w:t>
      </w:r>
      <w:r w:rsidR="00147A76" w:rsidRPr="00701303">
        <w:rPr>
          <w:color w:val="000000" w:themeColor="text1"/>
        </w:rPr>
        <w:t>mercado</w:t>
      </w:r>
      <w:r w:rsidR="003417D5" w:rsidRPr="00701303">
        <w:rPr>
          <w:color w:val="000000" w:themeColor="text1"/>
        </w:rPr>
        <w:t xml:space="preserve"> </w:t>
      </w:r>
      <w:r w:rsidR="00147A76" w:rsidRPr="00701303">
        <w:rPr>
          <w:color w:val="000000" w:themeColor="text1"/>
        </w:rPr>
        <w:t>a</w:t>
      </w:r>
      <w:r w:rsidR="003417D5" w:rsidRPr="00701303">
        <w:rPr>
          <w:color w:val="000000" w:themeColor="text1"/>
        </w:rPr>
        <w:t xml:space="preserve"> </w:t>
      </w:r>
      <w:r w:rsidR="00147A76" w:rsidRPr="00701303">
        <w:rPr>
          <w:color w:val="000000" w:themeColor="text1"/>
        </w:rPr>
        <w:t>uma</w:t>
      </w:r>
      <w:r w:rsidR="003417D5" w:rsidRPr="00701303">
        <w:rPr>
          <w:color w:val="000000" w:themeColor="text1"/>
        </w:rPr>
        <w:t xml:space="preserve"> </w:t>
      </w:r>
      <w:r w:rsidR="00147A76" w:rsidRPr="00701303">
        <w:rPr>
          <w:color w:val="000000" w:themeColor="text1"/>
        </w:rPr>
        <w:t>habitação</w:t>
      </w:r>
      <w:r w:rsidR="003417D5" w:rsidRPr="00701303">
        <w:rPr>
          <w:color w:val="000000" w:themeColor="text1"/>
        </w:rPr>
        <w:t xml:space="preserve"> </w:t>
      </w:r>
      <w:r w:rsidR="00147A76" w:rsidRPr="00701303">
        <w:rPr>
          <w:color w:val="000000" w:themeColor="text1"/>
        </w:rPr>
        <w:t>adequada</w:t>
      </w:r>
      <w:r w:rsidR="003417D5" w:rsidRPr="00701303">
        <w:rPr>
          <w:color w:val="000000" w:themeColor="text1"/>
        </w:rPr>
        <w:t xml:space="preserve"> </w:t>
      </w:r>
      <w:r w:rsidR="00147A76" w:rsidRPr="00701303">
        <w:rPr>
          <w:color w:val="000000" w:themeColor="text1"/>
        </w:rPr>
        <w:t>às</w:t>
      </w:r>
      <w:r w:rsidR="003417D5" w:rsidRPr="00701303">
        <w:rPr>
          <w:color w:val="000000" w:themeColor="text1"/>
        </w:rPr>
        <w:t xml:space="preserve"> </w:t>
      </w:r>
      <w:r w:rsidR="00147A76" w:rsidRPr="00701303">
        <w:rPr>
          <w:color w:val="000000" w:themeColor="text1"/>
        </w:rPr>
        <w:t>suas</w:t>
      </w:r>
      <w:r w:rsidR="003417D5" w:rsidRPr="00701303">
        <w:rPr>
          <w:color w:val="000000" w:themeColor="text1"/>
        </w:rPr>
        <w:t xml:space="preserve"> </w:t>
      </w:r>
      <w:r w:rsidR="00147A76" w:rsidRPr="00701303">
        <w:rPr>
          <w:color w:val="000000" w:themeColor="text1"/>
        </w:rPr>
        <w:t>necessidades.</w:t>
      </w:r>
    </w:p>
    <w:p w14:paraId="5B6F748F" w14:textId="77777777" w:rsidR="00147A76" w:rsidRPr="00701303" w:rsidRDefault="00147A76" w:rsidP="005C1F27">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legislação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enquadra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sofreu</w:t>
      </w:r>
      <w:r w:rsidR="003417D5" w:rsidRPr="00701303">
        <w:rPr>
          <w:color w:val="000000" w:themeColor="text1"/>
        </w:rPr>
        <w:t xml:space="preserve"> </w:t>
      </w:r>
      <w:r w:rsidRPr="00701303">
        <w:rPr>
          <w:color w:val="000000" w:themeColor="text1"/>
        </w:rPr>
        <w:t>diversas</w:t>
      </w:r>
      <w:r w:rsidR="003417D5" w:rsidRPr="00701303">
        <w:rPr>
          <w:color w:val="000000" w:themeColor="text1"/>
        </w:rPr>
        <w:t xml:space="preserve"> </w:t>
      </w:r>
      <w:r w:rsidRPr="00701303">
        <w:rPr>
          <w:color w:val="000000" w:themeColor="text1"/>
        </w:rPr>
        <w:t>alterações,</w:t>
      </w:r>
      <w:r w:rsidR="003417D5" w:rsidRPr="00701303">
        <w:rPr>
          <w:color w:val="000000" w:themeColor="text1"/>
        </w:rPr>
        <w:t xml:space="preserve"> </w:t>
      </w:r>
      <w:r w:rsidRPr="00701303">
        <w:rPr>
          <w:color w:val="000000" w:themeColor="text1"/>
        </w:rPr>
        <w:t>algumas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quais</w:t>
      </w:r>
      <w:r w:rsidR="003417D5" w:rsidRPr="00701303">
        <w:rPr>
          <w:color w:val="000000" w:themeColor="text1"/>
        </w:rPr>
        <w:t xml:space="preserve"> </w:t>
      </w:r>
      <w:r w:rsidRPr="00701303">
        <w:rPr>
          <w:color w:val="000000" w:themeColor="text1"/>
        </w:rPr>
        <w:t>ocorreram</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abrangido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designadamente:</w:t>
      </w:r>
    </w:p>
    <w:p w14:paraId="5DD765CB" w14:textId="77777777" w:rsidR="00B93AD2" w:rsidRPr="00701303" w:rsidRDefault="00147A76" w:rsidP="00064C09">
      <w:pPr>
        <w:pStyle w:val="PargrafodaLista"/>
        <w:numPr>
          <w:ilvl w:val="0"/>
          <w:numId w:val="12"/>
        </w:numPr>
        <w:spacing w:before="120" w:after="120"/>
        <w:rPr>
          <w:color w:val="000000" w:themeColor="text1"/>
        </w:rPr>
      </w:pPr>
      <w:r w:rsidRPr="00701303">
        <w:rPr>
          <w:color w:val="000000" w:themeColor="text1"/>
        </w:rPr>
        <w:t>DL</w:t>
      </w:r>
      <w:r w:rsidR="003417D5" w:rsidRPr="00701303">
        <w:rPr>
          <w:color w:val="000000" w:themeColor="text1"/>
        </w:rPr>
        <w:t xml:space="preserve"> </w:t>
      </w:r>
      <w:r w:rsidRPr="00701303">
        <w:rPr>
          <w:color w:val="000000" w:themeColor="text1"/>
        </w:rPr>
        <w:t>38/2023,</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29/5</w:t>
      </w:r>
      <w:r w:rsidR="003417D5" w:rsidRPr="00701303">
        <w:rPr>
          <w:color w:val="000000" w:themeColor="text1"/>
        </w:rPr>
        <w:t xml:space="preserve"> </w:t>
      </w:r>
      <w:r w:rsidRPr="00701303">
        <w:rPr>
          <w:color w:val="000000" w:themeColor="text1"/>
        </w:rPr>
        <w:t>(cria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regime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subarrendamento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dificuldades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acesso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altera</w:t>
      </w:r>
      <w:r w:rsidR="003417D5" w:rsidRPr="00701303">
        <w:rPr>
          <w:color w:val="000000" w:themeColor="text1"/>
        </w:rPr>
        <w:t xml:space="preserve"> </w:t>
      </w:r>
      <w:r w:rsidRPr="00701303">
        <w:rPr>
          <w:color w:val="000000" w:themeColor="text1"/>
        </w:rPr>
        <w:t>diversos</w:t>
      </w:r>
      <w:r w:rsidR="003417D5" w:rsidRPr="00701303">
        <w:rPr>
          <w:color w:val="000000" w:themeColor="text1"/>
        </w:rPr>
        <w:t xml:space="preserve"> </w:t>
      </w:r>
      <w:r w:rsidRPr="00701303">
        <w:rPr>
          <w:color w:val="000000" w:themeColor="text1"/>
        </w:rPr>
        <w:t>regimes</w:t>
      </w:r>
      <w:r w:rsidR="003417D5" w:rsidRPr="00701303">
        <w:rPr>
          <w:color w:val="000000" w:themeColor="text1"/>
        </w:rPr>
        <w:t xml:space="preserve"> </w:t>
      </w:r>
      <w:r w:rsidRPr="00701303">
        <w:rPr>
          <w:color w:val="000000" w:themeColor="text1"/>
        </w:rPr>
        <w:t>jurídicos</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área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âmbito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implementação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Plano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Recuperação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Resiliência).</w:t>
      </w:r>
    </w:p>
    <w:p w14:paraId="2B690067" w14:textId="77777777" w:rsidR="00D64B62" w:rsidRPr="00701303" w:rsidRDefault="00147A76" w:rsidP="00424792">
      <w:pPr>
        <w:pStyle w:val="PargrafodaLista"/>
        <w:numPr>
          <w:ilvl w:val="0"/>
          <w:numId w:val="12"/>
        </w:numPr>
        <w:spacing w:before="120" w:after="120"/>
        <w:rPr>
          <w:color w:val="000000" w:themeColor="text1"/>
        </w:rPr>
      </w:pPr>
      <w:r w:rsidRPr="00701303">
        <w:rPr>
          <w:color w:val="000000" w:themeColor="text1"/>
        </w:rPr>
        <w:t>DL</w:t>
      </w:r>
      <w:r w:rsidR="003417D5" w:rsidRPr="00701303">
        <w:rPr>
          <w:color w:val="000000" w:themeColor="text1"/>
        </w:rPr>
        <w:t xml:space="preserve"> </w:t>
      </w:r>
      <w:r w:rsidRPr="00701303">
        <w:rPr>
          <w:color w:val="000000" w:themeColor="text1"/>
        </w:rPr>
        <w:t>90-C/2022,</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20/12</w:t>
      </w:r>
      <w:r w:rsidR="003417D5" w:rsidRPr="00701303">
        <w:rPr>
          <w:color w:val="000000" w:themeColor="text1"/>
        </w:rPr>
        <w:t xml:space="preserve"> </w:t>
      </w:r>
      <w:r w:rsidRPr="00701303">
        <w:rPr>
          <w:color w:val="000000" w:themeColor="text1"/>
        </w:rPr>
        <w:t>(altera</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programas</w:t>
      </w:r>
      <w:r w:rsidR="003417D5" w:rsidRPr="00701303">
        <w:rPr>
          <w:color w:val="000000" w:themeColor="text1"/>
        </w:rPr>
        <w:t xml:space="preserve"> </w:t>
      </w:r>
      <w:r w:rsidRPr="00701303">
        <w:rPr>
          <w:color w:val="000000" w:themeColor="text1"/>
        </w:rPr>
        <w:t>Porta</w:t>
      </w:r>
      <w:r w:rsidR="003417D5" w:rsidRPr="00701303">
        <w:rPr>
          <w:color w:val="000000" w:themeColor="text1"/>
        </w:rPr>
        <w:t xml:space="preserve"> </w:t>
      </w:r>
      <w:r w:rsidRPr="00701303">
        <w:rPr>
          <w:color w:val="000000" w:themeColor="text1"/>
        </w:rPr>
        <w:t>65</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Acessível).</w:t>
      </w:r>
      <w:r w:rsidR="003417D5" w:rsidRPr="00701303">
        <w:rPr>
          <w:color w:val="000000" w:themeColor="text1"/>
        </w:rPr>
        <w:t xml:space="preserve"> </w:t>
      </w:r>
      <w:r w:rsidR="00D63E00" w:rsidRPr="00701303">
        <w:rPr>
          <w:color w:val="000000" w:themeColor="text1"/>
        </w:rPr>
        <w:t>Entre</w:t>
      </w:r>
      <w:r w:rsidR="003417D5" w:rsidRPr="00701303">
        <w:rPr>
          <w:color w:val="000000" w:themeColor="text1"/>
        </w:rPr>
        <w:t xml:space="preserve"> </w:t>
      </w:r>
      <w:r w:rsidR="00D63E00" w:rsidRPr="00701303">
        <w:rPr>
          <w:color w:val="000000" w:themeColor="text1"/>
        </w:rPr>
        <w:t>outras</w:t>
      </w:r>
      <w:r w:rsidR="003417D5" w:rsidRPr="00701303">
        <w:rPr>
          <w:color w:val="000000" w:themeColor="text1"/>
        </w:rPr>
        <w:t xml:space="preserve"> </w:t>
      </w:r>
      <w:r w:rsidR="00D63E00" w:rsidRPr="00701303">
        <w:rPr>
          <w:color w:val="000000" w:themeColor="text1"/>
        </w:rPr>
        <w:t>alterações,</w:t>
      </w:r>
      <w:r w:rsidR="003417D5" w:rsidRPr="00701303">
        <w:rPr>
          <w:color w:val="000000" w:themeColor="text1"/>
        </w:rPr>
        <w:t xml:space="preserve"> </w:t>
      </w:r>
      <w:r w:rsidR="00D63E00" w:rsidRPr="00701303">
        <w:rPr>
          <w:color w:val="000000" w:themeColor="text1"/>
        </w:rPr>
        <w:t>este</w:t>
      </w:r>
      <w:r w:rsidR="003417D5" w:rsidRPr="00701303">
        <w:rPr>
          <w:color w:val="000000" w:themeColor="text1"/>
        </w:rPr>
        <w:t xml:space="preserve"> </w:t>
      </w:r>
      <w:r w:rsidR="00D63E00" w:rsidRPr="00701303">
        <w:rPr>
          <w:color w:val="000000" w:themeColor="text1"/>
        </w:rPr>
        <w:t>diploma</w:t>
      </w:r>
      <w:r w:rsidR="003417D5" w:rsidRPr="00701303">
        <w:rPr>
          <w:color w:val="000000" w:themeColor="text1"/>
        </w:rPr>
        <w:t xml:space="preserve"> </w:t>
      </w:r>
      <w:r w:rsidR="00D63E00" w:rsidRPr="00701303">
        <w:rPr>
          <w:color w:val="000000" w:themeColor="text1"/>
        </w:rPr>
        <w:t>procedeu</w:t>
      </w:r>
      <w:r w:rsidR="003417D5" w:rsidRPr="00701303">
        <w:rPr>
          <w:color w:val="000000" w:themeColor="text1"/>
        </w:rPr>
        <w:t xml:space="preserve"> </w:t>
      </w:r>
      <w:r w:rsidR="00D63E00" w:rsidRPr="00701303">
        <w:rPr>
          <w:color w:val="000000" w:themeColor="text1"/>
        </w:rPr>
        <w:t>à</w:t>
      </w:r>
      <w:r w:rsidR="003417D5" w:rsidRPr="00701303">
        <w:rPr>
          <w:color w:val="000000" w:themeColor="text1"/>
        </w:rPr>
        <w:t xml:space="preserve"> </w:t>
      </w:r>
      <w:r w:rsidR="00D63E00" w:rsidRPr="00701303">
        <w:rPr>
          <w:color w:val="000000" w:themeColor="text1"/>
        </w:rPr>
        <w:t>alteração</w:t>
      </w:r>
      <w:r w:rsidR="003417D5" w:rsidRPr="00701303">
        <w:rPr>
          <w:color w:val="000000" w:themeColor="text1"/>
        </w:rPr>
        <w:t xml:space="preserve"> </w:t>
      </w:r>
      <w:r w:rsidR="00D64B62" w:rsidRPr="00701303">
        <w:rPr>
          <w:color w:val="000000" w:themeColor="text1"/>
        </w:rPr>
        <w:t>d</w:t>
      </w:r>
      <w:r w:rsidR="00D63E00" w:rsidRPr="00701303">
        <w:rPr>
          <w:color w:val="000000" w:themeColor="text1"/>
        </w:rPr>
        <w:t>a</w:t>
      </w:r>
      <w:r w:rsidR="003417D5" w:rsidRPr="00701303">
        <w:rPr>
          <w:color w:val="000000" w:themeColor="text1"/>
        </w:rPr>
        <w:t xml:space="preserve"> </w:t>
      </w:r>
      <w:r w:rsidR="00D63E00" w:rsidRPr="00701303">
        <w:rPr>
          <w:color w:val="000000" w:themeColor="text1"/>
        </w:rPr>
        <w:t>designação</w:t>
      </w:r>
      <w:r w:rsidR="003417D5" w:rsidRPr="00701303">
        <w:rPr>
          <w:color w:val="000000" w:themeColor="text1"/>
        </w:rPr>
        <w:t xml:space="preserve"> </w:t>
      </w:r>
      <w:r w:rsidR="00D63E00" w:rsidRPr="00701303">
        <w:rPr>
          <w:color w:val="000000" w:themeColor="text1"/>
        </w:rPr>
        <w:t>do</w:t>
      </w:r>
      <w:r w:rsidR="003417D5" w:rsidRPr="00701303">
        <w:rPr>
          <w:color w:val="000000" w:themeColor="text1"/>
        </w:rPr>
        <w:t xml:space="preserve"> </w:t>
      </w:r>
      <w:r w:rsidR="00D64B62" w:rsidRPr="00701303">
        <w:rPr>
          <w:color w:val="000000" w:themeColor="text1"/>
        </w:rPr>
        <w:t>programa</w:t>
      </w:r>
      <w:r w:rsidR="007828B4" w:rsidRPr="00701303">
        <w:rPr>
          <w:color w:val="000000" w:themeColor="text1"/>
        </w:rPr>
        <w:t>, sem outra fundamentação além da referência</w:t>
      </w:r>
      <w:r w:rsidR="008C0324" w:rsidRPr="00701303">
        <w:rPr>
          <w:color w:val="000000" w:themeColor="text1"/>
        </w:rPr>
        <w:t xml:space="preserve"> “ora renomeado por se entender que a nova denominação é mais adequada aos objetivos prosseguidos”</w:t>
      </w:r>
      <w:r w:rsidR="007828B4" w:rsidRPr="00701303">
        <w:rPr>
          <w:color w:val="000000" w:themeColor="text1"/>
        </w:rPr>
        <w:t xml:space="preserve"> no preâmbulo</w:t>
      </w:r>
      <w:r w:rsidR="00D64B62" w:rsidRPr="00701303">
        <w:rPr>
          <w:color w:val="000000" w:themeColor="text1"/>
        </w:rPr>
        <w:t>.</w:t>
      </w:r>
    </w:p>
    <w:p w14:paraId="76413938" w14:textId="77777777" w:rsidR="00147A76" w:rsidRPr="00701303" w:rsidRDefault="00147A76" w:rsidP="00064C09">
      <w:pPr>
        <w:pStyle w:val="PargrafodaLista"/>
        <w:numPr>
          <w:ilvl w:val="0"/>
          <w:numId w:val="12"/>
        </w:numPr>
        <w:spacing w:before="120" w:after="120"/>
        <w:rPr>
          <w:color w:val="000000" w:themeColor="text1"/>
        </w:rPr>
      </w:pPr>
      <w:r w:rsidRPr="00701303">
        <w:rPr>
          <w:color w:val="000000" w:themeColor="text1"/>
        </w:rPr>
        <w:t>Lei</w:t>
      </w:r>
      <w:r w:rsidR="003417D5" w:rsidRPr="00701303">
        <w:rPr>
          <w:color w:val="000000" w:themeColor="text1"/>
        </w:rPr>
        <w:t xml:space="preserve"> </w:t>
      </w:r>
      <w:r w:rsidRPr="00701303">
        <w:rPr>
          <w:color w:val="000000" w:themeColor="text1"/>
        </w:rPr>
        <w:t>56/2023,</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6/10</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faz</w:t>
      </w:r>
      <w:r w:rsidR="003417D5" w:rsidRPr="00701303">
        <w:rPr>
          <w:color w:val="000000" w:themeColor="text1"/>
        </w:rPr>
        <w:t xml:space="preserve"> </w:t>
      </w:r>
      <w:r w:rsidRPr="00701303">
        <w:rPr>
          <w:color w:val="000000" w:themeColor="text1"/>
        </w:rPr>
        <w:t>algumas</w:t>
      </w:r>
      <w:r w:rsidR="003417D5" w:rsidRPr="00701303">
        <w:rPr>
          <w:color w:val="000000" w:themeColor="text1"/>
        </w:rPr>
        <w:t xml:space="preserve"> </w:t>
      </w:r>
      <w:r w:rsidRPr="00701303">
        <w:rPr>
          <w:color w:val="000000" w:themeColor="text1"/>
        </w:rPr>
        <w:t>alterações</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Estatuto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Benefícios</w:t>
      </w:r>
      <w:r w:rsidR="003417D5" w:rsidRPr="00701303">
        <w:rPr>
          <w:color w:val="000000" w:themeColor="text1"/>
        </w:rPr>
        <w:t xml:space="preserve"> </w:t>
      </w:r>
      <w:r w:rsidRPr="00701303">
        <w:rPr>
          <w:color w:val="000000" w:themeColor="text1"/>
        </w:rPr>
        <w:t>Fiscais</w:t>
      </w:r>
      <w:r w:rsidR="003417D5" w:rsidRPr="00701303">
        <w:rPr>
          <w:color w:val="000000" w:themeColor="text1"/>
        </w:rPr>
        <w:t xml:space="preserve"> </w:t>
      </w:r>
      <w:r w:rsidRPr="00701303">
        <w:rPr>
          <w:color w:val="000000" w:themeColor="text1"/>
        </w:rPr>
        <w:t>diretamente</w:t>
      </w:r>
      <w:r w:rsidR="003417D5" w:rsidRPr="00701303">
        <w:rPr>
          <w:color w:val="000000" w:themeColor="text1"/>
        </w:rPr>
        <w:t xml:space="preserve"> </w:t>
      </w:r>
      <w:r w:rsidRPr="00701303">
        <w:rPr>
          <w:color w:val="000000" w:themeColor="text1"/>
        </w:rPr>
        <w:t>relacionadas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Código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IRS,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referência</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longa</w:t>
      </w:r>
      <w:r w:rsidR="003417D5" w:rsidRPr="00701303">
        <w:rPr>
          <w:color w:val="000000" w:themeColor="text1"/>
        </w:rPr>
        <w:t xml:space="preserve"> </w:t>
      </w:r>
      <w:r w:rsidRPr="00701303">
        <w:rPr>
          <w:color w:val="000000" w:themeColor="text1"/>
        </w:rPr>
        <w:t>duração).</w:t>
      </w:r>
    </w:p>
    <w:p w14:paraId="3F3D1653" w14:textId="77777777" w:rsidR="00D64B62" w:rsidRPr="00701303" w:rsidRDefault="00D64B62" w:rsidP="005C1F27">
      <w:pPr>
        <w:spacing w:before="120" w:after="120" w:line="240" w:lineRule="atLeast"/>
        <w:rPr>
          <w:color w:val="000000" w:themeColor="text1"/>
        </w:rPr>
      </w:pPr>
      <w:r w:rsidRPr="00701303">
        <w:rPr>
          <w:color w:val="000000" w:themeColor="text1"/>
        </w:rPr>
        <w:t>Os</w:t>
      </w:r>
      <w:r w:rsidR="003417D5" w:rsidRPr="00701303">
        <w:rPr>
          <w:color w:val="000000" w:themeColor="text1"/>
        </w:rPr>
        <w:t xml:space="preserve"> </w:t>
      </w:r>
      <w:r w:rsidRPr="00701303">
        <w:rPr>
          <w:color w:val="000000" w:themeColor="text1"/>
        </w:rPr>
        <w:t>principais</w:t>
      </w:r>
      <w:r w:rsidR="003417D5" w:rsidRPr="00701303">
        <w:rPr>
          <w:color w:val="000000" w:themeColor="text1"/>
        </w:rPr>
        <w:t xml:space="preserve"> </w:t>
      </w:r>
      <w:r w:rsidRPr="00701303">
        <w:rPr>
          <w:color w:val="000000" w:themeColor="text1"/>
        </w:rPr>
        <w:t>marcos</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seu</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estão</w:t>
      </w:r>
      <w:r w:rsidR="003417D5" w:rsidRPr="00701303">
        <w:rPr>
          <w:color w:val="000000" w:themeColor="text1"/>
        </w:rPr>
        <w:t xml:space="preserve"> </w:t>
      </w:r>
      <w:r w:rsidRPr="00701303">
        <w:rPr>
          <w:color w:val="000000" w:themeColor="text1"/>
        </w:rPr>
        <w:t>resumidos</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figura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página</w:t>
      </w:r>
      <w:r w:rsidR="003417D5" w:rsidRPr="00701303">
        <w:rPr>
          <w:color w:val="000000" w:themeColor="text1"/>
        </w:rPr>
        <w:t xml:space="preserve"> </w:t>
      </w:r>
      <w:r w:rsidRPr="00701303">
        <w:rPr>
          <w:color w:val="000000" w:themeColor="text1"/>
        </w:rPr>
        <w:t>seguinte.</w:t>
      </w:r>
    </w:p>
    <w:p w14:paraId="258E4718" w14:textId="77777777" w:rsidR="00147A76" w:rsidRPr="00701303" w:rsidRDefault="00612320" w:rsidP="005C1F27">
      <w:pPr>
        <w:spacing w:before="120" w:after="120" w:line="240" w:lineRule="atLeast"/>
        <w:rPr>
          <w:color w:val="000000" w:themeColor="text1"/>
        </w:rPr>
      </w:pPr>
      <w:r w:rsidRPr="00701303">
        <w:rPr>
          <w:color w:val="000000" w:themeColor="text1"/>
        </w:rPr>
        <w:t>Esta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tem</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objetivos</w:t>
      </w:r>
      <w:r w:rsidR="003417D5" w:rsidRPr="00701303">
        <w:rPr>
          <w:color w:val="000000" w:themeColor="text1"/>
        </w:rPr>
        <w:t xml:space="preserve"> </w:t>
      </w:r>
      <w:r w:rsidRPr="00701303">
        <w:rPr>
          <w:color w:val="000000" w:themeColor="text1"/>
        </w:rPr>
        <w:t>analisar</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desempenho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resultados</w:t>
      </w:r>
      <w:r w:rsidR="003417D5" w:rsidRPr="00701303">
        <w:rPr>
          <w:color w:val="000000" w:themeColor="text1"/>
        </w:rPr>
        <w:t xml:space="preserve"> </w:t>
      </w:r>
      <w:r w:rsidRPr="00701303">
        <w:rPr>
          <w:color w:val="000000" w:themeColor="text1"/>
        </w:rPr>
        <w:t>alcançados</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1</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julho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30</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junho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2024</w:t>
      </w:r>
      <w:r w:rsidR="005C1F27" w:rsidRPr="00701303">
        <w:rPr>
          <w:rStyle w:val="Refdenotaderodap"/>
          <w:color w:val="000000" w:themeColor="text1"/>
        </w:rPr>
        <w:footnoteReference w:id="4"/>
      </w:r>
      <w:r w:rsidRPr="00701303">
        <w:rPr>
          <w:color w:val="000000" w:themeColor="text1"/>
        </w:rPr>
        <w:t>,</w:t>
      </w:r>
      <w:r w:rsidR="003417D5" w:rsidRPr="00701303">
        <w:rPr>
          <w:color w:val="000000" w:themeColor="text1"/>
        </w:rPr>
        <w:t xml:space="preserve"> </w:t>
      </w:r>
      <w:r w:rsidRPr="00701303">
        <w:rPr>
          <w:color w:val="000000" w:themeColor="text1"/>
        </w:rPr>
        <w:t>atendendo</w:t>
      </w:r>
      <w:r w:rsidR="003417D5" w:rsidRPr="00701303">
        <w:rPr>
          <w:color w:val="000000" w:themeColor="text1"/>
        </w:rPr>
        <w:t xml:space="preserve"> </w:t>
      </w:r>
      <w:r w:rsidRPr="00701303">
        <w:rPr>
          <w:color w:val="000000" w:themeColor="text1"/>
        </w:rPr>
        <w:t>aos</w:t>
      </w:r>
      <w:r w:rsidR="003417D5" w:rsidRPr="00701303">
        <w:rPr>
          <w:color w:val="000000" w:themeColor="text1"/>
        </w:rPr>
        <w:t xml:space="preserve"> </w:t>
      </w:r>
      <w:r w:rsidRPr="00701303">
        <w:rPr>
          <w:color w:val="000000" w:themeColor="text1"/>
        </w:rPr>
        <w:t>fins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lhe</w:t>
      </w:r>
      <w:r w:rsidR="003417D5" w:rsidRPr="00701303">
        <w:rPr>
          <w:color w:val="000000" w:themeColor="text1"/>
        </w:rPr>
        <w:t xml:space="preserve"> </w:t>
      </w:r>
      <w:r w:rsidRPr="00701303">
        <w:rPr>
          <w:color w:val="000000" w:themeColor="text1"/>
        </w:rPr>
        <w:t>foram</w:t>
      </w:r>
      <w:r w:rsidR="003417D5" w:rsidRPr="00701303">
        <w:rPr>
          <w:color w:val="000000" w:themeColor="text1"/>
        </w:rPr>
        <w:t xml:space="preserve"> </w:t>
      </w:r>
      <w:r w:rsidRPr="00701303">
        <w:rPr>
          <w:color w:val="000000" w:themeColor="text1"/>
        </w:rPr>
        <w:t>atribuídos</w:t>
      </w:r>
      <w:r w:rsidR="00147A76" w:rsidRPr="00701303">
        <w:rPr>
          <w:color w:val="000000" w:themeColor="text1"/>
        </w:rPr>
        <w:t>:</w:t>
      </w:r>
    </w:p>
    <w:p w14:paraId="5E4A2E7F" w14:textId="77777777" w:rsidR="004D66A8" w:rsidRPr="00701303" w:rsidRDefault="00147A76" w:rsidP="005C1F27">
      <w:pPr>
        <w:spacing w:before="120" w:after="120" w:line="240" w:lineRule="atLeast"/>
        <w:ind w:left="799"/>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Aumentar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parte</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familiares;</w:t>
      </w:r>
    </w:p>
    <w:p w14:paraId="5EE6A29D" w14:textId="77777777" w:rsidR="004D66A8" w:rsidRPr="00701303" w:rsidRDefault="00147A76" w:rsidP="005C1F27">
      <w:pPr>
        <w:spacing w:before="120" w:after="120" w:line="240" w:lineRule="atLeast"/>
        <w:ind w:left="799"/>
        <w:rPr>
          <w:color w:val="000000" w:themeColor="text1"/>
        </w:rPr>
      </w:pPr>
      <w:r w:rsidRPr="00701303">
        <w:rPr>
          <w:color w:val="000000" w:themeColor="text1"/>
        </w:rPr>
        <w:t>b)</w:t>
      </w:r>
      <w:r w:rsidR="003417D5" w:rsidRPr="00701303">
        <w:rPr>
          <w:color w:val="000000" w:themeColor="text1"/>
        </w:rPr>
        <w:t xml:space="preserve"> </w:t>
      </w:r>
      <w:r w:rsidRPr="00701303">
        <w:rPr>
          <w:color w:val="000000" w:themeColor="text1"/>
        </w:rPr>
        <w:t>Aumentar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preços</w:t>
      </w:r>
      <w:r w:rsidR="003417D5" w:rsidRPr="00701303">
        <w:rPr>
          <w:color w:val="000000" w:themeColor="text1"/>
        </w:rPr>
        <w:t xml:space="preserve"> </w:t>
      </w:r>
      <w:r w:rsidRPr="00701303">
        <w:rPr>
          <w:color w:val="000000" w:themeColor="text1"/>
        </w:rPr>
        <w:t>reduzidos;</w:t>
      </w:r>
    </w:p>
    <w:p w14:paraId="50F95121" w14:textId="77777777" w:rsidR="004D66A8" w:rsidRPr="00701303" w:rsidRDefault="00147A76" w:rsidP="005C1F27">
      <w:pPr>
        <w:spacing w:before="120" w:after="120" w:line="240" w:lineRule="atLeast"/>
        <w:ind w:left="799"/>
        <w:rPr>
          <w:color w:val="000000" w:themeColor="text1"/>
        </w:rPr>
      </w:pPr>
      <w:r w:rsidRPr="00701303">
        <w:rPr>
          <w:color w:val="000000" w:themeColor="text1"/>
        </w:rPr>
        <w:t>c)</w:t>
      </w:r>
      <w:r w:rsidR="003417D5" w:rsidRPr="00701303">
        <w:rPr>
          <w:color w:val="000000" w:themeColor="text1"/>
        </w:rPr>
        <w:t xml:space="preserve"> </w:t>
      </w:r>
      <w:r w:rsidRPr="00701303">
        <w:rPr>
          <w:color w:val="000000" w:themeColor="text1"/>
        </w:rPr>
        <w:t>Reforçar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segurança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estabilidade</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habitacional;</w:t>
      </w:r>
    </w:p>
    <w:p w14:paraId="07AA2EA4" w14:textId="77777777" w:rsidR="00BF4A03" w:rsidRPr="00701303" w:rsidRDefault="00147A76" w:rsidP="005C1F27">
      <w:pPr>
        <w:spacing w:before="120" w:after="120" w:line="240" w:lineRule="atLeast"/>
        <w:ind w:left="799"/>
        <w:rPr>
          <w:color w:val="000000" w:themeColor="text1"/>
        </w:rPr>
      </w:pPr>
      <w:r w:rsidRPr="00701303">
        <w:rPr>
          <w:color w:val="000000" w:themeColor="text1"/>
        </w:rPr>
        <w:t>d)</w:t>
      </w:r>
      <w:r w:rsidR="003417D5" w:rsidRPr="00701303">
        <w:rPr>
          <w:color w:val="000000" w:themeColor="text1"/>
        </w:rPr>
        <w:t xml:space="preserve"> </w:t>
      </w:r>
      <w:r w:rsidRPr="00701303">
        <w:rPr>
          <w:color w:val="000000" w:themeColor="text1"/>
        </w:rPr>
        <w:t>Promover</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equilíbrio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setor</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própria;</w:t>
      </w:r>
    </w:p>
    <w:p w14:paraId="26CC0047" w14:textId="77777777" w:rsidR="00BF4A03" w:rsidRPr="00701303" w:rsidRDefault="00147A76" w:rsidP="005C1F27">
      <w:pPr>
        <w:spacing w:before="120" w:after="120" w:line="240" w:lineRule="atLeast"/>
        <w:ind w:left="799"/>
        <w:rPr>
          <w:color w:val="000000" w:themeColor="text1"/>
        </w:rPr>
      </w:pPr>
      <w:r w:rsidRPr="00701303">
        <w:rPr>
          <w:color w:val="000000" w:themeColor="text1"/>
        </w:rPr>
        <w:t>e)</w:t>
      </w:r>
      <w:r w:rsidR="003417D5" w:rsidRPr="00701303">
        <w:rPr>
          <w:color w:val="000000" w:themeColor="text1"/>
        </w:rPr>
        <w:t xml:space="preserve"> </w:t>
      </w:r>
      <w:r w:rsidRPr="00701303">
        <w:rPr>
          <w:color w:val="000000" w:themeColor="text1"/>
        </w:rPr>
        <w:t>Proporcionar</w:t>
      </w:r>
      <w:r w:rsidR="003417D5" w:rsidRPr="00701303">
        <w:rPr>
          <w:color w:val="000000" w:themeColor="text1"/>
        </w:rPr>
        <w:t xml:space="preserve"> </w:t>
      </w:r>
      <w:r w:rsidRPr="00701303">
        <w:rPr>
          <w:color w:val="000000" w:themeColor="text1"/>
        </w:rPr>
        <w:t>respostas</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necessidades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mobilidade</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razões</w:t>
      </w:r>
      <w:r w:rsidR="003417D5" w:rsidRPr="00701303">
        <w:rPr>
          <w:color w:val="000000" w:themeColor="text1"/>
        </w:rPr>
        <w:t xml:space="preserve"> </w:t>
      </w:r>
      <w:r w:rsidRPr="00701303">
        <w:rPr>
          <w:color w:val="000000" w:themeColor="text1"/>
        </w:rPr>
        <w:t>familiares,</w:t>
      </w:r>
      <w:r w:rsidR="003417D5" w:rsidRPr="00701303">
        <w:rPr>
          <w:color w:val="000000" w:themeColor="text1"/>
        </w:rPr>
        <w:t xml:space="preserve"> </w:t>
      </w:r>
      <w:r w:rsidRPr="00701303">
        <w:rPr>
          <w:color w:val="000000" w:themeColor="text1"/>
        </w:rPr>
        <w:t>profissionais</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estudo,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mobilidade</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interior;</w:t>
      </w:r>
    </w:p>
    <w:p w14:paraId="7B336E32" w14:textId="77777777" w:rsidR="00147A76" w:rsidRPr="00701303" w:rsidRDefault="00147A76" w:rsidP="005C1F27">
      <w:pPr>
        <w:spacing w:before="120" w:after="120" w:line="240" w:lineRule="atLeast"/>
        <w:ind w:left="799"/>
        <w:rPr>
          <w:color w:val="000000" w:themeColor="text1"/>
        </w:rPr>
      </w:pPr>
      <w:r w:rsidRPr="00701303">
        <w:rPr>
          <w:color w:val="000000" w:themeColor="text1"/>
        </w:rPr>
        <w:t>f)</w:t>
      </w:r>
      <w:r w:rsidR="003417D5" w:rsidRPr="00701303">
        <w:rPr>
          <w:color w:val="000000" w:themeColor="text1"/>
        </w:rPr>
        <w:t xml:space="preserve"> </w:t>
      </w:r>
      <w:r w:rsidRPr="00701303">
        <w:rPr>
          <w:color w:val="000000" w:themeColor="text1"/>
        </w:rPr>
        <w:t>Melhorar</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aproveitamento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parque</w:t>
      </w:r>
      <w:r w:rsidR="003417D5" w:rsidRPr="00701303">
        <w:rPr>
          <w:color w:val="000000" w:themeColor="text1"/>
        </w:rPr>
        <w:t xml:space="preserve"> </w:t>
      </w:r>
      <w:r w:rsidRPr="00701303">
        <w:rPr>
          <w:color w:val="000000" w:themeColor="text1"/>
        </w:rPr>
        <w:t>edificado</w:t>
      </w:r>
      <w:r w:rsidR="003417D5" w:rsidRPr="00701303">
        <w:rPr>
          <w:color w:val="000000" w:themeColor="text1"/>
        </w:rPr>
        <w:t xml:space="preserve"> </w:t>
      </w:r>
      <w:r w:rsidRPr="00701303">
        <w:rPr>
          <w:color w:val="000000" w:themeColor="text1"/>
        </w:rPr>
        <w:t>existente.</w:t>
      </w:r>
    </w:p>
    <w:p w14:paraId="7F175C29" w14:textId="77777777" w:rsidR="00EB08C4" w:rsidRPr="00701303" w:rsidRDefault="00BF4A03" w:rsidP="005C1F27">
      <w:pPr>
        <w:spacing w:before="120" w:after="120" w:line="240" w:lineRule="atLeast"/>
        <w:rPr>
          <w:color w:val="000000" w:themeColor="text1"/>
        </w:rPr>
      </w:pPr>
      <w:r w:rsidRPr="00701303">
        <w:rPr>
          <w:color w:val="000000" w:themeColor="text1"/>
        </w:rPr>
        <w:t>Estes</w:t>
      </w:r>
      <w:r w:rsidR="003417D5" w:rsidRPr="00701303">
        <w:rPr>
          <w:color w:val="000000" w:themeColor="text1"/>
        </w:rPr>
        <w:t xml:space="preserve"> </w:t>
      </w:r>
      <w:r w:rsidRPr="00701303">
        <w:rPr>
          <w:color w:val="000000" w:themeColor="text1"/>
        </w:rPr>
        <w:t>fins</w:t>
      </w:r>
      <w:r w:rsidR="003417D5" w:rsidRPr="00701303">
        <w:rPr>
          <w:color w:val="000000" w:themeColor="text1"/>
        </w:rPr>
        <w:t xml:space="preserve"> </w:t>
      </w:r>
      <w:r w:rsidRPr="00701303">
        <w:rPr>
          <w:color w:val="000000" w:themeColor="text1"/>
        </w:rPr>
        <w:t>podem</w:t>
      </w:r>
      <w:r w:rsidR="003417D5" w:rsidRPr="00701303">
        <w:rPr>
          <w:color w:val="000000" w:themeColor="text1"/>
        </w:rPr>
        <w:t xml:space="preserve"> </w:t>
      </w:r>
      <w:r w:rsidR="00147A76" w:rsidRPr="00701303">
        <w:rPr>
          <w:color w:val="000000" w:themeColor="text1"/>
        </w:rPr>
        <w:t>sintetizar-se</w:t>
      </w:r>
      <w:r w:rsidR="003417D5" w:rsidRPr="00701303">
        <w:rPr>
          <w:color w:val="000000" w:themeColor="text1"/>
        </w:rPr>
        <w:t xml:space="preserve"> </w:t>
      </w:r>
      <w:r w:rsidR="00147A76" w:rsidRPr="00701303">
        <w:rPr>
          <w:color w:val="000000" w:themeColor="text1"/>
        </w:rPr>
        <w:t>da</w:t>
      </w:r>
      <w:r w:rsidR="003417D5" w:rsidRPr="00701303">
        <w:rPr>
          <w:color w:val="000000" w:themeColor="text1"/>
        </w:rPr>
        <w:t xml:space="preserve"> </w:t>
      </w:r>
      <w:r w:rsidR="00147A76" w:rsidRPr="00701303">
        <w:rPr>
          <w:color w:val="000000" w:themeColor="text1"/>
        </w:rPr>
        <w:t>seguinte</w:t>
      </w:r>
      <w:r w:rsidR="003417D5" w:rsidRPr="00701303">
        <w:rPr>
          <w:color w:val="000000" w:themeColor="text1"/>
        </w:rPr>
        <w:t xml:space="preserve"> </w:t>
      </w:r>
      <w:r w:rsidR="00147A76" w:rsidRPr="00701303">
        <w:rPr>
          <w:color w:val="000000" w:themeColor="text1"/>
        </w:rPr>
        <w:t>forma</w:t>
      </w:r>
      <w:r w:rsidR="00E33B6D" w:rsidRPr="00701303">
        <w:rPr>
          <w:color w:val="000000" w:themeColor="text1"/>
        </w:rPr>
        <w:t>,</w:t>
      </w:r>
      <w:r w:rsidR="003417D5" w:rsidRPr="00701303">
        <w:rPr>
          <w:color w:val="000000" w:themeColor="text1"/>
        </w:rPr>
        <w:t xml:space="preserve"> </w:t>
      </w:r>
      <w:r w:rsidR="00E33B6D" w:rsidRPr="00701303">
        <w:rPr>
          <w:color w:val="000000" w:themeColor="text1"/>
        </w:rPr>
        <w:t>configurando</w:t>
      </w:r>
      <w:r w:rsidR="003417D5" w:rsidRPr="00701303">
        <w:rPr>
          <w:color w:val="000000" w:themeColor="text1"/>
        </w:rPr>
        <w:t xml:space="preserve"> </w:t>
      </w:r>
      <w:r w:rsidR="00E33B6D" w:rsidRPr="00701303">
        <w:rPr>
          <w:color w:val="000000" w:themeColor="text1"/>
        </w:rPr>
        <w:t>a</w:t>
      </w:r>
      <w:r w:rsidR="003417D5" w:rsidRPr="00701303">
        <w:rPr>
          <w:color w:val="000000" w:themeColor="text1"/>
        </w:rPr>
        <w:t xml:space="preserve"> </w:t>
      </w:r>
      <w:r w:rsidR="00E33B6D" w:rsidRPr="00701303">
        <w:rPr>
          <w:color w:val="000000" w:themeColor="text1"/>
        </w:rPr>
        <w:t>base</w:t>
      </w:r>
      <w:r w:rsidR="003417D5" w:rsidRPr="00701303">
        <w:rPr>
          <w:color w:val="000000" w:themeColor="text1"/>
        </w:rPr>
        <w:t xml:space="preserve"> </w:t>
      </w:r>
      <w:r w:rsidR="00E33B6D" w:rsidRPr="00701303">
        <w:rPr>
          <w:color w:val="000000" w:themeColor="text1"/>
        </w:rPr>
        <w:t>da</w:t>
      </w:r>
      <w:r w:rsidR="003417D5" w:rsidRPr="00701303">
        <w:rPr>
          <w:color w:val="000000" w:themeColor="text1"/>
        </w:rPr>
        <w:t xml:space="preserve"> </w:t>
      </w:r>
      <w:r w:rsidR="00E33B6D" w:rsidRPr="00701303">
        <w:rPr>
          <w:color w:val="000000" w:themeColor="text1"/>
        </w:rPr>
        <w:t>Teoria</w:t>
      </w:r>
      <w:r w:rsidR="003417D5" w:rsidRPr="00701303">
        <w:rPr>
          <w:color w:val="000000" w:themeColor="text1"/>
        </w:rPr>
        <w:t xml:space="preserve"> </w:t>
      </w:r>
      <w:r w:rsidR="00E33B6D" w:rsidRPr="00701303">
        <w:rPr>
          <w:color w:val="000000" w:themeColor="text1"/>
        </w:rPr>
        <w:t>de</w:t>
      </w:r>
      <w:r w:rsidR="003417D5" w:rsidRPr="00701303">
        <w:rPr>
          <w:color w:val="000000" w:themeColor="text1"/>
        </w:rPr>
        <w:t xml:space="preserve"> </w:t>
      </w:r>
      <w:r w:rsidR="00E33B6D" w:rsidRPr="00701303">
        <w:rPr>
          <w:color w:val="000000" w:themeColor="text1"/>
        </w:rPr>
        <w:t>Mudança</w:t>
      </w:r>
      <w:r w:rsidR="003417D5" w:rsidRPr="00701303">
        <w:rPr>
          <w:color w:val="000000" w:themeColor="text1"/>
        </w:rPr>
        <w:t xml:space="preserve"> </w:t>
      </w:r>
      <w:r w:rsidR="00E33B6D" w:rsidRPr="00701303">
        <w:rPr>
          <w:color w:val="000000" w:themeColor="text1"/>
        </w:rPr>
        <w:t>subjacente</w:t>
      </w:r>
      <w:r w:rsidR="003417D5" w:rsidRPr="00701303">
        <w:rPr>
          <w:color w:val="000000" w:themeColor="text1"/>
        </w:rPr>
        <w:t xml:space="preserve"> </w:t>
      </w:r>
      <w:r w:rsidR="003F1495" w:rsidRPr="00701303">
        <w:rPr>
          <w:color w:val="000000" w:themeColor="text1"/>
        </w:rPr>
        <w:t>ao</w:t>
      </w:r>
      <w:r w:rsidR="003417D5" w:rsidRPr="00701303">
        <w:rPr>
          <w:color w:val="000000" w:themeColor="text1"/>
        </w:rPr>
        <w:t xml:space="preserve"> </w:t>
      </w:r>
      <w:r w:rsidR="003F1495" w:rsidRPr="00701303">
        <w:rPr>
          <w:color w:val="000000" w:themeColor="text1"/>
        </w:rPr>
        <w:t>Programa</w:t>
      </w:r>
      <w:r w:rsidR="00147A76" w:rsidRPr="00701303">
        <w:rPr>
          <w:color w:val="000000" w:themeColor="text1"/>
        </w:rPr>
        <w:t>:</w:t>
      </w:r>
      <w:r w:rsidR="003417D5" w:rsidRPr="00701303">
        <w:rPr>
          <w:color w:val="000000" w:themeColor="text1"/>
        </w:rPr>
        <w:t xml:space="preserve"> </w:t>
      </w:r>
      <w:r w:rsidR="00147A76" w:rsidRPr="00701303">
        <w:rPr>
          <w:b/>
          <w:bCs/>
          <w:color w:val="000000" w:themeColor="text1"/>
        </w:rPr>
        <w:t>contribuir</w:t>
      </w:r>
      <w:r w:rsidR="003417D5" w:rsidRPr="00701303">
        <w:rPr>
          <w:b/>
          <w:bCs/>
          <w:color w:val="000000" w:themeColor="text1"/>
        </w:rPr>
        <w:t xml:space="preserve"> </w:t>
      </w:r>
      <w:r w:rsidR="00147A76" w:rsidRPr="00701303">
        <w:rPr>
          <w:b/>
          <w:bCs/>
          <w:color w:val="000000" w:themeColor="text1"/>
        </w:rPr>
        <w:t>decisivamente</w:t>
      </w:r>
      <w:r w:rsidR="003417D5" w:rsidRPr="00701303">
        <w:rPr>
          <w:b/>
          <w:bCs/>
          <w:color w:val="000000" w:themeColor="text1"/>
        </w:rPr>
        <w:t xml:space="preserve"> </w:t>
      </w:r>
      <w:r w:rsidR="00147A76" w:rsidRPr="00701303">
        <w:rPr>
          <w:b/>
          <w:bCs/>
          <w:color w:val="000000" w:themeColor="text1"/>
        </w:rPr>
        <w:t>para</w:t>
      </w:r>
      <w:r w:rsidR="003417D5" w:rsidRPr="00701303">
        <w:rPr>
          <w:b/>
          <w:bCs/>
          <w:color w:val="000000" w:themeColor="text1"/>
        </w:rPr>
        <w:t xml:space="preserve"> </w:t>
      </w:r>
      <w:r w:rsidR="00147A76" w:rsidRPr="00701303">
        <w:rPr>
          <w:b/>
          <w:bCs/>
          <w:color w:val="000000" w:themeColor="text1"/>
        </w:rPr>
        <w:t>a</w:t>
      </w:r>
      <w:r w:rsidR="003417D5" w:rsidRPr="00701303">
        <w:rPr>
          <w:b/>
          <w:bCs/>
          <w:color w:val="000000" w:themeColor="text1"/>
        </w:rPr>
        <w:t xml:space="preserve"> </w:t>
      </w:r>
      <w:r w:rsidR="00147A76" w:rsidRPr="00701303">
        <w:rPr>
          <w:b/>
          <w:bCs/>
          <w:color w:val="000000" w:themeColor="text1"/>
        </w:rPr>
        <w:t>criação</w:t>
      </w:r>
      <w:r w:rsidR="003417D5" w:rsidRPr="00701303">
        <w:rPr>
          <w:b/>
          <w:bCs/>
          <w:color w:val="000000" w:themeColor="text1"/>
        </w:rPr>
        <w:t xml:space="preserve"> </w:t>
      </w:r>
      <w:r w:rsidR="00147A76" w:rsidRPr="00701303">
        <w:rPr>
          <w:b/>
          <w:bCs/>
          <w:color w:val="000000" w:themeColor="text1"/>
        </w:rPr>
        <w:t>e</w:t>
      </w:r>
      <w:r w:rsidR="003417D5" w:rsidRPr="00701303">
        <w:rPr>
          <w:b/>
          <w:bCs/>
          <w:color w:val="000000" w:themeColor="text1"/>
        </w:rPr>
        <w:t xml:space="preserve"> </w:t>
      </w:r>
      <w:r w:rsidR="00147A76" w:rsidRPr="00701303">
        <w:rPr>
          <w:b/>
          <w:bCs/>
          <w:color w:val="000000" w:themeColor="text1"/>
        </w:rPr>
        <w:t>consolidação</w:t>
      </w:r>
      <w:r w:rsidR="003417D5" w:rsidRPr="00701303">
        <w:rPr>
          <w:b/>
          <w:bCs/>
          <w:color w:val="000000" w:themeColor="text1"/>
        </w:rPr>
        <w:t xml:space="preserve"> </w:t>
      </w:r>
      <w:r w:rsidR="00147A76" w:rsidRPr="00701303">
        <w:rPr>
          <w:b/>
          <w:bCs/>
          <w:color w:val="000000" w:themeColor="text1"/>
        </w:rPr>
        <w:t>de</w:t>
      </w:r>
      <w:r w:rsidR="003417D5" w:rsidRPr="00701303">
        <w:rPr>
          <w:b/>
          <w:bCs/>
          <w:color w:val="000000" w:themeColor="text1"/>
        </w:rPr>
        <w:t xml:space="preserve"> </w:t>
      </w:r>
      <w:r w:rsidR="00147A76" w:rsidRPr="00701303">
        <w:rPr>
          <w:b/>
          <w:bCs/>
          <w:color w:val="000000" w:themeColor="text1"/>
        </w:rPr>
        <w:t>um</w:t>
      </w:r>
      <w:r w:rsidR="003417D5" w:rsidRPr="00701303">
        <w:rPr>
          <w:b/>
          <w:bCs/>
          <w:color w:val="000000" w:themeColor="text1"/>
        </w:rPr>
        <w:t xml:space="preserve"> </w:t>
      </w:r>
      <w:r w:rsidR="00147A76" w:rsidRPr="00701303">
        <w:rPr>
          <w:b/>
          <w:bCs/>
          <w:color w:val="000000" w:themeColor="text1"/>
        </w:rPr>
        <w:t>mercado</w:t>
      </w:r>
      <w:r w:rsidR="003417D5" w:rsidRPr="00701303">
        <w:rPr>
          <w:b/>
          <w:bCs/>
          <w:color w:val="000000" w:themeColor="text1"/>
        </w:rPr>
        <w:t xml:space="preserve"> </w:t>
      </w:r>
      <w:r w:rsidR="00147A76" w:rsidRPr="00701303">
        <w:rPr>
          <w:b/>
          <w:bCs/>
          <w:color w:val="000000" w:themeColor="text1"/>
        </w:rPr>
        <w:t>de</w:t>
      </w:r>
      <w:r w:rsidR="003417D5" w:rsidRPr="00701303">
        <w:rPr>
          <w:b/>
          <w:bCs/>
          <w:color w:val="000000" w:themeColor="text1"/>
        </w:rPr>
        <w:t xml:space="preserve"> </w:t>
      </w:r>
      <w:r w:rsidR="00147A76" w:rsidRPr="00701303">
        <w:rPr>
          <w:b/>
          <w:bCs/>
          <w:color w:val="000000" w:themeColor="text1"/>
        </w:rPr>
        <w:t>arrendamento</w:t>
      </w:r>
      <w:r w:rsidR="003417D5" w:rsidRPr="00701303">
        <w:rPr>
          <w:b/>
          <w:bCs/>
          <w:color w:val="000000" w:themeColor="text1"/>
        </w:rPr>
        <w:t xml:space="preserve"> </w:t>
      </w:r>
      <w:r w:rsidR="00147A76" w:rsidRPr="00701303">
        <w:rPr>
          <w:b/>
          <w:bCs/>
          <w:color w:val="000000" w:themeColor="text1"/>
        </w:rPr>
        <w:t>de</w:t>
      </w:r>
      <w:r w:rsidR="003417D5" w:rsidRPr="00701303">
        <w:rPr>
          <w:b/>
          <w:bCs/>
          <w:color w:val="000000" w:themeColor="text1"/>
        </w:rPr>
        <w:t xml:space="preserve"> </w:t>
      </w:r>
      <w:r w:rsidR="00147A76" w:rsidRPr="00701303">
        <w:rPr>
          <w:b/>
          <w:bCs/>
          <w:color w:val="000000" w:themeColor="text1"/>
        </w:rPr>
        <w:t>preços</w:t>
      </w:r>
      <w:r w:rsidR="003417D5" w:rsidRPr="00701303">
        <w:rPr>
          <w:b/>
          <w:bCs/>
          <w:color w:val="000000" w:themeColor="text1"/>
        </w:rPr>
        <w:t xml:space="preserve"> </w:t>
      </w:r>
      <w:r w:rsidR="00147A76" w:rsidRPr="00701303">
        <w:rPr>
          <w:b/>
          <w:bCs/>
          <w:color w:val="000000" w:themeColor="text1"/>
        </w:rPr>
        <w:t>acessíveis</w:t>
      </w:r>
      <w:r w:rsidR="003417D5" w:rsidRPr="00701303">
        <w:rPr>
          <w:b/>
          <w:bCs/>
          <w:color w:val="000000" w:themeColor="text1"/>
        </w:rPr>
        <w:t xml:space="preserve"> </w:t>
      </w:r>
      <w:r w:rsidR="00147A76" w:rsidRPr="00701303">
        <w:rPr>
          <w:b/>
          <w:bCs/>
          <w:color w:val="000000" w:themeColor="text1"/>
        </w:rPr>
        <w:t>em</w:t>
      </w:r>
      <w:r w:rsidR="003417D5" w:rsidRPr="00701303">
        <w:rPr>
          <w:b/>
          <w:bCs/>
          <w:color w:val="000000" w:themeColor="text1"/>
        </w:rPr>
        <w:t xml:space="preserve"> </w:t>
      </w:r>
      <w:r w:rsidR="00147A76" w:rsidRPr="00701303">
        <w:rPr>
          <w:b/>
          <w:bCs/>
          <w:color w:val="000000" w:themeColor="text1"/>
        </w:rPr>
        <w:t>Portugal</w:t>
      </w:r>
      <w:r w:rsidR="003417D5" w:rsidRPr="00701303">
        <w:rPr>
          <w:b/>
          <w:bCs/>
          <w:color w:val="000000" w:themeColor="text1"/>
        </w:rPr>
        <w:t xml:space="preserve"> </w:t>
      </w:r>
      <w:r w:rsidR="00147A76" w:rsidRPr="00701303">
        <w:rPr>
          <w:b/>
          <w:bCs/>
          <w:color w:val="000000" w:themeColor="text1"/>
        </w:rPr>
        <w:t>através</w:t>
      </w:r>
      <w:r w:rsidR="003417D5" w:rsidRPr="00701303">
        <w:rPr>
          <w:b/>
          <w:bCs/>
          <w:color w:val="000000" w:themeColor="text1"/>
        </w:rPr>
        <w:t xml:space="preserve"> </w:t>
      </w:r>
      <w:r w:rsidR="00147A76" w:rsidRPr="00701303">
        <w:rPr>
          <w:b/>
          <w:bCs/>
          <w:color w:val="000000" w:themeColor="text1"/>
        </w:rPr>
        <w:t>da</w:t>
      </w:r>
      <w:r w:rsidR="003417D5" w:rsidRPr="00701303">
        <w:rPr>
          <w:b/>
          <w:bCs/>
          <w:color w:val="000000" w:themeColor="text1"/>
        </w:rPr>
        <w:t xml:space="preserve"> </w:t>
      </w:r>
      <w:r w:rsidR="00147A76" w:rsidRPr="00701303">
        <w:rPr>
          <w:b/>
          <w:bCs/>
          <w:color w:val="000000" w:themeColor="text1"/>
        </w:rPr>
        <w:t>otimização</w:t>
      </w:r>
      <w:r w:rsidR="003417D5" w:rsidRPr="00701303">
        <w:rPr>
          <w:b/>
          <w:bCs/>
          <w:color w:val="000000" w:themeColor="text1"/>
        </w:rPr>
        <w:t xml:space="preserve"> </w:t>
      </w:r>
      <w:r w:rsidR="00147A76" w:rsidRPr="00701303">
        <w:rPr>
          <w:b/>
          <w:bCs/>
          <w:color w:val="000000" w:themeColor="text1"/>
        </w:rPr>
        <w:t>do</w:t>
      </w:r>
      <w:r w:rsidR="003417D5" w:rsidRPr="00701303">
        <w:rPr>
          <w:b/>
          <w:bCs/>
          <w:color w:val="000000" w:themeColor="text1"/>
        </w:rPr>
        <w:t xml:space="preserve"> </w:t>
      </w:r>
      <w:r w:rsidR="00147A76" w:rsidRPr="00701303">
        <w:rPr>
          <w:b/>
          <w:bCs/>
          <w:color w:val="000000" w:themeColor="text1"/>
        </w:rPr>
        <w:t>parque</w:t>
      </w:r>
      <w:r w:rsidR="003417D5" w:rsidRPr="00701303">
        <w:rPr>
          <w:b/>
          <w:bCs/>
          <w:color w:val="000000" w:themeColor="text1"/>
        </w:rPr>
        <w:t xml:space="preserve"> </w:t>
      </w:r>
      <w:r w:rsidR="00147A76" w:rsidRPr="00701303">
        <w:rPr>
          <w:b/>
          <w:bCs/>
          <w:color w:val="000000" w:themeColor="text1"/>
        </w:rPr>
        <w:t>edificado</w:t>
      </w:r>
      <w:r w:rsidR="003417D5" w:rsidRPr="00701303">
        <w:rPr>
          <w:b/>
          <w:bCs/>
          <w:color w:val="000000" w:themeColor="text1"/>
        </w:rPr>
        <w:t xml:space="preserve"> </w:t>
      </w:r>
      <w:r w:rsidR="00147A76" w:rsidRPr="00701303">
        <w:rPr>
          <w:b/>
          <w:bCs/>
          <w:color w:val="000000" w:themeColor="text1"/>
        </w:rPr>
        <w:t>existente,</w:t>
      </w:r>
      <w:r w:rsidR="003417D5" w:rsidRPr="00701303">
        <w:rPr>
          <w:b/>
          <w:bCs/>
          <w:color w:val="000000" w:themeColor="text1"/>
        </w:rPr>
        <w:t xml:space="preserve"> </w:t>
      </w:r>
      <w:r w:rsidR="00147A76" w:rsidRPr="00701303">
        <w:rPr>
          <w:b/>
          <w:bCs/>
          <w:color w:val="000000" w:themeColor="text1"/>
        </w:rPr>
        <w:t>da</w:t>
      </w:r>
      <w:r w:rsidR="003417D5" w:rsidRPr="00701303">
        <w:rPr>
          <w:b/>
          <w:bCs/>
          <w:color w:val="000000" w:themeColor="text1"/>
        </w:rPr>
        <w:t xml:space="preserve"> </w:t>
      </w:r>
      <w:r w:rsidR="00147A76" w:rsidRPr="00701303">
        <w:rPr>
          <w:b/>
          <w:bCs/>
          <w:color w:val="000000" w:themeColor="text1"/>
        </w:rPr>
        <w:t>criação</w:t>
      </w:r>
      <w:r w:rsidR="003417D5" w:rsidRPr="00701303">
        <w:rPr>
          <w:b/>
          <w:bCs/>
          <w:color w:val="000000" w:themeColor="text1"/>
        </w:rPr>
        <w:t xml:space="preserve"> </w:t>
      </w:r>
      <w:r w:rsidR="00147A76" w:rsidRPr="00701303">
        <w:rPr>
          <w:b/>
          <w:bCs/>
          <w:color w:val="000000" w:themeColor="text1"/>
        </w:rPr>
        <w:t>de</w:t>
      </w:r>
      <w:r w:rsidR="003417D5" w:rsidRPr="00701303">
        <w:rPr>
          <w:b/>
          <w:bCs/>
          <w:color w:val="000000" w:themeColor="text1"/>
        </w:rPr>
        <w:t xml:space="preserve"> </w:t>
      </w:r>
      <w:r w:rsidR="00147A76" w:rsidRPr="00701303">
        <w:rPr>
          <w:b/>
          <w:bCs/>
          <w:color w:val="000000" w:themeColor="text1"/>
        </w:rPr>
        <w:t>nova</w:t>
      </w:r>
      <w:r w:rsidR="003417D5" w:rsidRPr="00701303">
        <w:rPr>
          <w:b/>
          <w:bCs/>
          <w:color w:val="000000" w:themeColor="text1"/>
        </w:rPr>
        <w:t xml:space="preserve"> </w:t>
      </w:r>
      <w:r w:rsidR="00147A76" w:rsidRPr="00701303">
        <w:rPr>
          <w:b/>
          <w:bCs/>
          <w:color w:val="000000" w:themeColor="text1"/>
        </w:rPr>
        <w:t>oferta</w:t>
      </w:r>
      <w:r w:rsidR="003417D5" w:rsidRPr="00701303">
        <w:rPr>
          <w:b/>
          <w:bCs/>
          <w:color w:val="000000" w:themeColor="text1"/>
        </w:rPr>
        <w:t xml:space="preserve"> </w:t>
      </w:r>
      <w:r w:rsidR="00147A76" w:rsidRPr="00701303">
        <w:rPr>
          <w:b/>
          <w:bCs/>
          <w:color w:val="000000" w:themeColor="text1"/>
        </w:rPr>
        <w:t>e</w:t>
      </w:r>
      <w:r w:rsidR="003417D5" w:rsidRPr="00701303">
        <w:rPr>
          <w:b/>
          <w:bCs/>
          <w:color w:val="000000" w:themeColor="text1"/>
        </w:rPr>
        <w:t xml:space="preserve"> </w:t>
      </w:r>
      <w:r w:rsidR="00147A76" w:rsidRPr="00701303">
        <w:rPr>
          <w:b/>
          <w:bCs/>
          <w:color w:val="000000" w:themeColor="text1"/>
        </w:rPr>
        <w:t>da</w:t>
      </w:r>
      <w:r w:rsidR="003417D5" w:rsidRPr="00701303">
        <w:rPr>
          <w:b/>
          <w:bCs/>
          <w:color w:val="000000" w:themeColor="text1"/>
        </w:rPr>
        <w:t xml:space="preserve"> </w:t>
      </w:r>
      <w:r w:rsidR="00147A76" w:rsidRPr="00701303">
        <w:rPr>
          <w:b/>
          <w:bCs/>
          <w:color w:val="000000" w:themeColor="text1"/>
        </w:rPr>
        <w:t>influência</w:t>
      </w:r>
      <w:r w:rsidR="003417D5" w:rsidRPr="00701303">
        <w:rPr>
          <w:b/>
          <w:bCs/>
          <w:color w:val="000000" w:themeColor="text1"/>
        </w:rPr>
        <w:t xml:space="preserve"> </w:t>
      </w:r>
      <w:r w:rsidR="00147A76" w:rsidRPr="00701303">
        <w:rPr>
          <w:b/>
          <w:bCs/>
          <w:color w:val="000000" w:themeColor="text1"/>
        </w:rPr>
        <w:t>sobre</w:t>
      </w:r>
      <w:r w:rsidR="003417D5" w:rsidRPr="00701303">
        <w:rPr>
          <w:b/>
          <w:bCs/>
          <w:color w:val="000000" w:themeColor="text1"/>
        </w:rPr>
        <w:t xml:space="preserve"> </w:t>
      </w:r>
      <w:r w:rsidR="00147A76" w:rsidRPr="00701303">
        <w:rPr>
          <w:b/>
          <w:bCs/>
          <w:color w:val="000000" w:themeColor="text1"/>
        </w:rPr>
        <w:t>os</w:t>
      </w:r>
      <w:r w:rsidR="003417D5" w:rsidRPr="00701303">
        <w:rPr>
          <w:b/>
          <w:bCs/>
          <w:color w:val="000000" w:themeColor="text1"/>
        </w:rPr>
        <w:t xml:space="preserve"> </w:t>
      </w:r>
      <w:r w:rsidR="00147A76" w:rsidRPr="00701303">
        <w:rPr>
          <w:b/>
          <w:bCs/>
          <w:color w:val="000000" w:themeColor="text1"/>
        </w:rPr>
        <w:t>preços</w:t>
      </w:r>
      <w:r w:rsidR="003417D5" w:rsidRPr="00701303">
        <w:rPr>
          <w:b/>
          <w:bCs/>
          <w:color w:val="000000" w:themeColor="text1"/>
        </w:rPr>
        <w:t xml:space="preserve"> </w:t>
      </w:r>
      <w:r w:rsidR="00147A76" w:rsidRPr="00701303">
        <w:rPr>
          <w:b/>
          <w:bCs/>
          <w:color w:val="000000" w:themeColor="text1"/>
        </w:rPr>
        <w:t>praticados</w:t>
      </w:r>
      <w:r w:rsidR="003417D5" w:rsidRPr="00701303">
        <w:rPr>
          <w:b/>
          <w:bCs/>
          <w:color w:val="000000" w:themeColor="text1"/>
        </w:rPr>
        <w:t xml:space="preserve"> </w:t>
      </w:r>
      <w:r w:rsidR="00147A76" w:rsidRPr="00701303">
        <w:rPr>
          <w:b/>
          <w:bCs/>
          <w:color w:val="000000" w:themeColor="text1"/>
        </w:rPr>
        <w:t>no</w:t>
      </w:r>
      <w:r w:rsidR="003417D5" w:rsidRPr="00701303">
        <w:rPr>
          <w:b/>
          <w:bCs/>
          <w:color w:val="000000" w:themeColor="text1"/>
        </w:rPr>
        <w:t xml:space="preserve"> </w:t>
      </w:r>
      <w:r w:rsidR="00147A76" w:rsidRPr="00701303">
        <w:rPr>
          <w:b/>
          <w:bCs/>
          <w:color w:val="000000" w:themeColor="text1"/>
        </w:rPr>
        <w:t>mercado</w:t>
      </w:r>
      <w:r w:rsidR="00F0506E" w:rsidRPr="00701303">
        <w:rPr>
          <w:b/>
          <w:bCs/>
          <w:color w:val="000000" w:themeColor="text1"/>
        </w:rPr>
        <w:t>:</w:t>
      </w:r>
    </w:p>
    <w:p w14:paraId="3E379598" w14:textId="77777777" w:rsidR="00D64B62" w:rsidRPr="00701303" w:rsidRDefault="00D64B62" w:rsidP="00147A76">
      <w:pPr>
        <w:rPr>
          <w:color w:val="000000" w:themeColor="text1"/>
        </w:rPr>
      </w:pPr>
    </w:p>
    <w:p w14:paraId="7572B611" w14:textId="77777777" w:rsidR="004C21CC" w:rsidRPr="00701303" w:rsidRDefault="004C21CC" w:rsidP="007B137F">
      <w:pPr>
        <w:rPr>
          <w:color w:val="000000" w:themeColor="text1"/>
        </w:rPr>
        <w:sectPr w:rsidR="004C21CC" w:rsidRPr="00701303" w:rsidSect="00C54B4C">
          <w:pgSz w:w="11907" w:h="16839" w:code="9"/>
          <w:pgMar w:top="2268" w:right="1418" w:bottom="1701" w:left="1701" w:header="0" w:footer="0" w:gutter="0"/>
          <w:cols w:space="720"/>
          <w:titlePg/>
          <w:docGrid w:linePitch="381"/>
        </w:sectPr>
      </w:pPr>
    </w:p>
    <w:p w14:paraId="4CBF9FD0" w14:textId="77777777" w:rsidR="00AB40FB" w:rsidRPr="00701303" w:rsidRDefault="00AB40FB" w:rsidP="00AB40FB">
      <w:pPr>
        <w:pStyle w:val="Figura"/>
        <w:rPr>
          <w:color w:val="000000" w:themeColor="text1"/>
        </w:rPr>
      </w:pPr>
      <w:bookmarkStart w:id="4" w:name="_Toc220514087"/>
      <w:r w:rsidRPr="00701303">
        <w:rPr>
          <w:color w:val="000000" w:themeColor="text1"/>
        </w:rPr>
        <w:lastRenderedPageBreak/>
        <w:t xml:space="preserve">Figura </w:t>
      </w:r>
      <w:r w:rsidRPr="00701303">
        <w:rPr>
          <w:color w:val="000000" w:themeColor="text1"/>
        </w:rPr>
        <w:fldChar w:fldCharType="begin"/>
      </w:r>
      <w:r w:rsidRPr="00701303">
        <w:rPr>
          <w:color w:val="000000" w:themeColor="text1"/>
        </w:rPr>
        <w:instrText>SEQ Gráfico \* ARABIC</w:instrText>
      </w:r>
      <w:r w:rsidRPr="00701303">
        <w:rPr>
          <w:color w:val="000000" w:themeColor="text1"/>
        </w:rPr>
        <w:fldChar w:fldCharType="separate"/>
      </w:r>
      <w:r w:rsidR="000F00B0" w:rsidRPr="00701303">
        <w:rPr>
          <w:noProof/>
          <w:color w:val="000000" w:themeColor="text1"/>
        </w:rPr>
        <w:t>1</w:t>
      </w:r>
      <w:r w:rsidRPr="00701303">
        <w:rPr>
          <w:color w:val="000000" w:themeColor="text1"/>
        </w:rPr>
        <w:fldChar w:fldCharType="end"/>
      </w:r>
      <w:r w:rsidRPr="00701303">
        <w:rPr>
          <w:color w:val="000000" w:themeColor="text1"/>
        </w:rPr>
        <w:t xml:space="preserve"> – Principais marcos legislativos e de contexto no período de avaliação</w:t>
      </w:r>
      <w:bookmarkEnd w:id="4"/>
    </w:p>
    <w:p w14:paraId="6E62CF4B" w14:textId="77777777" w:rsidR="00A62293" w:rsidRPr="00701303" w:rsidRDefault="004C21CC" w:rsidP="00B15EE2">
      <w:pPr>
        <w:spacing w:after="0"/>
        <w:jc w:val="center"/>
        <w:rPr>
          <w:color w:val="000000" w:themeColor="text1"/>
        </w:rPr>
      </w:pPr>
      <w:r w:rsidRPr="00701303">
        <w:rPr>
          <w:noProof/>
          <w:color w:val="000000" w:themeColor="text1"/>
          <w:lang w:val="en-GB" w:eastAsia="en-GB"/>
        </w:rPr>
        <w:drawing>
          <wp:inline distT="0" distB="0" distL="0" distR="0" wp14:anchorId="59A85A79" wp14:editId="2AA3C241">
            <wp:extent cx="7315200" cy="4716932"/>
            <wp:effectExtent l="0" t="0" r="0" b="7620"/>
            <wp:docPr id="945262965" name="Imagem 2" descr="Uma imagem com texto, captura de ecrã, software, Software de multimédi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62965" name="Imagem 2" descr="Uma imagem com texto, captura de ecrã, software, Software de multimédia&#10;&#10;Os conteúdos gerados por IA podem estar incorreto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366536" cy="4750034"/>
                    </a:xfrm>
                    <a:prstGeom prst="rect">
                      <a:avLst/>
                    </a:prstGeom>
                    <a:noFill/>
                  </pic:spPr>
                </pic:pic>
              </a:graphicData>
            </a:graphic>
          </wp:inline>
        </w:drawing>
      </w:r>
    </w:p>
    <w:p w14:paraId="5FB75D31" w14:textId="77777777" w:rsidR="004C21CC" w:rsidRPr="00701303" w:rsidRDefault="004C21CC" w:rsidP="007B137F">
      <w:pPr>
        <w:rPr>
          <w:color w:val="000000" w:themeColor="text1"/>
        </w:rPr>
        <w:sectPr w:rsidR="004C21CC" w:rsidRPr="00701303" w:rsidSect="004C21CC">
          <w:pgSz w:w="16839" w:h="11907" w:orient="landscape" w:code="9"/>
          <w:pgMar w:top="1440" w:right="1080" w:bottom="1440" w:left="1080" w:header="0" w:footer="0" w:gutter="0"/>
          <w:cols w:space="720"/>
          <w:titlePg/>
          <w:docGrid w:linePitch="381"/>
        </w:sectPr>
      </w:pPr>
    </w:p>
    <w:p w14:paraId="187EFED7" w14:textId="77777777" w:rsidR="00584174" w:rsidRPr="00701303" w:rsidRDefault="00584174" w:rsidP="005C1F27">
      <w:pPr>
        <w:spacing w:before="120" w:after="120" w:line="240" w:lineRule="atLeast"/>
        <w:rPr>
          <w:color w:val="000000" w:themeColor="text1"/>
        </w:rPr>
      </w:pPr>
      <w:r w:rsidRPr="00701303">
        <w:rPr>
          <w:color w:val="000000" w:themeColor="text1"/>
        </w:rPr>
        <w:lastRenderedPageBreak/>
        <w:t>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concede</w:t>
      </w:r>
      <w:r w:rsidR="003417D5" w:rsidRPr="00701303">
        <w:rPr>
          <w:color w:val="000000" w:themeColor="text1"/>
        </w:rPr>
        <w:t xml:space="preserve"> </w:t>
      </w:r>
      <w:r w:rsidRPr="00701303">
        <w:rPr>
          <w:color w:val="000000" w:themeColor="text1"/>
        </w:rPr>
        <w:t>incentivos</w:t>
      </w:r>
      <w:r w:rsidR="003417D5" w:rsidRPr="00701303">
        <w:rPr>
          <w:color w:val="000000" w:themeColor="text1"/>
        </w:rPr>
        <w:t xml:space="preserve"> </w:t>
      </w:r>
      <w:r w:rsidRPr="00701303">
        <w:rPr>
          <w:color w:val="000000" w:themeColor="text1"/>
        </w:rPr>
        <w:t>fiscais</w:t>
      </w:r>
      <w:r w:rsidR="003417D5" w:rsidRPr="00701303">
        <w:rPr>
          <w:color w:val="000000" w:themeColor="text1"/>
        </w:rPr>
        <w:t xml:space="preserve"> </w:t>
      </w:r>
      <w:r w:rsidRPr="00701303">
        <w:rPr>
          <w:color w:val="000000" w:themeColor="text1"/>
        </w:rPr>
        <w:t>aos</w:t>
      </w:r>
      <w:r w:rsidR="003417D5" w:rsidRPr="00701303">
        <w:rPr>
          <w:color w:val="000000" w:themeColor="text1"/>
        </w:rPr>
        <w:t xml:space="preserve"> </w:t>
      </w:r>
      <w:r w:rsidRPr="00701303">
        <w:rPr>
          <w:color w:val="000000" w:themeColor="text1"/>
        </w:rPr>
        <w:t>senhorios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imóveis</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partes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imóveis)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respeitem</w:t>
      </w:r>
      <w:r w:rsidR="003417D5" w:rsidRPr="00701303">
        <w:rPr>
          <w:color w:val="000000" w:themeColor="text1"/>
        </w:rPr>
        <w:t xml:space="preserve"> </w:t>
      </w:r>
      <w:r w:rsidRPr="00701303">
        <w:rPr>
          <w:color w:val="000000" w:themeColor="text1"/>
        </w:rPr>
        <w:t>determinadas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principal</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quais</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cumprimento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limiar</w:t>
      </w:r>
      <w:r w:rsidR="003417D5" w:rsidRPr="00701303">
        <w:rPr>
          <w:color w:val="000000" w:themeColor="text1"/>
        </w:rPr>
        <w:t xml:space="preserve"> </w:t>
      </w:r>
      <w:r w:rsidRPr="00701303">
        <w:rPr>
          <w:color w:val="000000" w:themeColor="text1"/>
        </w:rPr>
        <w:t>máximo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forma</w:t>
      </w:r>
      <w:r w:rsidR="003417D5" w:rsidRPr="00701303">
        <w:rPr>
          <w:color w:val="000000" w:themeColor="text1"/>
        </w:rPr>
        <w:t xml:space="preserve"> </w:t>
      </w:r>
      <w:r w:rsidRPr="00701303">
        <w:rPr>
          <w:color w:val="000000" w:themeColor="text1"/>
        </w:rPr>
        <w:t>geral,</w:t>
      </w:r>
      <w:r w:rsidR="003417D5" w:rsidRPr="00701303">
        <w:rPr>
          <w:color w:val="000000" w:themeColor="text1"/>
        </w:rPr>
        <w:t xml:space="preserve"> </w:t>
      </w:r>
      <w:r w:rsidR="0078716C" w:rsidRPr="00701303">
        <w:rPr>
          <w:color w:val="000000" w:themeColor="text1"/>
        </w:rPr>
        <w:t>80%</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valor</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mediana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cada</w:t>
      </w:r>
      <w:r w:rsidR="003417D5" w:rsidRPr="00701303">
        <w:rPr>
          <w:color w:val="000000" w:themeColor="text1"/>
        </w:rPr>
        <w:t xml:space="preserve"> </w:t>
      </w:r>
      <w:r w:rsidRPr="00701303">
        <w:rPr>
          <w:color w:val="000000" w:themeColor="text1"/>
        </w:rPr>
        <w:t>localização,</w:t>
      </w:r>
      <w:r w:rsidR="003417D5" w:rsidRPr="00701303">
        <w:rPr>
          <w:color w:val="000000" w:themeColor="text1"/>
        </w:rPr>
        <w:t xml:space="preserve"> </w:t>
      </w:r>
      <w:r w:rsidRPr="00701303">
        <w:rPr>
          <w:color w:val="000000" w:themeColor="text1"/>
        </w:rPr>
        <w:t>calculada</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INE).</w:t>
      </w:r>
      <w:r w:rsidR="003417D5" w:rsidRPr="00701303">
        <w:rPr>
          <w:color w:val="000000" w:themeColor="text1"/>
        </w:rPr>
        <w:t xml:space="preserve"> </w:t>
      </w:r>
      <w:r w:rsidRPr="00701303">
        <w:rPr>
          <w:color w:val="000000" w:themeColor="text1"/>
        </w:rPr>
        <w:t>Estes</w:t>
      </w:r>
      <w:r w:rsidR="003417D5" w:rsidRPr="00701303">
        <w:rPr>
          <w:color w:val="000000" w:themeColor="text1"/>
        </w:rPr>
        <w:t xml:space="preserve"> </w:t>
      </w:r>
      <w:r w:rsidRPr="00701303">
        <w:rPr>
          <w:color w:val="000000" w:themeColor="text1"/>
        </w:rPr>
        <w:t>incentivos</w:t>
      </w:r>
      <w:r w:rsidR="003417D5" w:rsidRPr="00701303">
        <w:rPr>
          <w:color w:val="000000" w:themeColor="text1"/>
        </w:rPr>
        <w:t xml:space="preserve"> </w:t>
      </w:r>
      <w:r w:rsidRPr="00701303">
        <w:rPr>
          <w:color w:val="000000" w:themeColor="text1"/>
        </w:rPr>
        <w:t>incidem</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IRS</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IRC</w:t>
      </w:r>
      <w:r w:rsidR="003417D5" w:rsidRPr="00701303">
        <w:rPr>
          <w:color w:val="000000" w:themeColor="text1"/>
        </w:rPr>
        <w:t xml:space="preserve"> </w:t>
      </w:r>
      <w:r w:rsidR="00225359" w:rsidRPr="00701303">
        <w:rPr>
          <w:color w:val="000000" w:themeColor="text1"/>
        </w:rPr>
        <w:t>(alguns</w:t>
      </w:r>
      <w:r w:rsidR="006A0F9F" w:rsidRPr="00701303">
        <w:rPr>
          <w:color w:val="000000" w:themeColor="text1"/>
        </w:rPr>
        <w:t xml:space="preserve"> </w:t>
      </w:r>
      <w:r w:rsidRPr="00701303">
        <w:rPr>
          <w:color w:val="000000" w:themeColor="text1"/>
        </w:rPr>
        <w:t>programas</w:t>
      </w:r>
      <w:r w:rsidR="003417D5" w:rsidRPr="00701303">
        <w:rPr>
          <w:color w:val="000000" w:themeColor="text1"/>
        </w:rPr>
        <w:t xml:space="preserve"> </w:t>
      </w:r>
      <w:r w:rsidRPr="00701303">
        <w:rPr>
          <w:color w:val="000000" w:themeColor="text1"/>
        </w:rPr>
        <w:t>municipais</w:t>
      </w:r>
      <w:r w:rsidR="003417D5" w:rsidRPr="00701303">
        <w:rPr>
          <w:color w:val="000000" w:themeColor="text1"/>
        </w:rPr>
        <w:t xml:space="preserve"> </w:t>
      </w:r>
      <w:r w:rsidR="006A0F9F" w:rsidRPr="00701303">
        <w:rPr>
          <w:color w:val="000000" w:themeColor="text1"/>
        </w:rPr>
        <w:t>criados ao abrigo da legislação que institui e regula o PAA oferecem ainda benefícios fiscais em sede de</w:t>
      </w:r>
      <w:r w:rsidR="003417D5" w:rsidRPr="00701303">
        <w:rPr>
          <w:color w:val="000000" w:themeColor="text1"/>
        </w:rPr>
        <w:t xml:space="preserve"> </w:t>
      </w:r>
      <w:r w:rsidRPr="00701303">
        <w:rPr>
          <w:color w:val="000000" w:themeColor="text1"/>
        </w:rPr>
        <w:t>IMI</w:t>
      </w:r>
      <w:r w:rsidR="006A0F9F" w:rsidRPr="00701303">
        <w:rPr>
          <w:color w:val="000000" w:themeColor="text1"/>
        </w:rPr>
        <w:t>)</w:t>
      </w:r>
      <w:r w:rsidRPr="00701303">
        <w:rPr>
          <w:color w:val="000000" w:themeColor="text1"/>
        </w:rPr>
        <w:t>.</w:t>
      </w:r>
    </w:p>
    <w:p w14:paraId="5B033002" w14:textId="77777777" w:rsidR="00584174" w:rsidRPr="00701303" w:rsidRDefault="00584174" w:rsidP="005C1F27">
      <w:pPr>
        <w:spacing w:before="120" w:after="120" w:line="240" w:lineRule="atLeast"/>
        <w:rPr>
          <w:color w:val="000000" w:themeColor="text1"/>
        </w:rPr>
      </w:pPr>
      <w:r w:rsidRPr="00701303">
        <w:rPr>
          <w:color w:val="000000" w:themeColor="text1"/>
        </w:rPr>
        <w:t>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enquadrados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beneficiam</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fatores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segurança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estabilidade</w:t>
      </w:r>
      <w:r w:rsidR="003417D5" w:rsidRPr="00701303">
        <w:rPr>
          <w:color w:val="000000" w:themeColor="text1"/>
        </w:rPr>
        <w:t xml:space="preserve"> </w:t>
      </w:r>
      <w:r w:rsidRPr="00701303">
        <w:rPr>
          <w:color w:val="000000" w:themeColor="text1"/>
        </w:rPr>
        <w:t>adicionais:</w:t>
      </w:r>
      <w:r w:rsidR="003417D5" w:rsidRPr="00701303">
        <w:rPr>
          <w:color w:val="000000" w:themeColor="text1"/>
        </w:rPr>
        <w:t xml:space="preserve"> </w:t>
      </w:r>
      <w:r w:rsidRPr="00701303">
        <w:rPr>
          <w:color w:val="000000" w:themeColor="text1"/>
        </w:rPr>
        <w:t>prazos</w:t>
      </w:r>
      <w:r w:rsidR="003417D5" w:rsidRPr="00701303">
        <w:rPr>
          <w:color w:val="000000" w:themeColor="text1"/>
        </w:rPr>
        <w:t xml:space="preserve"> </w:t>
      </w:r>
      <w:r w:rsidRPr="00701303">
        <w:rPr>
          <w:color w:val="000000" w:themeColor="text1"/>
        </w:rPr>
        <w:t>mínimos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5</w:t>
      </w:r>
      <w:r w:rsidR="003417D5" w:rsidRPr="00701303">
        <w:rPr>
          <w:color w:val="000000" w:themeColor="text1"/>
        </w:rPr>
        <w:t xml:space="preserve"> </w:t>
      </w:r>
      <w:r w:rsidRPr="00701303">
        <w:rPr>
          <w:color w:val="000000" w:themeColor="text1"/>
        </w:rPr>
        <w:t>anos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exceção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partes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visando</w:t>
      </w:r>
      <w:r w:rsidR="003417D5" w:rsidRPr="00701303">
        <w:rPr>
          <w:color w:val="000000" w:themeColor="text1"/>
        </w:rPr>
        <w:t xml:space="preserve"> </w:t>
      </w:r>
      <w:r w:rsidRPr="00701303">
        <w:rPr>
          <w:color w:val="000000" w:themeColor="text1"/>
        </w:rPr>
        <w:t>manter</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modalidade</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regime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flexibilidade),</w:t>
      </w:r>
      <w:r w:rsidR="003417D5" w:rsidRPr="00701303">
        <w:rPr>
          <w:color w:val="000000" w:themeColor="text1"/>
        </w:rPr>
        <w:t xml:space="preserve"> </w:t>
      </w:r>
      <w:r w:rsidRPr="00701303">
        <w:rPr>
          <w:color w:val="000000" w:themeColor="text1"/>
        </w:rPr>
        <w:t>taxas</w:t>
      </w:r>
      <w:r w:rsidR="003417D5" w:rsidRPr="00701303">
        <w:rPr>
          <w:color w:val="000000" w:themeColor="text1"/>
        </w:rPr>
        <w:t xml:space="preserve"> </w:t>
      </w:r>
      <w:r w:rsidRPr="00701303">
        <w:rPr>
          <w:color w:val="000000" w:themeColor="text1"/>
        </w:rPr>
        <w:t>máximas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esforço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35%</w:t>
      </w:r>
      <w:r w:rsidR="003417D5" w:rsidRPr="00701303">
        <w:rPr>
          <w:color w:val="000000" w:themeColor="text1"/>
        </w:rPr>
        <w:t xml:space="preserve"> </w:t>
      </w:r>
      <w:r w:rsidRPr="00701303">
        <w:rPr>
          <w:color w:val="000000" w:themeColor="text1"/>
        </w:rPr>
        <w:t>face</w:t>
      </w:r>
      <w:r w:rsidR="003417D5" w:rsidRPr="00701303">
        <w:rPr>
          <w:color w:val="000000" w:themeColor="text1"/>
        </w:rPr>
        <w:t xml:space="preserve"> </w:t>
      </w:r>
      <w:r w:rsidRPr="00701303">
        <w:rPr>
          <w:color w:val="000000" w:themeColor="text1"/>
        </w:rPr>
        <w:t>aos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agregado</w:t>
      </w:r>
      <w:r w:rsidR="003417D5" w:rsidRPr="00701303">
        <w:rPr>
          <w:color w:val="000000" w:themeColor="text1"/>
        </w:rPr>
        <w:t xml:space="preserve"> </w:t>
      </w:r>
      <w:r w:rsidRPr="00701303">
        <w:rPr>
          <w:color w:val="000000" w:themeColor="text1"/>
        </w:rPr>
        <w:t>(inquilino)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seguros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proteção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renda</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quebra</w:t>
      </w:r>
      <w:r w:rsidR="003417D5" w:rsidRPr="00701303">
        <w:rPr>
          <w:color w:val="000000" w:themeColor="text1"/>
        </w:rPr>
        <w:t xml:space="preserve"> </w:t>
      </w:r>
      <w:r w:rsidRPr="00701303">
        <w:rPr>
          <w:color w:val="000000" w:themeColor="text1"/>
        </w:rPr>
        <w:t>involuntária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substituem</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cauções.</w:t>
      </w:r>
    </w:p>
    <w:p w14:paraId="24559585" w14:textId="77777777" w:rsidR="006316C0" w:rsidRPr="00701303" w:rsidRDefault="00CE4B7D" w:rsidP="005C1F27">
      <w:pPr>
        <w:spacing w:before="120" w:after="120" w:line="240" w:lineRule="atLeast"/>
        <w:rPr>
          <w:color w:val="000000" w:themeColor="text1"/>
        </w:rPr>
      </w:pPr>
      <w:r w:rsidRPr="00701303">
        <w:rPr>
          <w:color w:val="000000" w:themeColor="text1"/>
        </w:rPr>
        <w:t xml:space="preserve">Como se verifica, o PAA adota um conceito de “renda acessível” de modelo misto, indexado em </w:t>
      </w:r>
      <w:r w:rsidR="00D32B4D" w:rsidRPr="00701303">
        <w:rPr>
          <w:color w:val="000000" w:themeColor="text1"/>
        </w:rPr>
        <w:t>simultâneo</w:t>
      </w:r>
      <w:r w:rsidRPr="00701303">
        <w:rPr>
          <w:color w:val="000000" w:themeColor="text1"/>
        </w:rPr>
        <w:t xml:space="preserve"> a mercado</w:t>
      </w:r>
      <w:r w:rsidR="00D32B4D" w:rsidRPr="00701303">
        <w:rPr>
          <w:color w:val="000000" w:themeColor="text1"/>
        </w:rPr>
        <w:t xml:space="preserve"> e ao rendimento dos agregados. O documento </w:t>
      </w:r>
      <w:proofErr w:type="spellStart"/>
      <w:r w:rsidR="00D32B4D" w:rsidRPr="00701303">
        <w:rPr>
          <w:i/>
          <w:iCs/>
          <w:color w:val="000000" w:themeColor="text1"/>
        </w:rPr>
        <w:t>Affordable</w:t>
      </w:r>
      <w:proofErr w:type="spellEnd"/>
      <w:r w:rsidR="00D32B4D" w:rsidRPr="00701303">
        <w:rPr>
          <w:i/>
          <w:iCs/>
          <w:color w:val="000000" w:themeColor="text1"/>
        </w:rPr>
        <w:t xml:space="preserve"> </w:t>
      </w:r>
      <w:proofErr w:type="spellStart"/>
      <w:r w:rsidR="00D32B4D" w:rsidRPr="00701303">
        <w:rPr>
          <w:i/>
          <w:iCs/>
          <w:color w:val="000000" w:themeColor="text1"/>
        </w:rPr>
        <w:t>housing</w:t>
      </w:r>
      <w:proofErr w:type="spellEnd"/>
      <w:r w:rsidR="00D32B4D" w:rsidRPr="00701303">
        <w:rPr>
          <w:i/>
          <w:iCs/>
          <w:color w:val="000000" w:themeColor="text1"/>
        </w:rPr>
        <w:t xml:space="preserve">: </w:t>
      </w:r>
      <w:proofErr w:type="spellStart"/>
      <w:r w:rsidR="00D32B4D" w:rsidRPr="00701303">
        <w:rPr>
          <w:i/>
          <w:iCs/>
          <w:color w:val="000000" w:themeColor="text1"/>
        </w:rPr>
        <w:t>challenges</w:t>
      </w:r>
      <w:proofErr w:type="spellEnd"/>
      <w:r w:rsidR="00D32B4D" w:rsidRPr="00701303">
        <w:rPr>
          <w:i/>
          <w:iCs/>
          <w:color w:val="000000" w:themeColor="text1"/>
        </w:rPr>
        <w:t xml:space="preserve"> </w:t>
      </w:r>
      <w:proofErr w:type="spellStart"/>
      <w:r w:rsidR="00D32B4D" w:rsidRPr="00701303">
        <w:rPr>
          <w:i/>
          <w:iCs/>
          <w:color w:val="000000" w:themeColor="text1"/>
        </w:rPr>
        <w:t>and</w:t>
      </w:r>
      <w:proofErr w:type="spellEnd"/>
      <w:r w:rsidR="00D32B4D" w:rsidRPr="00701303">
        <w:rPr>
          <w:i/>
          <w:iCs/>
          <w:color w:val="000000" w:themeColor="text1"/>
        </w:rPr>
        <w:t xml:space="preserve"> </w:t>
      </w:r>
      <w:proofErr w:type="spellStart"/>
      <w:r w:rsidR="00D32B4D" w:rsidRPr="00701303">
        <w:rPr>
          <w:i/>
          <w:iCs/>
          <w:color w:val="000000" w:themeColor="text1"/>
        </w:rPr>
        <w:t>solutions</w:t>
      </w:r>
      <w:proofErr w:type="spellEnd"/>
      <w:r w:rsidR="00D32B4D" w:rsidRPr="00701303">
        <w:rPr>
          <w:color w:val="000000" w:themeColor="text1"/>
        </w:rPr>
        <w:t>, apresentado e resumido</w:t>
      </w:r>
      <w:r w:rsidR="00AD2AAB" w:rsidRPr="00701303">
        <w:rPr>
          <w:color w:val="000000" w:themeColor="text1"/>
        </w:rPr>
        <w:t xml:space="preserve"> no anexo 8</w:t>
      </w:r>
      <w:r w:rsidR="008F04AB" w:rsidRPr="00701303">
        <w:rPr>
          <w:rStyle w:val="Refdenotaderodap"/>
          <w:color w:val="000000" w:themeColor="text1"/>
        </w:rPr>
        <w:footnoteReference w:id="5"/>
      </w:r>
      <w:r w:rsidR="00AD2AAB" w:rsidRPr="00701303">
        <w:rPr>
          <w:color w:val="000000" w:themeColor="text1"/>
        </w:rPr>
        <w:t xml:space="preserve">, </w:t>
      </w:r>
      <w:r w:rsidR="004A337E" w:rsidRPr="00701303">
        <w:rPr>
          <w:color w:val="000000" w:themeColor="text1"/>
        </w:rPr>
        <w:t xml:space="preserve">refere os dois modelos (e algumas das suas limitações. Por um lado, o modelo britânico da </w:t>
      </w:r>
      <w:proofErr w:type="spellStart"/>
      <w:r w:rsidR="004A337E" w:rsidRPr="00701303">
        <w:rPr>
          <w:i/>
          <w:iCs/>
          <w:color w:val="000000" w:themeColor="text1"/>
        </w:rPr>
        <w:t>affordable</w:t>
      </w:r>
      <w:proofErr w:type="spellEnd"/>
      <w:r w:rsidR="004A337E" w:rsidRPr="00701303">
        <w:rPr>
          <w:i/>
          <w:iCs/>
          <w:color w:val="000000" w:themeColor="text1"/>
        </w:rPr>
        <w:t xml:space="preserve"> </w:t>
      </w:r>
      <w:proofErr w:type="spellStart"/>
      <w:r w:rsidR="004A337E" w:rsidRPr="00701303">
        <w:rPr>
          <w:i/>
          <w:iCs/>
          <w:color w:val="000000" w:themeColor="text1"/>
        </w:rPr>
        <w:t>housing</w:t>
      </w:r>
      <w:proofErr w:type="spellEnd"/>
      <w:r w:rsidR="004A337E" w:rsidRPr="00701303">
        <w:rPr>
          <w:color w:val="000000" w:themeColor="text1"/>
        </w:rPr>
        <w:t xml:space="preserve"> (limitado, precisamente, a 80% do valor no mercado local) e, por outro, </w:t>
      </w:r>
      <w:r w:rsidR="00D77824" w:rsidRPr="00701303">
        <w:rPr>
          <w:color w:val="000000" w:themeColor="text1"/>
        </w:rPr>
        <w:t>o conceito do Eurostat (</w:t>
      </w:r>
      <w:r w:rsidR="009C1234" w:rsidRPr="00701303">
        <w:rPr>
          <w:color w:val="000000" w:themeColor="text1"/>
        </w:rPr>
        <w:t xml:space="preserve">que determina que o limite do acessível é </w:t>
      </w:r>
      <w:r w:rsidR="00A665D8" w:rsidRPr="00701303">
        <w:rPr>
          <w:color w:val="000000" w:themeColor="text1"/>
        </w:rPr>
        <w:t>de 40% do rendimento com despesas relacionadas com a habitação).</w:t>
      </w:r>
      <w:r w:rsidR="00A13A01" w:rsidRPr="00701303">
        <w:rPr>
          <w:color w:val="000000" w:themeColor="text1"/>
        </w:rPr>
        <w:t xml:space="preserve"> </w:t>
      </w:r>
    </w:p>
    <w:p w14:paraId="0255CC2A" w14:textId="77777777" w:rsidR="00584174" w:rsidRPr="00701303" w:rsidRDefault="00584174" w:rsidP="005C1F27">
      <w:pPr>
        <w:spacing w:before="120" w:after="120" w:line="240" w:lineRule="atLeast"/>
        <w:rPr>
          <w:color w:val="000000" w:themeColor="text1"/>
        </w:rPr>
      </w:pPr>
      <w:r w:rsidRPr="00701303">
        <w:rPr>
          <w:color w:val="000000" w:themeColor="text1"/>
        </w:rPr>
        <w:t>Além</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incidência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privado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próprio</w:t>
      </w:r>
      <w:r w:rsidR="003417D5" w:rsidRPr="00701303">
        <w:rPr>
          <w:color w:val="000000" w:themeColor="text1"/>
        </w:rPr>
        <w:t xml:space="preserve"> </w:t>
      </w:r>
      <w:r w:rsidRPr="00701303">
        <w:rPr>
          <w:color w:val="000000" w:themeColor="text1"/>
        </w:rPr>
        <w:t>IHRU</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Municípios</w:t>
      </w:r>
      <w:r w:rsidR="003417D5" w:rsidRPr="00701303">
        <w:rPr>
          <w:color w:val="000000" w:themeColor="text1"/>
        </w:rPr>
        <w:t xml:space="preserve"> </w:t>
      </w:r>
      <w:r w:rsidRPr="00701303">
        <w:rPr>
          <w:color w:val="000000" w:themeColor="text1"/>
        </w:rPr>
        <w:t>(através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programas</w:t>
      </w:r>
      <w:r w:rsidR="003417D5" w:rsidRPr="00701303">
        <w:rPr>
          <w:color w:val="000000" w:themeColor="text1"/>
        </w:rPr>
        <w:t xml:space="preserve"> </w:t>
      </w:r>
      <w:r w:rsidRPr="00701303">
        <w:rPr>
          <w:color w:val="000000" w:themeColor="text1"/>
        </w:rPr>
        <w:t>próprios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acessível)</w:t>
      </w:r>
      <w:r w:rsidR="003417D5" w:rsidRPr="00701303">
        <w:rPr>
          <w:color w:val="000000" w:themeColor="text1"/>
        </w:rPr>
        <w:t xml:space="preserve"> </w:t>
      </w:r>
      <w:r w:rsidRPr="00701303">
        <w:rPr>
          <w:color w:val="000000" w:themeColor="text1"/>
        </w:rPr>
        <w:t>podem</w:t>
      </w:r>
      <w:r w:rsidR="003417D5" w:rsidRPr="00701303">
        <w:rPr>
          <w:color w:val="000000" w:themeColor="text1"/>
        </w:rPr>
        <w:t xml:space="preserve"> </w:t>
      </w:r>
      <w:r w:rsidRPr="00701303">
        <w:rPr>
          <w:color w:val="000000" w:themeColor="text1"/>
        </w:rPr>
        <w:t>intervir</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agentes</w:t>
      </w:r>
      <w:r w:rsidR="003417D5" w:rsidRPr="00701303">
        <w:rPr>
          <w:color w:val="000000" w:themeColor="text1"/>
        </w:rPr>
        <w:t xml:space="preserve"> </w:t>
      </w:r>
      <w:r w:rsidRPr="00701303">
        <w:rPr>
          <w:color w:val="000000" w:themeColor="text1"/>
        </w:rPr>
        <w:t>ativos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âmbito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prestadores</w:t>
      </w:r>
      <w:r w:rsidR="003417D5" w:rsidRPr="00701303">
        <w:rPr>
          <w:color w:val="000000" w:themeColor="text1"/>
        </w:rPr>
        <w:t xml:space="preserve"> </w:t>
      </w:r>
      <w:r w:rsidRPr="00701303">
        <w:rPr>
          <w:color w:val="000000" w:themeColor="text1"/>
        </w:rPr>
        <w:t>(senhorios)</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arrendatários</w:t>
      </w:r>
      <w:r w:rsidR="003417D5" w:rsidRPr="00701303">
        <w:rPr>
          <w:color w:val="000000" w:themeColor="text1"/>
        </w:rPr>
        <w:t xml:space="preserve"> </w:t>
      </w:r>
      <w:r w:rsidRPr="00701303">
        <w:rPr>
          <w:color w:val="000000" w:themeColor="text1"/>
        </w:rPr>
        <w:t>(neste</w:t>
      </w:r>
      <w:r w:rsidR="003417D5" w:rsidRPr="00701303">
        <w:rPr>
          <w:color w:val="000000" w:themeColor="text1"/>
        </w:rPr>
        <w:t xml:space="preserve"> </w:t>
      </w:r>
      <w:r w:rsidRPr="00701303">
        <w:rPr>
          <w:color w:val="000000" w:themeColor="text1"/>
        </w:rPr>
        <w:t>caso,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posterior</w:t>
      </w:r>
      <w:r w:rsidR="003417D5" w:rsidRPr="00701303">
        <w:rPr>
          <w:color w:val="000000" w:themeColor="text1"/>
        </w:rPr>
        <w:t xml:space="preserve"> </w:t>
      </w:r>
      <w:r w:rsidRPr="00701303">
        <w:rPr>
          <w:color w:val="000000" w:themeColor="text1"/>
        </w:rPr>
        <w:t>subarrendamento).</w:t>
      </w:r>
    </w:p>
    <w:p w14:paraId="30860741" w14:textId="77777777" w:rsidR="00584174" w:rsidRPr="00701303" w:rsidRDefault="00584174" w:rsidP="005C1F27">
      <w:pPr>
        <w:spacing w:before="120" w:after="120" w:line="240" w:lineRule="atLeast"/>
        <w:rPr>
          <w:color w:val="000000" w:themeColor="text1"/>
        </w:rPr>
      </w:pPr>
      <w:r w:rsidRPr="00701303">
        <w:rPr>
          <w:color w:val="000000" w:themeColor="text1"/>
        </w:rPr>
        <w:t>Desde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seu</w:t>
      </w:r>
      <w:r w:rsidR="003417D5" w:rsidRPr="00701303">
        <w:rPr>
          <w:color w:val="000000" w:themeColor="text1"/>
        </w:rPr>
        <w:t xml:space="preserve"> </w:t>
      </w:r>
      <w:r w:rsidRPr="00701303">
        <w:rPr>
          <w:color w:val="000000" w:themeColor="text1"/>
        </w:rPr>
        <w:t>início,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tem</w:t>
      </w:r>
      <w:r w:rsidR="003417D5" w:rsidRPr="00701303">
        <w:rPr>
          <w:color w:val="000000" w:themeColor="text1"/>
        </w:rPr>
        <w:t xml:space="preserve"> </w:t>
      </w:r>
      <w:r w:rsidRPr="00701303">
        <w:rPr>
          <w:color w:val="000000" w:themeColor="text1"/>
        </w:rPr>
        <w:t>sido</w:t>
      </w:r>
      <w:r w:rsidR="003417D5" w:rsidRPr="00701303">
        <w:rPr>
          <w:color w:val="000000" w:themeColor="text1"/>
        </w:rPr>
        <w:t xml:space="preserve"> </w:t>
      </w:r>
      <w:r w:rsidRPr="00701303">
        <w:rPr>
          <w:color w:val="000000" w:themeColor="text1"/>
        </w:rPr>
        <w:t>afetado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dinâmicas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social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económico</w:t>
      </w:r>
      <w:r w:rsidR="003417D5" w:rsidRPr="00701303">
        <w:rPr>
          <w:color w:val="000000" w:themeColor="text1"/>
        </w:rPr>
        <w:t xml:space="preserve"> </w:t>
      </w:r>
      <w:r w:rsidRPr="00701303">
        <w:rPr>
          <w:color w:val="000000" w:themeColor="text1"/>
        </w:rPr>
        <w:t>significativas.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inicial</w:t>
      </w:r>
      <w:r w:rsidR="00114485" w:rsidRPr="00701303">
        <w:rPr>
          <w:color w:val="000000" w:themeColor="text1"/>
        </w:rPr>
        <w:t>,</w:t>
      </w:r>
      <w:r w:rsidR="003417D5" w:rsidRPr="00701303">
        <w:rPr>
          <w:color w:val="000000" w:themeColor="text1"/>
        </w:rPr>
        <w:t xml:space="preserve"> </w:t>
      </w:r>
      <w:r w:rsidR="00114485" w:rsidRPr="00701303">
        <w:rPr>
          <w:color w:val="000000" w:themeColor="text1"/>
        </w:rPr>
        <w:t>de</w:t>
      </w:r>
      <w:r w:rsidR="003417D5" w:rsidRPr="00701303">
        <w:rPr>
          <w:color w:val="000000" w:themeColor="text1"/>
        </w:rPr>
        <w:t xml:space="preserve"> </w:t>
      </w:r>
      <w:r w:rsidR="00114485" w:rsidRPr="00701303">
        <w:rPr>
          <w:color w:val="000000" w:themeColor="text1"/>
        </w:rPr>
        <w:t>lançamento</w:t>
      </w:r>
      <w:r w:rsidR="003417D5" w:rsidRPr="00701303">
        <w:rPr>
          <w:color w:val="000000" w:themeColor="text1"/>
        </w:rPr>
        <w:t xml:space="preserve"> </w:t>
      </w:r>
      <w:r w:rsidR="00114485" w:rsidRPr="00701303">
        <w:rPr>
          <w:color w:val="000000" w:themeColor="text1"/>
        </w:rPr>
        <w:t>do</w:t>
      </w:r>
      <w:r w:rsidR="003417D5" w:rsidRPr="00701303">
        <w:rPr>
          <w:color w:val="000000" w:themeColor="text1"/>
        </w:rPr>
        <w:t xml:space="preserve"> </w:t>
      </w:r>
      <w:r w:rsidR="00114485" w:rsidRPr="00701303">
        <w:rPr>
          <w:color w:val="000000" w:themeColor="text1"/>
        </w:rPr>
        <w:t>programa,</w:t>
      </w:r>
      <w:r w:rsidR="003417D5" w:rsidRPr="00701303">
        <w:rPr>
          <w:color w:val="000000" w:themeColor="text1"/>
        </w:rPr>
        <w:t xml:space="preserve"> </w:t>
      </w:r>
      <w:r w:rsidRPr="00701303">
        <w:rPr>
          <w:color w:val="000000" w:themeColor="text1"/>
        </w:rPr>
        <w:t>destaca-se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crise</w:t>
      </w:r>
      <w:r w:rsidR="003417D5" w:rsidRPr="00701303">
        <w:rPr>
          <w:color w:val="000000" w:themeColor="text1"/>
        </w:rPr>
        <w:t xml:space="preserve"> </w:t>
      </w:r>
      <w:r w:rsidRPr="00701303">
        <w:rPr>
          <w:color w:val="000000" w:themeColor="text1"/>
        </w:rPr>
        <w:t>pandémica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Covid</w:t>
      </w:r>
      <w:r w:rsidR="003417D5" w:rsidRPr="00701303">
        <w:rPr>
          <w:color w:val="000000" w:themeColor="text1"/>
        </w:rPr>
        <w:t xml:space="preserve"> </w:t>
      </w:r>
      <w:r w:rsidRPr="00701303">
        <w:rPr>
          <w:color w:val="000000" w:themeColor="text1"/>
        </w:rPr>
        <w:t>19.</w:t>
      </w:r>
      <w:r w:rsidR="003417D5" w:rsidRPr="00701303">
        <w:rPr>
          <w:color w:val="000000" w:themeColor="text1"/>
        </w:rPr>
        <w:t xml:space="preserve"> </w:t>
      </w:r>
      <w:r w:rsidRPr="00701303">
        <w:rPr>
          <w:color w:val="000000" w:themeColor="text1"/>
        </w:rPr>
        <w:t>Já</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abrangido</w:t>
      </w:r>
      <w:r w:rsidR="003417D5" w:rsidRPr="00701303">
        <w:rPr>
          <w:color w:val="000000" w:themeColor="text1"/>
        </w:rPr>
        <w:t xml:space="preserve"> </w:t>
      </w:r>
      <w:r w:rsidRPr="00701303">
        <w:rPr>
          <w:color w:val="000000" w:themeColor="text1"/>
        </w:rPr>
        <w:t>pela</w:t>
      </w:r>
      <w:r w:rsidR="003417D5" w:rsidRPr="00701303">
        <w:rPr>
          <w:color w:val="000000" w:themeColor="text1"/>
        </w:rPr>
        <w:t xml:space="preserve"> </w:t>
      </w:r>
      <w:r w:rsidRPr="00701303">
        <w:rPr>
          <w:color w:val="000000" w:themeColor="text1"/>
        </w:rPr>
        <w:t>presente</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destacamos:</w:t>
      </w:r>
    </w:p>
    <w:p w14:paraId="20D11199" w14:textId="77777777" w:rsidR="00114485" w:rsidRPr="00701303" w:rsidRDefault="00584174" w:rsidP="00064C09">
      <w:pPr>
        <w:pStyle w:val="PargrafodaLista"/>
        <w:numPr>
          <w:ilvl w:val="0"/>
          <w:numId w:val="13"/>
        </w:numPr>
        <w:spacing w:before="120" w:after="120"/>
        <w:rPr>
          <w:color w:val="000000" w:themeColor="text1"/>
        </w:rPr>
      </w:pPr>
      <w:r w:rsidRPr="00701303">
        <w:rPr>
          <w:color w:val="000000" w:themeColor="text1"/>
        </w:rPr>
        <w:t>o</w:t>
      </w:r>
      <w:r w:rsidR="003417D5" w:rsidRPr="00701303">
        <w:rPr>
          <w:color w:val="000000" w:themeColor="text1"/>
        </w:rPr>
        <w:t xml:space="preserve"> </w:t>
      </w:r>
      <w:r w:rsidRPr="00701303">
        <w:rPr>
          <w:color w:val="000000" w:themeColor="text1"/>
        </w:rPr>
        <w:t>agravamento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proporção</w:t>
      </w:r>
      <w:r w:rsidR="003417D5" w:rsidRPr="00701303">
        <w:rPr>
          <w:color w:val="000000" w:themeColor="text1"/>
        </w:rPr>
        <w:t xml:space="preserve"> </w:t>
      </w:r>
      <w:r w:rsidRPr="00701303">
        <w:rPr>
          <w:color w:val="000000" w:themeColor="text1"/>
        </w:rPr>
        <w:t>crescente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pessoas</w:t>
      </w:r>
      <w:r w:rsidR="003417D5" w:rsidRPr="00701303">
        <w:rPr>
          <w:color w:val="000000" w:themeColor="text1"/>
        </w:rPr>
        <w:t xml:space="preserve"> </w:t>
      </w:r>
      <w:r w:rsidRPr="00701303">
        <w:rPr>
          <w:color w:val="000000" w:themeColor="text1"/>
        </w:rPr>
        <w:t>sem</w:t>
      </w:r>
      <w:r w:rsidR="003417D5" w:rsidRPr="00701303">
        <w:rPr>
          <w:color w:val="000000" w:themeColor="text1"/>
        </w:rPr>
        <w:t xml:space="preserve"> </w:t>
      </w:r>
      <w:r w:rsidRPr="00701303">
        <w:rPr>
          <w:color w:val="000000" w:themeColor="text1"/>
        </w:rPr>
        <w:t>acesso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00A5248A" w:rsidRPr="00701303">
        <w:rPr>
          <w:color w:val="000000" w:themeColor="text1"/>
        </w:rPr>
        <w:t xml:space="preserve">uma </w:t>
      </w:r>
      <w:r w:rsidRPr="00701303">
        <w:rPr>
          <w:color w:val="000000" w:themeColor="text1"/>
        </w:rPr>
        <w:t>habitação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via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resulta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inúmeros</w:t>
      </w:r>
      <w:r w:rsidR="003417D5" w:rsidRPr="00701303">
        <w:rPr>
          <w:color w:val="000000" w:themeColor="text1"/>
        </w:rPr>
        <w:t xml:space="preserve"> </w:t>
      </w:r>
      <w:r w:rsidRPr="00701303">
        <w:rPr>
          <w:color w:val="000000" w:themeColor="text1"/>
        </w:rPr>
        <w:t>fatores,</w:t>
      </w:r>
      <w:r w:rsidR="003417D5" w:rsidRPr="00701303">
        <w:rPr>
          <w:color w:val="000000" w:themeColor="text1"/>
        </w:rPr>
        <w:t xml:space="preserve"> </w:t>
      </w:r>
      <w:r w:rsidRPr="00701303">
        <w:rPr>
          <w:color w:val="000000" w:themeColor="text1"/>
        </w:rPr>
        <w:t>internos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externos,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tentaremos</w:t>
      </w:r>
      <w:r w:rsidR="003417D5" w:rsidRPr="00701303">
        <w:rPr>
          <w:color w:val="000000" w:themeColor="text1"/>
        </w:rPr>
        <w:t xml:space="preserve"> </w:t>
      </w:r>
      <w:r w:rsidRPr="00701303">
        <w:rPr>
          <w:color w:val="000000" w:themeColor="text1"/>
        </w:rPr>
        <w:t>sistematizar</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ponderar</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inflação,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perda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conflitos</w:t>
      </w:r>
      <w:r w:rsidR="003417D5" w:rsidRPr="00701303">
        <w:rPr>
          <w:color w:val="000000" w:themeColor="text1"/>
        </w:rPr>
        <w:t xml:space="preserve"> </w:t>
      </w:r>
      <w:r w:rsidRPr="00701303">
        <w:rPr>
          <w:color w:val="000000" w:themeColor="text1"/>
        </w:rPr>
        <w:t>armados,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turística,</w:t>
      </w:r>
      <w:r w:rsidR="003417D5" w:rsidRPr="00701303">
        <w:rPr>
          <w:color w:val="000000" w:themeColor="text1"/>
        </w:rPr>
        <w:t xml:space="preserve"> </w:t>
      </w:r>
      <w:r w:rsidRPr="00701303">
        <w:rPr>
          <w:color w:val="000000" w:themeColor="text1"/>
        </w:rPr>
        <w:t>etc.</w:t>
      </w:r>
    </w:p>
    <w:p w14:paraId="0F9CE1EB" w14:textId="77777777" w:rsidR="004C21CC" w:rsidRPr="00701303" w:rsidRDefault="00584174" w:rsidP="00064C09">
      <w:pPr>
        <w:pStyle w:val="PargrafodaLista"/>
        <w:numPr>
          <w:ilvl w:val="0"/>
          <w:numId w:val="13"/>
        </w:numPr>
        <w:spacing w:before="120" w:after="120"/>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instabilidade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política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verificou</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próprio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sofreu</w:t>
      </w:r>
      <w:r w:rsidR="003417D5" w:rsidRPr="00701303">
        <w:rPr>
          <w:color w:val="000000" w:themeColor="text1"/>
        </w:rPr>
        <w:t xml:space="preserve"> </w:t>
      </w:r>
      <w:r w:rsidRPr="00701303">
        <w:rPr>
          <w:color w:val="000000" w:themeColor="text1"/>
        </w:rPr>
        <w:t>alterações</w:t>
      </w:r>
      <w:r w:rsidR="003417D5" w:rsidRPr="00701303">
        <w:rPr>
          <w:color w:val="000000" w:themeColor="text1"/>
        </w:rPr>
        <w:t xml:space="preserve"> </w:t>
      </w:r>
      <w:r w:rsidRPr="00701303">
        <w:rPr>
          <w:color w:val="000000" w:themeColor="text1"/>
        </w:rPr>
        <w:t>neste</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designadamente</w:t>
      </w:r>
      <w:r w:rsidR="003417D5" w:rsidRPr="00701303">
        <w:rPr>
          <w:color w:val="000000" w:themeColor="text1"/>
        </w:rPr>
        <w:t xml:space="preserve"> </w:t>
      </w:r>
      <w:r w:rsidRPr="00701303">
        <w:rPr>
          <w:color w:val="000000" w:themeColor="text1"/>
        </w:rPr>
        <w:t>através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Decreto-Lei</w:t>
      </w:r>
      <w:r w:rsidR="003417D5" w:rsidRPr="00701303">
        <w:rPr>
          <w:color w:val="000000" w:themeColor="text1"/>
        </w:rPr>
        <w:t xml:space="preserve"> </w:t>
      </w:r>
      <w:r w:rsidRPr="00701303">
        <w:rPr>
          <w:color w:val="000000" w:themeColor="text1"/>
        </w:rPr>
        <w:t>n.º</w:t>
      </w:r>
      <w:r w:rsidR="003417D5" w:rsidRPr="00701303">
        <w:rPr>
          <w:color w:val="000000" w:themeColor="text1"/>
        </w:rPr>
        <w:t xml:space="preserve"> </w:t>
      </w:r>
      <w:r w:rsidRPr="00701303">
        <w:rPr>
          <w:color w:val="000000" w:themeColor="text1"/>
        </w:rPr>
        <w:t>90-C/2022,</w:t>
      </w:r>
      <w:r w:rsidR="003417D5" w:rsidRPr="00701303">
        <w:rPr>
          <w:color w:val="000000" w:themeColor="text1"/>
        </w:rPr>
        <w:t xml:space="preserve"> </w:t>
      </w:r>
      <w:r w:rsidRPr="00701303">
        <w:rPr>
          <w:color w:val="000000" w:themeColor="text1"/>
        </w:rPr>
        <w:t>mas</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instabilidade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política</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ampla: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criação</w:t>
      </w:r>
      <w:r w:rsidR="003417D5" w:rsidRPr="00701303">
        <w:rPr>
          <w:color w:val="000000" w:themeColor="text1"/>
        </w:rPr>
        <w:t xml:space="preserve"> </w:t>
      </w:r>
      <w:r w:rsidR="00DD53FA" w:rsidRPr="00701303">
        <w:rPr>
          <w:color w:val="000000" w:themeColor="text1"/>
        </w:rPr>
        <w:t xml:space="preserve">do </w:t>
      </w:r>
      <w:r w:rsidRPr="00701303">
        <w:rPr>
          <w:color w:val="000000" w:themeColor="text1"/>
        </w:rPr>
        <w:t>Mais</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2023,</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sua</w:t>
      </w:r>
      <w:r w:rsidR="003417D5" w:rsidRPr="00701303">
        <w:rPr>
          <w:color w:val="000000" w:themeColor="text1"/>
        </w:rPr>
        <w:t xml:space="preserve"> </w:t>
      </w:r>
      <w:r w:rsidRPr="00701303">
        <w:rPr>
          <w:color w:val="000000" w:themeColor="text1"/>
        </w:rPr>
        <w:t>revogação</w:t>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ainda</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parcial</w:t>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já</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aprovação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Construir</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maio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ainda</w:t>
      </w:r>
      <w:r w:rsidR="003417D5" w:rsidRPr="00701303">
        <w:rPr>
          <w:color w:val="000000" w:themeColor="text1"/>
        </w:rPr>
        <w:t xml:space="preserve"> </w:t>
      </w:r>
      <w:r w:rsidRPr="00701303">
        <w:rPr>
          <w:color w:val="000000" w:themeColor="text1"/>
        </w:rPr>
        <w:t>apenas</w:t>
      </w:r>
      <w:r w:rsidR="003417D5" w:rsidRPr="00701303">
        <w:rPr>
          <w:color w:val="000000" w:themeColor="text1"/>
        </w:rPr>
        <w:t xml:space="preserve"> </w:t>
      </w:r>
      <w:r w:rsidRPr="00701303">
        <w:rPr>
          <w:color w:val="000000" w:themeColor="text1"/>
        </w:rPr>
        <w:t>parcialmente</w:t>
      </w:r>
      <w:r w:rsidR="003417D5" w:rsidRPr="00701303">
        <w:rPr>
          <w:color w:val="000000" w:themeColor="text1"/>
        </w:rPr>
        <w:t xml:space="preserve"> </w:t>
      </w:r>
      <w:r w:rsidRPr="00701303">
        <w:rPr>
          <w:color w:val="000000" w:themeColor="text1"/>
        </w:rPr>
        <w:t>regulamentado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concretizado.</w:t>
      </w:r>
    </w:p>
    <w:p w14:paraId="1093A4DA" w14:textId="77777777" w:rsidR="00966432" w:rsidRPr="00701303" w:rsidRDefault="00966432" w:rsidP="005C1F27">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tem</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critérios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questões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avaliação:</w:t>
      </w:r>
    </w:p>
    <w:p w14:paraId="0B2806AE" w14:textId="77777777" w:rsidR="00612320" w:rsidRPr="00701303" w:rsidRDefault="00966432" w:rsidP="005C1F27">
      <w:pPr>
        <w:spacing w:before="120" w:after="120" w:line="240" w:lineRule="atLeast"/>
        <w:ind w:left="800"/>
        <w:rPr>
          <w:b/>
          <w:bCs/>
          <w:color w:val="000000" w:themeColor="text1"/>
        </w:rPr>
      </w:pPr>
      <w:r w:rsidRPr="00701303">
        <w:rPr>
          <w:b/>
          <w:bCs/>
          <w:color w:val="000000" w:themeColor="text1"/>
        </w:rPr>
        <w:t>Pertinência</w:t>
      </w:r>
    </w:p>
    <w:p w14:paraId="1994FFA1"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(QA1)</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corresponde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intervenção</w:t>
      </w:r>
      <w:r w:rsidR="003417D5" w:rsidRPr="00701303">
        <w:rPr>
          <w:color w:val="000000" w:themeColor="text1"/>
        </w:rPr>
        <w:t xml:space="preserve"> </w:t>
      </w:r>
      <w:r w:rsidRPr="00701303">
        <w:rPr>
          <w:color w:val="000000" w:themeColor="text1"/>
        </w:rPr>
        <w:t>pública</w:t>
      </w:r>
      <w:r w:rsidR="003417D5" w:rsidRPr="00701303">
        <w:rPr>
          <w:color w:val="000000" w:themeColor="text1"/>
        </w:rPr>
        <w:t xml:space="preserve"> </w:t>
      </w:r>
      <w:r w:rsidRPr="00701303">
        <w:rPr>
          <w:color w:val="000000" w:themeColor="text1"/>
        </w:rPr>
        <w:t>justificada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adequada</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contexto?</w:t>
      </w:r>
    </w:p>
    <w:p w14:paraId="041F82BB" w14:textId="77777777" w:rsidR="00966432" w:rsidRPr="00701303" w:rsidRDefault="00966432" w:rsidP="005C1F27">
      <w:pPr>
        <w:spacing w:before="120" w:after="120" w:line="240" w:lineRule="atLeast"/>
        <w:ind w:left="800"/>
        <w:rPr>
          <w:b/>
          <w:bCs/>
          <w:color w:val="000000" w:themeColor="text1"/>
        </w:rPr>
      </w:pPr>
      <w:r w:rsidRPr="00701303">
        <w:rPr>
          <w:b/>
          <w:bCs/>
          <w:color w:val="000000" w:themeColor="text1"/>
        </w:rPr>
        <w:t>Eficácia</w:t>
      </w:r>
    </w:p>
    <w:p w14:paraId="47E6FF19"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(QA2)</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resultados</w:t>
      </w:r>
      <w:r w:rsidR="003417D5" w:rsidRPr="00701303">
        <w:rPr>
          <w:color w:val="000000" w:themeColor="text1"/>
        </w:rPr>
        <w:t xml:space="preserve"> </w:t>
      </w:r>
      <w:r w:rsidRPr="00701303">
        <w:rPr>
          <w:color w:val="000000" w:themeColor="text1"/>
        </w:rPr>
        <w:t>estão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linha</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objetivos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metas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Programa?</w:t>
      </w:r>
    </w:p>
    <w:p w14:paraId="03D540A5"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(QA7)</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fatores</w:t>
      </w:r>
      <w:r w:rsidR="003417D5" w:rsidRPr="00701303">
        <w:rPr>
          <w:color w:val="000000" w:themeColor="text1"/>
        </w:rPr>
        <w:t xml:space="preserve"> </w:t>
      </w:r>
      <w:r w:rsidRPr="00701303">
        <w:rPr>
          <w:color w:val="000000" w:themeColor="text1"/>
        </w:rPr>
        <w:t>externos,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forma,</w:t>
      </w:r>
      <w:r w:rsidR="003417D5" w:rsidRPr="00701303">
        <w:rPr>
          <w:color w:val="000000" w:themeColor="text1"/>
        </w:rPr>
        <w:t xml:space="preserve"> </w:t>
      </w:r>
      <w:r w:rsidRPr="00701303">
        <w:rPr>
          <w:color w:val="000000" w:themeColor="text1"/>
        </w:rPr>
        <w:t>influenciaram</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resultados</w:t>
      </w:r>
      <w:r w:rsidR="003417D5" w:rsidRPr="00701303">
        <w:rPr>
          <w:color w:val="000000" w:themeColor="text1"/>
        </w:rPr>
        <w:t xml:space="preserve"> </w:t>
      </w:r>
      <w:r w:rsidRPr="00701303">
        <w:rPr>
          <w:color w:val="000000" w:themeColor="text1"/>
        </w:rPr>
        <w:t>alcançados?</w:t>
      </w:r>
    </w:p>
    <w:p w14:paraId="271DB643" w14:textId="77777777" w:rsidR="00612320" w:rsidRPr="00701303" w:rsidRDefault="00966432" w:rsidP="009469AC">
      <w:pPr>
        <w:keepNext/>
        <w:keepLines/>
        <w:spacing w:before="120" w:after="120" w:line="240" w:lineRule="atLeast"/>
        <w:ind w:left="799"/>
        <w:rPr>
          <w:b/>
          <w:bCs/>
          <w:color w:val="000000" w:themeColor="text1"/>
        </w:rPr>
      </w:pPr>
      <w:r w:rsidRPr="00701303">
        <w:rPr>
          <w:b/>
          <w:bCs/>
          <w:color w:val="000000" w:themeColor="text1"/>
        </w:rPr>
        <w:lastRenderedPageBreak/>
        <w:t>Eficiência</w:t>
      </w:r>
    </w:p>
    <w:p w14:paraId="39E5E448"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(QA6)</w:t>
      </w:r>
      <w:r w:rsidR="003417D5" w:rsidRPr="00701303">
        <w:rPr>
          <w:color w:val="000000" w:themeColor="text1"/>
        </w:rPr>
        <w:t xml:space="preserve"> </w:t>
      </w:r>
      <w:r w:rsidRPr="00701303">
        <w:rPr>
          <w:color w:val="000000" w:themeColor="text1"/>
        </w:rPr>
        <w:t>Está</w:t>
      </w:r>
      <w:r w:rsidR="003417D5" w:rsidRPr="00701303">
        <w:rPr>
          <w:color w:val="000000" w:themeColor="text1"/>
        </w:rPr>
        <w:t xml:space="preserve"> </w:t>
      </w:r>
      <w:r w:rsidRPr="00701303">
        <w:rPr>
          <w:color w:val="000000" w:themeColor="text1"/>
        </w:rPr>
        <w:t>garantida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correta</w:t>
      </w:r>
      <w:r w:rsidR="003417D5" w:rsidRPr="00701303">
        <w:rPr>
          <w:color w:val="000000" w:themeColor="text1"/>
        </w:rPr>
        <w:t xml:space="preserve"> </w:t>
      </w:r>
      <w:r w:rsidRPr="00701303">
        <w:rPr>
          <w:color w:val="000000" w:themeColor="text1"/>
        </w:rPr>
        <w:t>aplicação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benefícios</w:t>
      </w:r>
      <w:r w:rsidR="003417D5" w:rsidRPr="00701303">
        <w:rPr>
          <w:color w:val="000000" w:themeColor="text1"/>
        </w:rPr>
        <w:t xml:space="preserve"> </w:t>
      </w:r>
      <w:r w:rsidRPr="00701303">
        <w:rPr>
          <w:color w:val="000000" w:themeColor="text1"/>
        </w:rPr>
        <w:t>públicos?</w:t>
      </w:r>
    </w:p>
    <w:p w14:paraId="437383FC" w14:textId="77777777" w:rsidR="00966432" w:rsidRPr="00701303" w:rsidRDefault="00966432" w:rsidP="005C1F27">
      <w:pPr>
        <w:spacing w:before="120" w:after="120" w:line="240" w:lineRule="atLeast"/>
        <w:ind w:left="800"/>
        <w:rPr>
          <w:b/>
          <w:bCs/>
          <w:color w:val="000000" w:themeColor="text1"/>
        </w:rPr>
      </w:pPr>
      <w:r w:rsidRPr="00701303">
        <w:rPr>
          <w:b/>
          <w:bCs/>
          <w:color w:val="000000" w:themeColor="text1"/>
        </w:rPr>
        <w:t>Gestão</w:t>
      </w:r>
    </w:p>
    <w:p w14:paraId="419B2E9E"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(QA4)</w:t>
      </w:r>
      <w:r w:rsidR="003417D5" w:rsidRPr="00701303">
        <w:rPr>
          <w:color w:val="000000" w:themeColor="text1"/>
        </w:rPr>
        <w:t xml:space="preserve"> </w:t>
      </w:r>
      <w:r w:rsidRPr="00701303">
        <w:rPr>
          <w:color w:val="000000" w:themeColor="text1"/>
        </w:rPr>
        <w:t>Avaliar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adequação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modelo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gestão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modelo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governação.</w:t>
      </w:r>
    </w:p>
    <w:p w14:paraId="79583597"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(QA5)</w:t>
      </w:r>
      <w:r w:rsidR="003417D5" w:rsidRPr="00701303">
        <w:rPr>
          <w:color w:val="000000" w:themeColor="text1"/>
        </w:rPr>
        <w:t xml:space="preserve"> </w:t>
      </w:r>
      <w:r w:rsidRPr="00701303">
        <w:rPr>
          <w:color w:val="000000" w:themeColor="text1"/>
        </w:rPr>
        <w:t>Avaliar</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têm</w:t>
      </w:r>
      <w:r w:rsidR="003417D5" w:rsidRPr="00701303">
        <w:rPr>
          <w:color w:val="000000" w:themeColor="text1"/>
        </w:rPr>
        <w:t xml:space="preserve"> </w:t>
      </w:r>
      <w:r w:rsidRPr="00701303">
        <w:rPr>
          <w:color w:val="000000" w:themeColor="text1"/>
        </w:rPr>
        <w:t>sido</w:t>
      </w:r>
      <w:r w:rsidR="003417D5" w:rsidRPr="00701303">
        <w:rPr>
          <w:color w:val="000000" w:themeColor="text1"/>
        </w:rPr>
        <w:t xml:space="preserve"> </w:t>
      </w:r>
      <w:r w:rsidRPr="00701303">
        <w:rPr>
          <w:color w:val="000000" w:themeColor="text1"/>
        </w:rPr>
        <w:t>adotados</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IHRU</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mecanismos</w:t>
      </w:r>
      <w:r w:rsidR="003417D5" w:rsidRPr="00701303">
        <w:rPr>
          <w:color w:val="000000" w:themeColor="text1"/>
        </w:rPr>
        <w:t xml:space="preserve"> </w:t>
      </w:r>
      <w:r w:rsidRPr="00701303">
        <w:rPr>
          <w:color w:val="000000" w:themeColor="text1"/>
        </w:rPr>
        <w:t>adequados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monitorização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fiscalização.</w:t>
      </w:r>
    </w:p>
    <w:p w14:paraId="480CEC06" w14:textId="77777777" w:rsidR="00966432" w:rsidRPr="00701303" w:rsidRDefault="00966432" w:rsidP="00FD67E0">
      <w:pPr>
        <w:keepNext/>
        <w:keepLines/>
        <w:spacing w:before="120" w:after="120" w:line="240" w:lineRule="atLeast"/>
        <w:ind w:left="799"/>
        <w:rPr>
          <w:b/>
          <w:bCs/>
          <w:color w:val="000000" w:themeColor="text1"/>
        </w:rPr>
      </w:pPr>
      <w:r w:rsidRPr="00701303">
        <w:rPr>
          <w:b/>
          <w:bCs/>
          <w:color w:val="000000" w:themeColor="text1"/>
        </w:rPr>
        <w:t>Coerência</w:t>
      </w:r>
      <w:r w:rsidR="003417D5" w:rsidRPr="00701303">
        <w:rPr>
          <w:b/>
          <w:bCs/>
          <w:color w:val="000000" w:themeColor="text1"/>
        </w:rPr>
        <w:t xml:space="preserve"> </w:t>
      </w:r>
      <w:r w:rsidRPr="00701303">
        <w:rPr>
          <w:b/>
          <w:bCs/>
          <w:color w:val="000000" w:themeColor="text1"/>
        </w:rPr>
        <w:t>externa</w:t>
      </w:r>
    </w:p>
    <w:p w14:paraId="32C779EC"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(eficácia)</w:t>
      </w:r>
      <w:r w:rsidR="003417D5" w:rsidRPr="00701303">
        <w:rPr>
          <w:color w:val="000000" w:themeColor="text1"/>
        </w:rPr>
        <w:t xml:space="preserve"> </w:t>
      </w:r>
      <w:r w:rsidRPr="00701303">
        <w:rPr>
          <w:color w:val="000000" w:themeColor="text1"/>
        </w:rPr>
        <w:t>(QA3)</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está</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contribuir</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concretização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NGPH,</w:t>
      </w:r>
      <w:r w:rsidR="003417D5" w:rsidRPr="00701303">
        <w:rPr>
          <w:color w:val="000000" w:themeColor="text1"/>
        </w:rPr>
        <w:t xml:space="preserve"> </w:t>
      </w:r>
      <w:r w:rsidRPr="00701303">
        <w:rPr>
          <w:color w:val="000000" w:themeColor="text1"/>
        </w:rPr>
        <w:t>combinando-se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outros</w:t>
      </w:r>
      <w:r w:rsidR="003417D5" w:rsidRPr="00701303">
        <w:rPr>
          <w:color w:val="000000" w:themeColor="text1"/>
        </w:rPr>
        <w:t xml:space="preserve"> </w:t>
      </w:r>
      <w:r w:rsidRPr="00701303">
        <w:rPr>
          <w:color w:val="000000" w:themeColor="text1"/>
        </w:rPr>
        <w:t>instrumentos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visam</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mesmos</w:t>
      </w:r>
      <w:r w:rsidR="003417D5" w:rsidRPr="00701303">
        <w:rPr>
          <w:color w:val="000000" w:themeColor="text1"/>
        </w:rPr>
        <w:t xml:space="preserve"> </w:t>
      </w:r>
      <w:r w:rsidRPr="00701303">
        <w:rPr>
          <w:color w:val="000000" w:themeColor="text1"/>
        </w:rPr>
        <w:t>objetivos?</w:t>
      </w:r>
    </w:p>
    <w:p w14:paraId="299D211C" w14:textId="77777777" w:rsidR="00966432" w:rsidRPr="00701303" w:rsidRDefault="00966432" w:rsidP="005C1F27">
      <w:pPr>
        <w:spacing w:before="120" w:after="120" w:line="240" w:lineRule="atLeast"/>
        <w:ind w:left="1600"/>
        <w:rPr>
          <w:color w:val="000000" w:themeColor="text1"/>
        </w:rPr>
      </w:pPr>
      <w:r w:rsidRPr="00701303">
        <w:rPr>
          <w:color w:val="000000" w:themeColor="text1"/>
        </w:rPr>
        <w:t>(eficiência)</w:t>
      </w:r>
      <w:r w:rsidR="003417D5" w:rsidRPr="00701303">
        <w:rPr>
          <w:color w:val="000000" w:themeColor="text1"/>
        </w:rPr>
        <w:t xml:space="preserve"> </w:t>
      </w:r>
      <w:r w:rsidRPr="00701303">
        <w:rPr>
          <w:color w:val="000000" w:themeColor="text1"/>
        </w:rPr>
        <w:t>(QA8)</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compara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componente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requisitos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parâmetros)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outros</w:t>
      </w:r>
      <w:r w:rsidR="003417D5" w:rsidRPr="00701303">
        <w:rPr>
          <w:color w:val="000000" w:themeColor="text1"/>
        </w:rPr>
        <w:t xml:space="preserve"> </w:t>
      </w:r>
      <w:r w:rsidRPr="00701303">
        <w:rPr>
          <w:color w:val="000000" w:themeColor="text1"/>
        </w:rPr>
        <w:t>programas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renda</w:t>
      </w:r>
      <w:r w:rsidR="003417D5" w:rsidRPr="00701303">
        <w:rPr>
          <w:color w:val="000000" w:themeColor="text1"/>
        </w:rPr>
        <w:t xml:space="preserve"> </w:t>
      </w:r>
      <w:r w:rsidRPr="00701303">
        <w:rPr>
          <w:color w:val="000000" w:themeColor="text1"/>
        </w:rPr>
        <w:t>reduzida,</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sejam</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programas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iniciativa</w:t>
      </w:r>
      <w:r w:rsidR="003417D5" w:rsidRPr="00701303">
        <w:rPr>
          <w:color w:val="000000" w:themeColor="text1"/>
        </w:rPr>
        <w:t xml:space="preserve"> </w:t>
      </w:r>
      <w:r w:rsidRPr="00701303">
        <w:rPr>
          <w:color w:val="000000" w:themeColor="text1"/>
        </w:rPr>
        <w:t>municipal</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outros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benefícios</w:t>
      </w:r>
      <w:r w:rsidR="003417D5" w:rsidRPr="00701303">
        <w:rPr>
          <w:color w:val="000000" w:themeColor="text1"/>
        </w:rPr>
        <w:t xml:space="preserve"> </w:t>
      </w:r>
      <w:r w:rsidRPr="00701303">
        <w:rPr>
          <w:color w:val="000000" w:themeColor="text1"/>
        </w:rPr>
        <w:t>fiscais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função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duração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contrato?</w:t>
      </w:r>
    </w:p>
    <w:p w14:paraId="0C0C08DD" w14:textId="77777777" w:rsidR="00966432" w:rsidRPr="00701303" w:rsidRDefault="00966432" w:rsidP="005C1F27">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metodologia</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responder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estas</w:t>
      </w:r>
      <w:r w:rsidR="003417D5" w:rsidRPr="00701303">
        <w:rPr>
          <w:color w:val="000000" w:themeColor="text1"/>
        </w:rPr>
        <w:t xml:space="preserve"> </w:t>
      </w:r>
      <w:r w:rsidRPr="00701303">
        <w:rPr>
          <w:color w:val="000000" w:themeColor="text1"/>
        </w:rPr>
        <w:t>questões</w:t>
      </w:r>
      <w:r w:rsidR="003417D5" w:rsidRPr="00701303">
        <w:rPr>
          <w:color w:val="000000" w:themeColor="text1"/>
        </w:rPr>
        <w:t xml:space="preserve"> </w:t>
      </w:r>
      <w:r w:rsidR="00153F15" w:rsidRPr="00701303">
        <w:rPr>
          <w:color w:val="000000" w:themeColor="text1"/>
        </w:rPr>
        <w:t>assenta</w:t>
      </w:r>
      <w:r w:rsidR="003417D5" w:rsidRPr="00701303">
        <w:rPr>
          <w:color w:val="000000" w:themeColor="text1"/>
        </w:rPr>
        <w:t xml:space="preserve"> </w:t>
      </w:r>
      <w:r w:rsidR="00612320" w:rsidRPr="00701303">
        <w:rPr>
          <w:color w:val="000000" w:themeColor="text1"/>
        </w:rPr>
        <w:t>num</w:t>
      </w:r>
      <w:r w:rsidR="003417D5" w:rsidRPr="00701303">
        <w:rPr>
          <w:color w:val="000000" w:themeColor="text1"/>
        </w:rPr>
        <w:t xml:space="preserve"> </w:t>
      </w:r>
      <w:r w:rsidR="00612320" w:rsidRPr="00701303">
        <w:rPr>
          <w:color w:val="000000" w:themeColor="text1"/>
        </w:rPr>
        <w:t>modelo</w:t>
      </w:r>
      <w:r w:rsidR="003417D5" w:rsidRPr="00701303">
        <w:rPr>
          <w:color w:val="000000" w:themeColor="text1"/>
        </w:rPr>
        <w:t xml:space="preserve"> </w:t>
      </w:r>
      <w:r w:rsidR="00612320" w:rsidRPr="00701303">
        <w:rPr>
          <w:color w:val="000000" w:themeColor="text1"/>
        </w:rPr>
        <w:t>baseado</w:t>
      </w:r>
      <w:r w:rsidR="003417D5" w:rsidRPr="00701303">
        <w:rPr>
          <w:color w:val="000000" w:themeColor="text1"/>
        </w:rPr>
        <w:t xml:space="preserve"> </w:t>
      </w:r>
      <w:r w:rsidR="00612320" w:rsidRPr="00701303">
        <w:rPr>
          <w:color w:val="000000" w:themeColor="text1"/>
        </w:rPr>
        <w:t>na</w:t>
      </w:r>
      <w:r w:rsidR="003417D5" w:rsidRPr="00701303">
        <w:rPr>
          <w:color w:val="000000" w:themeColor="text1"/>
        </w:rPr>
        <w:t xml:space="preserve"> </w:t>
      </w:r>
      <w:r w:rsidR="00612320" w:rsidRPr="00701303">
        <w:rPr>
          <w:color w:val="000000" w:themeColor="text1"/>
        </w:rPr>
        <w:t>teoria,</w:t>
      </w:r>
      <w:r w:rsidR="003417D5" w:rsidRPr="00701303">
        <w:rPr>
          <w:color w:val="000000" w:themeColor="text1"/>
        </w:rPr>
        <w:t xml:space="preserve"> </w:t>
      </w:r>
      <w:r w:rsidR="00612320" w:rsidRPr="00701303">
        <w:rPr>
          <w:color w:val="000000" w:themeColor="text1"/>
        </w:rPr>
        <w:t>construindo</w:t>
      </w:r>
      <w:r w:rsidR="003417D5" w:rsidRPr="00701303">
        <w:rPr>
          <w:color w:val="000000" w:themeColor="text1"/>
        </w:rPr>
        <w:t xml:space="preserve"> </w:t>
      </w:r>
      <w:r w:rsidR="00612320" w:rsidRPr="00701303">
        <w:rPr>
          <w:color w:val="000000" w:themeColor="text1"/>
        </w:rPr>
        <w:t>um</w:t>
      </w:r>
      <w:r w:rsidR="003417D5" w:rsidRPr="00701303">
        <w:rPr>
          <w:color w:val="000000" w:themeColor="text1"/>
        </w:rPr>
        <w:t xml:space="preserve"> </w:t>
      </w:r>
      <w:r w:rsidR="00612320" w:rsidRPr="00701303">
        <w:rPr>
          <w:color w:val="000000" w:themeColor="text1"/>
        </w:rPr>
        <w:t>referencial</w:t>
      </w:r>
      <w:r w:rsidR="003417D5" w:rsidRPr="00701303">
        <w:rPr>
          <w:color w:val="000000" w:themeColor="text1"/>
        </w:rPr>
        <w:t xml:space="preserve"> </w:t>
      </w:r>
      <w:r w:rsidR="00612320" w:rsidRPr="00701303">
        <w:rPr>
          <w:color w:val="000000" w:themeColor="text1"/>
        </w:rPr>
        <w:t>específico</w:t>
      </w:r>
      <w:r w:rsidR="003417D5" w:rsidRPr="00701303">
        <w:rPr>
          <w:color w:val="000000" w:themeColor="text1"/>
        </w:rPr>
        <w:t xml:space="preserve"> </w:t>
      </w:r>
      <w:r w:rsidR="00612320" w:rsidRPr="00701303">
        <w:rPr>
          <w:color w:val="000000" w:themeColor="text1"/>
        </w:rPr>
        <w:t>que</w:t>
      </w:r>
      <w:r w:rsidR="003417D5" w:rsidRPr="00701303">
        <w:rPr>
          <w:color w:val="000000" w:themeColor="text1"/>
        </w:rPr>
        <w:t xml:space="preserve"> </w:t>
      </w:r>
      <w:r w:rsidR="00612320" w:rsidRPr="00701303">
        <w:rPr>
          <w:color w:val="000000" w:themeColor="text1"/>
        </w:rPr>
        <w:t>permita</w:t>
      </w:r>
      <w:r w:rsidR="003417D5" w:rsidRPr="00701303">
        <w:rPr>
          <w:color w:val="000000" w:themeColor="text1"/>
        </w:rPr>
        <w:t xml:space="preserve"> </w:t>
      </w:r>
      <w:r w:rsidR="00612320" w:rsidRPr="00701303">
        <w:rPr>
          <w:color w:val="000000" w:themeColor="text1"/>
        </w:rPr>
        <w:t>identificar</w:t>
      </w:r>
      <w:r w:rsidR="003417D5" w:rsidRPr="00701303">
        <w:rPr>
          <w:color w:val="000000" w:themeColor="text1"/>
        </w:rPr>
        <w:t xml:space="preserve"> </w:t>
      </w:r>
      <w:r w:rsidR="00612320" w:rsidRPr="00701303">
        <w:rPr>
          <w:color w:val="000000" w:themeColor="text1"/>
        </w:rPr>
        <w:t>como</w:t>
      </w:r>
      <w:r w:rsidR="003417D5" w:rsidRPr="00701303">
        <w:rPr>
          <w:color w:val="000000" w:themeColor="text1"/>
        </w:rPr>
        <w:t xml:space="preserve"> </w:t>
      </w:r>
      <w:r w:rsidR="00612320" w:rsidRPr="00701303">
        <w:rPr>
          <w:color w:val="000000" w:themeColor="text1"/>
        </w:rPr>
        <w:t>se</w:t>
      </w:r>
      <w:r w:rsidR="003417D5" w:rsidRPr="00701303">
        <w:rPr>
          <w:color w:val="000000" w:themeColor="text1"/>
        </w:rPr>
        <w:t xml:space="preserve"> </w:t>
      </w:r>
      <w:r w:rsidR="00612320" w:rsidRPr="00701303">
        <w:rPr>
          <w:color w:val="000000" w:themeColor="text1"/>
        </w:rPr>
        <w:t>combinam</w:t>
      </w:r>
      <w:r w:rsidR="003417D5" w:rsidRPr="00701303">
        <w:rPr>
          <w:color w:val="000000" w:themeColor="text1"/>
        </w:rPr>
        <w:t xml:space="preserve"> </w:t>
      </w:r>
      <w:r w:rsidR="00612320" w:rsidRPr="00701303">
        <w:rPr>
          <w:color w:val="000000" w:themeColor="text1"/>
        </w:rPr>
        <w:t>os</w:t>
      </w:r>
      <w:r w:rsidR="003417D5" w:rsidRPr="00701303">
        <w:rPr>
          <w:color w:val="000000" w:themeColor="text1"/>
        </w:rPr>
        <w:t xml:space="preserve"> </w:t>
      </w:r>
      <w:r w:rsidR="00612320" w:rsidRPr="00701303">
        <w:rPr>
          <w:color w:val="000000" w:themeColor="text1"/>
        </w:rPr>
        <w:t>recursos</w:t>
      </w:r>
      <w:r w:rsidR="003417D5" w:rsidRPr="00701303">
        <w:rPr>
          <w:color w:val="000000" w:themeColor="text1"/>
        </w:rPr>
        <w:t xml:space="preserve"> </w:t>
      </w:r>
      <w:r w:rsidR="00612320" w:rsidRPr="00701303">
        <w:rPr>
          <w:color w:val="000000" w:themeColor="text1"/>
        </w:rPr>
        <w:t>disponíveis</w:t>
      </w:r>
      <w:r w:rsidR="003417D5" w:rsidRPr="00701303">
        <w:rPr>
          <w:color w:val="000000" w:themeColor="text1"/>
        </w:rPr>
        <w:t xml:space="preserve"> </w:t>
      </w:r>
      <w:r w:rsidR="00612320" w:rsidRPr="00701303">
        <w:rPr>
          <w:color w:val="000000" w:themeColor="text1"/>
        </w:rPr>
        <w:t>para</w:t>
      </w:r>
      <w:r w:rsidR="003417D5" w:rsidRPr="00701303">
        <w:rPr>
          <w:color w:val="000000" w:themeColor="text1"/>
        </w:rPr>
        <w:t xml:space="preserve"> </w:t>
      </w:r>
      <w:r w:rsidR="00612320" w:rsidRPr="00701303">
        <w:rPr>
          <w:color w:val="000000" w:themeColor="text1"/>
        </w:rPr>
        <w:t>obter</w:t>
      </w:r>
      <w:r w:rsidR="003417D5" w:rsidRPr="00701303">
        <w:rPr>
          <w:color w:val="000000" w:themeColor="text1"/>
        </w:rPr>
        <w:t xml:space="preserve"> </w:t>
      </w:r>
      <w:r w:rsidR="00612320" w:rsidRPr="00701303">
        <w:rPr>
          <w:color w:val="000000" w:themeColor="text1"/>
        </w:rPr>
        <w:t>os</w:t>
      </w:r>
      <w:r w:rsidR="003417D5" w:rsidRPr="00701303">
        <w:rPr>
          <w:color w:val="000000" w:themeColor="text1"/>
        </w:rPr>
        <w:t xml:space="preserve"> </w:t>
      </w:r>
      <w:r w:rsidR="00612320" w:rsidRPr="00701303">
        <w:rPr>
          <w:color w:val="000000" w:themeColor="text1"/>
        </w:rPr>
        <w:t>resultados</w:t>
      </w:r>
      <w:r w:rsidR="003417D5" w:rsidRPr="00701303">
        <w:rPr>
          <w:color w:val="000000" w:themeColor="text1"/>
        </w:rPr>
        <w:t xml:space="preserve"> </w:t>
      </w:r>
      <w:r w:rsidR="00612320" w:rsidRPr="00701303">
        <w:rPr>
          <w:color w:val="000000" w:themeColor="text1"/>
        </w:rPr>
        <w:t>pretendidos</w:t>
      </w:r>
      <w:r w:rsidR="003417D5" w:rsidRPr="00701303">
        <w:rPr>
          <w:color w:val="000000" w:themeColor="text1"/>
        </w:rPr>
        <w:t xml:space="preserve"> </w:t>
      </w:r>
      <w:r w:rsidR="00612320" w:rsidRPr="00701303">
        <w:rPr>
          <w:color w:val="000000" w:themeColor="text1"/>
        </w:rPr>
        <w:t>e</w:t>
      </w:r>
      <w:r w:rsidR="003417D5" w:rsidRPr="00701303">
        <w:rPr>
          <w:color w:val="000000" w:themeColor="text1"/>
        </w:rPr>
        <w:t xml:space="preserve"> </w:t>
      </w:r>
      <w:r w:rsidR="00612320" w:rsidRPr="00701303">
        <w:rPr>
          <w:color w:val="000000" w:themeColor="text1"/>
        </w:rPr>
        <w:t>atingir</w:t>
      </w:r>
      <w:r w:rsidR="003417D5" w:rsidRPr="00701303">
        <w:rPr>
          <w:color w:val="000000" w:themeColor="text1"/>
        </w:rPr>
        <w:t xml:space="preserve"> </w:t>
      </w:r>
      <w:r w:rsidR="00612320" w:rsidRPr="00701303">
        <w:rPr>
          <w:color w:val="000000" w:themeColor="text1"/>
        </w:rPr>
        <w:t>os</w:t>
      </w:r>
      <w:r w:rsidR="003417D5" w:rsidRPr="00701303">
        <w:rPr>
          <w:color w:val="000000" w:themeColor="text1"/>
        </w:rPr>
        <w:t xml:space="preserve"> </w:t>
      </w:r>
      <w:r w:rsidR="00612320" w:rsidRPr="00701303">
        <w:rPr>
          <w:color w:val="000000" w:themeColor="text1"/>
        </w:rPr>
        <w:t>objetivos</w:t>
      </w:r>
      <w:r w:rsidR="003417D5" w:rsidRPr="00701303">
        <w:rPr>
          <w:color w:val="000000" w:themeColor="text1"/>
        </w:rPr>
        <w:t xml:space="preserve"> </w:t>
      </w:r>
      <w:r w:rsidR="00612320" w:rsidRPr="00701303">
        <w:rPr>
          <w:color w:val="000000" w:themeColor="text1"/>
        </w:rPr>
        <w:t>do</w:t>
      </w:r>
      <w:r w:rsidR="003417D5" w:rsidRPr="00701303">
        <w:rPr>
          <w:color w:val="000000" w:themeColor="text1"/>
        </w:rPr>
        <w:t xml:space="preserve"> </w:t>
      </w:r>
      <w:r w:rsidR="00612320" w:rsidRPr="00701303">
        <w:rPr>
          <w:color w:val="000000" w:themeColor="text1"/>
        </w:rPr>
        <w:t>PAA</w:t>
      </w:r>
      <w:r w:rsidR="003417D5" w:rsidRPr="00701303">
        <w:rPr>
          <w:color w:val="000000" w:themeColor="text1"/>
        </w:rPr>
        <w:t xml:space="preserve"> </w:t>
      </w:r>
      <w:r w:rsidR="00A96038" w:rsidRPr="00701303">
        <w:rPr>
          <w:color w:val="000000" w:themeColor="text1"/>
        </w:rPr>
        <w:t>e</w:t>
      </w:r>
      <w:r w:rsidR="003417D5" w:rsidRPr="00701303">
        <w:rPr>
          <w:color w:val="000000" w:themeColor="text1"/>
        </w:rPr>
        <w:t xml:space="preserve"> </w:t>
      </w:r>
      <w:r w:rsidR="00A96038" w:rsidRPr="00701303">
        <w:rPr>
          <w:color w:val="000000" w:themeColor="text1"/>
        </w:rPr>
        <w:t>recorre</w:t>
      </w:r>
      <w:r w:rsidR="003417D5" w:rsidRPr="00701303">
        <w:rPr>
          <w:color w:val="000000" w:themeColor="text1"/>
        </w:rPr>
        <w:t xml:space="preserve"> </w:t>
      </w:r>
      <w:r w:rsidR="00A96038" w:rsidRPr="00701303">
        <w:rPr>
          <w:color w:val="000000" w:themeColor="text1"/>
        </w:rPr>
        <w:t>à</w:t>
      </w:r>
      <w:r w:rsidR="003417D5" w:rsidRPr="00701303">
        <w:rPr>
          <w:color w:val="000000" w:themeColor="text1"/>
        </w:rPr>
        <w:t xml:space="preserve"> </w:t>
      </w:r>
      <w:r w:rsidRPr="00701303">
        <w:rPr>
          <w:color w:val="000000" w:themeColor="text1"/>
        </w:rPr>
        <w:t>recolha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análise</w:t>
      </w:r>
      <w:r w:rsidR="003417D5" w:rsidRPr="00701303">
        <w:rPr>
          <w:color w:val="000000" w:themeColor="text1"/>
        </w:rPr>
        <w:t xml:space="preserve"> </w:t>
      </w:r>
      <w:r w:rsidRPr="00701303">
        <w:rPr>
          <w:color w:val="000000" w:themeColor="text1"/>
        </w:rPr>
        <w:t>triangulada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informação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diversa</w:t>
      </w:r>
      <w:r w:rsidR="003417D5" w:rsidRPr="00701303">
        <w:rPr>
          <w:color w:val="000000" w:themeColor="text1"/>
        </w:rPr>
        <w:t xml:space="preserve"> </w:t>
      </w:r>
      <w:r w:rsidRPr="00701303">
        <w:rPr>
          <w:color w:val="000000" w:themeColor="text1"/>
        </w:rPr>
        <w:t>natureza</w:t>
      </w:r>
      <w:r w:rsidR="00A96038" w:rsidRPr="00701303">
        <w:rPr>
          <w:color w:val="000000" w:themeColor="text1"/>
        </w:rPr>
        <w:t>.</w:t>
      </w:r>
      <w:r w:rsidR="003417D5" w:rsidRPr="00701303">
        <w:rPr>
          <w:color w:val="000000" w:themeColor="text1"/>
        </w:rPr>
        <w:t xml:space="preserve"> </w:t>
      </w:r>
      <w:r w:rsidR="00A96038" w:rsidRPr="00701303">
        <w:rPr>
          <w:color w:val="000000" w:themeColor="text1"/>
        </w:rPr>
        <w:t>A</w:t>
      </w:r>
      <w:r w:rsidR="003417D5" w:rsidRPr="00701303">
        <w:rPr>
          <w:color w:val="000000" w:themeColor="text1"/>
        </w:rPr>
        <w:t xml:space="preserve"> </w:t>
      </w:r>
      <w:r w:rsidR="00A96038" w:rsidRPr="00701303">
        <w:rPr>
          <w:color w:val="000000" w:themeColor="text1"/>
        </w:rPr>
        <w:t>secção</w:t>
      </w:r>
      <w:r w:rsidR="003417D5" w:rsidRPr="00701303">
        <w:rPr>
          <w:color w:val="000000" w:themeColor="text1"/>
        </w:rPr>
        <w:t xml:space="preserve"> </w:t>
      </w:r>
      <w:r w:rsidR="00A96038" w:rsidRPr="00701303">
        <w:rPr>
          <w:color w:val="000000" w:themeColor="text1"/>
        </w:rPr>
        <w:t>2</w:t>
      </w:r>
      <w:r w:rsidR="003417D5" w:rsidRPr="00701303">
        <w:rPr>
          <w:color w:val="000000" w:themeColor="text1"/>
        </w:rPr>
        <w:t xml:space="preserve"> </w:t>
      </w:r>
      <w:r w:rsidR="00A96038" w:rsidRPr="00701303">
        <w:rPr>
          <w:color w:val="000000" w:themeColor="text1"/>
        </w:rPr>
        <w:t>deste</w:t>
      </w:r>
      <w:r w:rsidR="003417D5" w:rsidRPr="00701303">
        <w:rPr>
          <w:color w:val="000000" w:themeColor="text1"/>
        </w:rPr>
        <w:t xml:space="preserve"> </w:t>
      </w:r>
      <w:r w:rsidR="00A96038" w:rsidRPr="00701303">
        <w:rPr>
          <w:color w:val="000000" w:themeColor="text1"/>
        </w:rPr>
        <w:t>relatório</w:t>
      </w:r>
      <w:r w:rsidR="003417D5" w:rsidRPr="00701303">
        <w:rPr>
          <w:color w:val="000000" w:themeColor="text1"/>
        </w:rPr>
        <w:t xml:space="preserve"> </w:t>
      </w:r>
      <w:r w:rsidR="00A96038" w:rsidRPr="00701303">
        <w:rPr>
          <w:color w:val="000000" w:themeColor="text1"/>
        </w:rPr>
        <w:t>apresenta</w:t>
      </w:r>
      <w:r w:rsidR="003417D5" w:rsidRPr="00701303">
        <w:rPr>
          <w:color w:val="000000" w:themeColor="text1"/>
        </w:rPr>
        <w:t xml:space="preserve"> </w:t>
      </w:r>
      <w:r w:rsidR="00A96038" w:rsidRPr="00701303">
        <w:rPr>
          <w:color w:val="000000" w:themeColor="text1"/>
        </w:rPr>
        <w:t>esses</w:t>
      </w:r>
      <w:r w:rsidR="003417D5" w:rsidRPr="00701303">
        <w:rPr>
          <w:color w:val="000000" w:themeColor="text1"/>
        </w:rPr>
        <w:t xml:space="preserve"> </w:t>
      </w:r>
      <w:r w:rsidR="00A96038" w:rsidRPr="00701303">
        <w:rPr>
          <w:color w:val="000000" w:themeColor="text1"/>
        </w:rPr>
        <w:t>aspetos</w:t>
      </w:r>
      <w:r w:rsidR="003417D5" w:rsidRPr="00701303">
        <w:rPr>
          <w:color w:val="000000" w:themeColor="text1"/>
        </w:rPr>
        <w:t xml:space="preserve"> </w:t>
      </w:r>
      <w:r w:rsidR="00A96038" w:rsidRPr="00701303">
        <w:rPr>
          <w:color w:val="000000" w:themeColor="text1"/>
        </w:rPr>
        <w:t>de</w:t>
      </w:r>
      <w:r w:rsidR="003417D5" w:rsidRPr="00701303">
        <w:rPr>
          <w:color w:val="000000" w:themeColor="text1"/>
        </w:rPr>
        <w:t xml:space="preserve"> </w:t>
      </w:r>
      <w:r w:rsidR="00A96038" w:rsidRPr="00701303">
        <w:rPr>
          <w:color w:val="000000" w:themeColor="text1"/>
        </w:rPr>
        <w:t>forma</w:t>
      </w:r>
      <w:r w:rsidR="003417D5" w:rsidRPr="00701303">
        <w:rPr>
          <w:color w:val="000000" w:themeColor="text1"/>
        </w:rPr>
        <w:t xml:space="preserve"> </w:t>
      </w:r>
      <w:r w:rsidR="00A96038" w:rsidRPr="00701303">
        <w:rPr>
          <w:color w:val="000000" w:themeColor="text1"/>
        </w:rPr>
        <w:t>desenvolvida.</w:t>
      </w:r>
    </w:p>
    <w:p w14:paraId="44BCCA05" w14:textId="77777777" w:rsidR="00D00B1C" w:rsidRPr="00701303" w:rsidRDefault="00D00B1C" w:rsidP="008D0BDE">
      <w:pPr>
        <w:pStyle w:val="Titulo2"/>
        <w:rPr>
          <w:color w:val="000000" w:themeColor="text1"/>
        </w:rPr>
      </w:pPr>
      <w:bookmarkStart w:id="5" w:name="_Toc226024683"/>
      <w:r w:rsidRPr="00701303">
        <w:rPr>
          <w:color w:val="000000" w:themeColor="text1"/>
        </w:rPr>
        <w:t>Ponto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situação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avaliação</w:t>
      </w:r>
      <w:bookmarkEnd w:id="5"/>
    </w:p>
    <w:p w14:paraId="199F0373" w14:textId="77777777" w:rsidR="00D00B1C" w:rsidRPr="00701303" w:rsidRDefault="00BF61D6" w:rsidP="004C2434">
      <w:pPr>
        <w:spacing w:before="120" w:after="120" w:line="240" w:lineRule="atLeast"/>
        <w:rPr>
          <w:color w:val="000000" w:themeColor="text1"/>
        </w:rPr>
      </w:pPr>
      <w:r w:rsidRPr="00701303">
        <w:rPr>
          <w:color w:val="000000" w:themeColor="text1"/>
        </w:rPr>
        <w:t>Os</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fundamentais</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candidaturas,</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são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seguintes</w:t>
      </w:r>
      <w:r w:rsidR="00BC478D" w:rsidRPr="00701303">
        <w:rPr>
          <w:rStyle w:val="Refdenotaderodap"/>
          <w:color w:val="000000" w:themeColor="text1"/>
        </w:rPr>
        <w:footnoteReference w:id="6"/>
      </w:r>
      <w:r w:rsidR="004C2434" w:rsidRPr="00701303">
        <w:rPr>
          <w:color w:val="000000" w:themeColor="text1"/>
        </w:rPr>
        <w:t>.</w:t>
      </w:r>
    </w:p>
    <w:p w14:paraId="04542042" w14:textId="77777777" w:rsidR="004C2434" w:rsidRPr="00701303" w:rsidRDefault="004C2434" w:rsidP="004C2434">
      <w:pPr>
        <w:spacing w:before="120" w:after="120" w:line="240" w:lineRule="atLeast"/>
        <w:rPr>
          <w:b/>
          <w:bCs/>
          <w:i/>
          <w:iCs/>
          <w:color w:val="000000" w:themeColor="text1"/>
        </w:rPr>
      </w:pPr>
      <w:r w:rsidRPr="00701303">
        <w:rPr>
          <w:b/>
          <w:bCs/>
          <w:i/>
          <w:iCs/>
          <w:color w:val="000000" w:themeColor="text1"/>
        </w:rPr>
        <w:t>CANDIDATURAS</w:t>
      </w:r>
      <w:r w:rsidR="003417D5" w:rsidRPr="00701303">
        <w:rPr>
          <w:b/>
          <w:bCs/>
          <w:i/>
          <w:iCs/>
          <w:color w:val="000000" w:themeColor="text1"/>
        </w:rPr>
        <w:t xml:space="preserve"> </w:t>
      </w:r>
      <w:r w:rsidRPr="00701303">
        <w:rPr>
          <w:b/>
          <w:bCs/>
          <w:i/>
          <w:iCs/>
          <w:color w:val="000000" w:themeColor="text1"/>
        </w:rPr>
        <w:t>(PROCURA)</w:t>
      </w:r>
    </w:p>
    <w:p w14:paraId="2A663069" w14:textId="77777777" w:rsidR="00BF61D6" w:rsidRPr="00701303" w:rsidRDefault="00BF61D6" w:rsidP="00BF61D6">
      <w:pPr>
        <w:pStyle w:val="Tabela"/>
        <w:keepNext w:val="0"/>
        <w:widowControl w:val="0"/>
        <w:spacing w:before="0" w:line="240" w:lineRule="atLeast"/>
        <w:mirrorIndents/>
        <w:rPr>
          <w:color w:val="000000" w:themeColor="text1"/>
        </w:rPr>
      </w:pPr>
      <w:bookmarkStart w:id="6" w:name="_Toc105582951"/>
      <w:bookmarkStart w:id="7" w:name="_Toc105585061"/>
      <w:bookmarkStart w:id="8" w:name="_Toc222146238"/>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Candidaturas</w:t>
      </w:r>
      <w:r w:rsidR="003417D5" w:rsidRPr="00701303">
        <w:rPr>
          <w:color w:val="000000" w:themeColor="text1"/>
        </w:rPr>
        <w:t xml:space="preserve"> </w:t>
      </w:r>
      <w:r w:rsidRPr="00701303">
        <w:rPr>
          <w:color w:val="000000" w:themeColor="text1"/>
        </w:rPr>
        <w:t>segundo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estado</w:t>
      </w:r>
      <w:bookmarkEnd w:id="6"/>
      <w:bookmarkEnd w:id="7"/>
      <w:bookmarkEnd w:id="8"/>
    </w:p>
    <w:tbl>
      <w:tblPr>
        <w:tblW w:w="4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1134"/>
        <w:gridCol w:w="1553"/>
      </w:tblGrid>
      <w:tr w:rsidR="00BF61D6" w:rsidRPr="00BF61D6" w14:paraId="77882BB6" w14:textId="77777777" w:rsidTr="00BF61D6">
        <w:trPr>
          <w:trHeight w:val="170"/>
          <w:tblHeader/>
          <w:jc w:val="center"/>
        </w:trPr>
        <w:tc>
          <w:tcPr>
            <w:tcW w:w="1843" w:type="dxa"/>
            <w:shd w:val="clear" w:color="auto" w:fill="800000"/>
            <w:vAlign w:val="center"/>
            <w:hideMark/>
          </w:tcPr>
          <w:p w14:paraId="2D5BFAF8" w14:textId="77777777" w:rsidR="00BF61D6" w:rsidRPr="00BF61D6" w:rsidRDefault="00BF61D6" w:rsidP="00BF61D6">
            <w:pPr>
              <w:widowControl w:val="0"/>
              <w:spacing w:after="0" w:line="240" w:lineRule="atLeast"/>
              <w:mirrorIndents/>
              <w:jc w:val="left"/>
              <w:rPr>
                <w:rFonts w:eastAsia="Times New Roman"/>
                <w:b/>
                <w:color w:val="FFFFFF" w:themeColor="background1"/>
                <w:sz w:val="18"/>
                <w:szCs w:val="18"/>
                <w:lang w:eastAsia="pt-PT"/>
              </w:rPr>
            </w:pPr>
          </w:p>
        </w:tc>
        <w:tc>
          <w:tcPr>
            <w:tcW w:w="1134" w:type="dxa"/>
            <w:shd w:val="clear" w:color="auto" w:fill="800000"/>
            <w:vAlign w:val="center"/>
            <w:hideMark/>
          </w:tcPr>
          <w:p w14:paraId="3CB7D93B" w14:textId="77777777" w:rsidR="00BF61D6" w:rsidRPr="00BF61D6" w:rsidRDefault="00BF61D6" w:rsidP="00BF61D6">
            <w:pPr>
              <w:widowControl w:val="0"/>
              <w:spacing w:after="0" w:line="240" w:lineRule="atLeast"/>
              <w:mirrorIndents/>
              <w:jc w:val="center"/>
              <w:rPr>
                <w:rFonts w:eastAsia="Times New Roman"/>
                <w:b/>
                <w:color w:val="FFFFFF" w:themeColor="background1"/>
                <w:sz w:val="18"/>
                <w:szCs w:val="18"/>
                <w:lang w:eastAsia="pt-PT"/>
              </w:rPr>
            </w:pPr>
            <w:r w:rsidRPr="00BF61D6">
              <w:rPr>
                <w:rFonts w:eastAsia="Times New Roman"/>
                <w:b/>
                <w:color w:val="FFFFFF" w:themeColor="background1"/>
                <w:sz w:val="18"/>
                <w:szCs w:val="18"/>
                <w:lang w:eastAsia="pt-PT"/>
              </w:rPr>
              <w:t>N.º</w:t>
            </w:r>
          </w:p>
        </w:tc>
        <w:tc>
          <w:tcPr>
            <w:tcW w:w="1553" w:type="dxa"/>
            <w:shd w:val="clear" w:color="auto" w:fill="800000"/>
            <w:vAlign w:val="center"/>
            <w:hideMark/>
          </w:tcPr>
          <w:p w14:paraId="74157DCE" w14:textId="77777777" w:rsidR="00BF61D6" w:rsidRPr="00BF61D6" w:rsidRDefault="00BF61D6" w:rsidP="00BF61D6">
            <w:pPr>
              <w:widowControl w:val="0"/>
              <w:spacing w:after="0" w:line="240" w:lineRule="atLeast"/>
              <w:mirrorIndents/>
              <w:jc w:val="center"/>
              <w:rPr>
                <w:rFonts w:eastAsia="Times New Roman"/>
                <w:b/>
                <w:color w:val="FFFFFF" w:themeColor="background1"/>
                <w:sz w:val="18"/>
                <w:szCs w:val="18"/>
                <w:lang w:eastAsia="pt-PT"/>
              </w:rPr>
            </w:pPr>
            <w:r w:rsidRPr="00BF61D6">
              <w:rPr>
                <w:rFonts w:eastAsia="Times New Roman"/>
                <w:b/>
                <w:color w:val="FFFFFF" w:themeColor="background1"/>
                <w:sz w:val="18"/>
                <w:szCs w:val="18"/>
                <w:lang w:eastAsia="pt-PT"/>
              </w:rPr>
              <w:t>%</w:t>
            </w:r>
          </w:p>
        </w:tc>
      </w:tr>
      <w:tr w:rsidR="00BF61D6" w:rsidRPr="00BF61D6" w14:paraId="29E7DD7A" w14:textId="77777777" w:rsidTr="00BF61D6">
        <w:trPr>
          <w:trHeight w:val="170"/>
          <w:jc w:val="center"/>
        </w:trPr>
        <w:tc>
          <w:tcPr>
            <w:tcW w:w="1843" w:type="dxa"/>
            <w:vAlign w:val="center"/>
          </w:tcPr>
          <w:p w14:paraId="3E01EA44" w14:textId="77777777" w:rsidR="00BF61D6" w:rsidRPr="00BF61D6" w:rsidRDefault="00BF61D6" w:rsidP="00BF61D6">
            <w:pPr>
              <w:widowControl w:val="0"/>
              <w:spacing w:after="0" w:line="240" w:lineRule="atLeast"/>
              <w:mirrorIndents/>
              <w:jc w:val="left"/>
              <w:rPr>
                <w:color w:val="262626" w:themeColor="text1" w:themeTint="D9"/>
                <w:sz w:val="18"/>
                <w:szCs w:val="18"/>
              </w:rPr>
            </w:pPr>
            <w:r w:rsidRPr="00BF61D6">
              <w:rPr>
                <w:color w:val="262626" w:themeColor="text1" w:themeTint="D9"/>
                <w:sz w:val="18"/>
                <w:szCs w:val="18"/>
              </w:rPr>
              <w:t>Ativo</w:t>
            </w:r>
          </w:p>
        </w:tc>
        <w:tc>
          <w:tcPr>
            <w:tcW w:w="1134" w:type="dxa"/>
            <w:noWrap/>
            <w:vAlign w:val="center"/>
          </w:tcPr>
          <w:p w14:paraId="6A850400" w14:textId="77777777" w:rsidR="00BF61D6" w:rsidRPr="00BF61D6" w:rsidRDefault="00BF61D6" w:rsidP="00BF61D6">
            <w:pPr>
              <w:widowControl w:val="0"/>
              <w:spacing w:after="0" w:line="240" w:lineRule="atLeast"/>
              <w:mirrorIndents/>
              <w:jc w:val="center"/>
              <w:rPr>
                <w:rFonts w:eastAsia="Times New Roman"/>
                <w:color w:val="262626" w:themeColor="text1" w:themeTint="D9"/>
                <w:sz w:val="18"/>
                <w:szCs w:val="18"/>
                <w:lang w:eastAsia="pt-PT"/>
              </w:rPr>
            </w:pPr>
            <w:r w:rsidRPr="00BF61D6">
              <w:rPr>
                <w:sz w:val="18"/>
                <w:szCs w:val="18"/>
              </w:rPr>
              <w:t>33</w:t>
            </w:r>
            <w:r w:rsidR="003417D5">
              <w:rPr>
                <w:sz w:val="18"/>
                <w:szCs w:val="18"/>
              </w:rPr>
              <w:t xml:space="preserve"> </w:t>
            </w:r>
            <w:r w:rsidRPr="00BF61D6">
              <w:rPr>
                <w:sz w:val="18"/>
                <w:szCs w:val="18"/>
              </w:rPr>
              <w:t>639</w:t>
            </w:r>
          </w:p>
        </w:tc>
        <w:tc>
          <w:tcPr>
            <w:tcW w:w="1553" w:type="dxa"/>
            <w:noWrap/>
            <w:vAlign w:val="center"/>
            <w:hideMark/>
          </w:tcPr>
          <w:p w14:paraId="0BF750EA" w14:textId="77777777" w:rsidR="00BF61D6" w:rsidRPr="00BF61D6" w:rsidRDefault="00BF61D6" w:rsidP="00BF61D6">
            <w:pPr>
              <w:widowControl w:val="0"/>
              <w:spacing w:after="0" w:line="240" w:lineRule="atLeast"/>
              <w:mirrorIndents/>
              <w:jc w:val="center"/>
              <w:rPr>
                <w:rFonts w:eastAsia="Times New Roman"/>
                <w:color w:val="262626" w:themeColor="text1" w:themeTint="D9"/>
                <w:sz w:val="18"/>
                <w:szCs w:val="18"/>
                <w:lang w:eastAsia="pt-PT"/>
              </w:rPr>
            </w:pPr>
            <w:r w:rsidRPr="00BF61D6">
              <w:rPr>
                <w:sz w:val="18"/>
                <w:szCs w:val="18"/>
              </w:rPr>
              <w:t>68,2</w:t>
            </w:r>
          </w:p>
        </w:tc>
      </w:tr>
      <w:tr w:rsidR="00BF61D6" w:rsidRPr="00BF61D6" w14:paraId="25FBA037" w14:textId="77777777" w:rsidTr="00BF61D6">
        <w:trPr>
          <w:trHeight w:val="170"/>
          <w:jc w:val="center"/>
        </w:trPr>
        <w:tc>
          <w:tcPr>
            <w:tcW w:w="1843" w:type="dxa"/>
            <w:vAlign w:val="center"/>
          </w:tcPr>
          <w:p w14:paraId="3F285B33" w14:textId="77777777" w:rsidR="00BF61D6" w:rsidRPr="00BF61D6" w:rsidRDefault="00BF61D6" w:rsidP="00BF61D6">
            <w:pPr>
              <w:widowControl w:val="0"/>
              <w:spacing w:after="0" w:line="240" w:lineRule="atLeast"/>
              <w:mirrorIndents/>
              <w:jc w:val="left"/>
              <w:rPr>
                <w:color w:val="262626" w:themeColor="text1" w:themeTint="D9"/>
                <w:sz w:val="18"/>
                <w:szCs w:val="18"/>
              </w:rPr>
            </w:pPr>
            <w:r w:rsidRPr="00BF61D6">
              <w:rPr>
                <w:color w:val="262626" w:themeColor="text1" w:themeTint="D9"/>
                <w:sz w:val="18"/>
                <w:szCs w:val="18"/>
              </w:rPr>
              <w:t>Contrato</w:t>
            </w:r>
            <w:r w:rsidR="003417D5">
              <w:rPr>
                <w:color w:val="262626" w:themeColor="text1" w:themeTint="D9"/>
                <w:sz w:val="18"/>
                <w:szCs w:val="18"/>
              </w:rPr>
              <w:t xml:space="preserve"> </w:t>
            </w:r>
            <w:r w:rsidRPr="00BF61D6">
              <w:rPr>
                <w:color w:val="262626" w:themeColor="text1" w:themeTint="D9"/>
                <w:sz w:val="18"/>
                <w:szCs w:val="18"/>
              </w:rPr>
              <w:t>ativo</w:t>
            </w:r>
          </w:p>
        </w:tc>
        <w:tc>
          <w:tcPr>
            <w:tcW w:w="1134" w:type="dxa"/>
            <w:noWrap/>
            <w:vAlign w:val="center"/>
          </w:tcPr>
          <w:p w14:paraId="0A3F911E" w14:textId="77777777" w:rsidR="00BF61D6" w:rsidRPr="00BF61D6" w:rsidRDefault="00BF61D6" w:rsidP="00BF61D6">
            <w:pPr>
              <w:widowControl w:val="0"/>
              <w:spacing w:after="0" w:line="240" w:lineRule="atLeast"/>
              <w:mirrorIndents/>
              <w:jc w:val="center"/>
              <w:rPr>
                <w:rFonts w:eastAsia="Times New Roman"/>
                <w:color w:val="262626" w:themeColor="text1" w:themeTint="D9"/>
                <w:sz w:val="18"/>
                <w:szCs w:val="18"/>
                <w:lang w:eastAsia="pt-PT"/>
              </w:rPr>
            </w:pPr>
            <w:r w:rsidRPr="00BF61D6">
              <w:rPr>
                <w:sz w:val="18"/>
                <w:szCs w:val="18"/>
              </w:rPr>
              <w:t>928</w:t>
            </w:r>
          </w:p>
        </w:tc>
        <w:tc>
          <w:tcPr>
            <w:tcW w:w="1553" w:type="dxa"/>
            <w:noWrap/>
            <w:vAlign w:val="center"/>
            <w:hideMark/>
          </w:tcPr>
          <w:p w14:paraId="43AEDA5B" w14:textId="77777777" w:rsidR="00BF61D6" w:rsidRPr="00BF61D6" w:rsidRDefault="00BF61D6" w:rsidP="00BF61D6">
            <w:pPr>
              <w:widowControl w:val="0"/>
              <w:spacing w:after="0" w:line="240" w:lineRule="atLeast"/>
              <w:mirrorIndents/>
              <w:jc w:val="center"/>
              <w:rPr>
                <w:rFonts w:eastAsia="Times New Roman"/>
                <w:color w:val="262626" w:themeColor="text1" w:themeTint="D9"/>
                <w:sz w:val="18"/>
                <w:szCs w:val="18"/>
                <w:lang w:eastAsia="pt-PT"/>
              </w:rPr>
            </w:pPr>
            <w:r w:rsidRPr="00BF61D6">
              <w:rPr>
                <w:sz w:val="18"/>
                <w:szCs w:val="18"/>
              </w:rPr>
              <w:t>1,9</w:t>
            </w:r>
          </w:p>
        </w:tc>
      </w:tr>
      <w:tr w:rsidR="00BF61D6" w:rsidRPr="00BF61D6" w14:paraId="32C7BE26" w14:textId="77777777" w:rsidTr="00BF61D6">
        <w:trPr>
          <w:trHeight w:val="170"/>
          <w:jc w:val="center"/>
        </w:trPr>
        <w:tc>
          <w:tcPr>
            <w:tcW w:w="1843" w:type="dxa"/>
            <w:vAlign w:val="center"/>
          </w:tcPr>
          <w:p w14:paraId="413E1893" w14:textId="77777777" w:rsidR="00BF61D6" w:rsidRPr="00BF61D6" w:rsidRDefault="00BF61D6" w:rsidP="00BF61D6">
            <w:pPr>
              <w:widowControl w:val="0"/>
              <w:spacing w:after="0" w:line="240" w:lineRule="atLeast"/>
              <w:mirrorIndents/>
              <w:jc w:val="left"/>
              <w:rPr>
                <w:color w:val="262626" w:themeColor="text1" w:themeTint="D9"/>
                <w:sz w:val="18"/>
                <w:szCs w:val="18"/>
              </w:rPr>
            </w:pPr>
            <w:r w:rsidRPr="00BF61D6">
              <w:rPr>
                <w:color w:val="262626" w:themeColor="text1" w:themeTint="D9"/>
                <w:sz w:val="18"/>
                <w:szCs w:val="18"/>
              </w:rPr>
              <w:t>Cancelado</w:t>
            </w:r>
          </w:p>
        </w:tc>
        <w:tc>
          <w:tcPr>
            <w:tcW w:w="1134" w:type="dxa"/>
            <w:noWrap/>
            <w:vAlign w:val="center"/>
          </w:tcPr>
          <w:p w14:paraId="06419AE5" w14:textId="77777777" w:rsidR="00BF61D6" w:rsidRPr="00BF61D6" w:rsidRDefault="00BF61D6" w:rsidP="00BF61D6">
            <w:pPr>
              <w:widowControl w:val="0"/>
              <w:spacing w:after="0" w:line="240" w:lineRule="atLeast"/>
              <w:mirrorIndents/>
              <w:jc w:val="center"/>
              <w:rPr>
                <w:rFonts w:eastAsia="Times New Roman"/>
                <w:color w:val="262626" w:themeColor="text1" w:themeTint="D9"/>
                <w:sz w:val="18"/>
                <w:szCs w:val="18"/>
                <w:lang w:eastAsia="pt-PT"/>
              </w:rPr>
            </w:pPr>
            <w:r w:rsidRPr="00BF61D6">
              <w:rPr>
                <w:sz w:val="18"/>
                <w:szCs w:val="18"/>
              </w:rPr>
              <w:t>14</w:t>
            </w:r>
            <w:r w:rsidR="003417D5">
              <w:rPr>
                <w:sz w:val="18"/>
                <w:szCs w:val="18"/>
              </w:rPr>
              <w:t xml:space="preserve"> </w:t>
            </w:r>
            <w:r w:rsidRPr="00BF61D6">
              <w:rPr>
                <w:sz w:val="18"/>
                <w:szCs w:val="18"/>
              </w:rPr>
              <w:t>770</w:t>
            </w:r>
          </w:p>
        </w:tc>
        <w:tc>
          <w:tcPr>
            <w:tcW w:w="1553" w:type="dxa"/>
            <w:noWrap/>
            <w:vAlign w:val="center"/>
          </w:tcPr>
          <w:p w14:paraId="1DDFEE5A" w14:textId="77777777" w:rsidR="00BF61D6" w:rsidRPr="00BF61D6" w:rsidRDefault="00BF61D6" w:rsidP="00BF61D6">
            <w:pPr>
              <w:widowControl w:val="0"/>
              <w:spacing w:after="0" w:line="240" w:lineRule="atLeast"/>
              <w:mirrorIndents/>
              <w:jc w:val="center"/>
              <w:rPr>
                <w:rFonts w:eastAsia="Times New Roman"/>
                <w:color w:val="262626" w:themeColor="text1" w:themeTint="D9"/>
                <w:sz w:val="18"/>
                <w:szCs w:val="18"/>
                <w:lang w:eastAsia="pt-PT"/>
              </w:rPr>
            </w:pPr>
            <w:r w:rsidRPr="00BF61D6">
              <w:rPr>
                <w:sz w:val="18"/>
                <w:szCs w:val="18"/>
              </w:rPr>
              <w:t>29,9</w:t>
            </w:r>
          </w:p>
        </w:tc>
      </w:tr>
      <w:tr w:rsidR="00BF61D6" w:rsidRPr="00BF61D6" w14:paraId="2DBBE2B3" w14:textId="77777777" w:rsidTr="00BF61D6">
        <w:trPr>
          <w:trHeight w:val="170"/>
          <w:jc w:val="center"/>
        </w:trPr>
        <w:tc>
          <w:tcPr>
            <w:tcW w:w="1843" w:type="dxa"/>
            <w:shd w:val="clear" w:color="auto" w:fill="BFBFBF" w:themeFill="background1" w:themeFillShade="BF"/>
            <w:vAlign w:val="center"/>
            <w:hideMark/>
          </w:tcPr>
          <w:p w14:paraId="33D68E46" w14:textId="77777777" w:rsidR="00BF61D6" w:rsidRPr="00BF61D6" w:rsidRDefault="00BF61D6" w:rsidP="00BF61D6">
            <w:pPr>
              <w:widowControl w:val="0"/>
              <w:spacing w:after="0" w:line="240" w:lineRule="atLeast"/>
              <w:mirrorIndents/>
              <w:jc w:val="left"/>
              <w:rPr>
                <w:rFonts w:eastAsia="Times New Roman"/>
                <w:b/>
                <w:color w:val="262626" w:themeColor="text1" w:themeTint="D9"/>
                <w:sz w:val="18"/>
                <w:szCs w:val="18"/>
                <w:lang w:eastAsia="pt-PT"/>
              </w:rPr>
            </w:pPr>
            <w:r w:rsidRPr="00BF61D6">
              <w:rPr>
                <w:rFonts w:eastAsia="Times New Roman"/>
                <w:b/>
                <w:color w:val="262626" w:themeColor="text1" w:themeTint="D9"/>
                <w:sz w:val="18"/>
                <w:szCs w:val="18"/>
                <w:lang w:eastAsia="pt-PT"/>
              </w:rPr>
              <w:t>Total</w:t>
            </w:r>
          </w:p>
        </w:tc>
        <w:tc>
          <w:tcPr>
            <w:tcW w:w="1134" w:type="dxa"/>
            <w:shd w:val="clear" w:color="auto" w:fill="BFBFBF" w:themeFill="background1" w:themeFillShade="BF"/>
            <w:noWrap/>
            <w:vAlign w:val="center"/>
            <w:hideMark/>
          </w:tcPr>
          <w:p w14:paraId="491CDE6F" w14:textId="77777777" w:rsidR="00BF61D6" w:rsidRPr="00BF61D6" w:rsidRDefault="00BF61D6" w:rsidP="00BF61D6">
            <w:pPr>
              <w:widowControl w:val="0"/>
              <w:spacing w:after="0" w:line="240" w:lineRule="atLeast"/>
              <w:mirrorIndents/>
              <w:jc w:val="center"/>
              <w:rPr>
                <w:rFonts w:eastAsia="Times New Roman"/>
                <w:b/>
                <w:bCs/>
                <w:color w:val="262626" w:themeColor="text1" w:themeTint="D9"/>
                <w:sz w:val="18"/>
                <w:szCs w:val="18"/>
                <w:lang w:eastAsia="pt-PT"/>
              </w:rPr>
            </w:pPr>
            <w:r w:rsidRPr="00BF61D6">
              <w:rPr>
                <w:b/>
                <w:bCs/>
                <w:sz w:val="18"/>
                <w:szCs w:val="18"/>
              </w:rPr>
              <w:t>49</w:t>
            </w:r>
            <w:r w:rsidR="003417D5">
              <w:rPr>
                <w:b/>
                <w:bCs/>
                <w:sz w:val="18"/>
                <w:szCs w:val="18"/>
              </w:rPr>
              <w:t xml:space="preserve"> </w:t>
            </w:r>
            <w:r w:rsidRPr="00BF61D6">
              <w:rPr>
                <w:b/>
                <w:bCs/>
                <w:sz w:val="18"/>
                <w:szCs w:val="18"/>
              </w:rPr>
              <w:t>337</w:t>
            </w:r>
          </w:p>
        </w:tc>
        <w:tc>
          <w:tcPr>
            <w:tcW w:w="1553" w:type="dxa"/>
            <w:shd w:val="clear" w:color="auto" w:fill="BFBFBF" w:themeFill="background1" w:themeFillShade="BF"/>
            <w:noWrap/>
            <w:vAlign w:val="center"/>
            <w:hideMark/>
          </w:tcPr>
          <w:p w14:paraId="738E1B58" w14:textId="77777777" w:rsidR="00BF61D6" w:rsidRPr="00BF61D6" w:rsidRDefault="00BF61D6" w:rsidP="00BF61D6">
            <w:pPr>
              <w:widowControl w:val="0"/>
              <w:spacing w:after="0" w:line="240" w:lineRule="atLeast"/>
              <w:mirrorIndents/>
              <w:jc w:val="center"/>
              <w:rPr>
                <w:rFonts w:eastAsia="Times New Roman"/>
                <w:b/>
                <w:bCs/>
                <w:color w:val="262626" w:themeColor="text1" w:themeTint="D9"/>
                <w:sz w:val="18"/>
                <w:szCs w:val="18"/>
                <w:lang w:eastAsia="pt-PT"/>
              </w:rPr>
            </w:pPr>
            <w:r w:rsidRPr="00BF61D6">
              <w:rPr>
                <w:b/>
                <w:bCs/>
                <w:sz w:val="18"/>
                <w:szCs w:val="18"/>
              </w:rPr>
              <w:t>100,0</w:t>
            </w:r>
          </w:p>
        </w:tc>
      </w:tr>
    </w:tbl>
    <w:p w14:paraId="1BF4BDE1" w14:textId="77777777" w:rsidR="005745F1" w:rsidRPr="00701303" w:rsidRDefault="00DF2716" w:rsidP="00FF2DE8">
      <w:pPr>
        <w:spacing w:before="240"/>
        <w:rPr>
          <w:color w:val="000000" w:themeColor="text1"/>
        </w:rPr>
      </w:pPr>
      <w:bookmarkStart w:id="9" w:name="_Toc105585220"/>
      <w:r w:rsidRPr="00701303">
        <w:rPr>
          <w:color w:val="000000" w:themeColor="text1"/>
        </w:rPr>
        <w:t>Dos</w:t>
      </w:r>
      <w:r w:rsidR="003417D5" w:rsidRPr="00701303">
        <w:rPr>
          <w:color w:val="000000" w:themeColor="text1"/>
        </w:rPr>
        <w:t xml:space="preserve"> </w:t>
      </w:r>
      <w:r w:rsidRPr="00701303">
        <w:rPr>
          <w:color w:val="000000" w:themeColor="text1"/>
        </w:rPr>
        <w:t>quase</w:t>
      </w:r>
      <w:r w:rsidR="003417D5" w:rsidRPr="00701303">
        <w:rPr>
          <w:color w:val="000000" w:themeColor="text1"/>
        </w:rPr>
        <w:t xml:space="preserve"> </w:t>
      </w:r>
      <w:r w:rsidRPr="00701303">
        <w:rPr>
          <w:color w:val="000000" w:themeColor="text1"/>
        </w:rPr>
        <w:t>35</w:t>
      </w:r>
      <w:r w:rsidR="003417D5" w:rsidRPr="00701303">
        <w:rPr>
          <w:color w:val="000000" w:themeColor="text1"/>
        </w:rPr>
        <w:t xml:space="preserve"> </w:t>
      </w:r>
      <w:r w:rsidRPr="00701303">
        <w:rPr>
          <w:color w:val="000000" w:themeColor="text1"/>
        </w:rPr>
        <w:t>mil</w:t>
      </w:r>
      <w:r w:rsidR="003417D5" w:rsidRPr="00701303">
        <w:rPr>
          <w:color w:val="000000" w:themeColor="text1"/>
        </w:rPr>
        <w:t xml:space="preserve"> </w:t>
      </w:r>
      <w:r w:rsidRPr="00701303">
        <w:rPr>
          <w:color w:val="000000" w:themeColor="text1"/>
        </w:rPr>
        <w:t>agregados</w:t>
      </w:r>
      <w:r w:rsidR="00D44EA0" w:rsidRPr="00701303">
        <w:rPr>
          <w:color w:val="000000" w:themeColor="text1"/>
        </w:rPr>
        <w:t xml:space="preserve"> com inscrição válida,</w:t>
      </w:r>
      <w:r w:rsidR="003417D5" w:rsidRPr="00701303">
        <w:rPr>
          <w:color w:val="000000" w:themeColor="text1"/>
        </w:rPr>
        <w:t xml:space="preserve"> </w:t>
      </w:r>
      <w:r w:rsidR="00090C01" w:rsidRPr="00701303">
        <w:rPr>
          <w:color w:val="000000" w:themeColor="text1"/>
        </w:rPr>
        <w:t>apenas</w:t>
      </w:r>
      <w:r w:rsidR="003417D5" w:rsidRPr="00701303">
        <w:rPr>
          <w:color w:val="000000" w:themeColor="text1"/>
        </w:rPr>
        <w:t xml:space="preserve"> </w:t>
      </w:r>
      <w:r w:rsidR="00D75B76" w:rsidRPr="00701303">
        <w:rPr>
          <w:color w:val="000000" w:themeColor="text1"/>
        </w:rPr>
        <w:t>2,7%</w:t>
      </w:r>
      <w:r w:rsidR="003417D5" w:rsidRPr="00701303">
        <w:rPr>
          <w:color w:val="000000" w:themeColor="text1"/>
        </w:rPr>
        <w:t xml:space="preserve"> </w:t>
      </w:r>
      <w:r w:rsidR="007402F9" w:rsidRPr="00701303">
        <w:rPr>
          <w:color w:val="000000" w:themeColor="text1"/>
        </w:rPr>
        <w:t>tinham</w:t>
      </w:r>
      <w:r w:rsidR="003417D5" w:rsidRPr="00701303">
        <w:rPr>
          <w:color w:val="000000" w:themeColor="text1"/>
        </w:rPr>
        <w:t xml:space="preserve"> </w:t>
      </w:r>
      <w:r w:rsidR="007402F9" w:rsidRPr="00701303">
        <w:rPr>
          <w:color w:val="000000" w:themeColor="text1"/>
        </w:rPr>
        <w:t>um</w:t>
      </w:r>
      <w:r w:rsidR="003417D5" w:rsidRPr="00701303">
        <w:rPr>
          <w:color w:val="000000" w:themeColor="text1"/>
        </w:rPr>
        <w:t xml:space="preserve"> </w:t>
      </w:r>
      <w:r w:rsidR="007402F9" w:rsidRPr="00701303">
        <w:rPr>
          <w:color w:val="000000" w:themeColor="text1"/>
        </w:rPr>
        <w:t>contrato</w:t>
      </w:r>
      <w:r w:rsidR="003417D5" w:rsidRPr="00701303">
        <w:rPr>
          <w:color w:val="000000" w:themeColor="text1"/>
        </w:rPr>
        <w:t xml:space="preserve"> </w:t>
      </w:r>
      <w:r w:rsidR="007402F9" w:rsidRPr="00701303">
        <w:rPr>
          <w:color w:val="000000" w:themeColor="text1"/>
        </w:rPr>
        <w:t>ativo</w:t>
      </w:r>
      <w:r w:rsidR="00DF3AA2" w:rsidRPr="00701303">
        <w:rPr>
          <w:color w:val="000000" w:themeColor="text1"/>
        </w:rPr>
        <w:t>.</w:t>
      </w:r>
    </w:p>
    <w:p w14:paraId="172513D8" w14:textId="77777777" w:rsidR="00BF61D6" w:rsidRPr="00701303" w:rsidRDefault="00BF61D6" w:rsidP="00AB40FB">
      <w:pPr>
        <w:pStyle w:val="Figura"/>
        <w:rPr>
          <w:color w:val="000000" w:themeColor="text1"/>
        </w:rPr>
      </w:pPr>
      <w:bookmarkStart w:id="10" w:name="_Toc220514088"/>
      <w:r w:rsidRPr="00701303">
        <w:rPr>
          <w:color w:val="000000" w:themeColor="text1"/>
        </w:rPr>
        <w:lastRenderedPageBreak/>
        <w:t>Figura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Gráfico \* ARABIC</w:instrText>
      </w:r>
      <w:r w:rsidRPr="00701303">
        <w:rPr>
          <w:color w:val="000000" w:themeColor="text1"/>
        </w:rPr>
        <w:fldChar w:fldCharType="separate"/>
      </w:r>
      <w:r w:rsidR="000F00B0" w:rsidRPr="00701303">
        <w:rPr>
          <w:noProof/>
          <w:color w:val="000000" w:themeColor="text1"/>
        </w:rPr>
        <w:t>2</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Candidaturas</w:t>
      </w:r>
      <w:r w:rsidR="003417D5" w:rsidRPr="00701303">
        <w:rPr>
          <w:color w:val="000000" w:themeColor="text1"/>
        </w:rPr>
        <w:t xml:space="preserve"> </w:t>
      </w:r>
      <w:r w:rsidRPr="00701303">
        <w:rPr>
          <w:color w:val="000000" w:themeColor="text1"/>
        </w:rPr>
        <w:t>ativas</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contrato</w:t>
      </w:r>
      <w:r w:rsidR="003417D5" w:rsidRPr="00701303">
        <w:rPr>
          <w:color w:val="000000" w:themeColor="text1"/>
        </w:rPr>
        <w:t xml:space="preserve"> </w:t>
      </w:r>
      <w:r w:rsidRPr="00701303">
        <w:rPr>
          <w:color w:val="000000" w:themeColor="text1"/>
        </w:rPr>
        <w:t>ativo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data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submissão</w:t>
      </w:r>
      <w:r w:rsidR="003417D5" w:rsidRPr="00701303">
        <w:rPr>
          <w:color w:val="000000" w:themeColor="text1"/>
        </w:rPr>
        <w:t xml:space="preserve"> </w:t>
      </w:r>
      <w:r w:rsidRPr="00701303">
        <w:rPr>
          <w:color w:val="000000" w:themeColor="text1"/>
        </w:rPr>
        <w:t>(trimestre)</w:t>
      </w:r>
      <w:bookmarkEnd w:id="9"/>
      <w:bookmarkEnd w:id="10"/>
    </w:p>
    <w:p w14:paraId="0476F44E" w14:textId="77777777" w:rsidR="00BF61D6" w:rsidRPr="00701303" w:rsidRDefault="00BF61D6" w:rsidP="00BF61D6">
      <w:pPr>
        <w:widowControl w:val="0"/>
        <w:spacing w:after="0" w:line="240" w:lineRule="atLeast"/>
        <w:mirrorIndents/>
        <w:jc w:val="center"/>
        <w:rPr>
          <w:color w:val="000000" w:themeColor="text1"/>
        </w:rPr>
      </w:pPr>
      <w:r w:rsidRPr="00701303">
        <w:rPr>
          <w:noProof/>
          <w:color w:val="000000" w:themeColor="text1"/>
          <w:lang w:val="en-GB" w:eastAsia="en-GB"/>
        </w:rPr>
        <w:drawing>
          <wp:inline distT="0" distB="0" distL="0" distR="0" wp14:anchorId="675FF979" wp14:editId="67F28A32">
            <wp:extent cx="5515991" cy="2184825"/>
            <wp:effectExtent l="0" t="0" r="0" b="6350"/>
            <wp:docPr id="287534952" name="Imagem 1" descr="Uma imagem com texto, diagrama, file, Gráfi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34952" name="Imagem 1" descr="Uma imagem com texto, diagrama, file, Gráfico&#10;&#10;Os conteúdos gerados por IA podem estar incorreto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85507" cy="2212359"/>
                    </a:xfrm>
                    <a:prstGeom prst="rect">
                      <a:avLst/>
                    </a:prstGeom>
                    <a:noFill/>
                  </pic:spPr>
                </pic:pic>
              </a:graphicData>
            </a:graphic>
          </wp:inline>
        </w:drawing>
      </w:r>
    </w:p>
    <w:p w14:paraId="6286F59A" w14:textId="77777777" w:rsidR="007402F9" w:rsidRPr="00701303" w:rsidRDefault="00C31F08" w:rsidP="00BB5142">
      <w:pPr>
        <w:widowControl w:val="0"/>
        <w:spacing w:before="120" w:after="120" w:line="240" w:lineRule="atLeast"/>
        <w:mirrorIndents/>
        <w:rPr>
          <w:color w:val="000000" w:themeColor="text1"/>
        </w:rPr>
      </w:pPr>
      <w:r w:rsidRPr="00701303">
        <w:rPr>
          <w:color w:val="000000" w:themeColor="text1"/>
        </w:rPr>
        <w:t>A segunda metade do período de avaliação registava uma tendência crescente</w:t>
      </w:r>
      <w:r w:rsidR="003417D5" w:rsidRPr="00701303">
        <w:rPr>
          <w:color w:val="000000" w:themeColor="text1"/>
        </w:rPr>
        <w:t xml:space="preserve"> </w:t>
      </w:r>
      <w:r w:rsidR="004B105A" w:rsidRPr="00701303">
        <w:rPr>
          <w:color w:val="000000" w:themeColor="text1"/>
        </w:rPr>
        <w:t>na</w:t>
      </w:r>
      <w:r w:rsidR="003417D5" w:rsidRPr="00701303">
        <w:rPr>
          <w:color w:val="000000" w:themeColor="text1"/>
        </w:rPr>
        <w:t xml:space="preserve"> </w:t>
      </w:r>
      <w:r w:rsidR="004B105A" w:rsidRPr="00701303">
        <w:rPr>
          <w:color w:val="000000" w:themeColor="text1"/>
        </w:rPr>
        <w:t>procura</w:t>
      </w:r>
      <w:r w:rsidR="00D17886" w:rsidRPr="00701303">
        <w:rPr>
          <w:color w:val="000000" w:themeColor="text1"/>
        </w:rPr>
        <w:t xml:space="preserve"> por candidatos</w:t>
      </w:r>
      <w:r w:rsidR="004B105A" w:rsidRPr="00701303">
        <w:rPr>
          <w:color w:val="000000" w:themeColor="text1"/>
        </w:rPr>
        <w:t>,</w:t>
      </w:r>
      <w:r w:rsidR="003417D5" w:rsidRPr="00701303">
        <w:rPr>
          <w:color w:val="000000" w:themeColor="text1"/>
        </w:rPr>
        <w:t xml:space="preserve"> </w:t>
      </w:r>
      <w:r w:rsidR="004B105A" w:rsidRPr="00701303">
        <w:rPr>
          <w:color w:val="000000" w:themeColor="text1"/>
        </w:rPr>
        <w:t>que</w:t>
      </w:r>
      <w:r w:rsidR="003417D5" w:rsidRPr="00701303">
        <w:rPr>
          <w:color w:val="000000" w:themeColor="text1"/>
        </w:rPr>
        <w:t xml:space="preserve"> </w:t>
      </w:r>
      <w:r w:rsidR="004B105A" w:rsidRPr="00701303">
        <w:rPr>
          <w:color w:val="000000" w:themeColor="text1"/>
        </w:rPr>
        <w:t>se</w:t>
      </w:r>
      <w:r w:rsidR="003417D5" w:rsidRPr="00701303">
        <w:rPr>
          <w:color w:val="000000" w:themeColor="text1"/>
        </w:rPr>
        <w:t xml:space="preserve"> </w:t>
      </w:r>
      <w:r w:rsidR="004B105A" w:rsidRPr="00701303">
        <w:rPr>
          <w:color w:val="000000" w:themeColor="text1"/>
        </w:rPr>
        <w:t>inverteu</w:t>
      </w:r>
      <w:r w:rsidR="003417D5" w:rsidRPr="00701303">
        <w:rPr>
          <w:color w:val="000000" w:themeColor="text1"/>
        </w:rPr>
        <w:t xml:space="preserve"> </w:t>
      </w:r>
      <w:r w:rsidR="00BB5142" w:rsidRPr="00701303">
        <w:rPr>
          <w:color w:val="000000" w:themeColor="text1"/>
        </w:rPr>
        <w:t>no</w:t>
      </w:r>
      <w:r w:rsidR="003417D5" w:rsidRPr="00701303">
        <w:rPr>
          <w:color w:val="000000" w:themeColor="text1"/>
        </w:rPr>
        <w:t xml:space="preserve"> </w:t>
      </w:r>
      <w:r w:rsidR="00BB5142" w:rsidRPr="00701303">
        <w:rPr>
          <w:color w:val="000000" w:themeColor="text1"/>
        </w:rPr>
        <w:t>ano</w:t>
      </w:r>
      <w:r w:rsidR="003417D5" w:rsidRPr="00701303">
        <w:rPr>
          <w:color w:val="000000" w:themeColor="text1"/>
        </w:rPr>
        <w:t xml:space="preserve"> </w:t>
      </w:r>
      <w:r w:rsidR="00BB5142" w:rsidRPr="00701303">
        <w:rPr>
          <w:color w:val="000000" w:themeColor="text1"/>
        </w:rPr>
        <w:t>de</w:t>
      </w:r>
      <w:r w:rsidR="003417D5" w:rsidRPr="00701303">
        <w:rPr>
          <w:color w:val="000000" w:themeColor="text1"/>
        </w:rPr>
        <w:t xml:space="preserve"> </w:t>
      </w:r>
      <w:r w:rsidR="00BB5142" w:rsidRPr="00701303">
        <w:rPr>
          <w:color w:val="000000" w:themeColor="text1"/>
        </w:rPr>
        <w:t>2024.</w:t>
      </w:r>
    </w:p>
    <w:p w14:paraId="6E8907A8" w14:textId="77777777" w:rsidR="00BF61D6" w:rsidRPr="00701303" w:rsidRDefault="00BF61D6" w:rsidP="00FD67E0">
      <w:pPr>
        <w:pStyle w:val="Tabela"/>
        <w:keepLines/>
        <w:widowControl w:val="0"/>
        <w:spacing w:before="120" w:after="120" w:line="240" w:lineRule="atLeast"/>
        <w:mirrorIndents/>
        <w:rPr>
          <w:color w:val="000000" w:themeColor="text1"/>
        </w:rPr>
      </w:pPr>
      <w:bookmarkStart w:id="11" w:name="_Toc105582952"/>
      <w:bookmarkStart w:id="12" w:name="_Toc105585062"/>
      <w:bookmarkStart w:id="13" w:name="_Toc222146239"/>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2</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Candidaturas</w:t>
      </w:r>
      <w:r w:rsidR="003417D5" w:rsidRPr="00701303">
        <w:rPr>
          <w:color w:val="000000" w:themeColor="text1"/>
        </w:rPr>
        <w:t xml:space="preserve"> </w:t>
      </w:r>
      <w:r w:rsidRPr="00701303">
        <w:rPr>
          <w:color w:val="000000" w:themeColor="text1"/>
        </w:rPr>
        <w:t>ativas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contrato</w:t>
      </w:r>
      <w:r w:rsidR="003417D5" w:rsidRPr="00701303">
        <w:rPr>
          <w:color w:val="000000" w:themeColor="text1"/>
        </w:rPr>
        <w:t xml:space="preserve"> </w:t>
      </w:r>
      <w:r w:rsidRPr="00701303">
        <w:rPr>
          <w:color w:val="000000" w:themeColor="text1"/>
        </w:rPr>
        <w:t>ativo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finalidade</w:t>
      </w:r>
      <w:bookmarkEnd w:id="11"/>
      <w:bookmarkEnd w:id="12"/>
      <w:bookmarkEnd w:id="13"/>
    </w:p>
    <w:tbl>
      <w:tblPr>
        <w:tblW w:w="5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63"/>
        <w:gridCol w:w="1134"/>
        <w:gridCol w:w="1553"/>
      </w:tblGrid>
      <w:tr w:rsidR="00BF61D6" w:rsidRPr="00B001EB" w14:paraId="00F64216" w14:textId="77777777" w:rsidTr="00777C6C">
        <w:trPr>
          <w:trHeight w:val="170"/>
          <w:tblHeader/>
          <w:jc w:val="center"/>
        </w:trPr>
        <w:tc>
          <w:tcPr>
            <w:tcW w:w="2563" w:type="dxa"/>
            <w:shd w:val="clear" w:color="auto" w:fill="800000"/>
            <w:vAlign w:val="center"/>
            <w:hideMark/>
          </w:tcPr>
          <w:p w14:paraId="19F7BBC2"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p>
        </w:tc>
        <w:tc>
          <w:tcPr>
            <w:tcW w:w="1134" w:type="dxa"/>
            <w:shd w:val="clear" w:color="auto" w:fill="800000"/>
            <w:vAlign w:val="center"/>
            <w:hideMark/>
          </w:tcPr>
          <w:p w14:paraId="4FEAC18A"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1553" w:type="dxa"/>
            <w:shd w:val="clear" w:color="auto" w:fill="800000"/>
            <w:vAlign w:val="center"/>
            <w:hideMark/>
          </w:tcPr>
          <w:p w14:paraId="7C0FB095"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701303" w:rsidRPr="00701303" w14:paraId="6A2C835E" w14:textId="77777777" w:rsidTr="00F02B4D">
        <w:trPr>
          <w:trHeight w:val="170"/>
          <w:jc w:val="center"/>
        </w:trPr>
        <w:tc>
          <w:tcPr>
            <w:tcW w:w="2563" w:type="dxa"/>
          </w:tcPr>
          <w:p w14:paraId="02520682"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Residência</w:t>
            </w:r>
            <w:r w:rsidR="003417D5" w:rsidRPr="00701303">
              <w:rPr>
                <w:color w:val="000000" w:themeColor="text1"/>
                <w:sz w:val="18"/>
                <w:szCs w:val="18"/>
              </w:rPr>
              <w:t xml:space="preserve"> </w:t>
            </w:r>
            <w:r w:rsidRPr="00701303">
              <w:rPr>
                <w:color w:val="000000" w:themeColor="text1"/>
                <w:sz w:val="18"/>
                <w:szCs w:val="18"/>
              </w:rPr>
              <w:t>permanente</w:t>
            </w:r>
          </w:p>
        </w:tc>
        <w:tc>
          <w:tcPr>
            <w:tcW w:w="1134" w:type="dxa"/>
            <w:noWrap/>
            <w:vAlign w:val="center"/>
          </w:tcPr>
          <w:p w14:paraId="1FD06BC4" w14:textId="77777777" w:rsidR="00BF61D6" w:rsidRPr="00701303" w:rsidRDefault="00BF61D6" w:rsidP="00F02B4D">
            <w:pPr>
              <w:widowControl w:val="0"/>
              <w:spacing w:after="0" w:line="240" w:lineRule="atLeast"/>
              <w:mirrorIndents/>
              <w:jc w:val="center"/>
              <w:rPr>
                <w:rFonts w:eastAsia="Times New Roman"/>
                <w:color w:val="000000" w:themeColor="text1"/>
                <w:sz w:val="16"/>
                <w:szCs w:val="16"/>
                <w:lang w:eastAsia="pt-PT"/>
              </w:rPr>
            </w:pPr>
            <w:r w:rsidRPr="00701303">
              <w:rPr>
                <w:color w:val="000000" w:themeColor="text1"/>
                <w:sz w:val="18"/>
                <w:szCs w:val="18"/>
              </w:rPr>
              <w:t>34</w:t>
            </w:r>
            <w:r w:rsidR="003417D5" w:rsidRPr="00701303">
              <w:rPr>
                <w:color w:val="000000" w:themeColor="text1"/>
                <w:sz w:val="18"/>
                <w:szCs w:val="18"/>
              </w:rPr>
              <w:t xml:space="preserve"> </w:t>
            </w:r>
            <w:r w:rsidRPr="00701303">
              <w:rPr>
                <w:color w:val="000000" w:themeColor="text1"/>
                <w:sz w:val="18"/>
                <w:szCs w:val="18"/>
              </w:rPr>
              <w:t>166</w:t>
            </w:r>
          </w:p>
        </w:tc>
        <w:tc>
          <w:tcPr>
            <w:tcW w:w="1553" w:type="dxa"/>
            <w:noWrap/>
            <w:vAlign w:val="center"/>
          </w:tcPr>
          <w:p w14:paraId="19C30892" w14:textId="77777777" w:rsidR="00BF61D6" w:rsidRPr="00701303" w:rsidRDefault="00BF61D6" w:rsidP="00F02B4D">
            <w:pPr>
              <w:widowControl w:val="0"/>
              <w:spacing w:after="0" w:line="240" w:lineRule="atLeast"/>
              <w:mirrorIndents/>
              <w:jc w:val="center"/>
              <w:rPr>
                <w:rFonts w:eastAsia="Times New Roman"/>
                <w:color w:val="000000" w:themeColor="text1"/>
                <w:sz w:val="16"/>
                <w:szCs w:val="16"/>
                <w:lang w:eastAsia="pt-PT"/>
              </w:rPr>
            </w:pPr>
            <w:r w:rsidRPr="00701303">
              <w:rPr>
                <w:rFonts w:eastAsia="Times New Roman"/>
                <w:color w:val="000000" w:themeColor="text1"/>
                <w:sz w:val="16"/>
                <w:szCs w:val="16"/>
                <w:lang w:eastAsia="pt-PT"/>
              </w:rPr>
              <w:t>98,8</w:t>
            </w:r>
          </w:p>
        </w:tc>
      </w:tr>
      <w:tr w:rsidR="00701303" w:rsidRPr="00701303" w14:paraId="0E98D7DC" w14:textId="77777777" w:rsidTr="00F02B4D">
        <w:trPr>
          <w:trHeight w:val="170"/>
          <w:jc w:val="center"/>
        </w:trPr>
        <w:tc>
          <w:tcPr>
            <w:tcW w:w="2563" w:type="dxa"/>
          </w:tcPr>
          <w:p w14:paraId="48B8A9CB"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Residência</w:t>
            </w:r>
            <w:r w:rsidR="003417D5" w:rsidRPr="00701303">
              <w:rPr>
                <w:color w:val="000000" w:themeColor="text1"/>
                <w:sz w:val="18"/>
                <w:szCs w:val="18"/>
              </w:rPr>
              <w:t xml:space="preserve"> </w:t>
            </w:r>
            <w:r w:rsidRPr="00701303">
              <w:rPr>
                <w:color w:val="000000" w:themeColor="text1"/>
                <w:sz w:val="18"/>
                <w:szCs w:val="18"/>
              </w:rPr>
              <w:t>temporária</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estudantes</w:t>
            </w:r>
            <w:r w:rsidR="003417D5" w:rsidRPr="00701303">
              <w:rPr>
                <w:color w:val="000000" w:themeColor="text1"/>
                <w:sz w:val="18"/>
                <w:szCs w:val="18"/>
              </w:rPr>
              <w:t xml:space="preserve"> </w:t>
            </w:r>
            <w:r w:rsidR="004023F3" w:rsidRPr="00701303">
              <w:rPr>
                <w:color w:val="000000" w:themeColor="text1"/>
                <w:sz w:val="18"/>
                <w:szCs w:val="18"/>
              </w:rPr>
              <w:t>e…</w:t>
            </w:r>
          </w:p>
        </w:tc>
        <w:tc>
          <w:tcPr>
            <w:tcW w:w="1134" w:type="dxa"/>
            <w:noWrap/>
            <w:vAlign w:val="center"/>
          </w:tcPr>
          <w:p w14:paraId="6F569D78" w14:textId="77777777" w:rsidR="00BF61D6" w:rsidRPr="00701303" w:rsidRDefault="00BF61D6" w:rsidP="00F02B4D">
            <w:pPr>
              <w:widowControl w:val="0"/>
              <w:spacing w:after="0" w:line="240" w:lineRule="atLeast"/>
              <w:mirrorIndents/>
              <w:jc w:val="center"/>
              <w:rPr>
                <w:rFonts w:eastAsia="Times New Roman"/>
                <w:color w:val="000000" w:themeColor="text1"/>
                <w:sz w:val="16"/>
                <w:szCs w:val="16"/>
                <w:lang w:eastAsia="pt-PT"/>
              </w:rPr>
            </w:pPr>
            <w:r w:rsidRPr="00701303">
              <w:rPr>
                <w:color w:val="000000" w:themeColor="text1"/>
                <w:sz w:val="18"/>
                <w:szCs w:val="18"/>
              </w:rPr>
              <w:t>401</w:t>
            </w:r>
          </w:p>
        </w:tc>
        <w:tc>
          <w:tcPr>
            <w:tcW w:w="1553" w:type="dxa"/>
            <w:noWrap/>
            <w:vAlign w:val="center"/>
          </w:tcPr>
          <w:p w14:paraId="68E404CB" w14:textId="77777777" w:rsidR="00BF61D6" w:rsidRPr="00701303" w:rsidRDefault="00BF61D6" w:rsidP="00F02B4D">
            <w:pPr>
              <w:widowControl w:val="0"/>
              <w:spacing w:after="0" w:line="240" w:lineRule="atLeast"/>
              <w:mirrorIndents/>
              <w:jc w:val="center"/>
              <w:rPr>
                <w:rFonts w:eastAsia="Times New Roman"/>
                <w:color w:val="000000" w:themeColor="text1"/>
                <w:sz w:val="16"/>
                <w:szCs w:val="16"/>
                <w:lang w:eastAsia="pt-PT"/>
              </w:rPr>
            </w:pPr>
            <w:r w:rsidRPr="00701303">
              <w:rPr>
                <w:rFonts w:eastAsia="Times New Roman"/>
                <w:color w:val="000000" w:themeColor="text1"/>
                <w:sz w:val="16"/>
                <w:szCs w:val="16"/>
                <w:lang w:eastAsia="pt-PT"/>
              </w:rPr>
              <w:t>1,2</w:t>
            </w:r>
          </w:p>
        </w:tc>
      </w:tr>
      <w:tr w:rsidR="00701303" w:rsidRPr="00701303" w14:paraId="01430D3D" w14:textId="77777777" w:rsidTr="00F02B4D">
        <w:trPr>
          <w:trHeight w:val="170"/>
          <w:jc w:val="center"/>
        </w:trPr>
        <w:tc>
          <w:tcPr>
            <w:tcW w:w="2563" w:type="dxa"/>
            <w:shd w:val="clear" w:color="auto" w:fill="A6A6A6" w:themeFill="background1" w:themeFillShade="A6"/>
            <w:vAlign w:val="center"/>
            <w:hideMark/>
          </w:tcPr>
          <w:p w14:paraId="189DCCEB" w14:textId="77777777" w:rsidR="00BF61D6" w:rsidRPr="00701303" w:rsidRDefault="00BF61D6" w:rsidP="00BF61D6">
            <w:pPr>
              <w:widowControl w:val="0"/>
              <w:spacing w:after="0" w:line="240" w:lineRule="atLeast"/>
              <w:mirrorIndents/>
              <w:rPr>
                <w:rFonts w:eastAsia="Times New Roman"/>
                <w:b/>
                <w:color w:val="000000" w:themeColor="text1"/>
                <w:sz w:val="18"/>
                <w:szCs w:val="18"/>
                <w:lang w:eastAsia="pt-PT"/>
              </w:rPr>
            </w:pPr>
            <w:r w:rsidRPr="00701303">
              <w:rPr>
                <w:rFonts w:eastAsia="Times New Roman"/>
                <w:b/>
                <w:color w:val="000000" w:themeColor="text1"/>
                <w:sz w:val="18"/>
                <w:szCs w:val="18"/>
                <w:lang w:eastAsia="pt-PT"/>
              </w:rPr>
              <w:t>Total</w:t>
            </w:r>
          </w:p>
        </w:tc>
        <w:tc>
          <w:tcPr>
            <w:tcW w:w="1134" w:type="dxa"/>
            <w:shd w:val="clear" w:color="auto" w:fill="A6A6A6" w:themeFill="background1" w:themeFillShade="A6"/>
            <w:noWrap/>
            <w:vAlign w:val="center"/>
            <w:hideMark/>
          </w:tcPr>
          <w:p w14:paraId="78CB1D79" w14:textId="77777777" w:rsidR="00BF61D6" w:rsidRPr="00701303" w:rsidRDefault="00BF61D6" w:rsidP="00F02B4D">
            <w:pPr>
              <w:widowControl w:val="0"/>
              <w:spacing w:after="0" w:line="240" w:lineRule="atLeast"/>
              <w:mirrorIndents/>
              <w:jc w:val="center"/>
              <w:rPr>
                <w:rFonts w:eastAsia="Times New Roman"/>
                <w:b/>
                <w:bCs/>
                <w:color w:val="000000" w:themeColor="text1"/>
                <w:sz w:val="18"/>
                <w:szCs w:val="18"/>
                <w:lang w:eastAsia="pt-PT"/>
              </w:rPr>
            </w:pPr>
            <w:r w:rsidRPr="00701303">
              <w:rPr>
                <w:b/>
                <w:bCs/>
                <w:color w:val="000000" w:themeColor="text1"/>
                <w:sz w:val="18"/>
                <w:szCs w:val="18"/>
              </w:rPr>
              <w:t>34</w:t>
            </w:r>
            <w:r w:rsidR="003417D5" w:rsidRPr="00701303">
              <w:rPr>
                <w:b/>
                <w:bCs/>
                <w:color w:val="000000" w:themeColor="text1"/>
                <w:sz w:val="18"/>
                <w:szCs w:val="18"/>
              </w:rPr>
              <w:t xml:space="preserve"> </w:t>
            </w:r>
            <w:r w:rsidRPr="00701303">
              <w:rPr>
                <w:b/>
                <w:bCs/>
                <w:color w:val="000000" w:themeColor="text1"/>
                <w:sz w:val="18"/>
                <w:szCs w:val="18"/>
              </w:rPr>
              <w:t>567</w:t>
            </w:r>
          </w:p>
        </w:tc>
        <w:tc>
          <w:tcPr>
            <w:tcW w:w="1553" w:type="dxa"/>
            <w:shd w:val="clear" w:color="auto" w:fill="A6A6A6" w:themeFill="background1" w:themeFillShade="A6"/>
            <w:noWrap/>
            <w:vAlign w:val="center"/>
            <w:hideMark/>
          </w:tcPr>
          <w:p w14:paraId="23369D73" w14:textId="77777777" w:rsidR="00BF61D6" w:rsidRPr="00701303" w:rsidRDefault="00BF61D6" w:rsidP="00F02B4D">
            <w:pPr>
              <w:widowControl w:val="0"/>
              <w:spacing w:after="0" w:line="240" w:lineRule="atLeast"/>
              <w:mirrorIndents/>
              <w:jc w:val="center"/>
              <w:rPr>
                <w:rFonts w:eastAsia="Times New Roman"/>
                <w:b/>
                <w:color w:val="000000" w:themeColor="text1"/>
                <w:sz w:val="18"/>
                <w:szCs w:val="18"/>
                <w:lang w:eastAsia="pt-PT"/>
              </w:rPr>
            </w:pPr>
            <w:r w:rsidRPr="00701303">
              <w:rPr>
                <w:rFonts w:eastAsia="Times New Roman"/>
                <w:b/>
                <w:color w:val="000000" w:themeColor="text1"/>
                <w:sz w:val="18"/>
                <w:szCs w:val="18"/>
                <w:lang w:eastAsia="pt-PT"/>
              </w:rPr>
              <w:t>100,0</w:t>
            </w:r>
          </w:p>
        </w:tc>
      </w:tr>
    </w:tbl>
    <w:p w14:paraId="045F8314" w14:textId="77777777" w:rsidR="00D47AA1" w:rsidRPr="00701303" w:rsidRDefault="00727570" w:rsidP="00D47AA1">
      <w:pPr>
        <w:spacing w:before="120" w:after="120" w:line="240" w:lineRule="atLeast"/>
        <w:rPr>
          <w:color w:val="000000" w:themeColor="text1"/>
        </w:rPr>
      </w:pPr>
      <w:bookmarkStart w:id="14" w:name="_Toc105582953"/>
      <w:bookmarkStart w:id="15" w:name="_Toc105585063"/>
      <w:r w:rsidRPr="00701303">
        <w:rPr>
          <w:color w:val="000000" w:themeColor="text1"/>
        </w:rPr>
        <w:t>A</w:t>
      </w:r>
      <w:r w:rsidR="003417D5" w:rsidRPr="00701303">
        <w:rPr>
          <w:color w:val="000000" w:themeColor="text1"/>
        </w:rPr>
        <w:t xml:space="preserve"> </w:t>
      </w:r>
      <w:r w:rsidRPr="00701303">
        <w:rPr>
          <w:color w:val="000000" w:themeColor="text1"/>
        </w:rPr>
        <w:t>maioria</w:t>
      </w:r>
      <w:r w:rsidR="003417D5" w:rsidRPr="00701303">
        <w:rPr>
          <w:color w:val="000000" w:themeColor="text1"/>
        </w:rPr>
        <w:t xml:space="preserve"> </w:t>
      </w:r>
      <w:r w:rsidRPr="00701303">
        <w:rPr>
          <w:color w:val="000000" w:themeColor="text1"/>
        </w:rPr>
        <w:t>esmagadora</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candidatos</w:t>
      </w:r>
      <w:r w:rsidR="003417D5" w:rsidRPr="00701303">
        <w:rPr>
          <w:color w:val="000000" w:themeColor="text1"/>
        </w:rPr>
        <w:t xml:space="preserve"> </w:t>
      </w:r>
      <w:r w:rsidRPr="00701303">
        <w:rPr>
          <w:color w:val="000000" w:themeColor="text1"/>
        </w:rPr>
        <w:t>procurava</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residência</w:t>
      </w:r>
      <w:r w:rsidR="003417D5" w:rsidRPr="00701303">
        <w:rPr>
          <w:color w:val="000000" w:themeColor="text1"/>
        </w:rPr>
        <w:t xml:space="preserve"> </w:t>
      </w:r>
      <w:r w:rsidRPr="00701303">
        <w:rPr>
          <w:color w:val="000000" w:themeColor="text1"/>
        </w:rPr>
        <w:t>permanente.</w:t>
      </w:r>
    </w:p>
    <w:p w14:paraId="5F34464B" w14:textId="77777777" w:rsidR="00BF61D6" w:rsidRPr="00701303" w:rsidRDefault="00BF61D6" w:rsidP="00BB5142">
      <w:pPr>
        <w:pStyle w:val="Tabela"/>
        <w:keepLines/>
        <w:widowControl w:val="0"/>
        <w:spacing w:before="120" w:after="120" w:line="240" w:lineRule="atLeast"/>
        <w:mirrorIndents/>
        <w:rPr>
          <w:color w:val="000000" w:themeColor="text1"/>
        </w:rPr>
      </w:pPr>
      <w:bookmarkStart w:id="16" w:name="_Toc222146240"/>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3</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Candidaturas</w:t>
      </w:r>
      <w:r w:rsidR="003417D5" w:rsidRPr="00701303">
        <w:rPr>
          <w:color w:val="000000" w:themeColor="text1"/>
        </w:rPr>
        <w:t xml:space="preserve"> </w:t>
      </w:r>
      <w:r w:rsidRPr="00701303">
        <w:rPr>
          <w:color w:val="000000" w:themeColor="text1"/>
        </w:rPr>
        <w:t>ativas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contrato</w:t>
      </w:r>
      <w:r w:rsidR="003417D5" w:rsidRPr="00701303">
        <w:rPr>
          <w:color w:val="000000" w:themeColor="text1"/>
        </w:rPr>
        <w:t xml:space="preserve"> </w:t>
      </w:r>
      <w:r w:rsidRPr="00701303">
        <w:rPr>
          <w:color w:val="000000" w:themeColor="text1"/>
        </w:rPr>
        <w:t>ativo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modalidade</w:t>
      </w:r>
      <w:bookmarkEnd w:id="14"/>
      <w:bookmarkEnd w:id="15"/>
      <w:bookmarkEnd w:id="16"/>
      <w:r w:rsidR="003417D5" w:rsidRPr="00701303">
        <w:rPr>
          <w:color w:val="000000" w:themeColor="text1"/>
        </w:rPr>
        <w:t xml:space="preserve"> </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1134"/>
        <w:gridCol w:w="1553"/>
      </w:tblGrid>
      <w:tr w:rsidR="00BF61D6" w:rsidRPr="00B001EB" w14:paraId="0E0F74EB" w14:textId="77777777" w:rsidTr="00777C6C">
        <w:trPr>
          <w:trHeight w:val="170"/>
          <w:tblHeader/>
          <w:jc w:val="center"/>
        </w:trPr>
        <w:tc>
          <w:tcPr>
            <w:tcW w:w="2274" w:type="dxa"/>
            <w:shd w:val="clear" w:color="auto" w:fill="800000"/>
            <w:vAlign w:val="center"/>
            <w:hideMark/>
          </w:tcPr>
          <w:p w14:paraId="7379A123" w14:textId="77777777" w:rsidR="00BF61D6" w:rsidRPr="00B001EB" w:rsidRDefault="00BF61D6" w:rsidP="00BB5142">
            <w:pPr>
              <w:keepNext/>
              <w:keepLines/>
              <w:widowControl w:val="0"/>
              <w:spacing w:after="0" w:line="240" w:lineRule="atLeast"/>
              <w:mirrorIndents/>
              <w:jc w:val="center"/>
              <w:rPr>
                <w:rFonts w:eastAsia="Times New Roman"/>
                <w:b/>
                <w:color w:val="FFFFFF" w:themeColor="background1"/>
                <w:sz w:val="16"/>
                <w:szCs w:val="16"/>
                <w:lang w:eastAsia="pt-PT"/>
              </w:rPr>
            </w:pPr>
          </w:p>
        </w:tc>
        <w:tc>
          <w:tcPr>
            <w:tcW w:w="1134" w:type="dxa"/>
            <w:shd w:val="clear" w:color="auto" w:fill="800000"/>
            <w:vAlign w:val="center"/>
            <w:hideMark/>
          </w:tcPr>
          <w:p w14:paraId="1C27C044" w14:textId="77777777" w:rsidR="00BF61D6" w:rsidRPr="00B001EB" w:rsidRDefault="00BF61D6" w:rsidP="00BB5142">
            <w:pPr>
              <w:keepNext/>
              <w:keepLines/>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1553" w:type="dxa"/>
            <w:shd w:val="clear" w:color="auto" w:fill="800000"/>
            <w:vAlign w:val="center"/>
            <w:hideMark/>
          </w:tcPr>
          <w:p w14:paraId="3C07B09E" w14:textId="77777777" w:rsidR="00BF61D6" w:rsidRPr="00B001EB" w:rsidRDefault="00BF61D6" w:rsidP="00BB5142">
            <w:pPr>
              <w:keepNext/>
              <w:keepLines/>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BF61D6" w:rsidRPr="008465CB" w14:paraId="44943510" w14:textId="77777777" w:rsidTr="00777C6C">
        <w:trPr>
          <w:trHeight w:val="170"/>
          <w:jc w:val="center"/>
        </w:trPr>
        <w:tc>
          <w:tcPr>
            <w:tcW w:w="2274" w:type="dxa"/>
          </w:tcPr>
          <w:p w14:paraId="020514D8" w14:textId="77777777" w:rsidR="00BF61D6" w:rsidRPr="008465CB" w:rsidRDefault="00BF61D6" w:rsidP="00BB5142">
            <w:pPr>
              <w:keepNext/>
              <w:keepLines/>
              <w:widowControl w:val="0"/>
              <w:spacing w:after="0" w:line="240" w:lineRule="atLeast"/>
              <w:mirrorIndents/>
              <w:jc w:val="left"/>
              <w:rPr>
                <w:color w:val="262626" w:themeColor="text1" w:themeTint="D9"/>
                <w:sz w:val="18"/>
                <w:szCs w:val="18"/>
              </w:rPr>
            </w:pPr>
            <w:r>
              <w:rPr>
                <w:color w:val="262626" w:themeColor="text1" w:themeTint="D9"/>
                <w:sz w:val="18"/>
                <w:szCs w:val="18"/>
              </w:rPr>
              <w:t>Habitação</w:t>
            </w:r>
          </w:p>
        </w:tc>
        <w:tc>
          <w:tcPr>
            <w:tcW w:w="1134" w:type="dxa"/>
            <w:noWrap/>
          </w:tcPr>
          <w:p w14:paraId="17FD6229" w14:textId="77777777" w:rsidR="00BF61D6" w:rsidRPr="008465CB" w:rsidRDefault="00BF61D6" w:rsidP="00BB5142">
            <w:pPr>
              <w:keepNext/>
              <w:keepLines/>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34</w:t>
            </w:r>
            <w:r w:rsidR="003417D5">
              <w:rPr>
                <w:color w:val="000000"/>
                <w:sz w:val="18"/>
                <w:szCs w:val="18"/>
              </w:rPr>
              <w:t xml:space="preserve"> </w:t>
            </w:r>
            <w:r>
              <w:rPr>
                <w:color w:val="000000"/>
                <w:sz w:val="18"/>
                <w:szCs w:val="18"/>
              </w:rPr>
              <w:t>042</w:t>
            </w:r>
          </w:p>
        </w:tc>
        <w:tc>
          <w:tcPr>
            <w:tcW w:w="1553" w:type="dxa"/>
            <w:noWrap/>
            <w:vAlign w:val="center"/>
          </w:tcPr>
          <w:p w14:paraId="6EAB8181" w14:textId="77777777" w:rsidR="00BF61D6" w:rsidRPr="008465CB" w:rsidRDefault="00BF61D6" w:rsidP="00BB5142">
            <w:pPr>
              <w:keepNext/>
              <w:keepLines/>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98,5</w:t>
            </w:r>
          </w:p>
        </w:tc>
      </w:tr>
      <w:tr w:rsidR="00BF61D6" w:rsidRPr="008465CB" w14:paraId="2C83FC8B" w14:textId="77777777" w:rsidTr="00777C6C">
        <w:trPr>
          <w:trHeight w:val="170"/>
          <w:jc w:val="center"/>
        </w:trPr>
        <w:tc>
          <w:tcPr>
            <w:tcW w:w="2274" w:type="dxa"/>
          </w:tcPr>
          <w:p w14:paraId="04C482C1" w14:textId="77777777" w:rsidR="00BF61D6" w:rsidRPr="008465CB" w:rsidRDefault="00BF61D6" w:rsidP="00BB5142">
            <w:pPr>
              <w:keepNext/>
              <w:keepLines/>
              <w:widowControl w:val="0"/>
              <w:spacing w:after="0" w:line="240" w:lineRule="atLeast"/>
              <w:mirrorIndents/>
              <w:jc w:val="left"/>
              <w:rPr>
                <w:color w:val="262626" w:themeColor="text1" w:themeTint="D9"/>
                <w:sz w:val="18"/>
                <w:szCs w:val="18"/>
              </w:rPr>
            </w:pPr>
            <w:r>
              <w:rPr>
                <w:color w:val="262626" w:themeColor="text1" w:themeTint="D9"/>
                <w:sz w:val="18"/>
                <w:szCs w:val="18"/>
              </w:rPr>
              <w:t>Parte</w:t>
            </w:r>
            <w:r w:rsidR="003417D5">
              <w:rPr>
                <w:color w:val="262626" w:themeColor="text1" w:themeTint="D9"/>
                <w:sz w:val="18"/>
                <w:szCs w:val="18"/>
              </w:rPr>
              <w:t xml:space="preserve"> </w:t>
            </w:r>
            <w:r>
              <w:rPr>
                <w:color w:val="262626" w:themeColor="text1" w:themeTint="D9"/>
                <w:sz w:val="18"/>
                <w:szCs w:val="18"/>
              </w:rPr>
              <w:t>de</w:t>
            </w:r>
            <w:r w:rsidR="003417D5">
              <w:rPr>
                <w:color w:val="262626" w:themeColor="text1" w:themeTint="D9"/>
                <w:sz w:val="18"/>
                <w:szCs w:val="18"/>
              </w:rPr>
              <w:t xml:space="preserve"> </w:t>
            </w:r>
            <w:r>
              <w:rPr>
                <w:color w:val="262626" w:themeColor="text1" w:themeTint="D9"/>
                <w:sz w:val="18"/>
                <w:szCs w:val="18"/>
              </w:rPr>
              <w:t>habitação</w:t>
            </w:r>
          </w:p>
        </w:tc>
        <w:tc>
          <w:tcPr>
            <w:tcW w:w="1134" w:type="dxa"/>
            <w:noWrap/>
          </w:tcPr>
          <w:p w14:paraId="01D8D4B9" w14:textId="77777777" w:rsidR="00BF61D6" w:rsidRPr="008465CB" w:rsidRDefault="00BF61D6" w:rsidP="00BB5142">
            <w:pPr>
              <w:keepNext/>
              <w:keepLines/>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525</w:t>
            </w:r>
          </w:p>
        </w:tc>
        <w:tc>
          <w:tcPr>
            <w:tcW w:w="1553" w:type="dxa"/>
            <w:noWrap/>
            <w:vAlign w:val="center"/>
          </w:tcPr>
          <w:p w14:paraId="76656FEE" w14:textId="77777777" w:rsidR="00BF61D6" w:rsidRPr="008465CB" w:rsidRDefault="00BF61D6" w:rsidP="00BB5142">
            <w:pPr>
              <w:keepNext/>
              <w:keepLines/>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1,5</w:t>
            </w:r>
          </w:p>
        </w:tc>
      </w:tr>
      <w:tr w:rsidR="00BF61D6" w:rsidRPr="008465CB" w14:paraId="21C9AC68" w14:textId="77777777" w:rsidTr="00777C6C">
        <w:trPr>
          <w:trHeight w:val="170"/>
          <w:jc w:val="center"/>
        </w:trPr>
        <w:tc>
          <w:tcPr>
            <w:tcW w:w="2274" w:type="dxa"/>
            <w:shd w:val="clear" w:color="auto" w:fill="A6A6A6" w:themeFill="background1" w:themeFillShade="A6"/>
            <w:vAlign w:val="center"/>
            <w:hideMark/>
          </w:tcPr>
          <w:p w14:paraId="5E7C2D72" w14:textId="77777777" w:rsidR="00BF61D6" w:rsidRPr="00CD07C7" w:rsidRDefault="00BF61D6" w:rsidP="00BF61D6">
            <w:pPr>
              <w:widowControl w:val="0"/>
              <w:spacing w:after="0" w:line="240" w:lineRule="atLeast"/>
              <w:mirrorIndents/>
              <w:rPr>
                <w:rFonts w:eastAsia="Times New Roman"/>
                <w:b/>
                <w:color w:val="262626" w:themeColor="text1" w:themeTint="D9"/>
                <w:sz w:val="18"/>
                <w:szCs w:val="18"/>
                <w:lang w:eastAsia="pt-PT"/>
              </w:rPr>
            </w:pPr>
            <w:r w:rsidRPr="00CD07C7">
              <w:rPr>
                <w:rFonts w:eastAsia="Times New Roman"/>
                <w:b/>
                <w:color w:val="262626" w:themeColor="text1" w:themeTint="D9"/>
                <w:sz w:val="18"/>
                <w:szCs w:val="18"/>
                <w:lang w:eastAsia="pt-PT"/>
              </w:rPr>
              <w:t>Total</w:t>
            </w:r>
          </w:p>
        </w:tc>
        <w:tc>
          <w:tcPr>
            <w:tcW w:w="1134" w:type="dxa"/>
            <w:shd w:val="clear" w:color="auto" w:fill="A6A6A6" w:themeFill="background1" w:themeFillShade="A6"/>
            <w:noWrap/>
            <w:hideMark/>
          </w:tcPr>
          <w:p w14:paraId="5CE85D28" w14:textId="77777777" w:rsidR="00BF61D6" w:rsidRPr="002C0BE9" w:rsidRDefault="00BF61D6" w:rsidP="00BF61D6">
            <w:pPr>
              <w:widowControl w:val="0"/>
              <w:spacing w:after="0" w:line="240" w:lineRule="atLeast"/>
              <w:mirrorIndents/>
              <w:jc w:val="right"/>
              <w:rPr>
                <w:rFonts w:eastAsia="Times New Roman"/>
                <w:b/>
                <w:bCs/>
                <w:color w:val="262626" w:themeColor="text1" w:themeTint="D9"/>
                <w:sz w:val="18"/>
                <w:szCs w:val="18"/>
                <w:lang w:eastAsia="pt-PT"/>
              </w:rPr>
            </w:pPr>
            <w:r w:rsidRPr="002C0BE9">
              <w:rPr>
                <w:b/>
                <w:bCs/>
                <w:color w:val="000000"/>
                <w:sz w:val="18"/>
                <w:szCs w:val="18"/>
              </w:rPr>
              <w:t>34</w:t>
            </w:r>
            <w:r w:rsidR="003417D5">
              <w:rPr>
                <w:b/>
                <w:bCs/>
                <w:color w:val="000000"/>
                <w:sz w:val="18"/>
                <w:szCs w:val="18"/>
              </w:rPr>
              <w:t xml:space="preserve"> </w:t>
            </w:r>
            <w:r w:rsidRPr="002C0BE9">
              <w:rPr>
                <w:b/>
                <w:bCs/>
                <w:color w:val="000000"/>
                <w:sz w:val="18"/>
                <w:szCs w:val="18"/>
              </w:rPr>
              <w:t>567</w:t>
            </w:r>
          </w:p>
        </w:tc>
        <w:tc>
          <w:tcPr>
            <w:tcW w:w="1553" w:type="dxa"/>
            <w:shd w:val="clear" w:color="auto" w:fill="A6A6A6" w:themeFill="background1" w:themeFillShade="A6"/>
            <w:noWrap/>
            <w:vAlign w:val="center"/>
            <w:hideMark/>
          </w:tcPr>
          <w:p w14:paraId="594AB334" w14:textId="77777777" w:rsidR="00BF61D6" w:rsidRPr="00CD07C7" w:rsidRDefault="00BF61D6" w:rsidP="00BF61D6">
            <w:pPr>
              <w:widowControl w:val="0"/>
              <w:spacing w:after="0" w:line="240" w:lineRule="atLeast"/>
              <w:mirrorIndents/>
              <w:jc w:val="right"/>
              <w:rPr>
                <w:rFonts w:eastAsia="Times New Roman"/>
                <w:b/>
                <w:color w:val="262626" w:themeColor="text1" w:themeTint="D9"/>
                <w:sz w:val="18"/>
                <w:szCs w:val="18"/>
                <w:lang w:eastAsia="pt-PT"/>
              </w:rPr>
            </w:pPr>
            <w:r w:rsidRPr="00CD07C7">
              <w:rPr>
                <w:rFonts w:eastAsia="Times New Roman"/>
                <w:b/>
                <w:color w:val="262626" w:themeColor="text1" w:themeTint="D9"/>
                <w:sz w:val="18"/>
                <w:szCs w:val="18"/>
                <w:lang w:eastAsia="pt-PT"/>
              </w:rPr>
              <w:t>100,0</w:t>
            </w:r>
          </w:p>
        </w:tc>
      </w:tr>
    </w:tbl>
    <w:p w14:paraId="50E7D571" w14:textId="77777777" w:rsidR="00BB5142" w:rsidRPr="00701303" w:rsidRDefault="00BB5142" w:rsidP="00BB5142">
      <w:pPr>
        <w:spacing w:before="120" w:after="120" w:line="240" w:lineRule="atLeast"/>
        <w:rPr>
          <w:color w:val="000000" w:themeColor="text1"/>
        </w:rPr>
      </w:pPr>
      <w:bookmarkStart w:id="17" w:name="_Toc105582954"/>
      <w:bookmarkStart w:id="18" w:name="_Toc105585064"/>
      <w:r w:rsidRPr="00701303">
        <w:rPr>
          <w:color w:val="000000" w:themeColor="text1"/>
        </w:rPr>
        <w:t>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habitações</w:t>
      </w:r>
      <w:r w:rsidR="003417D5" w:rsidRPr="00701303">
        <w:rPr>
          <w:color w:val="000000" w:themeColor="text1"/>
        </w:rPr>
        <w:t xml:space="preserve"> </w:t>
      </w:r>
      <w:r w:rsidRPr="00701303">
        <w:rPr>
          <w:color w:val="000000" w:themeColor="text1"/>
        </w:rPr>
        <w:t>completas</w:t>
      </w:r>
      <w:r w:rsidR="003417D5" w:rsidRPr="00701303">
        <w:rPr>
          <w:color w:val="000000" w:themeColor="text1"/>
        </w:rPr>
        <w:t xml:space="preserve"> </w:t>
      </w:r>
      <w:r w:rsidR="006E40D9" w:rsidRPr="00701303">
        <w:rPr>
          <w:color w:val="000000" w:themeColor="text1"/>
        </w:rPr>
        <w:t>era</w:t>
      </w:r>
      <w:r w:rsidR="003417D5" w:rsidRPr="00701303">
        <w:rPr>
          <w:color w:val="000000" w:themeColor="text1"/>
        </w:rPr>
        <w:t xml:space="preserve"> </w:t>
      </w:r>
      <w:r w:rsidR="006E40D9" w:rsidRPr="00701303">
        <w:rPr>
          <w:color w:val="000000" w:themeColor="text1"/>
        </w:rPr>
        <w:t>a</w:t>
      </w:r>
      <w:r w:rsidR="003417D5" w:rsidRPr="00701303">
        <w:rPr>
          <w:color w:val="000000" w:themeColor="text1"/>
        </w:rPr>
        <w:t xml:space="preserve"> </w:t>
      </w:r>
      <w:r w:rsidR="006E40D9" w:rsidRPr="00701303">
        <w:rPr>
          <w:color w:val="000000" w:themeColor="text1"/>
        </w:rPr>
        <w:t>modalidade</w:t>
      </w:r>
      <w:r w:rsidR="003417D5" w:rsidRPr="00701303">
        <w:rPr>
          <w:color w:val="000000" w:themeColor="text1"/>
        </w:rPr>
        <w:t xml:space="preserve"> </w:t>
      </w:r>
      <w:r w:rsidR="006E40D9" w:rsidRPr="00701303">
        <w:rPr>
          <w:color w:val="000000" w:themeColor="text1"/>
        </w:rPr>
        <w:t>claramente</w:t>
      </w:r>
      <w:r w:rsidR="003417D5" w:rsidRPr="00701303">
        <w:rPr>
          <w:color w:val="000000" w:themeColor="text1"/>
        </w:rPr>
        <w:t xml:space="preserve"> </w:t>
      </w:r>
      <w:r w:rsidR="006E40D9" w:rsidRPr="00701303">
        <w:rPr>
          <w:color w:val="000000" w:themeColor="text1"/>
        </w:rPr>
        <w:t>predominante</w:t>
      </w:r>
      <w:r w:rsidR="00F02B4D" w:rsidRPr="00701303">
        <w:rPr>
          <w:color w:val="000000" w:themeColor="text1"/>
        </w:rPr>
        <w:t>,</w:t>
      </w:r>
      <w:r w:rsidR="003417D5" w:rsidRPr="00701303">
        <w:rPr>
          <w:color w:val="000000" w:themeColor="text1"/>
        </w:rPr>
        <w:t xml:space="preserve"> </w:t>
      </w:r>
      <w:r w:rsidR="00F02B4D" w:rsidRPr="00701303">
        <w:rPr>
          <w:color w:val="000000" w:themeColor="text1"/>
        </w:rPr>
        <w:t>em</w:t>
      </w:r>
      <w:r w:rsidR="003417D5" w:rsidRPr="00701303">
        <w:rPr>
          <w:color w:val="000000" w:themeColor="text1"/>
        </w:rPr>
        <w:t xml:space="preserve"> </w:t>
      </w:r>
      <w:r w:rsidR="00F02B4D" w:rsidRPr="00701303">
        <w:rPr>
          <w:color w:val="000000" w:themeColor="text1"/>
        </w:rPr>
        <w:t>proporção</w:t>
      </w:r>
      <w:r w:rsidR="003417D5" w:rsidRPr="00701303">
        <w:rPr>
          <w:color w:val="000000" w:themeColor="text1"/>
        </w:rPr>
        <w:t xml:space="preserve"> </w:t>
      </w:r>
      <w:r w:rsidR="00F02B4D" w:rsidRPr="00701303">
        <w:rPr>
          <w:color w:val="000000" w:themeColor="text1"/>
        </w:rPr>
        <w:t>alinhada</w:t>
      </w:r>
      <w:r w:rsidR="003417D5" w:rsidRPr="00701303">
        <w:rPr>
          <w:color w:val="000000" w:themeColor="text1"/>
        </w:rPr>
        <w:t xml:space="preserve"> </w:t>
      </w:r>
      <w:r w:rsidR="00F02B4D" w:rsidRPr="00701303">
        <w:rPr>
          <w:color w:val="000000" w:themeColor="text1"/>
        </w:rPr>
        <w:t>com</w:t>
      </w:r>
      <w:r w:rsidR="003417D5" w:rsidRPr="00701303">
        <w:rPr>
          <w:color w:val="000000" w:themeColor="text1"/>
        </w:rPr>
        <w:t xml:space="preserve"> </w:t>
      </w:r>
      <w:r w:rsidR="00F02B4D" w:rsidRPr="00701303">
        <w:rPr>
          <w:color w:val="000000" w:themeColor="text1"/>
        </w:rPr>
        <w:t>a</w:t>
      </w:r>
      <w:r w:rsidR="003417D5" w:rsidRPr="00701303">
        <w:rPr>
          <w:color w:val="000000" w:themeColor="text1"/>
        </w:rPr>
        <w:t xml:space="preserve"> </w:t>
      </w:r>
      <w:r w:rsidR="00C273C7" w:rsidRPr="00701303">
        <w:rPr>
          <w:color w:val="000000" w:themeColor="text1"/>
        </w:rPr>
        <w:t>finalidade</w:t>
      </w:r>
      <w:r w:rsidR="003417D5" w:rsidRPr="00701303">
        <w:rPr>
          <w:color w:val="000000" w:themeColor="text1"/>
        </w:rPr>
        <w:t xml:space="preserve"> </w:t>
      </w:r>
      <w:r w:rsidR="00C273C7" w:rsidRPr="00701303">
        <w:rPr>
          <w:color w:val="000000" w:themeColor="text1"/>
        </w:rPr>
        <w:t>de</w:t>
      </w:r>
      <w:r w:rsidR="003417D5" w:rsidRPr="00701303">
        <w:rPr>
          <w:color w:val="000000" w:themeColor="text1"/>
        </w:rPr>
        <w:t xml:space="preserve"> </w:t>
      </w:r>
      <w:r w:rsidR="00C273C7" w:rsidRPr="00701303">
        <w:rPr>
          <w:color w:val="000000" w:themeColor="text1"/>
        </w:rPr>
        <w:t>habitação</w:t>
      </w:r>
      <w:r w:rsidR="003417D5" w:rsidRPr="00701303">
        <w:rPr>
          <w:color w:val="000000" w:themeColor="text1"/>
        </w:rPr>
        <w:t xml:space="preserve"> </w:t>
      </w:r>
      <w:r w:rsidR="00C273C7" w:rsidRPr="00701303">
        <w:rPr>
          <w:color w:val="000000" w:themeColor="text1"/>
        </w:rPr>
        <w:t>permanente.</w:t>
      </w:r>
      <w:r w:rsidR="003417D5" w:rsidRPr="00701303">
        <w:rPr>
          <w:color w:val="000000" w:themeColor="text1"/>
        </w:rPr>
        <w:t xml:space="preserve"> </w:t>
      </w:r>
      <w:r w:rsidR="00E67420" w:rsidRPr="00701303">
        <w:rPr>
          <w:color w:val="000000" w:themeColor="text1"/>
        </w:rPr>
        <w:t>Ainda</w:t>
      </w:r>
      <w:r w:rsidR="003417D5" w:rsidRPr="00701303">
        <w:rPr>
          <w:color w:val="000000" w:themeColor="text1"/>
        </w:rPr>
        <w:t xml:space="preserve"> </w:t>
      </w:r>
      <w:r w:rsidR="00E67420" w:rsidRPr="00701303">
        <w:rPr>
          <w:color w:val="000000" w:themeColor="text1"/>
        </w:rPr>
        <w:t>assim,</w:t>
      </w:r>
      <w:r w:rsidR="003417D5" w:rsidRPr="00701303">
        <w:rPr>
          <w:color w:val="000000" w:themeColor="text1"/>
        </w:rPr>
        <w:t xml:space="preserve"> </w:t>
      </w:r>
      <w:r w:rsidR="00E67420" w:rsidRPr="00701303">
        <w:rPr>
          <w:color w:val="000000" w:themeColor="text1"/>
        </w:rPr>
        <w:t>havia</w:t>
      </w:r>
      <w:r w:rsidR="003417D5" w:rsidRPr="00701303">
        <w:rPr>
          <w:color w:val="000000" w:themeColor="text1"/>
        </w:rPr>
        <w:t xml:space="preserve"> </w:t>
      </w:r>
      <w:r w:rsidR="00E67420" w:rsidRPr="00701303">
        <w:rPr>
          <w:color w:val="000000" w:themeColor="text1"/>
        </w:rPr>
        <w:t>124</w:t>
      </w:r>
      <w:r w:rsidR="003417D5" w:rsidRPr="00701303">
        <w:rPr>
          <w:color w:val="000000" w:themeColor="text1"/>
        </w:rPr>
        <w:t xml:space="preserve"> </w:t>
      </w:r>
      <w:r w:rsidR="004838FB" w:rsidRPr="00701303">
        <w:rPr>
          <w:color w:val="000000" w:themeColor="text1"/>
        </w:rPr>
        <w:t>candidatos</w:t>
      </w:r>
      <w:r w:rsidR="003417D5" w:rsidRPr="00701303">
        <w:rPr>
          <w:color w:val="000000" w:themeColor="text1"/>
        </w:rPr>
        <w:t xml:space="preserve"> </w:t>
      </w:r>
      <w:r w:rsidR="004838FB" w:rsidRPr="00701303">
        <w:rPr>
          <w:color w:val="000000" w:themeColor="text1"/>
        </w:rPr>
        <w:t>que</w:t>
      </w:r>
      <w:r w:rsidR="003417D5" w:rsidRPr="00701303">
        <w:rPr>
          <w:color w:val="000000" w:themeColor="text1"/>
        </w:rPr>
        <w:t xml:space="preserve"> </w:t>
      </w:r>
      <w:r w:rsidR="004838FB" w:rsidRPr="00701303">
        <w:rPr>
          <w:color w:val="000000" w:themeColor="text1"/>
        </w:rPr>
        <w:t>procuravam</w:t>
      </w:r>
      <w:r w:rsidR="003417D5" w:rsidRPr="00701303">
        <w:rPr>
          <w:color w:val="000000" w:themeColor="text1"/>
        </w:rPr>
        <w:t xml:space="preserve"> </w:t>
      </w:r>
      <w:r w:rsidR="004838FB" w:rsidRPr="00701303">
        <w:rPr>
          <w:color w:val="000000" w:themeColor="text1"/>
        </w:rPr>
        <w:t>arrendar</w:t>
      </w:r>
      <w:r w:rsidR="003417D5" w:rsidRPr="00701303">
        <w:rPr>
          <w:color w:val="000000" w:themeColor="text1"/>
        </w:rPr>
        <w:t xml:space="preserve"> </w:t>
      </w:r>
      <w:r w:rsidR="004838FB" w:rsidRPr="00701303">
        <w:rPr>
          <w:color w:val="000000" w:themeColor="text1"/>
        </w:rPr>
        <w:t>apenas</w:t>
      </w:r>
      <w:r w:rsidR="003417D5" w:rsidRPr="00701303">
        <w:rPr>
          <w:color w:val="000000" w:themeColor="text1"/>
        </w:rPr>
        <w:t xml:space="preserve"> </w:t>
      </w:r>
      <w:r w:rsidR="004838FB" w:rsidRPr="00701303">
        <w:rPr>
          <w:color w:val="000000" w:themeColor="text1"/>
        </w:rPr>
        <w:t>uma</w:t>
      </w:r>
      <w:r w:rsidR="003417D5" w:rsidRPr="00701303">
        <w:rPr>
          <w:color w:val="000000" w:themeColor="text1"/>
        </w:rPr>
        <w:t xml:space="preserve"> </w:t>
      </w:r>
      <w:r w:rsidR="004838FB" w:rsidRPr="00701303">
        <w:rPr>
          <w:color w:val="000000" w:themeColor="text1"/>
        </w:rPr>
        <w:t>parte</w:t>
      </w:r>
      <w:r w:rsidR="003417D5" w:rsidRPr="00701303">
        <w:rPr>
          <w:color w:val="000000" w:themeColor="text1"/>
        </w:rPr>
        <w:t xml:space="preserve"> </w:t>
      </w:r>
      <w:r w:rsidR="004838FB" w:rsidRPr="00701303">
        <w:rPr>
          <w:color w:val="000000" w:themeColor="text1"/>
        </w:rPr>
        <w:t>de</w:t>
      </w:r>
      <w:r w:rsidR="003417D5" w:rsidRPr="00701303">
        <w:rPr>
          <w:color w:val="000000" w:themeColor="text1"/>
        </w:rPr>
        <w:t xml:space="preserve"> </w:t>
      </w:r>
      <w:r w:rsidR="004838FB" w:rsidRPr="00701303">
        <w:rPr>
          <w:color w:val="000000" w:themeColor="text1"/>
        </w:rPr>
        <w:t>habitação</w:t>
      </w:r>
      <w:r w:rsidR="003417D5" w:rsidRPr="00701303">
        <w:rPr>
          <w:color w:val="000000" w:themeColor="text1"/>
        </w:rPr>
        <w:t xml:space="preserve"> </w:t>
      </w:r>
      <w:r w:rsidR="004838FB" w:rsidRPr="00701303">
        <w:rPr>
          <w:color w:val="000000" w:themeColor="text1"/>
        </w:rPr>
        <w:t>para</w:t>
      </w:r>
      <w:r w:rsidR="003417D5" w:rsidRPr="00701303">
        <w:rPr>
          <w:color w:val="000000" w:themeColor="text1"/>
        </w:rPr>
        <w:t xml:space="preserve"> </w:t>
      </w:r>
      <w:r w:rsidR="004838FB" w:rsidRPr="00701303">
        <w:rPr>
          <w:color w:val="000000" w:themeColor="text1"/>
        </w:rPr>
        <w:t>residência</w:t>
      </w:r>
      <w:r w:rsidR="003417D5" w:rsidRPr="00701303">
        <w:rPr>
          <w:color w:val="000000" w:themeColor="text1"/>
        </w:rPr>
        <w:t xml:space="preserve"> </w:t>
      </w:r>
      <w:r w:rsidR="004838FB" w:rsidRPr="00701303">
        <w:rPr>
          <w:color w:val="000000" w:themeColor="text1"/>
        </w:rPr>
        <w:t>permanente.</w:t>
      </w:r>
    </w:p>
    <w:p w14:paraId="68F42AB6" w14:textId="77777777" w:rsidR="00BF61D6" w:rsidRPr="00701303" w:rsidRDefault="00BF61D6" w:rsidP="00BB5142">
      <w:pPr>
        <w:pStyle w:val="Tabela"/>
        <w:keepNext w:val="0"/>
        <w:widowControl w:val="0"/>
        <w:spacing w:before="120" w:after="120" w:line="240" w:lineRule="atLeast"/>
        <w:mirrorIndents/>
        <w:rPr>
          <w:color w:val="000000" w:themeColor="text1"/>
        </w:rPr>
      </w:pPr>
      <w:bookmarkStart w:id="19" w:name="_Toc222146241"/>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4</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Candidaturas</w:t>
      </w:r>
      <w:r w:rsidR="003417D5" w:rsidRPr="00701303">
        <w:rPr>
          <w:color w:val="000000" w:themeColor="text1"/>
        </w:rPr>
        <w:t xml:space="preserve"> </w:t>
      </w:r>
      <w:r w:rsidRPr="00701303">
        <w:rPr>
          <w:color w:val="000000" w:themeColor="text1"/>
        </w:rPr>
        <w:t>ativas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contrato</w:t>
      </w:r>
      <w:r w:rsidR="003417D5" w:rsidRPr="00701303">
        <w:rPr>
          <w:color w:val="000000" w:themeColor="text1"/>
        </w:rPr>
        <w:t xml:space="preserve"> </w:t>
      </w:r>
      <w:r w:rsidRPr="00701303">
        <w:rPr>
          <w:color w:val="000000" w:themeColor="text1"/>
        </w:rPr>
        <w:t>ativo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tipologia</w:t>
      </w:r>
      <w:r w:rsidR="003417D5" w:rsidRPr="00701303">
        <w:rPr>
          <w:color w:val="000000" w:themeColor="text1"/>
        </w:rPr>
        <w:t xml:space="preserve"> </w:t>
      </w:r>
      <w:r w:rsidRPr="00701303">
        <w:rPr>
          <w:color w:val="000000" w:themeColor="text1"/>
        </w:rPr>
        <w:t>máxima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alojamento</w:t>
      </w:r>
      <w:bookmarkEnd w:id="17"/>
      <w:bookmarkEnd w:id="18"/>
      <w:bookmarkEnd w:id="19"/>
      <w:r w:rsidR="003417D5" w:rsidRPr="00701303">
        <w:rPr>
          <w:color w:val="000000" w:themeColor="text1"/>
        </w:rPr>
        <w:t xml:space="preserve"> </w:t>
      </w:r>
    </w:p>
    <w:tbl>
      <w:tblPr>
        <w:tblW w:w="3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29"/>
        <w:gridCol w:w="1134"/>
        <w:gridCol w:w="1553"/>
      </w:tblGrid>
      <w:tr w:rsidR="00BF61D6" w:rsidRPr="00B001EB" w14:paraId="63EE7EF8" w14:textId="77777777" w:rsidTr="00DF63AB">
        <w:trPr>
          <w:trHeight w:val="330"/>
          <w:tblHeader/>
          <w:jc w:val="center"/>
        </w:trPr>
        <w:tc>
          <w:tcPr>
            <w:tcW w:w="1129" w:type="dxa"/>
            <w:shd w:val="clear" w:color="auto" w:fill="800000"/>
            <w:vAlign w:val="center"/>
            <w:hideMark/>
          </w:tcPr>
          <w:p w14:paraId="7A178013" w14:textId="77777777" w:rsidR="00BF61D6" w:rsidRPr="00B001EB" w:rsidRDefault="00BF61D6" w:rsidP="00DF63AB">
            <w:pPr>
              <w:widowControl w:val="0"/>
              <w:spacing w:after="0" w:line="240" w:lineRule="atLeast"/>
              <w:mirrorIndents/>
              <w:jc w:val="center"/>
              <w:rPr>
                <w:rFonts w:eastAsia="Times New Roman"/>
                <w:b/>
                <w:color w:val="FFFFFF" w:themeColor="background1"/>
                <w:sz w:val="16"/>
                <w:szCs w:val="16"/>
                <w:lang w:eastAsia="pt-PT"/>
              </w:rPr>
            </w:pPr>
          </w:p>
        </w:tc>
        <w:tc>
          <w:tcPr>
            <w:tcW w:w="1134" w:type="dxa"/>
            <w:shd w:val="clear" w:color="auto" w:fill="800000"/>
            <w:vAlign w:val="center"/>
            <w:hideMark/>
          </w:tcPr>
          <w:p w14:paraId="729951AF" w14:textId="77777777" w:rsidR="00BF61D6" w:rsidRPr="00B001EB" w:rsidRDefault="00BF61D6" w:rsidP="00DF63AB">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1553" w:type="dxa"/>
            <w:shd w:val="clear" w:color="auto" w:fill="800000"/>
            <w:vAlign w:val="center"/>
            <w:hideMark/>
          </w:tcPr>
          <w:p w14:paraId="7EDF9F48" w14:textId="77777777" w:rsidR="00BF61D6" w:rsidRPr="00B001EB" w:rsidRDefault="00BF61D6" w:rsidP="00DF63AB">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BF61D6" w:rsidRPr="008465CB" w14:paraId="3520843D" w14:textId="77777777" w:rsidTr="00777C6C">
        <w:trPr>
          <w:trHeight w:val="170"/>
          <w:jc w:val="center"/>
        </w:trPr>
        <w:tc>
          <w:tcPr>
            <w:tcW w:w="1129" w:type="dxa"/>
          </w:tcPr>
          <w:p w14:paraId="4F89ED00" w14:textId="77777777" w:rsidR="00BF61D6" w:rsidRPr="008465CB" w:rsidRDefault="00BF61D6" w:rsidP="00BF61D6">
            <w:pPr>
              <w:widowControl w:val="0"/>
              <w:spacing w:after="0" w:line="240" w:lineRule="atLeast"/>
              <w:mirrorIndents/>
              <w:jc w:val="left"/>
              <w:rPr>
                <w:color w:val="262626" w:themeColor="text1" w:themeTint="D9"/>
                <w:sz w:val="18"/>
                <w:szCs w:val="18"/>
              </w:rPr>
            </w:pPr>
            <w:r>
              <w:rPr>
                <w:color w:val="000000"/>
                <w:sz w:val="18"/>
                <w:szCs w:val="18"/>
              </w:rPr>
              <w:t>T1</w:t>
            </w:r>
          </w:p>
        </w:tc>
        <w:tc>
          <w:tcPr>
            <w:tcW w:w="1134" w:type="dxa"/>
            <w:noWrap/>
          </w:tcPr>
          <w:p w14:paraId="7955EAF8" w14:textId="77777777" w:rsidR="00BF61D6" w:rsidRPr="008465CB"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15</w:t>
            </w:r>
            <w:r w:rsidR="003417D5">
              <w:rPr>
                <w:color w:val="000000"/>
                <w:sz w:val="18"/>
                <w:szCs w:val="18"/>
              </w:rPr>
              <w:t xml:space="preserve"> </w:t>
            </w:r>
            <w:r>
              <w:rPr>
                <w:color w:val="000000"/>
                <w:sz w:val="18"/>
                <w:szCs w:val="18"/>
              </w:rPr>
              <w:t>661</w:t>
            </w:r>
          </w:p>
        </w:tc>
        <w:tc>
          <w:tcPr>
            <w:tcW w:w="1553" w:type="dxa"/>
            <w:noWrap/>
            <w:vAlign w:val="center"/>
          </w:tcPr>
          <w:p w14:paraId="7024215B" w14:textId="77777777" w:rsidR="00BF61D6" w:rsidRPr="008465CB"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45,3</w:t>
            </w:r>
          </w:p>
        </w:tc>
      </w:tr>
      <w:tr w:rsidR="00BF61D6" w:rsidRPr="008465CB" w14:paraId="66A3C698" w14:textId="77777777" w:rsidTr="00777C6C">
        <w:trPr>
          <w:trHeight w:val="170"/>
          <w:jc w:val="center"/>
        </w:trPr>
        <w:tc>
          <w:tcPr>
            <w:tcW w:w="1129" w:type="dxa"/>
          </w:tcPr>
          <w:p w14:paraId="3B7DEC75" w14:textId="77777777" w:rsidR="00BF61D6" w:rsidRPr="008465CB" w:rsidRDefault="00BF61D6" w:rsidP="00BF61D6">
            <w:pPr>
              <w:widowControl w:val="0"/>
              <w:spacing w:after="0" w:line="240" w:lineRule="atLeast"/>
              <w:mirrorIndents/>
              <w:jc w:val="left"/>
              <w:rPr>
                <w:color w:val="262626" w:themeColor="text1" w:themeTint="D9"/>
                <w:sz w:val="18"/>
                <w:szCs w:val="18"/>
              </w:rPr>
            </w:pPr>
            <w:r>
              <w:rPr>
                <w:color w:val="000000"/>
                <w:sz w:val="18"/>
                <w:szCs w:val="18"/>
              </w:rPr>
              <w:t>T2</w:t>
            </w:r>
          </w:p>
        </w:tc>
        <w:tc>
          <w:tcPr>
            <w:tcW w:w="1134" w:type="dxa"/>
            <w:noWrap/>
          </w:tcPr>
          <w:p w14:paraId="68E5053D" w14:textId="77777777" w:rsidR="00BF61D6" w:rsidRPr="008465CB"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10</w:t>
            </w:r>
            <w:r w:rsidR="003417D5">
              <w:rPr>
                <w:color w:val="000000"/>
                <w:sz w:val="18"/>
                <w:szCs w:val="18"/>
              </w:rPr>
              <w:t xml:space="preserve"> </w:t>
            </w:r>
            <w:r>
              <w:rPr>
                <w:color w:val="000000"/>
                <w:sz w:val="18"/>
                <w:szCs w:val="18"/>
              </w:rPr>
              <w:t>121</w:t>
            </w:r>
          </w:p>
        </w:tc>
        <w:tc>
          <w:tcPr>
            <w:tcW w:w="1553" w:type="dxa"/>
            <w:noWrap/>
            <w:vAlign w:val="center"/>
          </w:tcPr>
          <w:p w14:paraId="3506F2F7" w14:textId="77777777" w:rsidR="00BF61D6" w:rsidRPr="008465CB"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29,3</w:t>
            </w:r>
          </w:p>
        </w:tc>
      </w:tr>
      <w:tr w:rsidR="00BF61D6" w:rsidRPr="008465CB" w14:paraId="666B0B2B" w14:textId="77777777" w:rsidTr="00777C6C">
        <w:trPr>
          <w:trHeight w:val="170"/>
          <w:jc w:val="center"/>
        </w:trPr>
        <w:tc>
          <w:tcPr>
            <w:tcW w:w="1129" w:type="dxa"/>
          </w:tcPr>
          <w:p w14:paraId="34069F65"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T3</w:t>
            </w:r>
          </w:p>
        </w:tc>
        <w:tc>
          <w:tcPr>
            <w:tcW w:w="1134" w:type="dxa"/>
            <w:noWrap/>
          </w:tcPr>
          <w:p w14:paraId="7D1DA7ED"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5</w:t>
            </w:r>
            <w:r w:rsidR="003417D5">
              <w:rPr>
                <w:color w:val="000000"/>
                <w:sz w:val="18"/>
                <w:szCs w:val="18"/>
              </w:rPr>
              <w:t xml:space="preserve"> </w:t>
            </w:r>
            <w:r>
              <w:rPr>
                <w:color w:val="000000"/>
                <w:sz w:val="18"/>
                <w:szCs w:val="18"/>
              </w:rPr>
              <w:t>295</w:t>
            </w:r>
          </w:p>
        </w:tc>
        <w:tc>
          <w:tcPr>
            <w:tcW w:w="1553" w:type="dxa"/>
            <w:noWrap/>
            <w:vAlign w:val="center"/>
          </w:tcPr>
          <w:p w14:paraId="75C01ED0"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15,3</w:t>
            </w:r>
          </w:p>
        </w:tc>
      </w:tr>
      <w:tr w:rsidR="00BF61D6" w:rsidRPr="008465CB" w14:paraId="0865F386" w14:textId="77777777" w:rsidTr="00777C6C">
        <w:trPr>
          <w:trHeight w:val="170"/>
          <w:jc w:val="center"/>
        </w:trPr>
        <w:tc>
          <w:tcPr>
            <w:tcW w:w="1129" w:type="dxa"/>
          </w:tcPr>
          <w:p w14:paraId="33986955"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T4</w:t>
            </w:r>
          </w:p>
        </w:tc>
        <w:tc>
          <w:tcPr>
            <w:tcW w:w="1134" w:type="dxa"/>
            <w:noWrap/>
          </w:tcPr>
          <w:p w14:paraId="790DAD41"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2</w:t>
            </w:r>
            <w:r w:rsidR="003417D5">
              <w:rPr>
                <w:color w:val="000000"/>
                <w:sz w:val="18"/>
                <w:szCs w:val="18"/>
              </w:rPr>
              <w:t xml:space="preserve"> </w:t>
            </w:r>
            <w:r>
              <w:rPr>
                <w:color w:val="000000"/>
                <w:sz w:val="18"/>
                <w:szCs w:val="18"/>
              </w:rPr>
              <w:t>527</w:t>
            </w:r>
          </w:p>
        </w:tc>
        <w:tc>
          <w:tcPr>
            <w:tcW w:w="1553" w:type="dxa"/>
            <w:noWrap/>
            <w:vAlign w:val="center"/>
          </w:tcPr>
          <w:p w14:paraId="1CBC8C7A"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7,3</w:t>
            </w:r>
          </w:p>
        </w:tc>
      </w:tr>
      <w:tr w:rsidR="00BF61D6" w:rsidRPr="008465CB" w14:paraId="0943D6ED" w14:textId="77777777" w:rsidTr="00777C6C">
        <w:trPr>
          <w:trHeight w:val="170"/>
          <w:jc w:val="center"/>
        </w:trPr>
        <w:tc>
          <w:tcPr>
            <w:tcW w:w="1129" w:type="dxa"/>
          </w:tcPr>
          <w:p w14:paraId="4A3C0EEE"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T5</w:t>
            </w:r>
          </w:p>
        </w:tc>
        <w:tc>
          <w:tcPr>
            <w:tcW w:w="1134" w:type="dxa"/>
            <w:noWrap/>
          </w:tcPr>
          <w:p w14:paraId="7D15A396"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744</w:t>
            </w:r>
          </w:p>
        </w:tc>
        <w:tc>
          <w:tcPr>
            <w:tcW w:w="1553" w:type="dxa"/>
            <w:noWrap/>
            <w:vAlign w:val="center"/>
          </w:tcPr>
          <w:p w14:paraId="4231BD9C"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2,2</w:t>
            </w:r>
          </w:p>
        </w:tc>
      </w:tr>
      <w:tr w:rsidR="00BF61D6" w:rsidRPr="008465CB" w14:paraId="219D6BA8" w14:textId="77777777" w:rsidTr="00777C6C">
        <w:trPr>
          <w:trHeight w:val="170"/>
          <w:jc w:val="center"/>
        </w:trPr>
        <w:tc>
          <w:tcPr>
            <w:tcW w:w="1129" w:type="dxa"/>
          </w:tcPr>
          <w:p w14:paraId="0A98FFFE"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T5+</w:t>
            </w:r>
          </w:p>
        </w:tc>
        <w:tc>
          <w:tcPr>
            <w:tcW w:w="1134" w:type="dxa"/>
            <w:noWrap/>
          </w:tcPr>
          <w:p w14:paraId="2AA16819"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219</w:t>
            </w:r>
          </w:p>
        </w:tc>
        <w:tc>
          <w:tcPr>
            <w:tcW w:w="1553" w:type="dxa"/>
            <w:noWrap/>
            <w:vAlign w:val="center"/>
          </w:tcPr>
          <w:p w14:paraId="0D236319"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rFonts w:eastAsia="Times New Roman"/>
                <w:color w:val="262626" w:themeColor="text1" w:themeTint="D9"/>
                <w:sz w:val="16"/>
                <w:szCs w:val="16"/>
                <w:lang w:eastAsia="pt-PT"/>
              </w:rPr>
              <w:t>0,6</w:t>
            </w:r>
          </w:p>
        </w:tc>
      </w:tr>
      <w:tr w:rsidR="00BF61D6" w:rsidRPr="008465CB" w14:paraId="024793C8" w14:textId="77777777" w:rsidTr="00777C6C">
        <w:trPr>
          <w:trHeight w:val="170"/>
          <w:jc w:val="center"/>
        </w:trPr>
        <w:tc>
          <w:tcPr>
            <w:tcW w:w="1129" w:type="dxa"/>
            <w:shd w:val="clear" w:color="auto" w:fill="A6A6A6" w:themeFill="background1" w:themeFillShade="A6"/>
            <w:vAlign w:val="center"/>
            <w:hideMark/>
          </w:tcPr>
          <w:p w14:paraId="2F37E100" w14:textId="77777777" w:rsidR="00BF61D6" w:rsidRPr="00CD07C7" w:rsidRDefault="00BF61D6" w:rsidP="00BF61D6">
            <w:pPr>
              <w:widowControl w:val="0"/>
              <w:spacing w:after="0" w:line="240" w:lineRule="atLeast"/>
              <w:mirrorIndents/>
              <w:rPr>
                <w:rFonts w:eastAsia="Times New Roman"/>
                <w:b/>
                <w:color w:val="262626" w:themeColor="text1" w:themeTint="D9"/>
                <w:sz w:val="18"/>
                <w:szCs w:val="18"/>
                <w:lang w:eastAsia="pt-PT"/>
              </w:rPr>
            </w:pPr>
            <w:r w:rsidRPr="00CD07C7">
              <w:rPr>
                <w:rFonts w:eastAsia="Times New Roman"/>
                <w:b/>
                <w:color w:val="262626" w:themeColor="text1" w:themeTint="D9"/>
                <w:sz w:val="18"/>
                <w:szCs w:val="18"/>
                <w:lang w:eastAsia="pt-PT"/>
              </w:rPr>
              <w:t>Total</w:t>
            </w:r>
          </w:p>
        </w:tc>
        <w:tc>
          <w:tcPr>
            <w:tcW w:w="1134" w:type="dxa"/>
            <w:shd w:val="clear" w:color="auto" w:fill="A6A6A6" w:themeFill="background1" w:themeFillShade="A6"/>
            <w:noWrap/>
            <w:hideMark/>
          </w:tcPr>
          <w:p w14:paraId="0DBF9618" w14:textId="77777777" w:rsidR="00BF61D6" w:rsidRPr="006E17F8" w:rsidRDefault="00BF61D6" w:rsidP="00BF61D6">
            <w:pPr>
              <w:widowControl w:val="0"/>
              <w:spacing w:after="0" w:line="240" w:lineRule="atLeast"/>
              <w:mirrorIndents/>
              <w:jc w:val="right"/>
              <w:rPr>
                <w:rFonts w:eastAsia="Times New Roman"/>
                <w:b/>
                <w:bCs/>
                <w:color w:val="262626" w:themeColor="text1" w:themeTint="D9"/>
                <w:sz w:val="18"/>
                <w:szCs w:val="18"/>
                <w:lang w:eastAsia="pt-PT"/>
              </w:rPr>
            </w:pPr>
            <w:r w:rsidRPr="006E17F8">
              <w:rPr>
                <w:b/>
                <w:bCs/>
                <w:color w:val="000000"/>
                <w:sz w:val="18"/>
                <w:szCs w:val="18"/>
              </w:rPr>
              <w:t>34</w:t>
            </w:r>
            <w:r w:rsidR="003417D5">
              <w:rPr>
                <w:b/>
                <w:bCs/>
                <w:color w:val="000000"/>
                <w:sz w:val="18"/>
                <w:szCs w:val="18"/>
              </w:rPr>
              <w:t xml:space="preserve"> </w:t>
            </w:r>
            <w:r w:rsidRPr="006E17F8">
              <w:rPr>
                <w:b/>
                <w:bCs/>
                <w:color w:val="000000"/>
                <w:sz w:val="18"/>
                <w:szCs w:val="18"/>
              </w:rPr>
              <w:t>567</w:t>
            </w:r>
          </w:p>
        </w:tc>
        <w:tc>
          <w:tcPr>
            <w:tcW w:w="1553" w:type="dxa"/>
            <w:shd w:val="clear" w:color="auto" w:fill="A6A6A6" w:themeFill="background1" w:themeFillShade="A6"/>
            <w:noWrap/>
            <w:vAlign w:val="center"/>
            <w:hideMark/>
          </w:tcPr>
          <w:p w14:paraId="09EDC913" w14:textId="77777777" w:rsidR="00BF61D6" w:rsidRPr="00CD07C7" w:rsidRDefault="00BF61D6" w:rsidP="00BF61D6">
            <w:pPr>
              <w:widowControl w:val="0"/>
              <w:spacing w:after="0" w:line="240" w:lineRule="atLeast"/>
              <w:mirrorIndents/>
              <w:jc w:val="right"/>
              <w:rPr>
                <w:rFonts w:eastAsia="Times New Roman"/>
                <w:b/>
                <w:color w:val="262626" w:themeColor="text1" w:themeTint="D9"/>
                <w:sz w:val="18"/>
                <w:szCs w:val="18"/>
                <w:lang w:eastAsia="pt-PT"/>
              </w:rPr>
            </w:pPr>
            <w:r w:rsidRPr="00CD07C7">
              <w:rPr>
                <w:rFonts w:eastAsia="Times New Roman"/>
                <w:b/>
                <w:color w:val="262626" w:themeColor="text1" w:themeTint="D9"/>
                <w:sz w:val="18"/>
                <w:szCs w:val="18"/>
                <w:lang w:eastAsia="pt-PT"/>
              </w:rPr>
              <w:t>100,0</w:t>
            </w:r>
          </w:p>
        </w:tc>
      </w:tr>
    </w:tbl>
    <w:p w14:paraId="0EFD03C6" w14:textId="77777777" w:rsidR="00BF61D6" w:rsidRPr="00701303" w:rsidRDefault="006E40D9" w:rsidP="00BB5142">
      <w:pPr>
        <w:spacing w:before="120" w:after="120" w:line="240" w:lineRule="atLeast"/>
        <w:rPr>
          <w:color w:val="000000" w:themeColor="text1"/>
        </w:rPr>
      </w:pPr>
      <w:bookmarkStart w:id="20" w:name="_Toc105584530"/>
      <w:bookmarkStart w:id="21" w:name="_Toc105584964"/>
      <w:r w:rsidRPr="00701303">
        <w:rPr>
          <w:color w:val="000000" w:themeColor="text1"/>
        </w:rPr>
        <w:t>Alinhando</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tendência</w:t>
      </w:r>
      <w:r w:rsidR="003417D5" w:rsidRPr="00701303">
        <w:rPr>
          <w:color w:val="000000" w:themeColor="text1"/>
        </w:rPr>
        <w:t xml:space="preserve"> </w:t>
      </w:r>
      <w:r w:rsidRPr="00701303">
        <w:rPr>
          <w:color w:val="000000" w:themeColor="text1"/>
        </w:rPr>
        <w:t>geral</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(ver</w:t>
      </w:r>
      <w:r w:rsidR="003417D5" w:rsidRPr="00701303">
        <w:rPr>
          <w:color w:val="000000" w:themeColor="text1"/>
        </w:rPr>
        <w:t xml:space="preserve"> </w:t>
      </w:r>
      <w:r w:rsidR="00824C4B" w:rsidRPr="00701303">
        <w:rPr>
          <w:color w:val="000000" w:themeColor="text1"/>
        </w:rPr>
        <w:t>capítulo</w:t>
      </w:r>
      <w:r w:rsidR="003417D5" w:rsidRPr="00701303">
        <w:rPr>
          <w:color w:val="000000" w:themeColor="text1"/>
        </w:rPr>
        <w:t xml:space="preserve"> </w:t>
      </w:r>
      <w:r w:rsidRPr="00701303">
        <w:rPr>
          <w:color w:val="000000" w:themeColor="text1"/>
        </w:rPr>
        <w:t>seguinte),</w:t>
      </w:r>
      <w:r w:rsidR="003417D5" w:rsidRPr="00701303">
        <w:rPr>
          <w:color w:val="000000" w:themeColor="text1"/>
        </w:rPr>
        <w:t xml:space="preserve"> </w:t>
      </w:r>
      <w:r w:rsidR="00DF63AB" w:rsidRPr="00701303">
        <w:rPr>
          <w:color w:val="000000" w:themeColor="text1"/>
        </w:rPr>
        <w:t>predomina</w:t>
      </w:r>
      <w:r w:rsidR="003417D5" w:rsidRPr="00701303">
        <w:rPr>
          <w:color w:val="000000" w:themeColor="text1"/>
        </w:rPr>
        <w:t xml:space="preserve"> </w:t>
      </w:r>
      <w:r w:rsidR="00DD1059" w:rsidRPr="00701303">
        <w:rPr>
          <w:color w:val="000000" w:themeColor="text1"/>
        </w:rPr>
        <w:t>a</w:t>
      </w:r>
      <w:r w:rsidR="003417D5" w:rsidRPr="00701303">
        <w:rPr>
          <w:color w:val="000000" w:themeColor="text1"/>
        </w:rPr>
        <w:t xml:space="preserve"> </w:t>
      </w:r>
      <w:r w:rsidR="00DD1059" w:rsidRPr="00701303">
        <w:rPr>
          <w:color w:val="000000" w:themeColor="text1"/>
        </w:rPr>
        <w:t>procura</w:t>
      </w:r>
      <w:r w:rsidR="003417D5" w:rsidRPr="00701303">
        <w:rPr>
          <w:color w:val="000000" w:themeColor="text1"/>
        </w:rPr>
        <w:t xml:space="preserve"> </w:t>
      </w:r>
      <w:r w:rsidR="00DD1059" w:rsidRPr="00701303">
        <w:rPr>
          <w:color w:val="000000" w:themeColor="text1"/>
        </w:rPr>
        <w:t>por</w:t>
      </w:r>
      <w:r w:rsidR="003417D5" w:rsidRPr="00701303">
        <w:rPr>
          <w:color w:val="000000" w:themeColor="text1"/>
        </w:rPr>
        <w:t xml:space="preserve"> </w:t>
      </w:r>
      <w:r w:rsidR="00DF63AB" w:rsidRPr="00701303">
        <w:rPr>
          <w:color w:val="000000" w:themeColor="text1"/>
        </w:rPr>
        <w:t>tipologias</w:t>
      </w:r>
      <w:r w:rsidR="003417D5" w:rsidRPr="00701303">
        <w:rPr>
          <w:color w:val="000000" w:themeColor="text1"/>
        </w:rPr>
        <w:t xml:space="preserve"> </w:t>
      </w:r>
      <w:r w:rsidR="00DF63AB" w:rsidRPr="00701303">
        <w:rPr>
          <w:color w:val="000000" w:themeColor="text1"/>
        </w:rPr>
        <w:t>mais</w:t>
      </w:r>
      <w:r w:rsidR="003417D5" w:rsidRPr="00701303">
        <w:rPr>
          <w:color w:val="000000" w:themeColor="text1"/>
        </w:rPr>
        <w:t xml:space="preserve"> </w:t>
      </w:r>
      <w:r w:rsidR="00DF63AB" w:rsidRPr="00701303">
        <w:rPr>
          <w:color w:val="000000" w:themeColor="text1"/>
        </w:rPr>
        <w:t>pequenas</w:t>
      </w:r>
      <w:r w:rsidR="003417D5" w:rsidRPr="00701303">
        <w:rPr>
          <w:color w:val="000000" w:themeColor="text1"/>
        </w:rPr>
        <w:t xml:space="preserve"> </w:t>
      </w:r>
      <w:r w:rsidR="00DD1059" w:rsidRPr="00701303">
        <w:rPr>
          <w:color w:val="000000" w:themeColor="text1"/>
        </w:rPr>
        <w:t>(T1</w:t>
      </w:r>
      <w:r w:rsidR="003417D5" w:rsidRPr="00701303">
        <w:rPr>
          <w:color w:val="000000" w:themeColor="text1"/>
        </w:rPr>
        <w:t xml:space="preserve"> </w:t>
      </w:r>
      <w:r w:rsidR="00DD1059" w:rsidRPr="00701303">
        <w:rPr>
          <w:color w:val="000000" w:themeColor="text1"/>
        </w:rPr>
        <w:t>e</w:t>
      </w:r>
      <w:r w:rsidR="003417D5" w:rsidRPr="00701303">
        <w:rPr>
          <w:color w:val="000000" w:themeColor="text1"/>
        </w:rPr>
        <w:t xml:space="preserve"> </w:t>
      </w:r>
      <w:r w:rsidR="00DD1059" w:rsidRPr="00701303">
        <w:rPr>
          <w:color w:val="000000" w:themeColor="text1"/>
        </w:rPr>
        <w:t>T2</w:t>
      </w:r>
      <w:r w:rsidR="003417D5" w:rsidRPr="00701303">
        <w:rPr>
          <w:color w:val="000000" w:themeColor="text1"/>
        </w:rPr>
        <w:t xml:space="preserve"> </w:t>
      </w:r>
      <w:r w:rsidR="00DD1059" w:rsidRPr="00701303">
        <w:rPr>
          <w:color w:val="000000" w:themeColor="text1"/>
        </w:rPr>
        <w:t>representam</w:t>
      </w:r>
      <w:r w:rsidR="003417D5" w:rsidRPr="00701303">
        <w:rPr>
          <w:color w:val="000000" w:themeColor="text1"/>
        </w:rPr>
        <w:t xml:space="preserve"> </w:t>
      </w:r>
      <w:r w:rsidR="00126D94" w:rsidRPr="00701303">
        <w:rPr>
          <w:color w:val="000000" w:themeColor="text1"/>
        </w:rPr>
        <w:t>praticamente</w:t>
      </w:r>
      <w:r w:rsidR="003417D5" w:rsidRPr="00701303">
        <w:rPr>
          <w:color w:val="000000" w:themeColor="text1"/>
        </w:rPr>
        <w:t xml:space="preserve"> </w:t>
      </w:r>
      <w:r w:rsidR="00126D94" w:rsidRPr="00701303">
        <w:rPr>
          <w:color w:val="000000" w:themeColor="text1"/>
        </w:rPr>
        <w:t>75%</w:t>
      </w:r>
      <w:r w:rsidR="003417D5" w:rsidRPr="00701303">
        <w:rPr>
          <w:color w:val="000000" w:themeColor="text1"/>
        </w:rPr>
        <w:t xml:space="preserve"> </w:t>
      </w:r>
      <w:r w:rsidR="00126D94" w:rsidRPr="00701303">
        <w:rPr>
          <w:color w:val="000000" w:themeColor="text1"/>
        </w:rPr>
        <w:t>do</w:t>
      </w:r>
      <w:r w:rsidR="003417D5" w:rsidRPr="00701303">
        <w:rPr>
          <w:color w:val="000000" w:themeColor="text1"/>
        </w:rPr>
        <w:t xml:space="preserve"> </w:t>
      </w:r>
      <w:r w:rsidR="00126D94" w:rsidRPr="00701303">
        <w:rPr>
          <w:color w:val="000000" w:themeColor="text1"/>
        </w:rPr>
        <w:t>total).</w:t>
      </w:r>
    </w:p>
    <w:p w14:paraId="1B868B8A" w14:textId="77777777" w:rsidR="00BF61D6" w:rsidRPr="00701303" w:rsidRDefault="00BF61D6" w:rsidP="009469AC">
      <w:pPr>
        <w:pStyle w:val="Tabela"/>
        <w:keepLines/>
        <w:widowControl w:val="0"/>
        <w:spacing w:before="120" w:after="120" w:line="240" w:lineRule="atLeast"/>
        <w:mirrorIndents/>
        <w:rPr>
          <w:color w:val="000000" w:themeColor="text1"/>
        </w:rPr>
      </w:pPr>
      <w:bookmarkStart w:id="22" w:name="_Toc222146242"/>
      <w:r w:rsidRPr="00701303">
        <w:rPr>
          <w:color w:val="000000" w:themeColor="text1"/>
        </w:rPr>
        <w:lastRenderedPageBreak/>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5</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Candidaturas</w:t>
      </w:r>
      <w:r w:rsidR="003417D5" w:rsidRPr="00701303">
        <w:rPr>
          <w:color w:val="000000" w:themeColor="text1"/>
        </w:rPr>
        <w:t xml:space="preserve"> </w:t>
      </w:r>
      <w:r w:rsidRPr="00701303">
        <w:rPr>
          <w:color w:val="000000" w:themeColor="text1"/>
        </w:rPr>
        <w:t>ativas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contrato</w:t>
      </w:r>
      <w:r w:rsidR="003417D5" w:rsidRPr="00701303">
        <w:rPr>
          <w:color w:val="000000" w:themeColor="text1"/>
        </w:rPr>
        <w:t xml:space="preserve"> </w:t>
      </w:r>
      <w:r w:rsidRPr="00701303">
        <w:rPr>
          <w:color w:val="000000" w:themeColor="text1"/>
        </w:rPr>
        <w:t>ativo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rendimento</w:t>
      </w:r>
      <w:r w:rsidR="003417D5" w:rsidRPr="00701303">
        <w:rPr>
          <w:color w:val="000000" w:themeColor="text1"/>
        </w:rPr>
        <w:t xml:space="preserve"> </w:t>
      </w:r>
      <w:r w:rsidRPr="00701303">
        <w:rPr>
          <w:color w:val="000000" w:themeColor="text1"/>
        </w:rPr>
        <w:t>anual</w:t>
      </w:r>
      <w:bookmarkEnd w:id="22"/>
      <w:r w:rsidR="003417D5" w:rsidRPr="00701303">
        <w:rPr>
          <w:color w:val="000000" w:themeColor="text1"/>
        </w:rPr>
        <w:t xml:space="preserve"> </w:t>
      </w:r>
    </w:p>
    <w:tbl>
      <w:tblPr>
        <w:tblW w:w="4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5"/>
        <w:gridCol w:w="1134"/>
        <w:gridCol w:w="1553"/>
      </w:tblGrid>
      <w:tr w:rsidR="00BF61D6" w:rsidRPr="00B001EB" w14:paraId="35703DE9" w14:textId="77777777" w:rsidTr="00777C6C">
        <w:trPr>
          <w:trHeight w:val="170"/>
          <w:tblHeader/>
          <w:jc w:val="center"/>
        </w:trPr>
        <w:tc>
          <w:tcPr>
            <w:tcW w:w="1985" w:type="dxa"/>
            <w:shd w:val="clear" w:color="auto" w:fill="800000"/>
            <w:vAlign w:val="center"/>
            <w:hideMark/>
          </w:tcPr>
          <w:p w14:paraId="13A3F7FD"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p>
        </w:tc>
        <w:tc>
          <w:tcPr>
            <w:tcW w:w="1134" w:type="dxa"/>
            <w:shd w:val="clear" w:color="auto" w:fill="800000"/>
            <w:vAlign w:val="center"/>
            <w:hideMark/>
          </w:tcPr>
          <w:p w14:paraId="146D69FF"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1553" w:type="dxa"/>
            <w:shd w:val="clear" w:color="auto" w:fill="800000"/>
            <w:vAlign w:val="center"/>
            <w:hideMark/>
          </w:tcPr>
          <w:p w14:paraId="4488213F"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BF61D6" w:rsidRPr="008465CB" w14:paraId="4DCC7E36" w14:textId="77777777" w:rsidTr="00777C6C">
        <w:trPr>
          <w:trHeight w:val="170"/>
          <w:jc w:val="center"/>
        </w:trPr>
        <w:tc>
          <w:tcPr>
            <w:tcW w:w="1985" w:type="dxa"/>
          </w:tcPr>
          <w:p w14:paraId="2E03ED2F" w14:textId="77777777" w:rsidR="00BF61D6" w:rsidRPr="008465CB" w:rsidRDefault="00BF61D6" w:rsidP="00BF61D6">
            <w:pPr>
              <w:widowControl w:val="0"/>
              <w:spacing w:after="0" w:line="240" w:lineRule="atLeast"/>
              <w:mirrorIndents/>
              <w:jc w:val="left"/>
              <w:rPr>
                <w:color w:val="262626" w:themeColor="text1" w:themeTint="D9"/>
                <w:sz w:val="18"/>
                <w:szCs w:val="18"/>
              </w:rPr>
            </w:pPr>
            <w:r>
              <w:rPr>
                <w:color w:val="000000"/>
                <w:sz w:val="18"/>
                <w:szCs w:val="18"/>
              </w:rPr>
              <w:t>Até</w:t>
            </w:r>
            <w:r w:rsidR="003417D5">
              <w:rPr>
                <w:color w:val="000000"/>
                <w:sz w:val="18"/>
                <w:szCs w:val="18"/>
              </w:rPr>
              <w:t xml:space="preserve"> </w:t>
            </w:r>
            <w:r>
              <w:rPr>
                <w:color w:val="000000"/>
                <w:sz w:val="18"/>
                <w:szCs w:val="18"/>
              </w:rPr>
              <w:t>10000€</w:t>
            </w:r>
          </w:p>
        </w:tc>
        <w:tc>
          <w:tcPr>
            <w:tcW w:w="1134" w:type="dxa"/>
            <w:noWrap/>
          </w:tcPr>
          <w:p w14:paraId="67AF003C" w14:textId="77777777" w:rsidR="00BF61D6" w:rsidRPr="008465CB"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11</w:t>
            </w:r>
            <w:r w:rsidR="003417D5">
              <w:rPr>
                <w:color w:val="000000"/>
                <w:sz w:val="18"/>
                <w:szCs w:val="18"/>
              </w:rPr>
              <w:t xml:space="preserve"> </w:t>
            </w:r>
            <w:r>
              <w:rPr>
                <w:color w:val="000000"/>
                <w:sz w:val="18"/>
                <w:szCs w:val="18"/>
              </w:rPr>
              <w:t>572</w:t>
            </w:r>
          </w:p>
        </w:tc>
        <w:tc>
          <w:tcPr>
            <w:tcW w:w="1553" w:type="dxa"/>
            <w:noWrap/>
            <w:vAlign w:val="bottom"/>
          </w:tcPr>
          <w:p w14:paraId="3FA8E7AC" w14:textId="77777777" w:rsidR="00BF61D6" w:rsidRPr="00EE1E67"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EE1E67">
              <w:rPr>
                <w:color w:val="000000"/>
                <w:sz w:val="18"/>
                <w:szCs w:val="18"/>
              </w:rPr>
              <w:t>33,5</w:t>
            </w:r>
          </w:p>
        </w:tc>
      </w:tr>
      <w:tr w:rsidR="00BF61D6" w:rsidRPr="008465CB" w14:paraId="444D38E3" w14:textId="77777777" w:rsidTr="00777C6C">
        <w:trPr>
          <w:trHeight w:val="170"/>
          <w:jc w:val="center"/>
        </w:trPr>
        <w:tc>
          <w:tcPr>
            <w:tcW w:w="1985" w:type="dxa"/>
          </w:tcPr>
          <w:p w14:paraId="3912B775" w14:textId="77777777" w:rsidR="00BF61D6" w:rsidRPr="008465CB" w:rsidRDefault="00BF61D6" w:rsidP="00BF61D6">
            <w:pPr>
              <w:widowControl w:val="0"/>
              <w:spacing w:after="0" w:line="240" w:lineRule="atLeast"/>
              <w:mirrorIndents/>
              <w:jc w:val="left"/>
              <w:rPr>
                <w:color w:val="262626" w:themeColor="text1" w:themeTint="D9"/>
                <w:sz w:val="18"/>
                <w:szCs w:val="18"/>
              </w:rPr>
            </w:pPr>
            <w:r>
              <w:rPr>
                <w:color w:val="000000"/>
                <w:sz w:val="18"/>
                <w:szCs w:val="18"/>
              </w:rPr>
              <w:t>10001€</w:t>
            </w:r>
            <w:r w:rsidR="003417D5">
              <w:rPr>
                <w:color w:val="000000"/>
                <w:sz w:val="18"/>
                <w:szCs w:val="18"/>
              </w:rPr>
              <w:t xml:space="preserve"> </w:t>
            </w:r>
            <w:r>
              <w:rPr>
                <w:color w:val="000000"/>
                <w:sz w:val="18"/>
                <w:szCs w:val="18"/>
              </w:rPr>
              <w:t>a</w:t>
            </w:r>
            <w:r w:rsidR="003417D5">
              <w:rPr>
                <w:color w:val="000000"/>
                <w:sz w:val="18"/>
                <w:szCs w:val="18"/>
              </w:rPr>
              <w:t xml:space="preserve"> </w:t>
            </w:r>
            <w:r>
              <w:rPr>
                <w:color w:val="000000"/>
                <w:sz w:val="18"/>
                <w:szCs w:val="18"/>
              </w:rPr>
              <w:t>15000€</w:t>
            </w:r>
          </w:p>
        </w:tc>
        <w:tc>
          <w:tcPr>
            <w:tcW w:w="1134" w:type="dxa"/>
            <w:noWrap/>
          </w:tcPr>
          <w:p w14:paraId="1E14D52E" w14:textId="77777777" w:rsidR="00BF61D6" w:rsidRPr="008465CB"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9</w:t>
            </w:r>
            <w:r w:rsidR="003417D5">
              <w:rPr>
                <w:color w:val="000000"/>
                <w:sz w:val="18"/>
                <w:szCs w:val="18"/>
              </w:rPr>
              <w:t xml:space="preserve"> </w:t>
            </w:r>
            <w:r>
              <w:rPr>
                <w:color w:val="000000"/>
                <w:sz w:val="18"/>
                <w:szCs w:val="18"/>
              </w:rPr>
              <w:t>283</w:t>
            </w:r>
          </w:p>
        </w:tc>
        <w:tc>
          <w:tcPr>
            <w:tcW w:w="1553" w:type="dxa"/>
            <w:noWrap/>
            <w:vAlign w:val="bottom"/>
          </w:tcPr>
          <w:p w14:paraId="2042F8BD" w14:textId="77777777" w:rsidR="00BF61D6" w:rsidRPr="00EE1E67"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EE1E67">
              <w:rPr>
                <w:color w:val="000000"/>
                <w:sz w:val="18"/>
                <w:szCs w:val="18"/>
              </w:rPr>
              <w:t>26,9</w:t>
            </w:r>
          </w:p>
        </w:tc>
      </w:tr>
      <w:tr w:rsidR="00BF61D6" w:rsidRPr="008465CB" w14:paraId="46965501" w14:textId="77777777" w:rsidTr="00777C6C">
        <w:trPr>
          <w:trHeight w:val="170"/>
          <w:jc w:val="center"/>
        </w:trPr>
        <w:tc>
          <w:tcPr>
            <w:tcW w:w="1985" w:type="dxa"/>
          </w:tcPr>
          <w:p w14:paraId="618C2837"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15001€</w:t>
            </w:r>
            <w:r w:rsidR="003417D5">
              <w:rPr>
                <w:color w:val="000000"/>
                <w:sz w:val="18"/>
                <w:szCs w:val="18"/>
              </w:rPr>
              <w:t xml:space="preserve"> </w:t>
            </w:r>
            <w:r>
              <w:rPr>
                <w:color w:val="000000"/>
                <w:sz w:val="18"/>
                <w:szCs w:val="18"/>
              </w:rPr>
              <w:t>a</w:t>
            </w:r>
            <w:r w:rsidR="003417D5">
              <w:rPr>
                <w:color w:val="000000"/>
                <w:sz w:val="18"/>
                <w:szCs w:val="18"/>
              </w:rPr>
              <w:t xml:space="preserve"> </w:t>
            </w:r>
            <w:r>
              <w:rPr>
                <w:color w:val="000000"/>
                <w:sz w:val="18"/>
                <w:szCs w:val="18"/>
              </w:rPr>
              <w:t>20000€</w:t>
            </w:r>
          </w:p>
        </w:tc>
        <w:tc>
          <w:tcPr>
            <w:tcW w:w="1134" w:type="dxa"/>
            <w:noWrap/>
          </w:tcPr>
          <w:p w14:paraId="58EFB852"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5</w:t>
            </w:r>
            <w:r w:rsidR="003417D5">
              <w:rPr>
                <w:color w:val="000000"/>
                <w:sz w:val="18"/>
                <w:szCs w:val="18"/>
              </w:rPr>
              <w:t xml:space="preserve"> </w:t>
            </w:r>
            <w:r>
              <w:rPr>
                <w:color w:val="000000"/>
                <w:sz w:val="18"/>
                <w:szCs w:val="18"/>
              </w:rPr>
              <w:t>488</w:t>
            </w:r>
          </w:p>
        </w:tc>
        <w:tc>
          <w:tcPr>
            <w:tcW w:w="1553" w:type="dxa"/>
            <w:noWrap/>
            <w:vAlign w:val="bottom"/>
          </w:tcPr>
          <w:p w14:paraId="7F7F02AB" w14:textId="77777777" w:rsidR="00BF61D6" w:rsidRPr="00EE1E67"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EE1E67">
              <w:rPr>
                <w:color w:val="000000"/>
                <w:sz w:val="18"/>
                <w:szCs w:val="18"/>
              </w:rPr>
              <w:t>15,9</w:t>
            </w:r>
          </w:p>
        </w:tc>
      </w:tr>
      <w:tr w:rsidR="00BF61D6" w:rsidRPr="008465CB" w14:paraId="24AFB643" w14:textId="77777777" w:rsidTr="00777C6C">
        <w:trPr>
          <w:trHeight w:val="170"/>
          <w:jc w:val="center"/>
        </w:trPr>
        <w:tc>
          <w:tcPr>
            <w:tcW w:w="1985" w:type="dxa"/>
          </w:tcPr>
          <w:p w14:paraId="1047DD02"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20001€</w:t>
            </w:r>
            <w:r w:rsidR="003417D5">
              <w:rPr>
                <w:color w:val="000000"/>
                <w:sz w:val="18"/>
                <w:szCs w:val="18"/>
              </w:rPr>
              <w:t xml:space="preserve"> </w:t>
            </w:r>
            <w:r>
              <w:rPr>
                <w:color w:val="000000"/>
                <w:sz w:val="18"/>
                <w:szCs w:val="18"/>
              </w:rPr>
              <w:t>a</w:t>
            </w:r>
            <w:r w:rsidR="003417D5">
              <w:rPr>
                <w:color w:val="000000"/>
                <w:sz w:val="18"/>
                <w:szCs w:val="18"/>
              </w:rPr>
              <w:t xml:space="preserve"> </w:t>
            </w:r>
            <w:r>
              <w:rPr>
                <w:color w:val="000000"/>
                <w:sz w:val="18"/>
                <w:szCs w:val="18"/>
              </w:rPr>
              <w:t>35000€</w:t>
            </w:r>
          </w:p>
        </w:tc>
        <w:tc>
          <w:tcPr>
            <w:tcW w:w="1134" w:type="dxa"/>
            <w:noWrap/>
          </w:tcPr>
          <w:p w14:paraId="2FF660CE"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6</w:t>
            </w:r>
            <w:r w:rsidR="003417D5">
              <w:rPr>
                <w:color w:val="000000"/>
                <w:sz w:val="18"/>
                <w:szCs w:val="18"/>
              </w:rPr>
              <w:t xml:space="preserve"> </w:t>
            </w:r>
            <w:r>
              <w:rPr>
                <w:color w:val="000000"/>
                <w:sz w:val="18"/>
                <w:szCs w:val="18"/>
              </w:rPr>
              <w:t>818</w:t>
            </w:r>
          </w:p>
        </w:tc>
        <w:tc>
          <w:tcPr>
            <w:tcW w:w="1553" w:type="dxa"/>
            <w:noWrap/>
            <w:vAlign w:val="bottom"/>
          </w:tcPr>
          <w:p w14:paraId="19EC98D4" w14:textId="77777777" w:rsidR="00BF61D6" w:rsidRPr="00EE1E67"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EE1E67">
              <w:rPr>
                <w:color w:val="000000"/>
                <w:sz w:val="18"/>
                <w:szCs w:val="18"/>
              </w:rPr>
              <w:t>19,7</w:t>
            </w:r>
          </w:p>
        </w:tc>
      </w:tr>
      <w:tr w:rsidR="00BF61D6" w:rsidRPr="008465CB" w14:paraId="60E6DEFA" w14:textId="77777777" w:rsidTr="00777C6C">
        <w:trPr>
          <w:trHeight w:val="170"/>
          <w:jc w:val="center"/>
        </w:trPr>
        <w:tc>
          <w:tcPr>
            <w:tcW w:w="1985" w:type="dxa"/>
          </w:tcPr>
          <w:p w14:paraId="03EFF97E"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&gt;35000€</w:t>
            </w:r>
          </w:p>
        </w:tc>
        <w:tc>
          <w:tcPr>
            <w:tcW w:w="1134" w:type="dxa"/>
            <w:noWrap/>
          </w:tcPr>
          <w:p w14:paraId="2842FF63"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1</w:t>
            </w:r>
            <w:r w:rsidR="003417D5">
              <w:rPr>
                <w:color w:val="000000"/>
                <w:sz w:val="18"/>
                <w:szCs w:val="18"/>
              </w:rPr>
              <w:t xml:space="preserve"> </w:t>
            </w:r>
            <w:r>
              <w:rPr>
                <w:color w:val="000000"/>
                <w:sz w:val="18"/>
                <w:szCs w:val="18"/>
              </w:rPr>
              <w:t>106</w:t>
            </w:r>
          </w:p>
        </w:tc>
        <w:tc>
          <w:tcPr>
            <w:tcW w:w="1553" w:type="dxa"/>
            <w:noWrap/>
            <w:vAlign w:val="bottom"/>
          </w:tcPr>
          <w:p w14:paraId="2D4C3DAD" w14:textId="77777777" w:rsidR="00BF61D6" w:rsidRPr="00EE1E67"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EE1E67">
              <w:rPr>
                <w:color w:val="000000"/>
                <w:sz w:val="18"/>
                <w:szCs w:val="18"/>
              </w:rPr>
              <w:t>3,2</w:t>
            </w:r>
          </w:p>
        </w:tc>
      </w:tr>
      <w:tr w:rsidR="00BF61D6" w:rsidRPr="008465CB" w14:paraId="2F32321A" w14:textId="77777777" w:rsidTr="00777C6C">
        <w:trPr>
          <w:trHeight w:val="170"/>
          <w:jc w:val="center"/>
        </w:trPr>
        <w:tc>
          <w:tcPr>
            <w:tcW w:w="1985" w:type="dxa"/>
          </w:tcPr>
          <w:p w14:paraId="14050174"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Sem</w:t>
            </w:r>
            <w:r w:rsidR="003417D5">
              <w:rPr>
                <w:color w:val="000000"/>
                <w:sz w:val="18"/>
                <w:szCs w:val="18"/>
              </w:rPr>
              <w:t xml:space="preserve"> </w:t>
            </w:r>
            <w:r>
              <w:rPr>
                <w:color w:val="000000"/>
                <w:sz w:val="18"/>
                <w:szCs w:val="18"/>
              </w:rPr>
              <w:t>valor</w:t>
            </w:r>
          </w:p>
        </w:tc>
        <w:tc>
          <w:tcPr>
            <w:tcW w:w="1134" w:type="dxa"/>
            <w:noWrap/>
          </w:tcPr>
          <w:p w14:paraId="1F157072" w14:textId="77777777" w:rsidR="00BF61D6" w:rsidRDefault="00BF61D6" w:rsidP="00BF61D6">
            <w:pPr>
              <w:widowControl w:val="0"/>
              <w:spacing w:after="0" w:line="240" w:lineRule="atLeast"/>
              <w:mirrorIndents/>
              <w:jc w:val="right"/>
              <w:rPr>
                <w:rFonts w:eastAsia="Times New Roman"/>
                <w:color w:val="262626" w:themeColor="text1" w:themeTint="D9"/>
                <w:sz w:val="16"/>
                <w:szCs w:val="16"/>
                <w:lang w:eastAsia="pt-PT"/>
              </w:rPr>
            </w:pPr>
            <w:r>
              <w:rPr>
                <w:color w:val="000000"/>
                <w:sz w:val="18"/>
                <w:szCs w:val="18"/>
              </w:rPr>
              <w:t>300</w:t>
            </w:r>
          </w:p>
        </w:tc>
        <w:tc>
          <w:tcPr>
            <w:tcW w:w="1553" w:type="dxa"/>
            <w:noWrap/>
            <w:vAlign w:val="bottom"/>
          </w:tcPr>
          <w:p w14:paraId="14878CD3" w14:textId="77777777" w:rsidR="00BF61D6" w:rsidRPr="00EE1E67"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EE1E67">
              <w:rPr>
                <w:color w:val="000000"/>
                <w:sz w:val="18"/>
                <w:szCs w:val="18"/>
              </w:rPr>
              <w:t>0,9</w:t>
            </w:r>
          </w:p>
        </w:tc>
      </w:tr>
      <w:tr w:rsidR="00BF61D6" w:rsidRPr="008465CB" w14:paraId="24C7D533" w14:textId="77777777" w:rsidTr="00777C6C">
        <w:trPr>
          <w:trHeight w:val="170"/>
          <w:jc w:val="center"/>
        </w:trPr>
        <w:tc>
          <w:tcPr>
            <w:tcW w:w="1985" w:type="dxa"/>
            <w:shd w:val="clear" w:color="auto" w:fill="A6A6A6" w:themeFill="background1" w:themeFillShade="A6"/>
            <w:vAlign w:val="center"/>
            <w:hideMark/>
          </w:tcPr>
          <w:p w14:paraId="33B8D2CF" w14:textId="77777777" w:rsidR="00BF61D6" w:rsidRPr="00CD07C7" w:rsidRDefault="00BF61D6" w:rsidP="00BF61D6">
            <w:pPr>
              <w:widowControl w:val="0"/>
              <w:spacing w:after="0" w:line="240" w:lineRule="atLeast"/>
              <w:mirrorIndents/>
              <w:rPr>
                <w:rFonts w:eastAsia="Times New Roman"/>
                <w:b/>
                <w:color w:val="262626" w:themeColor="text1" w:themeTint="D9"/>
                <w:sz w:val="18"/>
                <w:szCs w:val="18"/>
                <w:lang w:eastAsia="pt-PT"/>
              </w:rPr>
            </w:pPr>
            <w:r w:rsidRPr="00CD07C7">
              <w:rPr>
                <w:rFonts w:eastAsia="Times New Roman"/>
                <w:b/>
                <w:color w:val="262626" w:themeColor="text1" w:themeTint="D9"/>
                <w:sz w:val="18"/>
                <w:szCs w:val="18"/>
                <w:lang w:eastAsia="pt-PT"/>
              </w:rPr>
              <w:t>Total</w:t>
            </w:r>
          </w:p>
        </w:tc>
        <w:tc>
          <w:tcPr>
            <w:tcW w:w="1134" w:type="dxa"/>
            <w:shd w:val="clear" w:color="auto" w:fill="A6A6A6" w:themeFill="background1" w:themeFillShade="A6"/>
            <w:noWrap/>
            <w:hideMark/>
          </w:tcPr>
          <w:p w14:paraId="547C0DFD" w14:textId="77777777" w:rsidR="00BF61D6" w:rsidRPr="006E17F8" w:rsidRDefault="00BF61D6" w:rsidP="00BF61D6">
            <w:pPr>
              <w:widowControl w:val="0"/>
              <w:spacing w:after="0" w:line="240" w:lineRule="atLeast"/>
              <w:mirrorIndents/>
              <w:jc w:val="right"/>
              <w:rPr>
                <w:rFonts w:eastAsia="Times New Roman"/>
                <w:b/>
                <w:bCs/>
                <w:color w:val="262626" w:themeColor="text1" w:themeTint="D9"/>
                <w:sz w:val="18"/>
                <w:szCs w:val="18"/>
                <w:lang w:eastAsia="pt-PT"/>
              </w:rPr>
            </w:pPr>
            <w:r w:rsidRPr="006E17F8">
              <w:rPr>
                <w:b/>
                <w:bCs/>
                <w:color w:val="000000"/>
                <w:sz w:val="18"/>
                <w:szCs w:val="18"/>
              </w:rPr>
              <w:t>34</w:t>
            </w:r>
            <w:r w:rsidR="003417D5">
              <w:rPr>
                <w:b/>
                <w:bCs/>
                <w:color w:val="000000"/>
                <w:sz w:val="18"/>
                <w:szCs w:val="18"/>
              </w:rPr>
              <w:t xml:space="preserve"> </w:t>
            </w:r>
            <w:r w:rsidRPr="006E17F8">
              <w:rPr>
                <w:b/>
                <w:bCs/>
                <w:color w:val="000000"/>
                <w:sz w:val="18"/>
                <w:szCs w:val="18"/>
              </w:rPr>
              <w:t>567</w:t>
            </w:r>
          </w:p>
        </w:tc>
        <w:tc>
          <w:tcPr>
            <w:tcW w:w="1553" w:type="dxa"/>
            <w:shd w:val="clear" w:color="auto" w:fill="A6A6A6" w:themeFill="background1" w:themeFillShade="A6"/>
            <w:noWrap/>
            <w:vAlign w:val="center"/>
            <w:hideMark/>
          </w:tcPr>
          <w:p w14:paraId="363184FE" w14:textId="77777777" w:rsidR="00BF61D6" w:rsidRPr="00CD07C7" w:rsidRDefault="00BF61D6" w:rsidP="00BF61D6">
            <w:pPr>
              <w:widowControl w:val="0"/>
              <w:spacing w:after="0" w:line="240" w:lineRule="atLeast"/>
              <w:mirrorIndents/>
              <w:jc w:val="right"/>
              <w:rPr>
                <w:rFonts w:eastAsia="Times New Roman"/>
                <w:b/>
                <w:color w:val="262626" w:themeColor="text1" w:themeTint="D9"/>
                <w:sz w:val="18"/>
                <w:szCs w:val="18"/>
                <w:lang w:eastAsia="pt-PT"/>
              </w:rPr>
            </w:pPr>
            <w:r w:rsidRPr="00CD07C7">
              <w:rPr>
                <w:rFonts w:eastAsia="Times New Roman"/>
                <w:b/>
                <w:color w:val="262626" w:themeColor="text1" w:themeTint="D9"/>
                <w:sz w:val="18"/>
                <w:szCs w:val="18"/>
                <w:lang w:eastAsia="pt-PT"/>
              </w:rPr>
              <w:t>100,0</w:t>
            </w:r>
          </w:p>
        </w:tc>
      </w:tr>
    </w:tbl>
    <w:p w14:paraId="214ABF99" w14:textId="77777777" w:rsidR="00BF61D6" w:rsidRPr="00701303" w:rsidRDefault="00CA710C" w:rsidP="00834E01">
      <w:pPr>
        <w:widowControl w:val="0"/>
        <w:spacing w:before="120" w:after="120" w:line="240" w:lineRule="atLeast"/>
        <w:mirrorIndents/>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distribuição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002075B5" w:rsidRPr="00701303">
        <w:rPr>
          <w:color w:val="000000" w:themeColor="text1"/>
        </w:rPr>
        <w:t xml:space="preserve">dos candidatos </w:t>
      </w:r>
      <w:r w:rsidRPr="00701303">
        <w:rPr>
          <w:color w:val="000000" w:themeColor="text1"/>
        </w:rPr>
        <w:t>segue</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padrão</w:t>
      </w:r>
      <w:r w:rsidR="003417D5" w:rsidRPr="00701303">
        <w:rPr>
          <w:color w:val="000000" w:themeColor="text1"/>
        </w:rPr>
        <w:t xml:space="preserve"> </w:t>
      </w:r>
      <w:r w:rsidRPr="00701303">
        <w:rPr>
          <w:color w:val="000000" w:themeColor="text1"/>
        </w:rPr>
        <w:t>esperado,</w:t>
      </w:r>
      <w:r w:rsidR="003417D5" w:rsidRPr="00701303">
        <w:rPr>
          <w:color w:val="000000" w:themeColor="text1"/>
        </w:rPr>
        <w:t xml:space="preserve"> </w:t>
      </w:r>
      <w:r w:rsidR="000C52E5" w:rsidRPr="00701303">
        <w:rPr>
          <w:color w:val="000000" w:themeColor="text1"/>
        </w:rPr>
        <w:t>sendo</w:t>
      </w:r>
      <w:r w:rsidR="003417D5" w:rsidRPr="00701303">
        <w:rPr>
          <w:color w:val="000000" w:themeColor="text1"/>
        </w:rPr>
        <w:t xml:space="preserve"> </w:t>
      </w:r>
      <w:r w:rsidR="004C2434" w:rsidRPr="00701303">
        <w:rPr>
          <w:color w:val="000000" w:themeColor="text1"/>
        </w:rPr>
        <w:t>quase</w:t>
      </w:r>
      <w:r w:rsidR="003417D5" w:rsidRPr="00701303">
        <w:rPr>
          <w:color w:val="000000" w:themeColor="text1"/>
        </w:rPr>
        <w:t xml:space="preserve"> </w:t>
      </w:r>
      <w:r w:rsidR="004C2434" w:rsidRPr="00701303">
        <w:rPr>
          <w:color w:val="000000" w:themeColor="text1"/>
        </w:rPr>
        <w:t>residuais</w:t>
      </w:r>
      <w:r w:rsidR="003417D5" w:rsidRPr="00701303">
        <w:rPr>
          <w:color w:val="000000" w:themeColor="text1"/>
        </w:rPr>
        <w:t xml:space="preserve"> </w:t>
      </w:r>
      <w:r w:rsidR="000C52E5" w:rsidRPr="00701303">
        <w:rPr>
          <w:color w:val="000000" w:themeColor="text1"/>
        </w:rPr>
        <w:t>os</w:t>
      </w:r>
      <w:r w:rsidR="003417D5" w:rsidRPr="00701303">
        <w:rPr>
          <w:color w:val="000000" w:themeColor="text1"/>
        </w:rPr>
        <w:t xml:space="preserve"> </w:t>
      </w:r>
      <w:r w:rsidR="000C52E5" w:rsidRPr="00701303">
        <w:rPr>
          <w:color w:val="000000" w:themeColor="text1"/>
        </w:rPr>
        <w:t>candidatos</w:t>
      </w:r>
      <w:r w:rsidR="003417D5" w:rsidRPr="00701303">
        <w:rPr>
          <w:color w:val="000000" w:themeColor="text1"/>
        </w:rPr>
        <w:t xml:space="preserve"> </w:t>
      </w:r>
      <w:r w:rsidR="000C52E5" w:rsidRPr="00701303">
        <w:rPr>
          <w:color w:val="000000" w:themeColor="text1"/>
        </w:rPr>
        <w:t>com</w:t>
      </w:r>
      <w:r w:rsidR="003417D5" w:rsidRPr="00701303">
        <w:rPr>
          <w:color w:val="000000" w:themeColor="text1"/>
        </w:rPr>
        <w:t xml:space="preserve"> </w:t>
      </w:r>
      <w:r w:rsidR="000C52E5" w:rsidRPr="00701303">
        <w:rPr>
          <w:color w:val="000000" w:themeColor="text1"/>
        </w:rPr>
        <w:t>rendimentos</w:t>
      </w:r>
      <w:r w:rsidR="003417D5" w:rsidRPr="00701303">
        <w:rPr>
          <w:color w:val="000000" w:themeColor="text1"/>
        </w:rPr>
        <w:t xml:space="preserve"> </w:t>
      </w:r>
      <w:r w:rsidR="000C52E5" w:rsidRPr="00701303">
        <w:rPr>
          <w:color w:val="000000" w:themeColor="text1"/>
        </w:rPr>
        <w:t>médios</w:t>
      </w:r>
      <w:r w:rsidR="003417D5" w:rsidRPr="00701303">
        <w:rPr>
          <w:color w:val="000000" w:themeColor="text1"/>
        </w:rPr>
        <w:t xml:space="preserve"> </w:t>
      </w:r>
      <w:r w:rsidR="000C52E5" w:rsidRPr="00701303">
        <w:rPr>
          <w:color w:val="000000" w:themeColor="text1"/>
        </w:rPr>
        <w:t>anuais</w:t>
      </w:r>
      <w:r w:rsidR="003417D5" w:rsidRPr="00701303">
        <w:rPr>
          <w:color w:val="000000" w:themeColor="text1"/>
        </w:rPr>
        <w:t xml:space="preserve"> </w:t>
      </w:r>
      <w:r w:rsidR="000C52E5" w:rsidRPr="00701303">
        <w:rPr>
          <w:color w:val="000000" w:themeColor="text1"/>
        </w:rPr>
        <w:t>superiores</w:t>
      </w:r>
      <w:r w:rsidR="003417D5" w:rsidRPr="00701303">
        <w:rPr>
          <w:color w:val="000000" w:themeColor="text1"/>
        </w:rPr>
        <w:t xml:space="preserve"> </w:t>
      </w:r>
      <w:r w:rsidR="000C52E5" w:rsidRPr="00701303">
        <w:rPr>
          <w:color w:val="000000" w:themeColor="text1"/>
        </w:rPr>
        <w:t>a</w:t>
      </w:r>
      <w:r w:rsidR="003417D5" w:rsidRPr="00701303">
        <w:rPr>
          <w:color w:val="000000" w:themeColor="text1"/>
        </w:rPr>
        <w:t xml:space="preserve"> </w:t>
      </w:r>
      <w:r w:rsidR="000C52E5" w:rsidRPr="00701303">
        <w:rPr>
          <w:color w:val="000000" w:themeColor="text1"/>
        </w:rPr>
        <w:t>35</w:t>
      </w:r>
      <w:r w:rsidR="003417D5" w:rsidRPr="00701303">
        <w:rPr>
          <w:color w:val="000000" w:themeColor="text1"/>
        </w:rPr>
        <w:t xml:space="preserve"> </w:t>
      </w:r>
      <w:r w:rsidR="000C52E5" w:rsidRPr="00701303">
        <w:rPr>
          <w:color w:val="000000" w:themeColor="text1"/>
        </w:rPr>
        <w:t>mil</w:t>
      </w:r>
      <w:r w:rsidR="003417D5" w:rsidRPr="00701303">
        <w:rPr>
          <w:color w:val="000000" w:themeColor="text1"/>
        </w:rPr>
        <w:t xml:space="preserve"> </w:t>
      </w:r>
      <w:r w:rsidR="000C52E5" w:rsidRPr="00701303">
        <w:rPr>
          <w:color w:val="000000" w:themeColor="text1"/>
        </w:rPr>
        <w:t>euros.</w:t>
      </w:r>
    </w:p>
    <w:bookmarkEnd w:id="20"/>
    <w:bookmarkEnd w:id="21"/>
    <w:p w14:paraId="4BA521A7" w14:textId="77777777" w:rsidR="00BF61D6" w:rsidRPr="00701303" w:rsidRDefault="004C2434" w:rsidP="004C2434">
      <w:pPr>
        <w:spacing w:before="120" w:after="120" w:line="240" w:lineRule="atLeast"/>
        <w:rPr>
          <w:color w:val="000000" w:themeColor="text1"/>
        </w:rPr>
      </w:pPr>
      <w:r w:rsidRPr="00701303">
        <w:rPr>
          <w:b/>
          <w:bCs/>
          <w:i/>
          <w:iCs/>
          <w:color w:val="000000" w:themeColor="text1"/>
        </w:rPr>
        <w:t>ALOJAMENTOS</w:t>
      </w:r>
      <w:r w:rsidR="003417D5" w:rsidRPr="00701303">
        <w:rPr>
          <w:b/>
          <w:bCs/>
          <w:i/>
          <w:iCs/>
          <w:color w:val="000000" w:themeColor="text1"/>
        </w:rPr>
        <w:t xml:space="preserve"> </w:t>
      </w:r>
      <w:r w:rsidRPr="00701303">
        <w:rPr>
          <w:b/>
          <w:bCs/>
          <w:i/>
          <w:iCs/>
          <w:color w:val="000000" w:themeColor="text1"/>
        </w:rPr>
        <w:t>(OFERTA)</w:t>
      </w:r>
    </w:p>
    <w:p w14:paraId="1908F20A" w14:textId="77777777" w:rsidR="00BF61D6" w:rsidRPr="00701303" w:rsidRDefault="00BF61D6" w:rsidP="004C2434">
      <w:pPr>
        <w:pStyle w:val="Tabela"/>
        <w:keepNext w:val="0"/>
        <w:widowControl w:val="0"/>
        <w:spacing w:before="120" w:after="120" w:line="240" w:lineRule="atLeast"/>
        <w:mirrorIndents/>
        <w:rPr>
          <w:color w:val="000000" w:themeColor="text1"/>
        </w:rPr>
      </w:pPr>
      <w:bookmarkStart w:id="23" w:name="_Toc222146243"/>
      <w:bookmarkStart w:id="24" w:name="_Toc105582955"/>
      <w:bookmarkStart w:id="25" w:name="_Toc105585065"/>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6</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segundo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estado</w:t>
      </w:r>
      <w:bookmarkEnd w:id="23"/>
      <w:r w:rsidR="003417D5" w:rsidRPr="00701303">
        <w:rPr>
          <w:color w:val="000000" w:themeColor="text1"/>
        </w:rPr>
        <w:t xml:space="preserve"> </w:t>
      </w:r>
      <w:bookmarkEnd w:id="24"/>
      <w:bookmarkEnd w:id="25"/>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1134"/>
        <w:gridCol w:w="1553"/>
      </w:tblGrid>
      <w:tr w:rsidR="00BF61D6" w:rsidRPr="00B001EB" w14:paraId="5B16F6EF" w14:textId="77777777" w:rsidTr="00777C6C">
        <w:trPr>
          <w:trHeight w:val="170"/>
          <w:tblHeader/>
          <w:jc w:val="center"/>
        </w:trPr>
        <w:tc>
          <w:tcPr>
            <w:tcW w:w="2274" w:type="dxa"/>
            <w:shd w:val="clear" w:color="auto" w:fill="800000"/>
            <w:vAlign w:val="center"/>
            <w:hideMark/>
          </w:tcPr>
          <w:p w14:paraId="073A3278"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p>
        </w:tc>
        <w:tc>
          <w:tcPr>
            <w:tcW w:w="1134" w:type="dxa"/>
            <w:shd w:val="clear" w:color="auto" w:fill="800000"/>
            <w:vAlign w:val="center"/>
            <w:hideMark/>
          </w:tcPr>
          <w:p w14:paraId="5EAEC7FC"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1553" w:type="dxa"/>
            <w:shd w:val="clear" w:color="auto" w:fill="800000"/>
            <w:vAlign w:val="center"/>
            <w:hideMark/>
          </w:tcPr>
          <w:p w14:paraId="723AF6B2"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701303" w:rsidRPr="00701303" w14:paraId="7E7007FD" w14:textId="77777777" w:rsidTr="00777C6C">
        <w:trPr>
          <w:trHeight w:val="170"/>
          <w:jc w:val="center"/>
        </w:trPr>
        <w:tc>
          <w:tcPr>
            <w:tcW w:w="2274" w:type="dxa"/>
          </w:tcPr>
          <w:p w14:paraId="1B0C1ACC"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Inscrito</w:t>
            </w:r>
          </w:p>
        </w:tc>
        <w:tc>
          <w:tcPr>
            <w:tcW w:w="1134" w:type="dxa"/>
            <w:noWrap/>
          </w:tcPr>
          <w:p w14:paraId="3A6CD422"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1</w:t>
            </w:r>
            <w:r w:rsidR="003417D5" w:rsidRPr="00701303">
              <w:rPr>
                <w:color w:val="000000" w:themeColor="text1"/>
              </w:rPr>
              <w:t xml:space="preserve"> </w:t>
            </w:r>
            <w:r w:rsidRPr="00701303">
              <w:rPr>
                <w:color w:val="000000" w:themeColor="text1"/>
              </w:rPr>
              <w:t>021</w:t>
            </w:r>
          </w:p>
        </w:tc>
        <w:tc>
          <w:tcPr>
            <w:tcW w:w="1553" w:type="dxa"/>
            <w:noWrap/>
          </w:tcPr>
          <w:p w14:paraId="7C12F5E3"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31,1</w:t>
            </w:r>
          </w:p>
        </w:tc>
      </w:tr>
      <w:tr w:rsidR="00701303" w:rsidRPr="00701303" w14:paraId="4149DB0A" w14:textId="77777777" w:rsidTr="00777C6C">
        <w:trPr>
          <w:trHeight w:val="170"/>
          <w:jc w:val="center"/>
        </w:trPr>
        <w:tc>
          <w:tcPr>
            <w:tcW w:w="2274" w:type="dxa"/>
          </w:tcPr>
          <w:p w14:paraId="2AEF5EEF"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Enquadrado</w:t>
            </w:r>
          </w:p>
        </w:tc>
        <w:tc>
          <w:tcPr>
            <w:tcW w:w="1134" w:type="dxa"/>
            <w:noWrap/>
          </w:tcPr>
          <w:p w14:paraId="3C19D190"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930</w:t>
            </w:r>
          </w:p>
        </w:tc>
        <w:tc>
          <w:tcPr>
            <w:tcW w:w="1553" w:type="dxa"/>
            <w:noWrap/>
          </w:tcPr>
          <w:p w14:paraId="458959E1"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28,4</w:t>
            </w:r>
          </w:p>
        </w:tc>
      </w:tr>
      <w:tr w:rsidR="00701303" w:rsidRPr="00701303" w14:paraId="292D8AB4" w14:textId="77777777" w:rsidTr="00777C6C">
        <w:trPr>
          <w:trHeight w:val="170"/>
          <w:jc w:val="center"/>
        </w:trPr>
        <w:tc>
          <w:tcPr>
            <w:tcW w:w="2274" w:type="dxa"/>
          </w:tcPr>
          <w:p w14:paraId="4964E15A"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Caducado</w:t>
            </w:r>
          </w:p>
        </w:tc>
        <w:tc>
          <w:tcPr>
            <w:tcW w:w="1134" w:type="dxa"/>
            <w:noWrap/>
          </w:tcPr>
          <w:p w14:paraId="3E2627EA"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960</w:t>
            </w:r>
          </w:p>
        </w:tc>
        <w:tc>
          <w:tcPr>
            <w:tcW w:w="1553" w:type="dxa"/>
            <w:noWrap/>
          </w:tcPr>
          <w:p w14:paraId="58D61D43"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29,3</w:t>
            </w:r>
          </w:p>
        </w:tc>
      </w:tr>
      <w:tr w:rsidR="00701303" w:rsidRPr="00701303" w14:paraId="45A36AA3" w14:textId="77777777" w:rsidTr="00777C6C">
        <w:trPr>
          <w:trHeight w:val="170"/>
          <w:jc w:val="center"/>
        </w:trPr>
        <w:tc>
          <w:tcPr>
            <w:tcW w:w="2274" w:type="dxa"/>
          </w:tcPr>
          <w:p w14:paraId="532EDC6D"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Cancelado</w:t>
            </w:r>
          </w:p>
        </w:tc>
        <w:tc>
          <w:tcPr>
            <w:tcW w:w="1134" w:type="dxa"/>
            <w:noWrap/>
          </w:tcPr>
          <w:p w14:paraId="47CB34EA"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369</w:t>
            </w:r>
          </w:p>
        </w:tc>
        <w:tc>
          <w:tcPr>
            <w:tcW w:w="1553" w:type="dxa"/>
            <w:noWrap/>
          </w:tcPr>
          <w:p w14:paraId="59B9BD63"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rPr>
              <w:t>11,3</w:t>
            </w:r>
          </w:p>
        </w:tc>
      </w:tr>
      <w:tr w:rsidR="00701303" w:rsidRPr="00701303" w14:paraId="2DB2EAB3" w14:textId="77777777" w:rsidTr="00777C6C">
        <w:trPr>
          <w:trHeight w:val="170"/>
          <w:jc w:val="center"/>
        </w:trPr>
        <w:tc>
          <w:tcPr>
            <w:tcW w:w="2274" w:type="dxa"/>
            <w:shd w:val="clear" w:color="auto" w:fill="A6A6A6" w:themeFill="background1" w:themeFillShade="A6"/>
            <w:vAlign w:val="center"/>
            <w:hideMark/>
          </w:tcPr>
          <w:p w14:paraId="293EC9BB" w14:textId="77777777" w:rsidR="00BF61D6" w:rsidRPr="00701303" w:rsidRDefault="00BF61D6" w:rsidP="00BF61D6">
            <w:pPr>
              <w:widowControl w:val="0"/>
              <w:spacing w:after="0" w:line="240" w:lineRule="atLeast"/>
              <w:mirrorIndents/>
              <w:rPr>
                <w:rFonts w:eastAsia="Times New Roman"/>
                <w:b/>
                <w:color w:val="000000" w:themeColor="text1"/>
                <w:sz w:val="18"/>
                <w:szCs w:val="18"/>
                <w:lang w:eastAsia="pt-PT"/>
              </w:rPr>
            </w:pPr>
            <w:r w:rsidRPr="00701303">
              <w:rPr>
                <w:rFonts w:eastAsia="Times New Roman"/>
                <w:b/>
                <w:color w:val="000000" w:themeColor="text1"/>
                <w:sz w:val="18"/>
                <w:szCs w:val="18"/>
                <w:lang w:eastAsia="pt-PT"/>
              </w:rPr>
              <w:t>Total</w:t>
            </w:r>
          </w:p>
        </w:tc>
        <w:tc>
          <w:tcPr>
            <w:tcW w:w="1134" w:type="dxa"/>
            <w:shd w:val="clear" w:color="auto" w:fill="A6A6A6" w:themeFill="background1" w:themeFillShade="A6"/>
            <w:noWrap/>
            <w:hideMark/>
          </w:tcPr>
          <w:p w14:paraId="68CDCE97" w14:textId="77777777" w:rsidR="00BF61D6" w:rsidRPr="00701303" w:rsidRDefault="00BF61D6" w:rsidP="00BF61D6">
            <w:pPr>
              <w:widowControl w:val="0"/>
              <w:spacing w:after="0" w:line="240" w:lineRule="atLeast"/>
              <w:mirrorIndents/>
              <w:jc w:val="right"/>
              <w:rPr>
                <w:rFonts w:eastAsia="Times New Roman"/>
                <w:b/>
                <w:bCs/>
                <w:color w:val="000000" w:themeColor="text1"/>
                <w:sz w:val="18"/>
                <w:szCs w:val="18"/>
                <w:lang w:eastAsia="pt-PT"/>
              </w:rPr>
            </w:pPr>
            <w:r w:rsidRPr="00701303">
              <w:rPr>
                <w:b/>
                <w:bCs/>
                <w:color w:val="000000" w:themeColor="text1"/>
              </w:rPr>
              <w:t>3</w:t>
            </w:r>
            <w:r w:rsidR="003417D5" w:rsidRPr="00701303">
              <w:rPr>
                <w:b/>
                <w:bCs/>
                <w:color w:val="000000" w:themeColor="text1"/>
              </w:rPr>
              <w:t xml:space="preserve"> </w:t>
            </w:r>
            <w:r w:rsidRPr="00701303">
              <w:rPr>
                <w:b/>
                <w:bCs/>
                <w:color w:val="000000" w:themeColor="text1"/>
              </w:rPr>
              <w:t>280</w:t>
            </w:r>
          </w:p>
        </w:tc>
        <w:tc>
          <w:tcPr>
            <w:tcW w:w="1553" w:type="dxa"/>
            <w:shd w:val="clear" w:color="auto" w:fill="A6A6A6" w:themeFill="background1" w:themeFillShade="A6"/>
            <w:noWrap/>
            <w:hideMark/>
          </w:tcPr>
          <w:p w14:paraId="3A7B77E2" w14:textId="77777777" w:rsidR="00BF61D6" w:rsidRPr="00701303" w:rsidRDefault="00BF61D6" w:rsidP="00BF61D6">
            <w:pPr>
              <w:widowControl w:val="0"/>
              <w:spacing w:after="0" w:line="240" w:lineRule="atLeast"/>
              <w:mirrorIndents/>
              <w:jc w:val="right"/>
              <w:rPr>
                <w:rFonts w:eastAsia="Times New Roman"/>
                <w:b/>
                <w:bCs/>
                <w:color w:val="000000" w:themeColor="text1"/>
                <w:sz w:val="18"/>
                <w:szCs w:val="18"/>
                <w:lang w:eastAsia="pt-PT"/>
              </w:rPr>
            </w:pPr>
            <w:r w:rsidRPr="00701303">
              <w:rPr>
                <w:b/>
                <w:bCs/>
                <w:color w:val="000000" w:themeColor="text1"/>
              </w:rPr>
              <w:t>100,0</w:t>
            </w:r>
          </w:p>
        </w:tc>
      </w:tr>
    </w:tbl>
    <w:p w14:paraId="43E2A773" w14:textId="77777777" w:rsidR="00587D7B" w:rsidRPr="00701303" w:rsidRDefault="0000739B" w:rsidP="0000739B">
      <w:pPr>
        <w:spacing w:before="120" w:after="120" w:line="240" w:lineRule="atLeast"/>
        <w:rPr>
          <w:color w:val="000000" w:themeColor="text1"/>
        </w:rPr>
      </w:pPr>
      <w:bookmarkStart w:id="26" w:name="_Toc105585221"/>
      <w:r w:rsidRPr="00701303">
        <w:rPr>
          <w:color w:val="000000" w:themeColor="text1"/>
        </w:rPr>
        <w:t>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era</w:t>
      </w:r>
      <w:r w:rsidR="003417D5" w:rsidRPr="00701303">
        <w:rPr>
          <w:color w:val="000000" w:themeColor="text1"/>
        </w:rPr>
        <w:t xml:space="preserve"> </w:t>
      </w:r>
      <w:r w:rsidRPr="00701303">
        <w:rPr>
          <w:color w:val="000000" w:themeColor="text1"/>
        </w:rPr>
        <w:t>significativamente</w:t>
      </w:r>
      <w:r w:rsidR="003417D5" w:rsidRPr="00701303">
        <w:rPr>
          <w:color w:val="000000" w:themeColor="text1"/>
        </w:rPr>
        <w:t xml:space="preserve"> </w:t>
      </w:r>
      <w:r w:rsidRPr="00701303">
        <w:rPr>
          <w:color w:val="000000" w:themeColor="text1"/>
        </w:rPr>
        <w:t>inferior</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procura</w:t>
      </w:r>
      <w:r w:rsidR="00E77EF0" w:rsidRPr="00701303">
        <w:rPr>
          <w:color w:val="000000" w:themeColor="text1"/>
        </w:rPr>
        <w:t>.</w:t>
      </w:r>
      <w:r w:rsidR="003417D5" w:rsidRPr="00701303">
        <w:rPr>
          <w:color w:val="000000" w:themeColor="text1"/>
        </w:rPr>
        <w:t xml:space="preserve"> </w:t>
      </w:r>
      <w:r w:rsidR="00C251E3" w:rsidRPr="00701303">
        <w:rPr>
          <w:color w:val="000000" w:themeColor="text1"/>
        </w:rPr>
        <w:t>Ainda</w:t>
      </w:r>
      <w:r w:rsidR="003417D5" w:rsidRPr="00701303">
        <w:rPr>
          <w:color w:val="000000" w:themeColor="text1"/>
        </w:rPr>
        <w:t xml:space="preserve"> </w:t>
      </w:r>
      <w:r w:rsidR="00C251E3" w:rsidRPr="00701303">
        <w:rPr>
          <w:color w:val="000000" w:themeColor="text1"/>
        </w:rPr>
        <w:t>assim,</w:t>
      </w:r>
      <w:r w:rsidR="003417D5" w:rsidRPr="00701303">
        <w:rPr>
          <w:color w:val="000000" w:themeColor="text1"/>
        </w:rPr>
        <w:t xml:space="preserve"> </w:t>
      </w:r>
      <w:r w:rsidR="00C251E3" w:rsidRPr="00701303">
        <w:rPr>
          <w:color w:val="000000" w:themeColor="text1"/>
        </w:rPr>
        <w:t>existia</w:t>
      </w:r>
      <w:r w:rsidR="003417D5" w:rsidRPr="00701303">
        <w:rPr>
          <w:color w:val="000000" w:themeColor="text1"/>
        </w:rPr>
        <w:t xml:space="preserve"> </w:t>
      </w:r>
      <w:r w:rsidR="00C251E3" w:rsidRPr="00701303">
        <w:rPr>
          <w:color w:val="000000" w:themeColor="text1"/>
        </w:rPr>
        <w:t>um</w:t>
      </w:r>
      <w:r w:rsidR="003417D5" w:rsidRPr="00701303">
        <w:rPr>
          <w:color w:val="000000" w:themeColor="text1"/>
        </w:rPr>
        <w:t xml:space="preserve"> </w:t>
      </w:r>
      <w:r w:rsidR="00C251E3" w:rsidRPr="00701303">
        <w:rPr>
          <w:color w:val="000000" w:themeColor="text1"/>
        </w:rPr>
        <w:t>pouco</w:t>
      </w:r>
      <w:r w:rsidR="003417D5" w:rsidRPr="00701303">
        <w:rPr>
          <w:color w:val="000000" w:themeColor="text1"/>
        </w:rPr>
        <w:t xml:space="preserve"> </w:t>
      </w:r>
      <w:r w:rsidR="00C251E3" w:rsidRPr="00701303">
        <w:rPr>
          <w:color w:val="000000" w:themeColor="text1"/>
        </w:rPr>
        <w:t>mais</w:t>
      </w:r>
      <w:r w:rsidR="003417D5" w:rsidRPr="00701303">
        <w:rPr>
          <w:color w:val="000000" w:themeColor="text1"/>
        </w:rPr>
        <w:t xml:space="preserve"> </w:t>
      </w:r>
      <w:r w:rsidR="00C251E3" w:rsidRPr="00701303">
        <w:rPr>
          <w:color w:val="000000" w:themeColor="text1"/>
        </w:rPr>
        <w:t>de</w:t>
      </w:r>
      <w:r w:rsidR="003417D5" w:rsidRPr="00701303">
        <w:rPr>
          <w:color w:val="000000" w:themeColor="text1"/>
        </w:rPr>
        <w:t xml:space="preserve"> </w:t>
      </w:r>
      <w:r w:rsidR="00C251E3" w:rsidRPr="00701303">
        <w:rPr>
          <w:color w:val="000000" w:themeColor="text1"/>
        </w:rPr>
        <w:t>mil</w:t>
      </w:r>
      <w:r w:rsidR="003417D5" w:rsidRPr="00701303">
        <w:rPr>
          <w:color w:val="000000" w:themeColor="text1"/>
        </w:rPr>
        <w:t xml:space="preserve"> </w:t>
      </w:r>
      <w:r w:rsidR="009D3F66" w:rsidRPr="00701303">
        <w:rPr>
          <w:color w:val="000000" w:themeColor="text1"/>
        </w:rPr>
        <w:t>imóveis</w:t>
      </w:r>
      <w:r w:rsidR="003417D5" w:rsidRPr="00701303">
        <w:rPr>
          <w:color w:val="000000" w:themeColor="text1"/>
        </w:rPr>
        <w:t xml:space="preserve"> </w:t>
      </w:r>
      <w:r w:rsidR="009D3F66" w:rsidRPr="00701303">
        <w:rPr>
          <w:color w:val="000000" w:themeColor="text1"/>
        </w:rPr>
        <w:t>disponíveis</w:t>
      </w:r>
      <w:r w:rsidR="003417D5" w:rsidRPr="00701303">
        <w:rPr>
          <w:color w:val="000000" w:themeColor="text1"/>
        </w:rPr>
        <w:t xml:space="preserve"> </w:t>
      </w:r>
      <w:r w:rsidR="009D3F66" w:rsidRPr="00701303">
        <w:rPr>
          <w:color w:val="000000" w:themeColor="text1"/>
        </w:rPr>
        <w:t>para</w:t>
      </w:r>
      <w:r w:rsidR="003417D5" w:rsidRPr="00701303">
        <w:rPr>
          <w:color w:val="000000" w:themeColor="text1"/>
        </w:rPr>
        <w:t xml:space="preserve"> </w:t>
      </w:r>
      <w:r w:rsidR="009D3F66" w:rsidRPr="00701303">
        <w:rPr>
          <w:color w:val="000000" w:themeColor="text1"/>
        </w:rPr>
        <w:t>arrendamento</w:t>
      </w:r>
      <w:r w:rsidR="003417D5" w:rsidRPr="00701303">
        <w:rPr>
          <w:color w:val="000000" w:themeColor="text1"/>
        </w:rPr>
        <w:t xml:space="preserve"> </w:t>
      </w:r>
      <w:r w:rsidR="006235BB" w:rsidRPr="00701303">
        <w:rPr>
          <w:color w:val="000000" w:themeColor="text1"/>
        </w:rPr>
        <w:t>–</w:t>
      </w:r>
      <w:r w:rsidR="003417D5" w:rsidRPr="00701303">
        <w:rPr>
          <w:color w:val="000000" w:themeColor="text1"/>
        </w:rPr>
        <w:t xml:space="preserve"> </w:t>
      </w:r>
      <w:r w:rsidR="006235BB" w:rsidRPr="00701303">
        <w:rPr>
          <w:color w:val="000000" w:themeColor="text1"/>
        </w:rPr>
        <w:t>52%</w:t>
      </w:r>
      <w:r w:rsidR="003417D5" w:rsidRPr="00701303">
        <w:rPr>
          <w:color w:val="000000" w:themeColor="text1"/>
        </w:rPr>
        <w:t xml:space="preserve"> </w:t>
      </w:r>
      <w:r w:rsidR="006235BB" w:rsidRPr="00701303">
        <w:rPr>
          <w:color w:val="000000" w:themeColor="text1"/>
        </w:rPr>
        <w:t>do</w:t>
      </w:r>
      <w:r w:rsidR="003417D5" w:rsidRPr="00701303">
        <w:rPr>
          <w:color w:val="000000" w:themeColor="text1"/>
        </w:rPr>
        <w:t xml:space="preserve"> </w:t>
      </w:r>
      <w:r w:rsidR="006235BB" w:rsidRPr="00701303">
        <w:rPr>
          <w:color w:val="000000" w:themeColor="text1"/>
        </w:rPr>
        <w:t>total</w:t>
      </w:r>
      <w:r w:rsidR="003417D5" w:rsidRPr="00701303">
        <w:rPr>
          <w:color w:val="000000" w:themeColor="text1"/>
        </w:rPr>
        <w:t xml:space="preserve"> </w:t>
      </w:r>
      <w:r w:rsidR="006235BB" w:rsidRPr="00701303">
        <w:rPr>
          <w:color w:val="000000" w:themeColor="text1"/>
        </w:rPr>
        <w:t>de</w:t>
      </w:r>
      <w:r w:rsidR="003417D5" w:rsidRPr="00701303">
        <w:rPr>
          <w:color w:val="000000" w:themeColor="text1"/>
        </w:rPr>
        <w:t xml:space="preserve"> </w:t>
      </w:r>
      <w:r w:rsidR="006235BB" w:rsidRPr="00701303">
        <w:rPr>
          <w:color w:val="000000" w:themeColor="text1"/>
        </w:rPr>
        <w:t>alojamentos</w:t>
      </w:r>
      <w:r w:rsidR="003417D5" w:rsidRPr="00701303">
        <w:rPr>
          <w:color w:val="000000" w:themeColor="text1"/>
        </w:rPr>
        <w:t xml:space="preserve"> </w:t>
      </w:r>
      <w:r w:rsidR="006235BB" w:rsidRPr="00701303">
        <w:rPr>
          <w:color w:val="000000" w:themeColor="text1"/>
        </w:rPr>
        <w:t>com</w:t>
      </w:r>
      <w:r w:rsidR="003417D5" w:rsidRPr="00701303">
        <w:rPr>
          <w:color w:val="000000" w:themeColor="text1"/>
        </w:rPr>
        <w:t xml:space="preserve"> </w:t>
      </w:r>
      <w:r w:rsidR="006235BB" w:rsidRPr="00701303">
        <w:rPr>
          <w:color w:val="000000" w:themeColor="text1"/>
        </w:rPr>
        <w:t>inscrição</w:t>
      </w:r>
      <w:r w:rsidR="003417D5" w:rsidRPr="00701303">
        <w:rPr>
          <w:color w:val="000000" w:themeColor="text1"/>
        </w:rPr>
        <w:t xml:space="preserve"> </w:t>
      </w:r>
      <w:r w:rsidR="006235BB" w:rsidRPr="00701303">
        <w:rPr>
          <w:color w:val="000000" w:themeColor="text1"/>
        </w:rPr>
        <w:t>válida.</w:t>
      </w:r>
    </w:p>
    <w:p w14:paraId="693EB91F" w14:textId="77777777" w:rsidR="00BF61D6" w:rsidRPr="00701303" w:rsidRDefault="00BF61D6" w:rsidP="00AB40FB">
      <w:pPr>
        <w:pStyle w:val="Figura"/>
        <w:rPr>
          <w:color w:val="000000" w:themeColor="text1"/>
        </w:rPr>
      </w:pPr>
      <w:bookmarkStart w:id="27" w:name="_Toc220514089"/>
      <w:r w:rsidRPr="00701303">
        <w:rPr>
          <w:color w:val="000000" w:themeColor="text1"/>
        </w:rPr>
        <w:t>Figura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Gráfico \* ARABIC</w:instrText>
      </w:r>
      <w:r w:rsidRPr="00701303">
        <w:rPr>
          <w:color w:val="000000" w:themeColor="text1"/>
        </w:rPr>
        <w:fldChar w:fldCharType="separate"/>
      </w:r>
      <w:r w:rsidR="000F00B0" w:rsidRPr="00701303">
        <w:rPr>
          <w:noProof/>
          <w:color w:val="000000" w:themeColor="text1"/>
        </w:rPr>
        <w:t>3</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inscritos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enquadrados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data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submissão</w:t>
      </w:r>
      <w:r w:rsidR="003417D5" w:rsidRPr="00701303">
        <w:rPr>
          <w:color w:val="000000" w:themeColor="text1"/>
        </w:rPr>
        <w:t xml:space="preserve"> </w:t>
      </w:r>
      <w:r w:rsidRPr="00701303">
        <w:rPr>
          <w:color w:val="000000" w:themeColor="text1"/>
        </w:rPr>
        <w:t>(trimestre)</w:t>
      </w:r>
      <w:bookmarkEnd w:id="26"/>
      <w:bookmarkEnd w:id="27"/>
    </w:p>
    <w:p w14:paraId="2650CC01" w14:textId="77777777" w:rsidR="00BF61D6" w:rsidRPr="00701303" w:rsidRDefault="00BF61D6" w:rsidP="00BF61D6">
      <w:pPr>
        <w:widowControl w:val="0"/>
        <w:spacing w:after="0" w:line="240" w:lineRule="atLeast"/>
        <w:mirrorIndents/>
        <w:jc w:val="center"/>
        <w:rPr>
          <w:color w:val="000000" w:themeColor="text1"/>
        </w:rPr>
      </w:pPr>
      <w:r w:rsidRPr="00701303">
        <w:rPr>
          <w:noProof/>
          <w:color w:val="000000" w:themeColor="text1"/>
          <w:lang w:val="en-GB" w:eastAsia="en-GB"/>
        </w:rPr>
        <w:drawing>
          <wp:inline distT="0" distB="0" distL="0" distR="0" wp14:anchorId="5EAC87F0" wp14:editId="1BE7F1FC">
            <wp:extent cx="5082782" cy="1984858"/>
            <wp:effectExtent l="0" t="0" r="3810" b="0"/>
            <wp:docPr id="1022728108" name="Imagem 2" descr="Uma imagem com texto, diagrama, file, Gráfi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28108" name="Imagem 2" descr="Uma imagem com texto, diagrama, file, Gráfico&#10;&#10;Os conteúdos gerados por IA podem estar incorreto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90205" cy="1987757"/>
                    </a:xfrm>
                    <a:prstGeom prst="rect">
                      <a:avLst/>
                    </a:prstGeom>
                    <a:noFill/>
                  </pic:spPr>
                </pic:pic>
              </a:graphicData>
            </a:graphic>
          </wp:inline>
        </w:drawing>
      </w:r>
    </w:p>
    <w:p w14:paraId="04AF11DE" w14:textId="77777777" w:rsidR="00160434" w:rsidRPr="00701303" w:rsidRDefault="00C813D0" w:rsidP="00160434">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00516A27" w:rsidRPr="00701303">
        <w:rPr>
          <w:color w:val="000000" w:themeColor="text1"/>
        </w:rPr>
        <w:t>do</w:t>
      </w:r>
      <w:r w:rsidR="003417D5" w:rsidRPr="00701303">
        <w:rPr>
          <w:color w:val="000000" w:themeColor="text1"/>
        </w:rPr>
        <w:t xml:space="preserve"> </w:t>
      </w:r>
      <w:r w:rsidR="00516A27" w:rsidRPr="00701303">
        <w:rPr>
          <w:color w:val="000000" w:themeColor="text1"/>
        </w:rPr>
        <w:t>número</w:t>
      </w:r>
      <w:r w:rsidR="003417D5" w:rsidRPr="00701303">
        <w:rPr>
          <w:color w:val="000000" w:themeColor="text1"/>
        </w:rPr>
        <w:t xml:space="preserve"> </w:t>
      </w:r>
      <w:r w:rsidR="00516A27" w:rsidRPr="00701303">
        <w:rPr>
          <w:color w:val="000000" w:themeColor="text1"/>
        </w:rPr>
        <w:t>de</w:t>
      </w:r>
      <w:r w:rsidR="003417D5" w:rsidRPr="00701303">
        <w:rPr>
          <w:color w:val="000000" w:themeColor="text1"/>
        </w:rPr>
        <w:t xml:space="preserve"> </w:t>
      </w:r>
      <w:r w:rsidR="00516A27" w:rsidRPr="00701303">
        <w:rPr>
          <w:color w:val="000000" w:themeColor="text1"/>
        </w:rPr>
        <w:t>alojamentos</w:t>
      </w:r>
      <w:r w:rsidR="003417D5" w:rsidRPr="00701303">
        <w:rPr>
          <w:color w:val="000000" w:themeColor="text1"/>
        </w:rPr>
        <w:t xml:space="preserve"> </w:t>
      </w:r>
      <w:r w:rsidR="00516A27" w:rsidRPr="00701303">
        <w:rPr>
          <w:color w:val="000000" w:themeColor="text1"/>
        </w:rPr>
        <w:t>disponíveis</w:t>
      </w:r>
      <w:r w:rsidR="003417D5" w:rsidRPr="00701303">
        <w:rPr>
          <w:color w:val="000000" w:themeColor="text1"/>
        </w:rPr>
        <w:t xml:space="preserve"> </w:t>
      </w:r>
      <w:r w:rsidR="00516A27" w:rsidRPr="00701303">
        <w:rPr>
          <w:color w:val="000000" w:themeColor="text1"/>
        </w:rPr>
        <w:t>(ou</w:t>
      </w:r>
      <w:r w:rsidR="003417D5" w:rsidRPr="00701303">
        <w:rPr>
          <w:color w:val="000000" w:themeColor="text1"/>
        </w:rPr>
        <w:t xml:space="preserve"> </w:t>
      </w:r>
      <w:r w:rsidR="00516A27" w:rsidRPr="00701303">
        <w:rPr>
          <w:color w:val="000000" w:themeColor="text1"/>
        </w:rPr>
        <w:t>arrendados)</w:t>
      </w:r>
      <w:r w:rsidR="003417D5" w:rsidRPr="00701303">
        <w:rPr>
          <w:color w:val="000000" w:themeColor="text1"/>
        </w:rPr>
        <w:t xml:space="preserve"> </w:t>
      </w:r>
      <w:r w:rsidR="00516A27" w:rsidRPr="00701303">
        <w:rPr>
          <w:color w:val="000000" w:themeColor="text1"/>
        </w:rPr>
        <w:t>por</w:t>
      </w:r>
      <w:r w:rsidR="003417D5" w:rsidRPr="00701303">
        <w:rPr>
          <w:color w:val="000000" w:themeColor="text1"/>
        </w:rPr>
        <w:t xml:space="preserve"> </w:t>
      </w:r>
      <w:r w:rsidR="00516A27" w:rsidRPr="00701303">
        <w:rPr>
          <w:color w:val="000000" w:themeColor="text1"/>
        </w:rPr>
        <w:t>data</w:t>
      </w:r>
      <w:r w:rsidR="003417D5" w:rsidRPr="00701303">
        <w:rPr>
          <w:color w:val="000000" w:themeColor="text1"/>
        </w:rPr>
        <w:t xml:space="preserve"> </w:t>
      </w:r>
      <w:r w:rsidR="00516A27" w:rsidRPr="00701303">
        <w:rPr>
          <w:color w:val="000000" w:themeColor="text1"/>
        </w:rPr>
        <w:t>de</w:t>
      </w:r>
      <w:r w:rsidR="003417D5" w:rsidRPr="00701303">
        <w:rPr>
          <w:color w:val="000000" w:themeColor="text1"/>
        </w:rPr>
        <w:t xml:space="preserve"> </w:t>
      </w:r>
      <w:r w:rsidR="00516A27" w:rsidRPr="00701303">
        <w:rPr>
          <w:color w:val="000000" w:themeColor="text1"/>
        </w:rPr>
        <w:t>inscrição</w:t>
      </w:r>
      <w:r w:rsidR="003417D5" w:rsidRPr="00701303">
        <w:rPr>
          <w:color w:val="000000" w:themeColor="text1"/>
        </w:rPr>
        <w:t xml:space="preserve"> </w:t>
      </w:r>
      <w:r w:rsidR="00CE1B6F" w:rsidRPr="00701303">
        <w:rPr>
          <w:color w:val="000000" w:themeColor="text1"/>
        </w:rPr>
        <w:t>mostra</w:t>
      </w:r>
      <w:r w:rsidR="003417D5" w:rsidRPr="00701303">
        <w:rPr>
          <w:color w:val="000000" w:themeColor="text1"/>
        </w:rPr>
        <w:t xml:space="preserve"> </w:t>
      </w:r>
      <w:r w:rsidR="006A4A81" w:rsidRPr="00701303">
        <w:rPr>
          <w:color w:val="000000" w:themeColor="text1"/>
        </w:rPr>
        <w:t>uma</w:t>
      </w:r>
      <w:r w:rsidR="003417D5" w:rsidRPr="00701303">
        <w:rPr>
          <w:color w:val="000000" w:themeColor="text1"/>
        </w:rPr>
        <w:t xml:space="preserve"> </w:t>
      </w:r>
      <w:r w:rsidR="006A4A81" w:rsidRPr="00701303">
        <w:rPr>
          <w:color w:val="000000" w:themeColor="text1"/>
        </w:rPr>
        <w:t>ligeira</w:t>
      </w:r>
      <w:r w:rsidR="003417D5" w:rsidRPr="00701303">
        <w:rPr>
          <w:color w:val="000000" w:themeColor="text1"/>
        </w:rPr>
        <w:t xml:space="preserve"> </w:t>
      </w:r>
      <w:r w:rsidR="00CE1B6F" w:rsidRPr="00701303">
        <w:rPr>
          <w:color w:val="000000" w:themeColor="text1"/>
        </w:rPr>
        <w:t>tendência</w:t>
      </w:r>
      <w:r w:rsidR="003417D5" w:rsidRPr="00701303">
        <w:rPr>
          <w:color w:val="000000" w:themeColor="text1"/>
        </w:rPr>
        <w:t xml:space="preserve"> </w:t>
      </w:r>
      <w:r w:rsidR="00F4558B" w:rsidRPr="00701303">
        <w:rPr>
          <w:color w:val="000000" w:themeColor="text1"/>
        </w:rPr>
        <w:t>crescente</w:t>
      </w:r>
      <w:r w:rsidR="003417D5" w:rsidRPr="00701303">
        <w:rPr>
          <w:color w:val="000000" w:themeColor="text1"/>
        </w:rPr>
        <w:t xml:space="preserve"> </w:t>
      </w:r>
      <w:r w:rsidR="00F4558B" w:rsidRPr="00701303">
        <w:rPr>
          <w:color w:val="000000" w:themeColor="text1"/>
        </w:rPr>
        <w:t>a</w:t>
      </w:r>
      <w:r w:rsidR="003417D5" w:rsidRPr="00701303">
        <w:rPr>
          <w:color w:val="000000" w:themeColor="text1"/>
        </w:rPr>
        <w:t xml:space="preserve"> </w:t>
      </w:r>
      <w:r w:rsidR="00F4558B" w:rsidRPr="00701303">
        <w:rPr>
          <w:color w:val="000000" w:themeColor="text1"/>
        </w:rPr>
        <w:t>partir</w:t>
      </w:r>
      <w:r w:rsidR="003417D5" w:rsidRPr="00701303">
        <w:rPr>
          <w:color w:val="000000" w:themeColor="text1"/>
        </w:rPr>
        <w:t xml:space="preserve"> </w:t>
      </w:r>
      <w:r w:rsidR="00F4558B" w:rsidRPr="00701303">
        <w:rPr>
          <w:color w:val="000000" w:themeColor="text1"/>
        </w:rPr>
        <w:t>do</w:t>
      </w:r>
      <w:r w:rsidR="003417D5" w:rsidRPr="00701303">
        <w:rPr>
          <w:color w:val="000000" w:themeColor="text1"/>
        </w:rPr>
        <w:t xml:space="preserve"> </w:t>
      </w:r>
      <w:r w:rsidR="00F4558B" w:rsidRPr="00701303">
        <w:rPr>
          <w:color w:val="000000" w:themeColor="text1"/>
        </w:rPr>
        <w:t>meio</w:t>
      </w:r>
      <w:r w:rsidR="003417D5" w:rsidRPr="00701303">
        <w:rPr>
          <w:color w:val="000000" w:themeColor="text1"/>
        </w:rPr>
        <w:t xml:space="preserve"> </w:t>
      </w:r>
      <w:r w:rsidR="00F4558B" w:rsidRPr="00701303">
        <w:rPr>
          <w:color w:val="000000" w:themeColor="text1"/>
        </w:rPr>
        <w:t>de</w:t>
      </w:r>
      <w:r w:rsidR="003417D5" w:rsidRPr="00701303">
        <w:rPr>
          <w:color w:val="000000" w:themeColor="text1"/>
        </w:rPr>
        <w:t xml:space="preserve"> </w:t>
      </w:r>
      <w:r w:rsidR="00F4558B" w:rsidRPr="00701303">
        <w:rPr>
          <w:color w:val="000000" w:themeColor="text1"/>
        </w:rPr>
        <w:t>2023</w:t>
      </w:r>
      <w:r w:rsidR="000A09BF" w:rsidRPr="00701303">
        <w:rPr>
          <w:color w:val="000000" w:themeColor="text1"/>
        </w:rPr>
        <w:t>,</w:t>
      </w:r>
      <w:r w:rsidR="003417D5" w:rsidRPr="00701303">
        <w:rPr>
          <w:color w:val="000000" w:themeColor="text1"/>
        </w:rPr>
        <w:t xml:space="preserve"> </w:t>
      </w:r>
      <w:r w:rsidR="000A09BF" w:rsidRPr="00701303">
        <w:rPr>
          <w:color w:val="000000" w:themeColor="text1"/>
        </w:rPr>
        <w:t>atingindo</w:t>
      </w:r>
      <w:r w:rsidR="003417D5" w:rsidRPr="00701303">
        <w:rPr>
          <w:color w:val="000000" w:themeColor="text1"/>
        </w:rPr>
        <w:t xml:space="preserve"> </w:t>
      </w:r>
      <w:r w:rsidR="000A09BF" w:rsidRPr="00701303">
        <w:rPr>
          <w:color w:val="000000" w:themeColor="text1"/>
        </w:rPr>
        <w:t>um</w:t>
      </w:r>
      <w:r w:rsidR="003417D5" w:rsidRPr="00701303">
        <w:rPr>
          <w:color w:val="000000" w:themeColor="text1"/>
        </w:rPr>
        <w:t xml:space="preserve"> </w:t>
      </w:r>
      <w:r w:rsidR="000A09BF" w:rsidRPr="00701303">
        <w:rPr>
          <w:color w:val="000000" w:themeColor="text1"/>
        </w:rPr>
        <w:t>pico</w:t>
      </w:r>
      <w:r w:rsidR="003417D5" w:rsidRPr="00701303">
        <w:rPr>
          <w:color w:val="000000" w:themeColor="text1"/>
        </w:rPr>
        <w:t xml:space="preserve"> </w:t>
      </w:r>
      <w:r w:rsidR="000A09BF" w:rsidRPr="00701303">
        <w:rPr>
          <w:color w:val="000000" w:themeColor="text1"/>
        </w:rPr>
        <w:t>no</w:t>
      </w:r>
      <w:r w:rsidR="003417D5" w:rsidRPr="00701303">
        <w:rPr>
          <w:color w:val="000000" w:themeColor="text1"/>
        </w:rPr>
        <w:t xml:space="preserve"> </w:t>
      </w:r>
      <w:r w:rsidR="000A09BF" w:rsidRPr="00701303">
        <w:rPr>
          <w:color w:val="000000" w:themeColor="text1"/>
        </w:rPr>
        <w:t>primeiro</w:t>
      </w:r>
      <w:r w:rsidR="003417D5" w:rsidRPr="00701303">
        <w:rPr>
          <w:color w:val="000000" w:themeColor="text1"/>
        </w:rPr>
        <w:t xml:space="preserve"> </w:t>
      </w:r>
      <w:r w:rsidR="000A09BF" w:rsidRPr="00701303">
        <w:rPr>
          <w:color w:val="000000" w:themeColor="text1"/>
        </w:rPr>
        <w:t>trimestre</w:t>
      </w:r>
      <w:r w:rsidR="003417D5" w:rsidRPr="00701303">
        <w:rPr>
          <w:color w:val="000000" w:themeColor="text1"/>
        </w:rPr>
        <w:t xml:space="preserve"> </w:t>
      </w:r>
      <w:r w:rsidR="000A09BF" w:rsidRPr="00701303">
        <w:rPr>
          <w:color w:val="000000" w:themeColor="text1"/>
        </w:rPr>
        <w:t>de</w:t>
      </w:r>
      <w:r w:rsidR="003417D5" w:rsidRPr="00701303">
        <w:rPr>
          <w:color w:val="000000" w:themeColor="text1"/>
        </w:rPr>
        <w:t xml:space="preserve"> </w:t>
      </w:r>
      <w:r w:rsidR="000A09BF" w:rsidRPr="00701303">
        <w:rPr>
          <w:color w:val="000000" w:themeColor="text1"/>
        </w:rPr>
        <w:t>2024.</w:t>
      </w:r>
      <w:r w:rsidR="003417D5" w:rsidRPr="00701303">
        <w:rPr>
          <w:color w:val="000000" w:themeColor="text1"/>
        </w:rPr>
        <w:t xml:space="preserve"> </w:t>
      </w:r>
      <w:r w:rsidR="00BF20B1" w:rsidRPr="00701303">
        <w:rPr>
          <w:color w:val="000000" w:themeColor="text1"/>
        </w:rPr>
        <w:t>Apesar</w:t>
      </w:r>
      <w:r w:rsidR="003417D5" w:rsidRPr="00701303">
        <w:rPr>
          <w:color w:val="000000" w:themeColor="text1"/>
        </w:rPr>
        <w:t xml:space="preserve"> </w:t>
      </w:r>
      <w:r w:rsidR="00BF20B1" w:rsidRPr="00701303">
        <w:rPr>
          <w:color w:val="000000" w:themeColor="text1"/>
        </w:rPr>
        <w:t>da</w:t>
      </w:r>
      <w:r w:rsidR="003417D5" w:rsidRPr="00701303">
        <w:rPr>
          <w:color w:val="000000" w:themeColor="text1"/>
        </w:rPr>
        <w:t xml:space="preserve"> </w:t>
      </w:r>
      <w:r w:rsidR="00BF20B1" w:rsidRPr="00701303">
        <w:rPr>
          <w:color w:val="000000" w:themeColor="text1"/>
        </w:rPr>
        <w:t>queda</w:t>
      </w:r>
      <w:r w:rsidR="003417D5" w:rsidRPr="00701303">
        <w:rPr>
          <w:color w:val="000000" w:themeColor="text1"/>
        </w:rPr>
        <w:t xml:space="preserve"> </w:t>
      </w:r>
      <w:r w:rsidR="00BF20B1" w:rsidRPr="00701303">
        <w:rPr>
          <w:color w:val="000000" w:themeColor="text1"/>
        </w:rPr>
        <w:t>no</w:t>
      </w:r>
      <w:r w:rsidR="003417D5" w:rsidRPr="00701303">
        <w:rPr>
          <w:color w:val="000000" w:themeColor="text1"/>
        </w:rPr>
        <w:t xml:space="preserve"> </w:t>
      </w:r>
      <w:r w:rsidR="00BF20B1" w:rsidRPr="00701303">
        <w:rPr>
          <w:color w:val="000000" w:themeColor="text1"/>
        </w:rPr>
        <w:t>segundo</w:t>
      </w:r>
      <w:r w:rsidR="003417D5" w:rsidRPr="00701303">
        <w:rPr>
          <w:color w:val="000000" w:themeColor="text1"/>
        </w:rPr>
        <w:t xml:space="preserve"> </w:t>
      </w:r>
      <w:r w:rsidR="00BF20B1" w:rsidRPr="00701303">
        <w:rPr>
          <w:color w:val="000000" w:themeColor="text1"/>
        </w:rPr>
        <w:t>trimestre</w:t>
      </w:r>
      <w:r w:rsidR="003417D5" w:rsidRPr="00701303">
        <w:rPr>
          <w:color w:val="000000" w:themeColor="text1"/>
        </w:rPr>
        <w:t xml:space="preserve"> </w:t>
      </w:r>
      <w:r w:rsidR="00BF20B1" w:rsidRPr="00701303">
        <w:rPr>
          <w:color w:val="000000" w:themeColor="text1"/>
        </w:rPr>
        <w:t>desse</w:t>
      </w:r>
      <w:r w:rsidR="003417D5" w:rsidRPr="00701303">
        <w:rPr>
          <w:color w:val="000000" w:themeColor="text1"/>
        </w:rPr>
        <w:t xml:space="preserve"> </w:t>
      </w:r>
      <w:r w:rsidR="00BF20B1" w:rsidRPr="00701303">
        <w:rPr>
          <w:color w:val="000000" w:themeColor="text1"/>
        </w:rPr>
        <w:t>ano,</w:t>
      </w:r>
      <w:r w:rsidR="003417D5" w:rsidRPr="00701303">
        <w:rPr>
          <w:color w:val="000000" w:themeColor="text1"/>
        </w:rPr>
        <w:t xml:space="preserve"> </w:t>
      </w:r>
      <w:r w:rsidR="0017670C" w:rsidRPr="00701303">
        <w:rPr>
          <w:color w:val="000000" w:themeColor="text1"/>
        </w:rPr>
        <w:t>a</w:t>
      </w:r>
      <w:r w:rsidR="003417D5" w:rsidRPr="00701303">
        <w:rPr>
          <w:color w:val="000000" w:themeColor="text1"/>
        </w:rPr>
        <w:t xml:space="preserve"> </w:t>
      </w:r>
      <w:r w:rsidR="0017670C" w:rsidRPr="00701303">
        <w:rPr>
          <w:color w:val="000000" w:themeColor="text1"/>
        </w:rPr>
        <w:t>comparação</w:t>
      </w:r>
      <w:r w:rsidR="003417D5" w:rsidRPr="00701303">
        <w:rPr>
          <w:color w:val="000000" w:themeColor="text1"/>
        </w:rPr>
        <w:t xml:space="preserve"> </w:t>
      </w:r>
      <w:r w:rsidR="0017670C" w:rsidRPr="00701303">
        <w:rPr>
          <w:color w:val="000000" w:themeColor="text1"/>
        </w:rPr>
        <w:t>d</w:t>
      </w:r>
      <w:r w:rsidR="00217D8A" w:rsidRPr="00701303">
        <w:rPr>
          <w:color w:val="000000" w:themeColor="text1"/>
        </w:rPr>
        <w:t>o</w:t>
      </w:r>
      <w:r w:rsidR="003417D5" w:rsidRPr="00701303">
        <w:rPr>
          <w:color w:val="000000" w:themeColor="text1"/>
        </w:rPr>
        <w:t xml:space="preserve"> </w:t>
      </w:r>
      <w:r w:rsidR="00217D8A" w:rsidRPr="00701303">
        <w:rPr>
          <w:color w:val="000000" w:themeColor="text1"/>
        </w:rPr>
        <w:t>primeiro</w:t>
      </w:r>
      <w:r w:rsidR="003417D5" w:rsidRPr="00701303">
        <w:rPr>
          <w:color w:val="000000" w:themeColor="text1"/>
        </w:rPr>
        <w:t xml:space="preserve"> </w:t>
      </w:r>
      <w:r w:rsidR="00217D8A" w:rsidRPr="00701303">
        <w:rPr>
          <w:color w:val="000000" w:themeColor="text1"/>
        </w:rPr>
        <w:t>semestre</w:t>
      </w:r>
      <w:r w:rsidR="003417D5" w:rsidRPr="00701303">
        <w:rPr>
          <w:color w:val="000000" w:themeColor="text1"/>
        </w:rPr>
        <w:t xml:space="preserve"> </w:t>
      </w:r>
      <w:r w:rsidR="00217D8A" w:rsidRPr="00701303">
        <w:rPr>
          <w:color w:val="000000" w:themeColor="text1"/>
        </w:rPr>
        <w:t>de</w:t>
      </w:r>
      <w:r w:rsidR="003417D5" w:rsidRPr="00701303">
        <w:rPr>
          <w:color w:val="000000" w:themeColor="text1"/>
        </w:rPr>
        <w:t xml:space="preserve"> </w:t>
      </w:r>
      <w:r w:rsidR="00217D8A" w:rsidRPr="00701303">
        <w:rPr>
          <w:color w:val="000000" w:themeColor="text1"/>
        </w:rPr>
        <w:t>2024</w:t>
      </w:r>
      <w:r w:rsidR="003417D5" w:rsidRPr="00701303">
        <w:rPr>
          <w:color w:val="000000" w:themeColor="text1"/>
        </w:rPr>
        <w:t xml:space="preserve"> </w:t>
      </w:r>
      <w:r w:rsidR="00217D8A" w:rsidRPr="00701303">
        <w:rPr>
          <w:color w:val="000000" w:themeColor="text1"/>
        </w:rPr>
        <w:t>com</w:t>
      </w:r>
      <w:r w:rsidR="003417D5" w:rsidRPr="00701303">
        <w:rPr>
          <w:color w:val="000000" w:themeColor="text1"/>
        </w:rPr>
        <w:t xml:space="preserve"> </w:t>
      </w:r>
      <w:r w:rsidR="00217D8A" w:rsidRPr="00701303">
        <w:rPr>
          <w:color w:val="000000" w:themeColor="text1"/>
        </w:rPr>
        <w:t>os</w:t>
      </w:r>
      <w:r w:rsidR="003417D5" w:rsidRPr="00701303">
        <w:rPr>
          <w:color w:val="000000" w:themeColor="text1"/>
        </w:rPr>
        <w:t xml:space="preserve"> </w:t>
      </w:r>
      <w:r w:rsidR="00217D8A" w:rsidRPr="00701303">
        <w:rPr>
          <w:color w:val="000000" w:themeColor="text1"/>
        </w:rPr>
        <w:t>homólogos</w:t>
      </w:r>
      <w:r w:rsidR="003417D5" w:rsidRPr="00701303">
        <w:rPr>
          <w:color w:val="000000" w:themeColor="text1"/>
        </w:rPr>
        <w:t xml:space="preserve"> </w:t>
      </w:r>
      <w:r w:rsidR="00217D8A" w:rsidRPr="00701303">
        <w:rPr>
          <w:color w:val="000000" w:themeColor="text1"/>
        </w:rPr>
        <w:t>de</w:t>
      </w:r>
      <w:r w:rsidR="003417D5" w:rsidRPr="00701303">
        <w:rPr>
          <w:color w:val="000000" w:themeColor="text1"/>
        </w:rPr>
        <w:t xml:space="preserve"> </w:t>
      </w:r>
      <w:r w:rsidR="0017670C" w:rsidRPr="00701303">
        <w:rPr>
          <w:color w:val="000000" w:themeColor="text1"/>
        </w:rPr>
        <w:t>2022</w:t>
      </w:r>
      <w:r w:rsidR="003417D5" w:rsidRPr="00701303">
        <w:rPr>
          <w:color w:val="000000" w:themeColor="text1"/>
        </w:rPr>
        <w:t xml:space="preserve"> </w:t>
      </w:r>
      <w:r w:rsidR="0017670C" w:rsidRPr="00701303">
        <w:rPr>
          <w:color w:val="000000" w:themeColor="text1"/>
        </w:rPr>
        <w:t>e</w:t>
      </w:r>
      <w:r w:rsidR="003417D5" w:rsidRPr="00701303">
        <w:rPr>
          <w:color w:val="000000" w:themeColor="text1"/>
        </w:rPr>
        <w:t xml:space="preserve"> </w:t>
      </w:r>
      <w:r w:rsidR="0017670C" w:rsidRPr="00701303">
        <w:rPr>
          <w:color w:val="000000" w:themeColor="text1"/>
        </w:rPr>
        <w:t>2023</w:t>
      </w:r>
      <w:r w:rsidR="003417D5" w:rsidRPr="00701303">
        <w:rPr>
          <w:color w:val="000000" w:themeColor="text1"/>
        </w:rPr>
        <w:t xml:space="preserve"> </w:t>
      </w:r>
      <w:r w:rsidR="00CE1B6F" w:rsidRPr="00701303">
        <w:rPr>
          <w:color w:val="000000" w:themeColor="text1"/>
        </w:rPr>
        <w:t>confirma</w:t>
      </w:r>
      <w:r w:rsidR="003417D5" w:rsidRPr="00701303">
        <w:rPr>
          <w:color w:val="000000" w:themeColor="text1"/>
        </w:rPr>
        <w:t xml:space="preserve"> </w:t>
      </w:r>
      <w:r w:rsidR="00CE1B6F" w:rsidRPr="00701303">
        <w:rPr>
          <w:color w:val="000000" w:themeColor="text1"/>
        </w:rPr>
        <w:t>essa</w:t>
      </w:r>
      <w:r w:rsidR="003417D5" w:rsidRPr="00701303">
        <w:rPr>
          <w:color w:val="000000" w:themeColor="text1"/>
        </w:rPr>
        <w:t xml:space="preserve"> </w:t>
      </w:r>
      <w:r w:rsidR="00CE1B6F" w:rsidRPr="00701303">
        <w:rPr>
          <w:color w:val="000000" w:themeColor="text1"/>
        </w:rPr>
        <w:t>evolução</w:t>
      </w:r>
      <w:r w:rsidR="003417D5" w:rsidRPr="00701303">
        <w:rPr>
          <w:color w:val="000000" w:themeColor="text1"/>
        </w:rPr>
        <w:t xml:space="preserve"> </w:t>
      </w:r>
      <w:r w:rsidR="00CE1B6F" w:rsidRPr="00701303">
        <w:rPr>
          <w:color w:val="000000" w:themeColor="text1"/>
        </w:rPr>
        <w:t>positiva,</w:t>
      </w:r>
      <w:r w:rsidR="003417D5" w:rsidRPr="00701303">
        <w:rPr>
          <w:color w:val="000000" w:themeColor="text1"/>
        </w:rPr>
        <w:t xml:space="preserve"> </w:t>
      </w:r>
      <w:r w:rsidR="00CE1B6F" w:rsidRPr="00701303">
        <w:rPr>
          <w:color w:val="000000" w:themeColor="text1"/>
        </w:rPr>
        <w:t>que</w:t>
      </w:r>
      <w:r w:rsidR="003417D5" w:rsidRPr="00701303">
        <w:rPr>
          <w:color w:val="000000" w:themeColor="text1"/>
        </w:rPr>
        <w:t xml:space="preserve"> </w:t>
      </w:r>
      <w:r w:rsidR="00CE1B6F" w:rsidRPr="00701303">
        <w:rPr>
          <w:color w:val="000000" w:themeColor="text1"/>
        </w:rPr>
        <w:t>contrasta</w:t>
      </w:r>
      <w:r w:rsidR="003417D5" w:rsidRPr="00701303">
        <w:rPr>
          <w:color w:val="000000" w:themeColor="text1"/>
        </w:rPr>
        <w:t xml:space="preserve"> </w:t>
      </w:r>
      <w:r w:rsidR="00CE1B6F" w:rsidRPr="00701303">
        <w:rPr>
          <w:color w:val="000000" w:themeColor="text1"/>
        </w:rPr>
        <w:t>com</w:t>
      </w:r>
      <w:r w:rsidR="003417D5" w:rsidRPr="00701303">
        <w:rPr>
          <w:color w:val="000000" w:themeColor="text1"/>
        </w:rPr>
        <w:t xml:space="preserve"> </w:t>
      </w:r>
      <w:r w:rsidR="00CE1B6F" w:rsidRPr="00701303">
        <w:rPr>
          <w:color w:val="000000" w:themeColor="text1"/>
        </w:rPr>
        <w:t>a</w:t>
      </w:r>
      <w:r w:rsidR="003417D5" w:rsidRPr="00701303">
        <w:rPr>
          <w:color w:val="000000" w:themeColor="text1"/>
        </w:rPr>
        <w:t xml:space="preserve"> </w:t>
      </w:r>
      <w:r w:rsidR="00CE1B6F" w:rsidRPr="00701303">
        <w:rPr>
          <w:color w:val="000000" w:themeColor="text1"/>
        </w:rPr>
        <w:t>da</w:t>
      </w:r>
      <w:r w:rsidR="003417D5" w:rsidRPr="00701303">
        <w:rPr>
          <w:color w:val="000000" w:themeColor="text1"/>
        </w:rPr>
        <w:t xml:space="preserve"> </w:t>
      </w:r>
      <w:r w:rsidR="00CE1B6F" w:rsidRPr="00701303">
        <w:rPr>
          <w:color w:val="000000" w:themeColor="text1"/>
        </w:rPr>
        <w:t>procura.</w:t>
      </w:r>
    </w:p>
    <w:p w14:paraId="4B4D1A69" w14:textId="77777777" w:rsidR="00BF61D6" w:rsidRPr="00701303" w:rsidRDefault="00BF61D6" w:rsidP="004C2434">
      <w:pPr>
        <w:pStyle w:val="Tabela"/>
        <w:keepNext w:val="0"/>
        <w:widowControl w:val="0"/>
        <w:spacing w:before="120" w:after="120" w:line="240" w:lineRule="atLeast"/>
        <w:mirrorIndents/>
        <w:rPr>
          <w:color w:val="000000" w:themeColor="text1"/>
        </w:rPr>
      </w:pPr>
      <w:bookmarkStart w:id="28" w:name="_Toc105582956"/>
      <w:bookmarkStart w:id="29" w:name="_Toc105585066"/>
      <w:bookmarkStart w:id="30" w:name="_Toc222146244"/>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7</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inscritos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enquadrados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localização</w:t>
      </w:r>
      <w:r w:rsidR="003417D5" w:rsidRPr="00701303">
        <w:rPr>
          <w:color w:val="000000" w:themeColor="text1"/>
        </w:rPr>
        <w:t xml:space="preserve"> </w:t>
      </w:r>
      <w:r w:rsidRPr="00701303">
        <w:rPr>
          <w:color w:val="000000" w:themeColor="text1"/>
        </w:rPr>
        <w:t>(NUTS</w:t>
      </w:r>
      <w:r w:rsidR="003417D5" w:rsidRPr="00701303">
        <w:rPr>
          <w:color w:val="000000" w:themeColor="text1"/>
        </w:rPr>
        <w:t xml:space="preserve"> </w:t>
      </w:r>
      <w:r w:rsidRPr="00701303">
        <w:rPr>
          <w:color w:val="000000" w:themeColor="text1"/>
        </w:rPr>
        <w:t>III)</w:t>
      </w:r>
      <w:bookmarkEnd w:id="28"/>
      <w:bookmarkEnd w:id="29"/>
      <w:bookmarkEnd w:id="30"/>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1134"/>
        <w:gridCol w:w="1553"/>
      </w:tblGrid>
      <w:tr w:rsidR="00BF61D6" w:rsidRPr="00B001EB" w14:paraId="2467300F" w14:textId="77777777" w:rsidTr="006B6B29">
        <w:trPr>
          <w:trHeight w:val="170"/>
          <w:tblHeader/>
          <w:jc w:val="center"/>
        </w:trPr>
        <w:tc>
          <w:tcPr>
            <w:tcW w:w="2274" w:type="dxa"/>
            <w:shd w:val="clear" w:color="auto" w:fill="800000"/>
            <w:vAlign w:val="center"/>
            <w:hideMark/>
          </w:tcPr>
          <w:p w14:paraId="67FB00CA" w14:textId="77777777" w:rsidR="00BF61D6" w:rsidRPr="008E2046" w:rsidRDefault="00BF61D6" w:rsidP="00BF61D6">
            <w:pPr>
              <w:widowControl w:val="0"/>
              <w:spacing w:after="0" w:line="240" w:lineRule="atLeast"/>
              <w:mirrorIndents/>
              <w:jc w:val="center"/>
              <w:rPr>
                <w:rFonts w:eastAsia="Times New Roman"/>
                <w:b/>
                <w:color w:val="FFFFFF" w:themeColor="background1"/>
                <w:sz w:val="18"/>
                <w:szCs w:val="18"/>
                <w:lang w:eastAsia="pt-PT"/>
              </w:rPr>
            </w:pPr>
          </w:p>
        </w:tc>
        <w:tc>
          <w:tcPr>
            <w:tcW w:w="1134" w:type="dxa"/>
            <w:shd w:val="clear" w:color="auto" w:fill="800000"/>
            <w:vAlign w:val="center"/>
            <w:hideMark/>
          </w:tcPr>
          <w:p w14:paraId="235A2CA3" w14:textId="77777777" w:rsidR="00BF61D6" w:rsidRPr="008E2046" w:rsidRDefault="00BF61D6" w:rsidP="00BF61D6">
            <w:pPr>
              <w:widowControl w:val="0"/>
              <w:spacing w:after="0" w:line="240" w:lineRule="atLeast"/>
              <w:mirrorIndents/>
              <w:jc w:val="center"/>
              <w:rPr>
                <w:rFonts w:eastAsia="Times New Roman"/>
                <w:b/>
                <w:color w:val="FFFFFF" w:themeColor="background1"/>
                <w:sz w:val="18"/>
                <w:szCs w:val="18"/>
                <w:lang w:eastAsia="pt-PT"/>
              </w:rPr>
            </w:pPr>
            <w:r w:rsidRPr="008E2046">
              <w:rPr>
                <w:rFonts w:eastAsia="Times New Roman"/>
                <w:b/>
                <w:color w:val="FFFFFF" w:themeColor="background1"/>
                <w:sz w:val="18"/>
                <w:szCs w:val="18"/>
                <w:lang w:eastAsia="pt-PT"/>
              </w:rPr>
              <w:t>N.º</w:t>
            </w:r>
          </w:p>
        </w:tc>
        <w:tc>
          <w:tcPr>
            <w:tcW w:w="1553" w:type="dxa"/>
            <w:shd w:val="clear" w:color="auto" w:fill="800000"/>
            <w:vAlign w:val="center"/>
            <w:hideMark/>
          </w:tcPr>
          <w:p w14:paraId="556F283B" w14:textId="77777777" w:rsidR="00BF61D6" w:rsidRPr="008E2046" w:rsidRDefault="00BF61D6" w:rsidP="00BF61D6">
            <w:pPr>
              <w:widowControl w:val="0"/>
              <w:spacing w:after="0" w:line="240" w:lineRule="atLeast"/>
              <w:mirrorIndents/>
              <w:jc w:val="center"/>
              <w:rPr>
                <w:rFonts w:eastAsia="Times New Roman"/>
                <w:b/>
                <w:color w:val="FFFFFF" w:themeColor="background1"/>
                <w:sz w:val="18"/>
                <w:szCs w:val="18"/>
                <w:lang w:eastAsia="pt-PT"/>
              </w:rPr>
            </w:pPr>
            <w:r w:rsidRPr="008E2046">
              <w:rPr>
                <w:rFonts w:eastAsia="Times New Roman"/>
                <w:b/>
                <w:color w:val="FFFFFF" w:themeColor="background1"/>
                <w:sz w:val="18"/>
                <w:szCs w:val="18"/>
                <w:lang w:eastAsia="pt-PT"/>
              </w:rPr>
              <w:t>%</w:t>
            </w:r>
          </w:p>
        </w:tc>
      </w:tr>
      <w:tr w:rsidR="00701303" w:rsidRPr="00701303" w14:paraId="0D1DC077" w14:textId="77777777" w:rsidTr="006B6B29">
        <w:trPr>
          <w:trHeight w:val="170"/>
          <w:jc w:val="center"/>
        </w:trPr>
        <w:tc>
          <w:tcPr>
            <w:tcW w:w="2274" w:type="dxa"/>
          </w:tcPr>
          <w:p w14:paraId="25AB7403"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AM</w:t>
            </w:r>
            <w:r w:rsidR="003417D5" w:rsidRPr="00701303">
              <w:rPr>
                <w:color w:val="000000" w:themeColor="text1"/>
                <w:sz w:val="18"/>
                <w:szCs w:val="18"/>
              </w:rPr>
              <w:t xml:space="preserve"> </w:t>
            </w:r>
            <w:r w:rsidRPr="00701303">
              <w:rPr>
                <w:color w:val="000000" w:themeColor="text1"/>
                <w:sz w:val="18"/>
                <w:szCs w:val="18"/>
              </w:rPr>
              <w:t>Lisboa</w:t>
            </w:r>
          </w:p>
        </w:tc>
        <w:tc>
          <w:tcPr>
            <w:tcW w:w="1134" w:type="dxa"/>
            <w:noWrap/>
          </w:tcPr>
          <w:p w14:paraId="3D8E524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1083</w:t>
            </w:r>
          </w:p>
        </w:tc>
        <w:tc>
          <w:tcPr>
            <w:tcW w:w="1553" w:type="dxa"/>
            <w:noWrap/>
            <w:vAlign w:val="bottom"/>
          </w:tcPr>
          <w:p w14:paraId="17F78108"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55,5</w:t>
            </w:r>
          </w:p>
        </w:tc>
      </w:tr>
      <w:tr w:rsidR="00701303" w:rsidRPr="00701303" w14:paraId="19FC7064" w14:textId="77777777" w:rsidTr="006B6B29">
        <w:trPr>
          <w:trHeight w:val="170"/>
          <w:jc w:val="center"/>
        </w:trPr>
        <w:tc>
          <w:tcPr>
            <w:tcW w:w="2274" w:type="dxa"/>
          </w:tcPr>
          <w:p w14:paraId="496D3D51"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AM</w:t>
            </w:r>
            <w:r w:rsidR="003417D5" w:rsidRPr="00701303">
              <w:rPr>
                <w:color w:val="000000" w:themeColor="text1"/>
                <w:sz w:val="18"/>
                <w:szCs w:val="18"/>
              </w:rPr>
              <w:t xml:space="preserve"> </w:t>
            </w:r>
            <w:r w:rsidRPr="00701303">
              <w:rPr>
                <w:color w:val="000000" w:themeColor="text1"/>
                <w:sz w:val="18"/>
                <w:szCs w:val="18"/>
              </w:rPr>
              <w:t>Porto</w:t>
            </w:r>
          </w:p>
        </w:tc>
        <w:tc>
          <w:tcPr>
            <w:tcW w:w="1134" w:type="dxa"/>
            <w:noWrap/>
          </w:tcPr>
          <w:p w14:paraId="7ED62D14"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349</w:t>
            </w:r>
          </w:p>
        </w:tc>
        <w:tc>
          <w:tcPr>
            <w:tcW w:w="1553" w:type="dxa"/>
            <w:noWrap/>
            <w:vAlign w:val="bottom"/>
          </w:tcPr>
          <w:p w14:paraId="798C649A"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17,9</w:t>
            </w:r>
          </w:p>
        </w:tc>
      </w:tr>
      <w:tr w:rsidR="00701303" w:rsidRPr="00701303" w14:paraId="69757A83" w14:textId="77777777" w:rsidTr="006B6B29">
        <w:trPr>
          <w:trHeight w:val="170"/>
          <w:jc w:val="center"/>
        </w:trPr>
        <w:tc>
          <w:tcPr>
            <w:tcW w:w="2274" w:type="dxa"/>
          </w:tcPr>
          <w:p w14:paraId="04707D54"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Algarve</w:t>
            </w:r>
          </w:p>
        </w:tc>
        <w:tc>
          <w:tcPr>
            <w:tcW w:w="1134" w:type="dxa"/>
            <w:noWrap/>
          </w:tcPr>
          <w:p w14:paraId="6A84C08D"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117</w:t>
            </w:r>
          </w:p>
        </w:tc>
        <w:tc>
          <w:tcPr>
            <w:tcW w:w="1553" w:type="dxa"/>
            <w:noWrap/>
            <w:vAlign w:val="bottom"/>
          </w:tcPr>
          <w:p w14:paraId="01DBD48B"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6,0</w:t>
            </w:r>
          </w:p>
        </w:tc>
      </w:tr>
      <w:tr w:rsidR="00701303" w:rsidRPr="00701303" w14:paraId="0E49BB72" w14:textId="77777777" w:rsidTr="006B6B29">
        <w:trPr>
          <w:trHeight w:val="170"/>
          <w:jc w:val="center"/>
        </w:trPr>
        <w:tc>
          <w:tcPr>
            <w:tcW w:w="2274" w:type="dxa"/>
          </w:tcPr>
          <w:p w14:paraId="5AE9DF43"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Região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Coimbra</w:t>
            </w:r>
          </w:p>
        </w:tc>
        <w:tc>
          <w:tcPr>
            <w:tcW w:w="1134" w:type="dxa"/>
            <w:noWrap/>
          </w:tcPr>
          <w:p w14:paraId="5926FEDB"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101</w:t>
            </w:r>
          </w:p>
        </w:tc>
        <w:tc>
          <w:tcPr>
            <w:tcW w:w="1553" w:type="dxa"/>
            <w:noWrap/>
            <w:vAlign w:val="bottom"/>
          </w:tcPr>
          <w:p w14:paraId="480BF884"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5,2</w:t>
            </w:r>
          </w:p>
        </w:tc>
      </w:tr>
      <w:tr w:rsidR="00701303" w:rsidRPr="00701303" w14:paraId="2CF82C8C" w14:textId="77777777" w:rsidTr="006B6B29">
        <w:trPr>
          <w:trHeight w:val="170"/>
          <w:jc w:val="center"/>
        </w:trPr>
        <w:tc>
          <w:tcPr>
            <w:tcW w:w="2274" w:type="dxa"/>
          </w:tcPr>
          <w:p w14:paraId="3DA8AF93"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lastRenderedPageBreak/>
              <w:t>Região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Aveiro</w:t>
            </w:r>
          </w:p>
        </w:tc>
        <w:tc>
          <w:tcPr>
            <w:tcW w:w="1134" w:type="dxa"/>
            <w:noWrap/>
          </w:tcPr>
          <w:p w14:paraId="0B6465DC"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37</w:t>
            </w:r>
          </w:p>
        </w:tc>
        <w:tc>
          <w:tcPr>
            <w:tcW w:w="1553" w:type="dxa"/>
            <w:noWrap/>
            <w:vAlign w:val="bottom"/>
          </w:tcPr>
          <w:p w14:paraId="25A45907"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1,9</w:t>
            </w:r>
          </w:p>
        </w:tc>
      </w:tr>
      <w:tr w:rsidR="00701303" w:rsidRPr="00701303" w14:paraId="63BAA4A5" w14:textId="77777777" w:rsidTr="006B6B29">
        <w:trPr>
          <w:trHeight w:val="170"/>
          <w:jc w:val="center"/>
        </w:trPr>
        <w:tc>
          <w:tcPr>
            <w:tcW w:w="2274" w:type="dxa"/>
          </w:tcPr>
          <w:p w14:paraId="47D1C9E1"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Viseu</w:t>
            </w:r>
            <w:r w:rsidR="003417D5" w:rsidRPr="00701303">
              <w:rPr>
                <w:color w:val="000000" w:themeColor="text1"/>
                <w:sz w:val="18"/>
                <w:szCs w:val="18"/>
              </w:rPr>
              <w:t xml:space="preserve"> </w:t>
            </w:r>
            <w:r w:rsidRPr="00701303">
              <w:rPr>
                <w:color w:val="000000" w:themeColor="text1"/>
                <w:sz w:val="18"/>
                <w:szCs w:val="18"/>
              </w:rPr>
              <w:t>Dão</w:t>
            </w:r>
            <w:r w:rsidR="003417D5" w:rsidRPr="00701303">
              <w:rPr>
                <w:color w:val="000000" w:themeColor="text1"/>
                <w:sz w:val="18"/>
                <w:szCs w:val="18"/>
              </w:rPr>
              <w:t xml:space="preserve"> </w:t>
            </w:r>
            <w:r w:rsidRPr="00701303">
              <w:rPr>
                <w:color w:val="000000" w:themeColor="text1"/>
                <w:sz w:val="18"/>
                <w:szCs w:val="18"/>
              </w:rPr>
              <w:t>Lafões</w:t>
            </w:r>
          </w:p>
        </w:tc>
        <w:tc>
          <w:tcPr>
            <w:tcW w:w="1134" w:type="dxa"/>
            <w:noWrap/>
          </w:tcPr>
          <w:p w14:paraId="563AA078"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32</w:t>
            </w:r>
          </w:p>
        </w:tc>
        <w:tc>
          <w:tcPr>
            <w:tcW w:w="1553" w:type="dxa"/>
            <w:noWrap/>
            <w:vAlign w:val="bottom"/>
          </w:tcPr>
          <w:p w14:paraId="222AEC5E"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1,6</w:t>
            </w:r>
          </w:p>
        </w:tc>
      </w:tr>
      <w:tr w:rsidR="00701303" w:rsidRPr="00701303" w14:paraId="537B1116" w14:textId="77777777" w:rsidTr="006B6B29">
        <w:trPr>
          <w:trHeight w:val="170"/>
          <w:jc w:val="center"/>
        </w:trPr>
        <w:tc>
          <w:tcPr>
            <w:tcW w:w="2274" w:type="dxa"/>
          </w:tcPr>
          <w:p w14:paraId="0A4B2742"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Cávado</w:t>
            </w:r>
          </w:p>
        </w:tc>
        <w:tc>
          <w:tcPr>
            <w:tcW w:w="1134" w:type="dxa"/>
            <w:noWrap/>
          </w:tcPr>
          <w:p w14:paraId="002DD63D"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31</w:t>
            </w:r>
          </w:p>
        </w:tc>
        <w:tc>
          <w:tcPr>
            <w:tcW w:w="1553" w:type="dxa"/>
            <w:noWrap/>
            <w:vAlign w:val="bottom"/>
          </w:tcPr>
          <w:p w14:paraId="79808BAB"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1,6</w:t>
            </w:r>
          </w:p>
        </w:tc>
      </w:tr>
      <w:tr w:rsidR="00701303" w:rsidRPr="00701303" w14:paraId="3E7BE58F" w14:textId="77777777" w:rsidTr="006B6B29">
        <w:trPr>
          <w:trHeight w:val="170"/>
          <w:jc w:val="center"/>
        </w:trPr>
        <w:tc>
          <w:tcPr>
            <w:tcW w:w="2274" w:type="dxa"/>
          </w:tcPr>
          <w:p w14:paraId="334B6BDC"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Médio</w:t>
            </w:r>
            <w:r w:rsidR="003417D5" w:rsidRPr="00701303">
              <w:rPr>
                <w:color w:val="000000" w:themeColor="text1"/>
                <w:sz w:val="18"/>
                <w:szCs w:val="18"/>
              </w:rPr>
              <w:t xml:space="preserve"> </w:t>
            </w:r>
            <w:r w:rsidRPr="00701303">
              <w:rPr>
                <w:color w:val="000000" w:themeColor="text1"/>
                <w:sz w:val="18"/>
                <w:szCs w:val="18"/>
              </w:rPr>
              <w:t>Tejo</w:t>
            </w:r>
          </w:p>
        </w:tc>
        <w:tc>
          <w:tcPr>
            <w:tcW w:w="1134" w:type="dxa"/>
            <w:noWrap/>
          </w:tcPr>
          <w:p w14:paraId="6F759BDA"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30</w:t>
            </w:r>
          </w:p>
        </w:tc>
        <w:tc>
          <w:tcPr>
            <w:tcW w:w="1553" w:type="dxa"/>
            <w:noWrap/>
            <w:vAlign w:val="bottom"/>
          </w:tcPr>
          <w:p w14:paraId="0DE8FE9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1,5</w:t>
            </w:r>
          </w:p>
        </w:tc>
      </w:tr>
      <w:tr w:rsidR="00701303" w:rsidRPr="00701303" w14:paraId="4A422790" w14:textId="77777777" w:rsidTr="006B6B29">
        <w:trPr>
          <w:trHeight w:val="170"/>
          <w:jc w:val="center"/>
        </w:trPr>
        <w:tc>
          <w:tcPr>
            <w:tcW w:w="2274" w:type="dxa"/>
          </w:tcPr>
          <w:p w14:paraId="32227EB5"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Alentejo</w:t>
            </w:r>
            <w:r w:rsidR="003417D5" w:rsidRPr="00701303">
              <w:rPr>
                <w:color w:val="000000" w:themeColor="text1"/>
                <w:sz w:val="18"/>
                <w:szCs w:val="18"/>
              </w:rPr>
              <w:t xml:space="preserve"> </w:t>
            </w:r>
            <w:r w:rsidRPr="00701303">
              <w:rPr>
                <w:color w:val="000000" w:themeColor="text1"/>
                <w:sz w:val="18"/>
                <w:szCs w:val="18"/>
              </w:rPr>
              <w:t>Central</w:t>
            </w:r>
          </w:p>
        </w:tc>
        <w:tc>
          <w:tcPr>
            <w:tcW w:w="1134" w:type="dxa"/>
            <w:noWrap/>
          </w:tcPr>
          <w:p w14:paraId="7063C4D6"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22</w:t>
            </w:r>
          </w:p>
        </w:tc>
        <w:tc>
          <w:tcPr>
            <w:tcW w:w="1553" w:type="dxa"/>
            <w:noWrap/>
            <w:vAlign w:val="bottom"/>
          </w:tcPr>
          <w:p w14:paraId="3E8332D7"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1,1</w:t>
            </w:r>
          </w:p>
        </w:tc>
      </w:tr>
      <w:tr w:rsidR="00701303" w:rsidRPr="00701303" w14:paraId="02E0C8E8" w14:textId="77777777" w:rsidTr="006B6B29">
        <w:trPr>
          <w:trHeight w:val="170"/>
          <w:jc w:val="center"/>
        </w:trPr>
        <w:tc>
          <w:tcPr>
            <w:tcW w:w="2274" w:type="dxa"/>
          </w:tcPr>
          <w:p w14:paraId="66F4A7C3"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Oeste</w:t>
            </w:r>
          </w:p>
        </w:tc>
        <w:tc>
          <w:tcPr>
            <w:tcW w:w="1134" w:type="dxa"/>
            <w:noWrap/>
          </w:tcPr>
          <w:p w14:paraId="52D4C59F"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21</w:t>
            </w:r>
          </w:p>
        </w:tc>
        <w:tc>
          <w:tcPr>
            <w:tcW w:w="1553" w:type="dxa"/>
            <w:noWrap/>
            <w:vAlign w:val="bottom"/>
          </w:tcPr>
          <w:p w14:paraId="47AE402D"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1,1</w:t>
            </w:r>
          </w:p>
        </w:tc>
      </w:tr>
      <w:tr w:rsidR="00701303" w:rsidRPr="00701303" w14:paraId="4A269AF8" w14:textId="77777777" w:rsidTr="006B6B29">
        <w:trPr>
          <w:trHeight w:val="170"/>
          <w:jc w:val="center"/>
        </w:trPr>
        <w:tc>
          <w:tcPr>
            <w:tcW w:w="2274" w:type="dxa"/>
          </w:tcPr>
          <w:p w14:paraId="0488157F"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Ave</w:t>
            </w:r>
          </w:p>
        </w:tc>
        <w:tc>
          <w:tcPr>
            <w:tcW w:w="1134" w:type="dxa"/>
            <w:noWrap/>
          </w:tcPr>
          <w:p w14:paraId="73AD58DE"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18</w:t>
            </w:r>
          </w:p>
        </w:tc>
        <w:tc>
          <w:tcPr>
            <w:tcW w:w="1553" w:type="dxa"/>
            <w:noWrap/>
            <w:vAlign w:val="bottom"/>
          </w:tcPr>
          <w:p w14:paraId="5C37222A"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0,9</w:t>
            </w:r>
          </w:p>
        </w:tc>
      </w:tr>
      <w:tr w:rsidR="00701303" w:rsidRPr="00701303" w14:paraId="103E1661" w14:textId="77777777" w:rsidTr="006B6B29">
        <w:trPr>
          <w:trHeight w:val="170"/>
          <w:jc w:val="center"/>
        </w:trPr>
        <w:tc>
          <w:tcPr>
            <w:tcW w:w="2274" w:type="dxa"/>
          </w:tcPr>
          <w:p w14:paraId="461403A5"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Terras</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Trás-os-Montes</w:t>
            </w:r>
          </w:p>
        </w:tc>
        <w:tc>
          <w:tcPr>
            <w:tcW w:w="1134" w:type="dxa"/>
            <w:noWrap/>
          </w:tcPr>
          <w:p w14:paraId="08DCABD5"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16</w:t>
            </w:r>
          </w:p>
        </w:tc>
        <w:tc>
          <w:tcPr>
            <w:tcW w:w="1553" w:type="dxa"/>
            <w:noWrap/>
            <w:vAlign w:val="bottom"/>
          </w:tcPr>
          <w:p w14:paraId="14B8CA85"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0,8</w:t>
            </w:r>
          </w:p>
        </w:tc>
      </w:tr>
      <w:tr w:rsidR="00701303" w:rsidRPr="00701303" w14:paraId="292CB7F1" w14:textId="77777777" w:rsidTr="006B6B29">
        <w:trPr>
          <w:trHeight w:val="170"/>
          <w:jc w:val="center"/>
        </w:trPr>
        <w:tc>
          <w:tcPr>
            <w:tcW w:w="2274" w:type="dxa"/>
          </w:tcPr>
          <w:p w14:paraId="38ED3459"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Tâmega</w:t>
            </w:r>
            <w:r w:rsidR="003417D5" w:rsidRPr="00701303">
              <w:rPr>
                <w:color w:val="000000" w:themeColor="text1"/>
                <w:sz w:val="18"/>
                <w:szCs w:val="18"/>
              </w:rPr>
              <w:t xml:space="preserve"> </w:t>
            </w:r>
            <w:r w:rsidRPr="00701303">
              <w:rPr>
                <w:color w:val="000000" w:themeColor="text1"/>
                <w:sz w:val="18"/>
                <w:szCs w:val="18"/>
              </w:rPr>
              <w:t>e</w:t>
            </w:r>
            <w:r w:rsidR="003417D5" w:rsidRPr="00701303">
              <w:rPr>
                <w:color w:val="000000" w:themeColor="text1"/>
                <w:sz w:val="18"/>
                <w:szCs w:val="18"/>
              </w:rPr>
              <w:t xml:space="preserve"> </w:t>
            </w:r>
            <w:r w:rsidRPr="00701303">
              <w:rPr>
                <w:color w:val="000000" w:themeColor="text1"/>
                <w:sz w:val="18"/>
                <w:szCs w:val="18"/>
              </w:rPr>
              <w:t>Sousa</w:t>
            </w:r>
          </w:p>
        </w:tc>
        <w:tc>
          <w:tcPr>
            <w:tcW w:w="1134" w:type="dxa"/>
            <w:noWrap/>
          </w:tcPr>
          <w:p w14:paraId="7EFDFB24"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13</w:t>
            </w:r>
          </w:p>
        </w:tc>
        <w:tc>
          <w:tcPr>
            <w:tcW w:w="1553" w:type="dxa"/>
            <w:noWrap/>
            <w:vAlign w:val="bottom"/>
          </w:tcPr>
          <w:p w14:paraId="709898D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0,7</w:t>
            </w:r>
          </w:p>
        </w:tc>
      </w:tr>
      <w:tr w:rsidR="00701303" w:rsidRPr="00701303" w14:paraId="7C1C5D27" w14:textId="77777777" w:rsidTr="006B6B29">
        <w:trPr>
          <w:trHeight w:val="170"/>
          <w:jc w:val="center"/>
        </w:trPr>
        <w:tc>
          <w:tcPr>
            <w:tcW w:w="2274" w:type="dxa"/>
          </w:tcPr>
          <w:p w14:paraId="33995CD0"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Douro</w:t>
            </w:r>
          </w:p>
        </w:tc>
        <w:tc>
          <w:tcPr>
            <w:tcW w:w="1134" w:type="dxa"/>
            <w:noWrap/>
          </w:tcPr>
          <w:p w14:paraId="1D8A5D40" w14:textId="77777777" w:rsidR="00BF61D6" w:rsidRPr="00701303" w:rsidRDefault="00BF61D6" w:rsidP="00BF61D6">
            <w:pPr>
              <w:widowControl w:val="0"/>
              <w:spacing w:after="0" w:line="240" w:lineRule="atLeast"/>
              <w:mirrorIndents/>
              <w:jc w:val="right"/>
              <w:rPr>
                <w:color w:val="000000" w:themeColor="text1"/>
                <w:sz w:val="18"/>
                <w:szCs w:val="18"/>
              </w:rPr>
            </w:pPr>
            <w:r w:rsidRPr="00701303">
              <w:rPr>
                <w:color w:val="000000" w:themeColor="text1"/>
                <w:sz w:val="18"/>
                <w:szCs w:val="18"/>
              </w:rPr>
              <w:t>13</w:t>
            </w:r>
          </w:p>
        </w:tc>
        <w:tc>
          <w:tcPr>
            <w:tcW w:w="1553" w:type="dxa"/>
            <w:noWrap/>
            <w:vAlign w:val="bottom"/>
          </w:tcPr>
          <w:p w14:paraId="602810E0" w14:textId="77777777" w:rsidR="00BF61D6" w:rsidRPr="00701303" w:rsidRDefault="00BF61D6" w:rsidP="00BF61D6">
            <w:pPr>
              <w:widowControl w:val="0"/>
              <w:spacing w:after="0" w:line="240" w:lineRule="atLeast"/>
              <w:mirrorIndents/>
              <w:jc w:val="right"/>
              <w:rPr>
                <w:color w:val="000000" w:themeColor="text1"/>
                <w:sz w:val="18"/>
                <w:szCs w:val="18"/>
              </w:rPr>
            </w:pPr>
            <w:r w:rsidRPr="00701303">
              <w:rPr>
                <w:color w:val="000000" w:themeColor="text1"/>
                <w:sz w:val="18"/>
                <w:szCs w:val="18"/>
              </w:rPr>
              <w:t>0,7</w:t>
            </w:r>
          </w:p>
        </w:tc>
      </w:tr>
      <w:tr w:rsidR="00701303" w:rsidRPr="00701303" w14:paraId="22774BA6" w14:textId="77777777" w:rsidTr="006B6B29">
        <w:trPr>
          <w:trHeight w:val="170"/>
          <w:jc w:val="center"/>
        </w:trPr>
        <w:tc>
          <w:tcPr>
            <w:tcW w:w="2274" w:type="dxa"/>
          </w:tcPr>
          <w:p w14:paraId="672EA411"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Lezíria</w:t>
            </w:r>
            <w:r w:rsidR="003417D5" w:rsidRPr="00701303">
              <w:rPr>
                <w:color w:val="000000" w:themeColor="text1"/>
                <w:sz w:val="18"/>
                <w:szCs w:val="18"/>
              </w:rPr>
              <w:t xml:space="preserve"> </w:t>
            </w:r>
            <w:r w:rsidRPr="00701303">
              <w:rPr>
                <w:color w:val="000000" w:themeColor="text1"/>
                <w:sz w:val="18"/>
                <w:szCs w:val="18"/>
              </w:rPr>
              <w:t>do</w:t>
            </w:r>
            <w:r w:rsidR="003417D5" w:rsidRPr="00701303">
              <w:rPr>
                <w:color w:val="000000" w:themeColor="text1"/>
                <w:sz w:val="18"/>
                <w:szCs w:val="18"/>
              </w:rPr>
              <w:t xml:space="preserve"> </w:t>
            </w:r>
            <w:r w:rsidRPr="00701303">
              <w:rPr>
                <w:color w:val="000000" w:themeColor="text1"/>
                <w:sz w:val="18"/>
                <w:szCs w:val="18"/>
              </w:rPr>
              <w:t>Tejo</w:t>
            </w:r>
          </w:p>
        </w:tc>
        <w:tc>
          <w:tcPr>
            <w:tcW w:w="1134" w:type="dxa"/>
            <w:noWrap/>
          </w:tcPr>
          <w:p w14:paraId="0359069B"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11</w:t>
            </w:r>
          </w:p>
        </w:tc>
        <w:tc>
          <w:tcPr>
            <w:tcW w:w="1553" w:type="dxa"/>
            <w:noWrap/>
            <w:vAlign w:val="bottom"/>
          </w:tcPr>
          <w:p w14:paraId="095F2767"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0,6</w:t>
            </w:r>
          </w:p>
        </w:tc>
      </w:tr>
      <w:tr w:rsidR="00701303" w:rsidRPr="00701303" w14:paraId="2458CC96" w14:textId="77777777" w:rsidTr="006B6B29">
        <w:trPr>
          <w:trHeight w:val="170"/>
          <w:jc w:val="center"/>
        </w:trPr>
        <w:tc>
          <w:tcPr>
            <w:tcW w:w="2274" w:type="dxa"/>
          </w:tcPr>
          <w:p w14:paraId="559DDFBE"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Beiras</w:t>
            </w:r>
            <w:r w:rsidR="003417D5" w:rsidRPr="00701303">
              <w:rPr>
                <w:color w:val="000000" w:themeColor="text1"/>
                <w:sz w:val="18"/>
                <w:szCs w:val="18"/>
              </w:rPr>
              <w:t xml:space="preserve"> </w:t>
            </w:r>
            <w:r w:rsidRPr="00701303">
              <w:rPr>
                <w:color w:val="000000" w:themeColor="text1"/>
                <w:sz w:val="18"/>
                <w:szCs w:val="18"/>
              </w:rPr>
              <w:t>e</w:t>
            </w:r>
            <w:r w:rsidR="003417D5" w:rsidRPr="00701303">
              <w:rPr>
                <w:color w:val="000000" w:themeColor="text1"/>
                <w:sz w:val="18"/>
                <w:szCs w:val="18"/>
              </w:rPr>
              <w:t xml:space="preserve"> </w:t>
            </w:r>
            <w:r w:rsidRPr="00701303">
              <w:rPr>
                <w:color w:val="000000" w:themeColor="text1"/>
                <w:sz w:val="18"/>
                <w:szCs w:val="18"/>
              </w:rPr>
              <w:t>Serra</w:t>
            </w:r>
            <w:r w:rsidR="003417D5" w:rsidRPr="00701303">
              <w:rPr>
                <w:color w:val="000000" w:themeColor="text1"/>
                <w:sz w:val="18"/>
                <w:szCs w:val="18"/>
              </w:rPr>
              <w:t xml:space="preserve"> </w:t>
            </w:r>
            <w:r w:rsidRPr="00701303">
              <w:rPr>
                <w:color w:val="000000" w:themeColor="text1"/>
                <w:sz w:val="18"/>
                <w:szCs w:val="18"/>
              </w:rPr>
              <w:t>da</w:t>
            </w:r>
            <w:r w:rsidR="003417D5" w:rsidRPr="00701303">
              <w:rPr>
                <w:color w:val="000000" w:themeColor="text1"/>
                <w:sz w:val="18"/>
                <w:szCs w:val="18"/>
              </w:rPr>
              <w:t xml:space="preserve"> </w:t>
            </w:r>
            <w:r w:rsidRPr="00701303">
              <w:rPr>
                <w:color w:val="000000" w:themeColor="text1"/>
                <w:sz w:val="18"/>
                <w:szCs w:val="18"/>
              </w:rPr>
              <w:t>Estrela</w:t>
            </w:r>
          </w:p>
        </w:tc>
        <w:tc>
          <w:tcPr>
            <w:tcW w:w="1134" w:type="dxa"/>
            <w:noWrap/>
          </w:tcPr>
          <w:p w14:paraId="249D5DF5"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10</w:t>
            </w:r>
          </w:p>
        </w:tc>
        <w:tc>
          <w:tcPr>
            <w:tcW w:w="1553" w:type="dxa"/>
            <w:noWrap/>
            <w:vAlign w:val="bottom"/>
          </w:tcPr>
          <w:p w14:paraId="442A42FD"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0,5</w:t>
            </w:r>
          </w:p>
        </w:tc>
      </w:tr>
      <w:tr w:rsidR="00701303" w:rsidRPr="00701303" w14:paraId="3988EB62" w14:textId="77777777" w:rsidTr="006B6B29">
        <w:trPr>
          <w:trHeight w:val="170"/>
          <w:jc w:val="center"/>
        </w:trPr>
        <w:tc>
          <w:tcPr>
            <w:tcW w:w="2274" w:type="dxa"/>
          </w:tcPr>
          <w:p w14:paraId="7DAD66D0"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Alentejo</w:t>
            </w:r>
            <w:r w:rsidR="003417D5" w:rsidRPr="00701303">
              <w:rPr>
                <w:color w:val="000000" w:themeColor="text1"/>
                <w:sz w:val="18"/>
                <w:szCs w:val="18"/>
              </w:rPr>
              <w:t xml:space="preserve"> </w:t>
            </w:r>
            <w:r w:rsidRPr="00701303">
              <w:rPr>
                <w:color w:val="000000" w:themeColor="text1"/>
                <w:sz w:val="18"/>
                <w:szCs w:val="18"/>
              </w:rPr>
              <w:t>Litoral</w:t>
            </w:r>
          </w:p>
        </w:tc>
        <w:tc>
          <w:tcPr>
            <w:tcW w:w="1134" w:type="dxa"/>
            <w:noWrap/>
          </w:tcPr>
          <w:p w14:paraId="004E2EFB"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10</w:t>
            </w:r>
          </w:p>
        </w:tc>
        <w:tc>
          <w:tcPr>
            <w:tcW w:w="1553" w:type="dxa"/>
            <w:noWrap/>
            <w:vAlign w:val="bottom"/>
          </w:tcPr>
          <w:p w14:paraId="526CF892"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0,5</w:t>
            </w:r>
          </w:p>
        </w:tc>
      </w:tr>
      <w:tr w:rsidR="00701303" w:rsidRPr="00701303" w14:paraId="7B303FFB" w14:textId="77777777" w:rsidTr="006B6B29">
        <w:trPr>
          <w:trHeight w:val="170"/>
          <w:jc w:val="center"/>
        </w:trPr>
        <w:tc>
          <w:tcPr>
            <w:tcW w:w="2274" w:type="dxa"/>
          </w:tcPr>
          <w:p w14:paraId="54BAD781"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Baixo</w:t>
            </w:r>
            <w:r w:rsidR="003417D5" w:rsidRPr="00701303">
              <w:rPr>
                <w:color w:val="000000" w:themeColor="text1"/>
                <w:sz w:val="18"/>
                <w:szCs w:val="18"/>
              </w:rPr>
              <w:t xml:space="preserve"> </w:t>
            </w:r>
            <w:r w:rsidRPr="00701303">
              <w:rPr>
                <w:color w:val="000000" w:themeColor="text1"/>
                <w:sz w:val="18"/>
                <w:szCs w:val="18"/>
              </w:rPr>
              <w:t>Alentejo</w:t>
            </w:r>
          </w:p>
        </w:tc>
        <w:tc>
          <w:tcPr>
            <w:tcW w:w="1134" w:type="dxa"/>
            <w:noWrap/>
          </w:tcPr>
          <w:p w14:paraId="1EEA65F4"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10</w:t>
            </w:r>
          </w:p>
        </w:tc>
        <w:tc>
          <w:tcPr>
            <w:tcW w:w="1553" w:type="dxa"/>
            <w:noWrap/>
            <w:vAlign w:val="bottom"/>
          </w:tcPr>
          <w:p w14:paraId="2155FF4F"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0,5</w:t>
            </w:r>
          </w:p>
        </w:tc>
      </w:tr>
      <w:tr w:rsidR="00701303" w:rsidRPr="00701303" w14:paraId="76EFDEF1" w14:textId="77777777" w:rsidTr="006B6B29">
        <w:trPr>
          <w:trHeight w:val="170"/>
          <w:jc w:val="center"/>
        </w:trPr>
        <w:tc>
          <w:tcPr>
            <w:tcW w:w="2274" w:type="dxa"/>
          </w:tcPr>
          <w:p w14:paraId="05136890"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Região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Leiria</w:t>
            </w:r>
          </w:p>
        </w:tc>
        <w:tc>
          <w:tcPr>
            <w:tcW w:w="1134" w:type="dxa"/>
            <w:noWrap/>
          </w:tcPr>
          <w:p w14:paraId="549F10D6"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8</w:t>
            </w:r>
          </w:p>
        </w:tc>
        <w:tc>
          <w:tcPr>
            <w:tcW w:w="1553" w:type="dxa"/>
            <w:noWrap/>
            <w:vAlign w:val="bottom"/>
          </w:tcPr>
          <w:p w14:paraId="7555C83E"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0,4</w:t>
            </w:r>
          </w:p>
        </w:tc>
      </w:tr>
      <w:tr w:rsidR="00701303" w:rsidRPr="00701303" w14:paraId="04D9CF1A" w14:textId="77777777" w:rsidTr="006B6B29">
        <w:trPr>
          <w:trHeight w:val="170"/>
          <w:jc w:val="center"/>
        </w:trPr>
        <w:tc>
          <w:tcPr>
            <w:tcW w:w="2274" w:type="dxa"/>
          </w:tcPr>
          <w:p w14:paraId="6B48BD75"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Ilha</w:t>
            </w:r>
            <w:r w:rsidR="003417D5" w:rsidRPr="00701303">
              <w:rPr>
                <w:color w:val="000000" w:themeColor="text1"/>
                <w:sz w:val="18"/>
                <w:szCs w:val="18"/>
              </w:rPr>
              <w:t xml:space="preserve"> </w:t>
            </w:r>
            <w:r w:rsidRPr="00701303">
              <w:rPr>
                <w:color w:val="000000" w:themeColor="text1"/>
                <w:sz w:val="18"/>
                <w:szCs w:val="18"/>
              </w:rPr>
              <w:t>da</w:t>
            </w:r>
            <w:r w:rsidR="003417D5" w:rsidRPr="00701303">
              <w:rPr>
                <w:color w:val="000000" w:themeColor="text1"/>
                <w:sz w:val="18"/>
                <w:szCs w:val="18"/>
              </w:rPr>
              <w:t xml:space="preserve"> </w:t>
            </w:r>
            <w:r w:rsidRPr="00701303">
              <w:rPr>
                <w:color w:val="000000" w:themeColor="text1"/>
                <w:sz w:val="18"/>
                <w:szCs w:val="18"/>
              </w:rPr>
              <w:t>Madeira</w:t>
            </w:r>
          </w:p>
        </w:tc>
        <w:tc>
          <w:tcPr>
            <w:tcW w:w="1134" w:type="dxa"/>
            <w:noWrap/>
          </w:tcPr>
          <w:p w14:paraId="60991FB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6</w:t>
            </w:r>
          </w:p>
        </w:tc>
        <w:tc>
          <w:tcPr>
            <w:tcW w:w="1553" w:type="dxa"/>
            <w:noWrap/>
            <w:vAlign w:val="bottom"/>
          </w:tcPr>
          <w:p w14:paraId="6D62DD8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0,3</w:t>
            </w:r>
          </w:p>
        </w:tc>
      </w:tr>
      <w:tr w:rsidR="00701303" w:rsidRPr="00701303" w14:paraId="0DBFB13E" w14:textId="77777777" w:rsidTr="006B6B29">
        <w:trPr>
          <w:trHeight w:val="170"/>
          <w:jc w:val="center"/>
        </w:trPr>
        <w:tc>
          <w:tcPr>
            <w:tcW w:w="2274" w:type="dxa"/>
          </w:tcPr>
          <w:p w14:paraId="32EAD583"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Alto</w:t>
            </w:r>
            <w:r w:rsidR="003417D5" w:rsidRPr="00701303">
              <w:rPr>
                <w:color w:val="000000" w:themeColor="text1"/>
                <w:sz w:val="18"/>
                <w:szCs w:val="18"/>
              </w:rPr>
              <w:t xml:space="preserve"> </w:t>
            </w:r>
            <w:r w:rsidRPr="00701303">
              <w:rPr>
                <w:color w:val="000000" w:themeColor="text1"/>
                <w:sz w:val="18"/>
                <w:szCs w:val="18"/>
              </w:rPr>
              <w:t>Alentejo</w:t>
            </w:r>
          </w:p>
        </w:tc>
        <w:tc>
          <w:tcPr>
            <w:tcW w:w="1134" w:type="dxa"/>
            <w:noWrap/>
          </w:tcPr>
          <w:p w14:paraId="760DDDD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5</w:t>
            </w:r>
          </w:p>
        </w:tc>
        <w:tc>
          <w:tcPr>
            <w:tcW w:w="1553" w:type="dxa"/>
            <w:noWrap/>
            <w:vAlign w:val="bottom"/>
          </w:tcPr>
          <w:p w14:paraId="0D04D72E"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0,3</w:t>
            </w:r>
          </w:p>
        </w:tc>
      </w:tr>
      <w:tr w:rsidR="00701303" w:rsidRPr="00701303" w14:paraId="4C98094A" w14:textId="77777777" w:rsidTr="006B6B29">
        <w:trPr>
          <w:trHeight w:val="170"/>
          <w:jc w:val="center"/>
        </w:trPr>
        <w:tc>
          <w:tcPr>
            <w:tcW w:w="2274" w:type="dxa"/>
          </w:tcPr>
          <w:p w14:paraId="0DFF4D7A"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Alto</w:t>
            </w:r>
            <w:r w:rsidR="003417D5" w:rsidRPr="00701303">
              <w:rPr>
                <w:color w:val="000000" w:themeColor="text1"/>
                <w:sz w:val="18"/>
                <w:szCs w:val="18"/>
              </w:rPr>
              <w:t xml:space="preserve"> </w:t>
            </w:r>
            <w:r w:rsidRPr="00701303">
              <w:rPr>
                <w:color w:val="000000" w:themeColor="text1"/>
                <w:sz w:val="18"/>
                <w:szCs w:val="18"/>
              </w:rPr>
              <w:t>Minho</w:t>
            </w:r>
          </w:p>
        </w:tc>
        <w:tc>
          <w:tcPr>
            <w:tcW w:w="1134" w:type="dxa"/>
            <w:noWrap/>
          </w:tcPr>
          <w:p w14:paraId="164BEC68"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4</w:t>
            </w:r>
          </w:p>
        </w:tc>
        <w:tc>
          <w:tcPr>
            <w:tcW w:w="1553" w:type="dxa"/>
            <w:noWrap/>
            <w:vAlign w:val="bottom"/>
          </w:tcPr>
          <w:p w14:paraId="79B91643"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0,2</w:t>
            </w:r>
          </w:p>
        </w:tc>
      </w:tr>
      <w:tr w:rsidR="00701303" w:rsidRPr="00701303" w14:paraId="7857EF11" w14:textId="77777777" w:rsidTr="006B6B29">
        <w:trPr>
          <w:trHeight w:val="170"/>
          <w:jc w:val="center"/>
        </w:trPr>
        <w:tc>
          <w:tcPr>
            <w:tcW w:w="2274" w:type="dxa"/>
          </w:tcPr>
          <w:p w14:paraId="7FA94CF2"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Ilha</w:t>
            </w:r>
            <w:r w:rsidR="003417D5" w:rsidRPr="00701303">
              <w:rPr>
                <w:color w:val="000000" w:themeColor="text1"/>
                <w:sz w:val="18"/>
                <w:szCs w:val="18"/>
              </w:rPr>
              <w:t xml:space="preserve"> </w:t>
            </w:r>
            <w:r w:rsidRPr="00701303">
              <w:rPr>
                <w:color w:val="000000" w:themeColor="text1"/>
                <w:sz w:val="18"/>
                <w:szCs w:val="18"/>
              </w:rPr>
              <w:t>Terceira</w:t>
            </w:r>
          </w:p>
        </w:tc>
        <w:tc>
          <w:tcPr>
            <w:tcW w:w="1134" w:type="dxa"/>
            <w:noWrap/>
          </w:tcPr>
          <w:p w14:paraId="1CF9E3CA"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2</w:t>
            </w:r>
          </w:p>
        </w:tc>
        <w:tc>
          <w:tcPr>
            <w:tcW w:w="1553" w:type="dxa"/>
            <w:noWrap/>
            <w:vAlign w:val="bottom"/>
          </w:tcPr>
          <w:p w14:paraId="39A48A3C"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0,1</w:t>
            </w:r>
          </w:p>
        </w:tc>
      </w:tr>
      <w:tr w:rsidR="00701303" w:rsidRPr="00701303" w14:paraId="5B277CA2" w14:textId="77777777" w:rsidTr="006B6B29">
        <w:trPr>
          <w:trHeight w:val="170"/>
          <w:jc w:val="center"/>
        </w:trPr>
        <w:tc>
          <w:tcPr>
            <w:tcW w:w="2274" w:type="dxa"/>
          </w:tcPr>
          <w:p w14:paraId="607B661F"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Alto</w:t>
            </w:r>
            <w:r w:rsidR="003417D5" w:rsidRPr="00701303">
              <w:rPr>
                <w:color w:val="000000" w:themeColor="text1"/>
                <w:sz w:val="18"/>
                <w:szCs w:val="18"/>
              </w:rPr>
              <w:t xml:space="preserve"> </w:t>
            </w:r>
            <w:r w:rsidRPr="00701303">
              <w:rPr>
                <w:color w:val="000000" w:themeColor="text1"/>
                <w:sz w:val="18"/>
                <w:szCs w:val="18"/>
              </w:rPr>
              <w:t>Tâmega</w:t>
            </w:r>
          </w:p>
        </w:tc>
        <w:tc>
          <w:tcPr>
            <w:tcW w:w="1134" w:type="dxa"/>
            <w:noWrap/>
          </w:tcPr>
          <w:p w14:paraId="79099258"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w:t>
            </w:r>
          </w:p>
        </w:tc>
        <w:tc>
          <w:tcPr>
            <w:tcW w:w="1553" w:type="dxa"/>
            <w:noWrap/>
            <w:vAlign w:val="bottom"/>
          </w:tcPr>
          <w:p w14:paraId="7F402710"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0,1</w:t>
            </w:r>
          </w:p>
        </w:tc>
      </w:tr>
      <w:tr w:rsidR="00701303" w:rsidRPr="00701303" w14:paraId="71E1CACC" w14:textId="77777777" w:rsidTr="006B6B29">
        <w:trPr>
          <w:trHeight w:val="170"/>
          <w:jc w:val="center"/>
        </w:trPr>
        <w:tc>
          <w:tcPr>
            <w:tcW w:w="2274" w:type="dxa"/>
          </w:tcPr>
          <w:p w14:paraId="14E53B61"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Ilha</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São</w:t>
            </w:r>
            <w:r w:rsidR="003417D5" w:rsidRPr="00701303">
              <w:rPr>
                <w:color w:val="000000" w:themeColor="text1"/>
                <w:sz w:val="18"/>
                <w:szCs w:val="18"/>
              </w:rPr>
              <w:t xml:space="preserve"> </w:t>
            </w:r>
            <w:r w:rsidRPr="00701303">
              <w:rPr>
                <w:color w:val="000000" w:themeColor="text1"/>
                <w:sz w:val="18"/>
                <w:szCs w:val="18"/>
              </w:rPr>
              <w:t>Miguel</w:t>
            </w:r>
          </w:p>
        </w:tc>
        <w:tc>
          <w:tcPr>
            <w:tcW w:w="1134" w:type="dxa"/>
            <w:noWrap/>
          </w:tcPr>
          <w:p w14:paraId="3923BAA0"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w:t>
            </w:r>
          </w:p>
        </w:tc>
        <w:tc>
          <w:tcPr>
            <w:tcW w:w="1553" w:type="dxa"/>
            <w:noWrap/>
            <w:vAlign w:val="bottom"/>
          </w:tcPr>
          <w:p w14:paraId="2ABB636B"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0,1</w:t>
            </w:r>
          </w:p>
        </w:tc>
      </w:tr>
      <w:tr w:rsidR="00701303" w:rsidRPr="00701303" w14:paraId="6151259D" w14:textId="77777777" w:rsidTr="006B6B29">
        <w:trPr>
          <w:trHeight w:val="170"/>
          <w:jc w:val="center"/>
        </w:trPr>
        <w:tc>
          <w:tcPr>
            <w:tcW w:w="2274" w:type="dxa"/>
            <w:shd w:val="clear" w:color="auto" w:fill="A6A6A6" w:themeFill="background1" w:themeFillShade="A6"/>
            <w:vAlign w:val="center"/>
            <w:hideMark/>
          </w:tcPr>
          <w:p w14:paraId="7E2DE685" w14:textId="77777777" w:rsidR="00BF61D6" w:rsidRPr="00701303" w:rsidRDefault="00BF61D6" w:rsidP="00BF61D6">
            <w:pPr>
              <w:widowControl w:val="0"/>
              <w:spacing w:after="0" w:line="240" w:lineRule="atLeast"/>
              <w:mirrorIndents/>
              <w:rPr>
                <w:rFonts w:eastAsia="Times New Roman"/>
                <w:b/>
                <w:color w:val="000000" w:themeColor="text1"/>
                <w:sz w:val="18"/>
                <w:szCs w:val="18"/>
                <w:lang w:eastAsia="pt-PT"/>
              </w:rPr>
            </w:pPr>
            <w:r w:rsidRPr="00701303">
              <w:rPr>
                <w:rFonts w:eastAsia="Times New Roman"/>
                <w:b/>
                <w:color w:val="000000" w:themeColor="text1"/>
                <w:sz w:val="18"/>
                <w:szCs w:val="18"/>
                <w:lang w:eastAsia="pt-PT"/>
              </w:rPr>
              <w:t>Total</w:t>
            </w:r>
          </w:p>
        </w:tc>
        <w:tc>
          <w:tcPr>
            <w:tcW w:w="1134" w:type="dxa"/>
            <w:shd w:val="clear" w:color="auto" w:fill="A6A6A6" w:themeFill="background1" w:themeFillShade="A6"/>
            <w:noWrap/>
            <w:vAlign w:val="center"/>
            <w:hideMark/>
          </w:tcPr>
          <w:p w14:paraId="41F18A9B" w14:textId="77777777" w:rsidR="00BF61D6" w:rsidRPr="00701303" w:rsidRDefault="00BF61D6" w:rsidP="00BF61D6">
            <w:pPr>
              <w:widowControl w:val="0"/>
              <w:spacing w:after="0" w:line="240" w:lineRule="atLeast"/>
              <w:mirrorIndents/>
              <w:jc w:val="right"/>
              <w:rPr>
                <w:rFonts w:eastAsia="Times New Roman"/>
                <w:b/>
                <w:color w:val="000000" w:themeColor="text1"/>
                <w:sz w:val="18"/>
                <w:szCs w:val="18"/>
                <w:lang w:eastAsia="pt-PT"/>
              </w:rPr>
            </w:pPr>
            <w:r w:rsidRPr="00701303">
              <w:rPr>
                <w:rFonts w:eastAsia="Times New Roman"/>
                <w:b/>
                <w:color w:val="000000" w:themeColor="text1"/>
                <w:sz w:val="18"/>
                <w:szCs w:val="18"/>
                <w:lang w:eastAsia="pt-PT"/>
              </w:rPr>
              <w:t>1</w:t>
            </w:r>
            <w:r w:rsidR="003417D5" w:rsidRPr="00701303">
              <w:rPr>
                <w:rFonts w:eastAsia="Times New Roman"/>
                <w:b/>
                <w:color w:val="000000" w:themeColor="text1"/>
                <w:sz w:val="18"/>
                <w:szCs w:val="18"/>
                <w:lang w:eastAsia="pt-PT"/>
              </w:rPr>
              <w:t xml:space="preserve"> </w:t>
            </w:r>
            <w:r w:rsidRPr="00701303">
              <w:rPr>
                <w:rFonts w:eastAsia="Times New Roman"/>
                <w:b/>
                <w:color w:val="000000" w:themeColor="text1"/>
                <w:sz w:val="18"/>
                <w:szCs w:val="18"/>
                <w:lang w:eastAsia="pt-PT"/>
              </w:rPr>
              <w:t>951</w:t>
            </w:r>
          </w:p>
        </w:tc>
        <w:tc>
          <w:tcPr>
            <w:tcW w:w="1553" w:type="dxa"/>
            <w:shd w:val="clear" w:color="auto" w:fill="A6A6A6" w:themeFill="background1" w:themeFillShade="A6"/>
            <w:noWrap/>
            <w:vAlign w:val="center"/>
            <w:hideMark/>
          </w:tcPr>
          <w:p w14:paraId="6A5F33BF" w14:textId="77777777" w:rsidR="00BF61D6" w:rsidRPr="00701303" w:rsidRDefault="00BF61D6" w:rsidP="00BF61D6">
            <w:pPr>
              <w:widowControl w:val="0"/>
              <w:spacing w:after="0" w:line="240" w:lineRule="atLeast"/>
              <w:mirrorIndents/>
              <w:jc w:val="right"/>
              <w:rPr>
                <w:rFonts w:eastAsia="Times New Roman"/>
                <w:b/>
                <w:color w:val="000000" w:themeColor="text1"/>
                <w:sz w:val="18"/>
                <w:szCs w:val="18"/>
                <w:lang w:eastAsia="pt-PT"/>
              </w:rPr>
            </w:pPr>
            <w:r w:rsidRPr="00701303">
              <w:rPr>
                <w:rFonts w:eastAsia="Times New Roman"/>
                <w:b/>
                <w:color w:val="000000" w:themeColor="text1"/>
                <w:sz w:val="18"/>
                <w:szCs w:val="18"/>
                <w:lang w:eastAsia="pt-PT"/>
              </w:rPr>
              <w:t>100,0</w:t>
            </w:r>
          </w:p>
        </w:tc>
      </w:tr>
    </w:tbl>
    <w:p w14:paraId="011CE236" w14:textId="77777777" w:rsidR="00CE1B6F" w:rsidRPr="00701303" w:rsidRDefault="00404DAD" w:rsidP="00CE1B6F">
      <w:pPr>
        <w:spacing w:before="120" w:after="120" w:line="240" w:lineRule="atLeast"/>
        <w:rPr>
          <w:color w:val="000000" w:themeColor="text1"/>
        </w:rPr>
      </w:pPr>
      <w:bookmarkStart w:id="31" w:name="_Toc105582957"/>
      <w:bookmarkStart w:id="32" w:name="_Toc105585067"/>
      <w:r w:rsidRPr="00701303">
        <w:rPr>
          <w:color w:val="000000" w:themeColor="text1"/>
        </w:rPr>
        <w:t>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concentra-se</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Área</w:t>
      </w:r>
      <w:r w:rsidR="003417D5" w:rsidRPr="00701303">
        <w:rPr>
          <w:color w:val="000000" w:themeColor="text1"/>
        </w:rPr>
        <w:t xml:space="preserve"> </w:t>
      </w:r>
      <w:r w:rsidRPr="00701303">
        <w:rPr>
          <w:color w:val="000000" w:themeColor="text1"/>
        </w:rPr>
        <w:t>Metropolitana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Lisboa</w:t>
      </w:r>
      <w:r w:rsidR="003417D5" w:rsidRPr="00701303">
        <w:rPr>
          <w:color w:val="000000" w:themeColor="text1"/>
        </w:rPr>
        <w:t xml:space="preserve"> </w:t>
      </w:r>
      <w:r w:rsidR="00D3044B" w:rsidRPr="00701303">
        <w:rPr>
          <w:color w:val="000000" w:themeColor="text1"/>
        </w:rPr>
        <w:t>(mais</w:t>
      </w:r>
      <w:r w:rsidR="003417D5" w:rsidRPr="00701303">
        <w:rPr>
          <w:color w:val="000000" w:themeColor="text1"/>
        </w:rPr>
        <w:t xml:space="preserve"> </w:t>
      </w:r>
      <w:r w:rsidR="00D3044B" w:rsidRPr="00701303">
        <w:rPr>
          <w:color w:val="000000" w:themeColor="text1"/>
        </w:rPr>
        <w:t>de</w:t>
      </w:r>
      <w:r w:rsidR="003417D5" w:rsidRPr="00701303">
        <w:rPr>
          <w:color w:val="000000" w:themeColor="text1"/>
        </w:rPr>
        <w:t xml:space="preserve"> </w:t>
      </w:r>
      <w:r w:rsidR="00D3044B" w:rsidRPr="00701303">
        <w:rPr>
          <w:color w:val="000000" w:themeColor="text1"/>
        </w:rPr>
        <w:t>metade</w:t>
      </w:r>
      <w:r w:rsidR="003417D5" w:rsidRPr="00701303">
        <w:rPr>
          <w:color w:val="000000" w:themeColor="text1"/>
        </w:rPr>
        <w:t xml:space="preserve"> </w:t>
      </w:r>
      <w:r w:rsidR="00D3044B" w:rsidRPr="00701303">
        <w:rPr>
          <w:color w:val="000000" w:themeColor="text1"/>
        </w:rPr>
        <w:t>dos</w:t>
      </w:r>
      <w:r w:rsidR="003417D5" w:rsidRPr="00701303">
        <w:rPr>
          <w:color w:val="000000" w:themeColor="text1"/>
        </w:rPr>
        <w:t xml:space="preserve"> </w:t>
      </w:r>
      <w:r w:rsidR="00D3044B" w:rsidRPr="00701303">
        <w:rPr>
          <w:color w:val="000000" w:themeColor="text1"/>
        </w:rPr>
        <w:t>alojamentos</w:t>
      </w:r>
      <w:r w:rsidR="003417D5" w:rsidRPr="00701303">
        <w:rPr>
          <w:color w:val="000000" w:themeColor="text1"/>
        </w:rPr>
        <w:t xml:space="preserve"> </w:t>
      </w:r>
      <w:r w:rsidR="00D3044B" w:rsidRPr="00701303">
        <w:rPr>
          <w:color w:val="000000" w:themeColor="text1"/>
        </w:rPr>
        <w:t>disponíveis/arrendados)</w:t>
      </w:r>
      <w:r w:rsidR="0029111C" w:rsidRPr="00701303">
        <w:rPr>
          <w:color w:val="000000" w:themeColor="text1"/>
        </w:rPr>
        <w:t>.</w:t>
      </w:r>
      <w:r w:rsidR="003417D5" w:rsidRPr="00701303">
        <w:rPr>
          <w:color w:val="000000" w:themeColor="text1"/>
        </w:rPr>
        <w:t xml:space="preserve"> </w:t>
      </w:r>
      <w:r w:rsidR="0029111C" w:rsidRPr="00701303">
        <w:rPr>
          <w:color w:val="000000" w:themeColor="text1"/>
        </w:rPr>
        <w:t>A</w:t>
      </w:r>
      <w:r w:rsidR="003417D5" w:rsidRPr="00701303">
        <w:rPr>
          <w:color w:val="000000" w:themeColor="text1"/>
        </w:rPr>
        <w:t xml:space="preserve"> </w:t>
      </w:r>
      <w:r w:rsidR="00496570" w:rsidRPr="00701303">
        <w:rPr>
          <w:color w:val="000000" w:themeColor="text1"/>
        </w:rPr>
        <w:t>Á</w:t>
      </w:r>
      <w:r w:rsidR="0029111C" w:rsidRPr="00701303">
        <w:rPr>
          <w:color w:val="000000" w:themeColor="text1"/>
        </w:rPr>
        <w:t>rea</w:t>
      </w:r>
      <w:r w:rsidR="003417D5" w:rsidRPr="00701303">
        <w:rPr>
          <w:color w:val="000000" w:themeColor="text1"/>
        </w:rPr>
        <w:t xml:space="preserve"> </w:t>
      </w:r>
      <w:r w:rsidR="0029111C" w:rsidRPr="00701303">
        <w:rPr>
          <w:color w:val="000000" w:themeColor="text1"/>
        </w:rPr>
        <w:t>Metropolitana</w:t>
      </w:r>
      <w:r w:rsidR="003417D5" w:rsidRPr="00701303">
        <w:rPr>
          <w:color w:val="000000" w:themeColor="text1"/>
        </w:rPr>
        <w:t xml:space="preserve"> </w:t>
      </w:r>
      <w:r w:rsidR="0029111C" w:rsidRPr="00701303">
        <w:rPr>
          <w:color w:val="000000" w:themeColor="text1"/>
        </w:rPr>
        <w:t>do</w:t>
      </w:r>
      <w:r w:rsidR="003417D5" w:rsidRPr="00701303">
        <w:rPr>
          <w:color w:val="000000" w:themeColor="text1"/>
        </w:rPr>
        <w:t xml:space="preserve"> </w:t>
      </w:r>
      <w:r w:rsidR="0029111C" w:rsidRPr="00701303">
        <w:rPr>
          <w:color w:val="000000" w:themeColor="text1"/>
        </w:rPr>
        <w:t>Porto</w:t>
      </w:r>
      <w:r w:rsidR="003417D5" w:rsidRPr="00701303">
        <w:rPr>
          <w:color w:val="000000" w:themeColor="text1"/>
        </w:rPr>
        <w:t xml:space="preserve"> </w:t>
      </w:r>
      <w:r w:rsidR="0029111C" w:rsidRPr="00701303">
        <w:rPr>
          <w:color w:val="000000" w:themeColor="text1"/>
        </w:rPr>
        <w:t>também</w:t>
      </w:r>
      <w:r w:rsidR="003417D5" w:rsidRPr="00701303">
        <w:rPr>
          <w:color w:val="000000" w:themeColor="text1"/>
        </w:rPr>
        <w:t xml:space="preserve"> </w:t>
      </w:r>
      <w:r w:rsidR="0029111C" w:rsidRPr="00701303">
        <w:rPr>
          <w:color w:val="000000" w:themeColor="text1"/>
        </w:rPr>
        <w:t>tem</w:t>
      </w:r>
      <w:r w:rsidR="003417D5" w:rsidRPr="00701303">
        <w:rPr>
          <w:color w:val="000000" w:themeColor="text1"/>
        </w:rPr>
        <w:t xml:space="preserve"> </w:t>
      </w:r>
      <w:r w:rsidR="00943BEA" w:rsidRPr="00701303">
        <w:rPr>
          <w:color w:val="000000" w:themeColor="text1"/>
        </w:rPr>
        <w:t>alguma</w:t>
      </w:r>
      <w:r w:rsidR="003417D5" w:rsidRPr="00701303">
        <w:rPr>
          <w:color w:val="000000" w:themeColor="text1"/>
        </w:rPr>
        <w:t xml:space="preserve"> </w:t>
      </w:r>
      <w:r w:rsidR="00943BEA" w:rsidRPr="00701303">
        <w:rPr>
          <w:color w:val="000000" w:themeColor="text1"/>
        </w:rPr>
        <w:t>representatividade</w:t>
      </w:r>
      <w:r w:rsidR="003417D5" w:rsidRPr="00701303">
        <w:rPr>
          <w:color w:val="000000" w:themeColor="text1"/>
        </w:rPr>
        <w:t xml:space="preserve"> </w:t>
      </w:r>
      <w:r w:rsidR="00D37AA2" w:rsidRPr="00701303">
        <w:rPr>
          <w:color w:val="000000" w:themeColor="text1"/>
        </w:rPr>
        <w:t>(a</w:t>
      </w:r>
      <w:r w:rsidR="003417D5" w:rsidRPr="00701303">
        <w:rPr>
          <w:color w:val="000000" w:themeColor="text1"/>
        </w:rPr>
        <w:t xml:space="preserve"> </w:t>
      </w:r>
      <w:r w:rsidR="00D37AA2" w:rsidRPr="00701303">
        <w:rPr>
          <w:color w:val="000000" w:themeColor="text1"/>
        </w:rPr>
        <w:t>estes</w:t>
      </w:r>
      <w:r w:rsidR="003417D5" w:rsidRPr="00701303">
        <w:rPr>
          <w:color w:val="000000" w:themeColor="text1"/>
        </w:rPr>
        <w:t xml:space="preserve"> </w:t>
      </w:r>
      <w:r w:rsidR="00D37AA2" w:rsidRPr="00701303">
        <w:rPr>
          <w:color w:val="000000" w:themeColor="text1"/>
        </w:rPr>
        <w:t>valores</w:t>
      </w:r>
      <w:r w:rsidR="003417D5" w:rsidRPr="00701303">
        <w:rPr>
          <w:color w:val="000000" w:themeColor="text1"/>
        </w:rPr>
        <w:t xml:space="preserve"> </w:t>
      </w:r>
      <w:r w:rsidR="00D37AA2" w:rsidRPr="00701303">
        <w:rPr>
          <w:color w:val="000000" w:themeColor="text1"/>
        </w:rPr>
        <w:t>poderiam</w:t>
      </w:r>
      <w:r w:rsidR="003417D5" w:rsidRPr="00701303">
        <w:rPr>
          <w:color w:val="000000" w:themeColor="text1"/>
        </w:rPr>
        <w:t xml:space="preserve"> </w:t>
      </w:r>
      <w:r w:rsidR="00D37AA2" w:rsidRPr="00701303">
        <w:rPr>
          <w:color w:val="000000" w:themeColor="text1"/>
        </w:rPr>
        <w:t>acrescentar-se</w:t>
      </w:r>
      <w:r w:rsidR="003417D5" w:rsidRPr="00701303">
        <w:rPr>
          <w:color w:val="000000" w:themeColor="text1"/>
        </w:rPr>
        <w:t xml:space="preserve"> </w:t>
      </w:r>
      <w:r w:rsidR="00D37AA2" w:rsidRPr="00701303">
        <w:rPr>
          <w:color w:val="000000" w:themeColor="text1"/>
        </w:rPr>
        <w:t>os</w:t>
      </w:r>
      <w:r w:rsidR="003417D5" w:rsidRPr="00701303">
        <w:rPr>
          <w:color w:val="000000" w:themeColor="text1"/>
        </w:rPr>
        <w:t xml:space="preserve"> </w:t>
      </w:r>
      <w:r w:rsidR="00D37AA2" w:rsidRPr="00701303">
        <w:rPr>
          <w:color w:val="000000" w:themeColor="text1"/>
        </w:rPr>
        <w:t>contratos</w:t>
      </w:r>
      <w:r w:rsidR="003417D5" w:rsidRPr="00701303">
        <w:rPr>
          <w:color w:val="000000" w:themeColor="text1"/>
        </w:rPr>
        <w:t xml:space="preserve"> </w:t>
      </w:r>
      <w:r w:rsidR="00FE532E" w:rsidRPr="00701303">
        <w:rPr>
          <w:color w:val="000000" w:themeColor="text1"/>
        </w:rPr>
        <w:t>de</w:t>
      </w:r>
      <w:r w:rsidR="003417D5" w:rsidRPr="00701303">
        <w:rPr>
          <w:color w:val="000000" w:themeColor="text1"/>
        </w:rPr>
        <w:t xml:space="preserve"> </w:t>
      </w:r>
      <w:r w:rsidR="00FE532E" w:rsidRPr="00701303">
        <w:rPr>
          <w:color w:val="000000" w:themeColor="text1"/>
        </w:rPr>
        <w:t>arrendamento</w:t>
      </w:r>
      <w:r w:rsidR="003417D5" w:rsidRPr="00701303">
        <w:rPr>
          <w:color w:val="000000" w:themeColor="text1"/>
        </w:rPr>
        <w:t xml:space="preserve"> </w:t>
      </w:r>
      <w:r w:rsidR="00FE532E" w:rsidRPr="00701303">
        <w:rPr>
          <w:color w:val="000000" w:themeColor="text1"/>
        </w:rPr>
        <w:t>no</w:t>
      </w:r>
      <w:r w:rsidR="003417D5" w:rsidRPr="00701303">
        <w:rPr>
          <w:color w:val="000000" w:themeColor="text1"/>
        </w:rPr>
        <w:t xml:space="preserve"> </w:t>
      </w:r>
      <w:r w:rsidR="00FE532E" w:rsidRPr="00701303">
        <w:rPr>
          <w:color w:val="000000" w:themeColor="text1"/>
        </w:rPr>
        <w:t>âmbito</w:t>
      </w:r>
      <w:r w:rsidR="003417D5" w:rsidRPr="00701303">
        <w:rPr>
          <w:color w:val="000000" w:themeColor="text1"/>
        </w:rPr>
        <w:t xml:space="preserve"> </w:t>
      </w:r>
      <w:r w:rsidR="00FE532E" w:rsidRPr="00701303">
        <w:rPr>
          <w:color w:val="000000" w:themeColor="text1"/>
        </w:rPr>
        <w:t>dos</w:t>
      </w:r>
      <w:r w:rsidR="003417D5" w:rsidRPr="00701303">
        <w:rPr>
          <w:color w:val="000000" w:themeColor="text1"/>
        </w:rPr>
        <w:t xml:space="preserve"> </w:t>
      </w:r>
      <w:r w:rsidR="00FE532E" w:rsidRPr="00701303">
        <w:rPr>
          <w:color w:val="000000" w:themeColor="text1"/>
        </w:rPr>
        <w:t>programas</w:t>
      </w:r>
      <w:r w:rsidR="003417D5" w:rsidRPr="00701303">
        <w:rPr>
          <w:color w:val="000000" w:themeColor="text1"/>
        </w:rPr>
        <w:t xml:space="preserve"> </w:t>
      </w:r>
      <w:r w:rsidR="00FE532E" w:rsidRPr="00701303">
        <w:rPr>
          <w:color w:val="000000" w:themeColor="text1"/>
        </w:rPr>
        <w:t>municipais</w:t>
      </w:r>
      <w:r w:rsidR="003417D5" w:rsidRPr="00701303">
        <w:rPr>
          <w:color w:val="000000" w:themeColor="text1"/>
        </w:rPr>
        <w:t xml:space="preserve"> </w:t>
      </w:r>
      <w:r w:rsidR="00FE532E" w:rsidRPr="00701303">
        <w:rPr>
          <w:color w:val="000000" w:themeColor="text1"/>
        </w:rPr>
        <w:t>compatíveis</w:t>
      </w:r>
      <w:r w:rsidR="003417D5" w:rsidRPr="00701303">
        <w:rPr>
          <w:color w:val="000000" w:themeColor="text1"/>
        </w:rPr>
        <w:t xml:space="preserve"> </w:t>
      </w:r>
      <w:r w:rsidR="00FE532E" w:rsidRPr="00701303">
        <w:rPr>
          <w:color w:val="000000" w:themeColor="text1"/>
        </w:rPr>
        <w:t>do</w:t>
      </w:r>
      <w:r w:rsidR="003417D5" w:rsidRPr="00701303">
        <w:rPr>
          <w:color w:val="000000" w:themeColor="text1"/>
        </w:rPr>
        <w:t xml:space="preserve"> </w:t>
      </w:r>
      <w:r w:rsidR="00FE532E" w:rsidRPr="00701303">
        <w:rPr>
          <w:color w:val="000000" w:themeColor="text1"/>
        </w:rPr>
        <w:t>Porto</w:t>
      </w:r>
      <w:r w:rsidR="003417D5" w:rsidRPr="00701303">
        <w:rPr>
          <w:color w:val="000000" w:themeColor="text1"/>
        </w:rPr>
        <w:t xml:space="preserve"> </w:t>
      </w:r>
      <w:r w:rsidR="00FE532E" w:rsidRPr="00701303">
        <w:rPr>
          <w:color w:val="000000" w:themeColor="text1"/>
        </w:rPr>
        <w:t>e</w:t>
      </w:r>
      <w:r w:rsidR="003417D5" w:rsidRPr="00701303">
        <w:rPr>
          <w:color w:val="000000" w:themeColor="text1"/>
        </w:rPr>
        <w:t xml:space="preserve"> </w:t>
      </w:r>
      <w:r w:rsidR="00FE532E" w:rsidRPr="00701303">
        <w:rPr>
          <w:color w:val="000000" w:themeColor="text1"/>
        </w:rPr>
        <w:t>de</w:t>
      </w:r>
      <w:r w:rsidR="003417D5" w:rsidRPr="00701303">
        <w:rPr>
          <w:color w:val="000000" w:themeColor="text1"/>
        </w:rPr>
        <w:t xml:space="preserve"> </w:t>
      </w:r>
      <w:r w:rsidR="00FE532E" w:rsidRPr="00701303">
        <w:rPr>
          <w:color w:val="000000" w:themeColor="text1"/>
        </w:rPr>
        <w:t>Matosinhos</w:t>
      </w:r>
      <w:r w:rsidR="003417D5" w:rsidRPr="00701303">
        <w:rPr>
          <w:color w:val="000000" w:themeColor="text1"/>
        </w:rPr>
        <w:t xml:space="preserve"> </w:t>
      </w:r>
      <w:r w:rsidR="00FE532E" w:rsidRPr="00701303">
        <w:rPr>
          <w:color w:val="000000" w:themeColor="text1"/>
        </w:rPr>
        <w:t>que,</w:t>
      </w:r>
      <w:r w:rsidR="003417D5" w:rsidRPr="00701303">
        <w:rPr>
          <w:color w:val="000000" w:themeColor="text1"/>
        </w:rPr>
        <w:t xml:space="preserve"> </w:t>
      </w:r>
      <w:r w:rsidR="00FE532E" w:rsidRPr="00701303">
        <w:rPr>
          <w:color w:val="000000" w:themeColor="text1"/>
        </w:rPr>
        <w:t>no</w:t>
      </w:r>
      <w:r w:rsidR="003417D5" w:rsidRPr="00701303">
        <w:rPr>
          <w:color w:val="000000" w:themeColor="text1"/>
        </w:rPr>
        <w:t xml:space="preserve"> </w:t>
      </w:r>
      <w:r w:rsidR="00FE532E" w:rsidRPr="00701303">
        <w:rPr>
          <w:color w:val="000000" w:themeColor="text1"/>
        </w:rPr>
        <w:t>período</w:t>
      </w:r>
      <w:r w:rsidR="003417D5" w:rsidRPr="00701303">
        <w:rPr>
          <w:color w:val="000000" w:themeColor="text1"/>
        </w:rPr>
        <w:t xml:space="preserve"> </w:t>
      </w:r>
      <w:r w:rsidR="00FE532E" w:rsidRPr="00701303">
        <w:rPr>
          <w:color w:val="000000" w:themeColor="text1"/>
        </w:rPr>
        <w:t>em</w:t>
      </w:r>
      <w:r w:rsidR="003417D5" w:rsidRPr="00701303">
        <w:rPr>
          <w:color w:val="000000" w:themeColor="text1"/>
        </w:rPr>
        <w:t xml:space="preserve"> </w:t>
      </w:r>
      <w:r w:rsidR="00FE532E" w:rsidRPr="00701303">
        <w:rPr>
          <w:color w:val="000000" w:themeColor="text1"/>
        </w:rPr>
        <w:t>causa,</w:t>
      </w:r>
      <w:r w:rsidR="003417D5" w:rsidRPr="00701303">
        <w:rPr>
          <w:color w:val="000000" w:themeColor="text1"/>
        </w:rPr>
        <w:t xml:space="preserve"> </w:t>
      </w:r>
      <w:r w:rsidR="00FE532E" w:rsidRPr="00701303">
        <w:rPr>
          <w:color w:val="000000" w:themeColor="text1"/>
        </w:rPr>
        <w:t>eram</w:t>
      </w:r>
      <w:r w:rsidR="003417D5" w:rsidRPr="00701303">
        <w:rPr>
          <w:color w:val="000000" w:themeColor="text1"/>
        </w:rPr>
        <w:t xml:space="preserve"> </w:t>
      </w:r>
      <w:r w:rsidR="00A15024" w:rsidRPr="00701303">
        <w:rPr>
          <w:color w:val="000000" w:themeColor="text1"/>
        </w:rPr>
        <w:t>171</w:t>
      </w:r>
      <w:r w:rsidR="0073629A" w:rsidRPr="00701303">
        <w:rPr>
          <w:color w:val="000000" w:themeColor="text1"/>
        </w:rPr>
        <w:t>)</w:t>
      </w:r>
      <w:r w:rsidR="00943BEA" w:rsidRPr="00701303">
        <w:rPr>
          <w:color w:val="000000" w:themeColor="text1"/>
        </w:rPr>
        <w:t>,</w:t>
      </w:r>
      <w:r w:rsidR="003417D5" w:rsidRPr="00701303">
        <w:rPr>
          <w:color w:val="000000" w:themeColor="text1"/>
        </w:rPr>
        <w:t xml:space="preserve"> </w:t>
      </w:r>
      <w:r w:rsidR="00943BEA" w:rsidRPr="00701303">
        <w:rPr>
          <w:color w:val="000000" w:themeColor="text1"/>
        </w:rPr>
        <w:t>tal</w:t>
      </w:r>
      <w:r w:rsidR="003417D5" w:rsidRPr="00701303">
        <w:rPr>
          <w:color w:val="000000" w:themeColor="text1"/>
        </w:rPr>
        <w:t xml:space="preserve"> </w:t>
      </w:r>
      <w:r w:rsidR="00943BEA" w:rsidRPr="00701303">
        <w:rPr>
          <w:color w:val="000000" w:themeColor="text1"/>
        </w:rPr>
        <w:t>como,</w:t>
      </w:r>
      <w:r w:rsidR="003417D5" w:rsidRPr="00701303">
        <w:rPr>
          <w:color w:val="000000" w:themeColor="text1"/>
        </w:rPr>
        <w:t xml:space="preserve"> </w:t>
      </w:r>
      <w:r w:rsidR="00943BEA" w:rsidRPr="00701303">
        <w:rPr>
          <w:color w:val="000000" w:themeColor="text1"/>
        </w:rPr>
        <w:t>em</w:t>
      </w:r>
      <w:r w:rsidR="003417D5" w:rsidRPr="00701303">
        <w:rPr>
          <w:color w:val="000000" w:themeColor="text1"/>
        </w:rPr>
        <w:t xml:space="preserve"> </w:t>
      </w:r>
      <w:r w:rsidR="00943BEA" w:rsidRPr="00701303">
        <w:rPr>
          <w:color w:val="000000" w:themeColor="text1"/>
        </w:rPr>
        <w:t>menor</w:t>
      </w:r>
      <w:r w:rsidR="003417D5" w:rsidRPr="00701303">
        <w:rPr>
          <w:color w:val="000000" w:themeColor="text1"/>
        </w:rPr>
        <w:t xml:space="preserve"> </w:t>
      </w:r>
      <w:r w:rsidR="00943BEA" w:rsidRPr="00701303">
        <w:rPr>
          <w:color w:val="000000" w:themeColor="text1"/>
        </w:rPr>
        <w:t>grau,</w:t>
      </w:r>
      <w:r w:rsidR="003417D5" w:rsidRPr="00701303">
        <w:rPr>
          <w:color w:val="000000" w:themeColor="text1"/>
        </w:rPr>
        <w:t xml:space="preserve"> </w:t>
      </w:r>
      <w:r w:rsidR="00943BEA" w:rsidRPr="00701303">
        <w:rPr>
          <w:color w:val="000000" w:themeColor="text1"/>
        </w:rPr>
        <w:t>as</w:t>
      </w:r>
      <w:r w:rsidR="003417D5" w:rsidRPr="00701303">
        <w:rPr>
          <w:color w:val="000000" w:themeColor="text1"/>
        </w:rPr>
        <w:t xml:space="preserve"> </w:t>
      </w:r>
      <w:r w:rsidR="00943BEA" w:rsidRPr="00701303">
        <w:rPr>
          <w:color w:val="000000" w:themeColor="text1"/>
        </w:rPr>
        <w:t>Regiões</w:t>
      </w:r>
      <w:r w:rsidR="003417D5" w:rsidRPr="00701303">
        <w:rPr>
          <w:color w:val="000000" w:themeColor="text1"/>
        </w:rPr>
        <w:t xml:space="preserve"> </w:t>
      </w:r>
      <w:r w:rsidR="00943BEA" w:rsidRPr="00701303">
        <w:rPr>
          <w:color w:val="000000" w:themeColor="text1"/>
        </w:rPr>
        <w:t>do</w:t>
      </w:r>
      <w:r w:rsidR="003417D5" w:rsidRPr="00701303">
        <w:rPr>
          <w:color w:val="000000" w:themeColor="text1"/>
        </w:rPr>
        <w:t xml:space="preserve"> </w:t>
      </w:r>
      <w:r w:rsidR="00943BEA" w:rsidRPr="00701303">
        <w:rPr>
          <w:color w:val="000000" w:themeColor="text1"/>
        </w:rPr>
        <w:t>Algarve</w:t>
      </w:r>
      <w:r w:rsidR="003417D5" w:rsidRPr="00701303">
        <w:rPr>
          <w:color w:val="000000" w:themeColor="text1"/>
        </w:rPr>
        <w:t xml:space="preserve"> </w:t>
      </w:r>
      <w:r w:rsidR="00943BEA" w:rsidRPr="00701303">
        <w:rPr>
          <w:color w:val="000000" w:themeColor="text1"/>
        </w:rPr>
        <w:t>e</w:t>
      </w:r>
      <w:r w:rsidR="003417D5" w:rsidRPr="00701303">
        <w:rPr>
          <w:color w:val="000000" w:themeColor="text1"/>
        </w:rPr>
        <w:t xml:space="preserve"> </w:t>
      </w:r>
      <w:r w:rsidR="00943BEA" w:rsidRPr="00701303">
        <w:rPr>
          <w:color w:val="000000" w:themeColor="text1"/>
        </w:rPr>
        <w:t>de</w:t>
      </w:r>
      <w:r w:rsidR="003417D5" w:rsidRPr="00701303">
        <w:rPr>
          <w:color w:val="000000" w:themeColor="text1"/>
        </w:rPr>
        <w:t xml:space="preserve"> </w:t>
      </w:r>
      <w:r w:rsidR="00943BEA" w:rsidRPr="00701303">
        <w:rPr>
          <w:color w:val="000000" w:themeColor="text1"/>
        </w:rPr>
        <w:t>Coimbra.</w:t>
      </w:r>
    </w:p>
    <w:p w14:paraId="4C1EF3DA" w14:textId="77777777" w:rsidR="00BF61D6" w:rsidRPr="00701303" w:rsidRDefault="00BF61D6" w:rsidP="007F5AF8">
      <w:pPr>
        <w:pStyle w:val="Tabela"/>
        <w:keepNext w:val="0"/>
        <w:widowControl w:val="0"/>
        <w:spacing w:before="120" w:after="120" w:line="240" w:lineRule="atLeast"/>
        <w:mirrorIndents/>
        <w:rPr>
          <w:color w:val="000000" w:themeColor="text1"/>
        </w:rPr>
      </w:pPr>
      <w:bookmarkStart w:id="33" w:name="_Toc222146245"/>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8</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inscritos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enquadrados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modalidade</w:t>
      </w:r>
      <w:bookmarkEnd w:id="31"/>
      <w:bookmarkEnd w:id="32"/>
      <w:bookmarkEnd w:id="33"/>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1134"/>
        <w:gridCol w:w="1553"/>
      </w:tblGrid>
      <w:tr w:rsidR="00BF61D6" w:rsidRPr="00B001EB" w14:paraId="24950442" w14:textId="77777777" w:rsidTr="00777C6C">
        <w:trPr>
          <w:trHeight w:val="170"/>
          <w:tblHeader/>
          <w:jc w:val="center"/>
        </w:trPr>
        <w:tc>
          <w:tcPr>
            <w:tcW w:w="2274" w:type="dxa"/>
            <w:shd w:val="clear" w:color="auto" w:fill="800000"/>
            <w:vAlign w:val="center"/>
            <w:hideMark/>
          </w:tcPr>
          <w:p w14:paraId="5A7DE1EA" w14:textId="77777777" w:rsidR="00BF61D6" w:rsidRPr="008E2046" w:rsidRDefault="00BF61D6" w:rsidP="00BF61D6">
            <w:pPr>
              <w:widowControl w:val="0"/>
              <w:spacing w:after="0" w:line="240" w:lineRule="atLeast"/>
              <w:mirrorIndents/>
              <w:jc w:val="center"/>
              <w:rPr>
                <w:rFonts w:eastAsia="Times New Roman"/>
                <w:b/>
                <w:color w:val="FFFFFF" w:themeColor="background1"/>
                <w:sz w:val="18"/>
                <w:szCs w:val="18"/>
                <w:lang w:eastAsia="pt-PT"/>
              </w:rPr>
            </w:pPr>
          </w:p>
        </w:tc>
        <w:tc>
          <w:tcPr>
            <w:tcW w:w="1134" w:type="dxa"/>
            <w:shd w:val="clear" w:color="auto" w:fill="800000"/>
            <w:vAlign w:val="center"/>
            <w:hideMark/>
          </w:tcPr>
          <w:p w14:paraId="2A50ACA5" w14:textId="77777777" w:rsidR="00BF61D6" w:rsidRPr="008E2046" w:rsidRDefault="00BF61D6" w:rsidP="00BF61D6">
            <w:pPr>
              <w:widowControl w:val="0"/>
              <w:spacing w:after="0" w:line="240" w:lineRule="atLeast"/>
              <w:mirrorIndents/>
              <w:jc w:val="center"/>
              <w:rPr>
                <w:rFonts w:eastAsia="Times New Roman"/>
                <w:b/>
                <w:color w:val="FFFFFF" w:themeColor="background1"/>
                <w:sz w:val="18"/>
                <w:szCs w:val="18"/>
                <w:lang w:eastAsia="pt-PT"/>
              </w:rPr>
            </w:pPr>
            <w:r w:rsidRPr="008E2046">
              <w:rPr>
                <w:rFonts w:eastAsia="Times New Roman"/>
                <w:b/>
                <w:color w:val="FFFFFF" w:themeColor="background1"/>
                <w:sz w:val="18"/>
                <w:szCs w:val="18"/>
                <w:lang w:eastAsia="pt-PT"/>
              </w:rPr>
              <w:t>N.º</w:t>
            </w:r>
          </w:p>
        </w:tc>
        <w:tc>
          <w:tcPr>
            <w:tcW w:w="1553" w:type="dxa"/>
            <w:shd w:val="clear" w:color="auto" w:fill="800000"/>
            <w:vAlign w:val="center"/>
            <w:hideMark/>
          </w:tcPr>
          <w:p w14:paraId="73FBF939" w14:textId="77777777" w:rsidR="00BF61D6" w:rsidRPr="008E2046" w:rsidRDefault="00BF61D6" w:rsidP="00BF61D6">
            <w:pPr>
              <w:widowControl w:val="0"/>
              <w:spacing w:after="0" w:line="240" w:lineRule="atLeast"/>
              <w:mirrorIndents/>
              <w:jc w:val="center"/>
              <w:rPr>
                <w:rFonts w:eastAsia="Times New Roman"/>
                <w:b/>
                <w:color w:val="FFFFFF" w:themeColor="background1"/>
                <w:sz w:val="18"/>
                <w:szCs w:val="18"/>
                <w:lang w:eastAsia="pt-PT"/>
              </w:rPr>
            </w:pPr>
            <w:r w:rsidRPr="008E2046">
              <w:rPr>
                <w:rFonts w:eastAsia="Times New Roman"/>
                <w:b/>
                <w:color w:val="FFFFFF" w:themeColor="background1"/>
                <w:sz w:val="18"/>
                <w:szCs w:val="18"/>
                <w:lang w:eastAsia="pt-PT"/>
              </w:rPr>
              <w:t>%</w:t>
            </w:r>
          </w:p>
        </w:tc>
      </w:tr>
      <w:tr w:rsidR="00701303" w:rsidRPr="00701303" w14:paraId="3E4D1687" w14:textId="77777777" w:rsidTr="00777C6C">
        <w:trPr>
          <w:trHeight w:val="170"/>
          <w:jc w:val="center"/>
        </w:trPr>
        <w:tc>
          <w:tcPr>
            <w:tcW w:w="2274" w:type="dxa"/>
          </w:tcPr>
          <w:p w14:paraId="03D117E5"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Habitação</w:t>
            </w:r>
            <w:r w:rsidR="003417D5" w:rsidRPr="00701303">
              <w:rPr>
                <w:color w:val="000000" w:themeColor="text1"/>
                <w:sz w:val="18"/>
                <w:szCs w:val="18"/>
              </w:rPr>
              <w:t xml:space="preserve"> </w:t>
            </w:r>
            <w:r w:rsidRPr="00701303">
              <w:rPr>
                <w:color w:val="000000" w:themeColor="text1"/>
                <w:sz w:val="18"/>
                <w:szCs w:val="18"/>
              </w:rPr>
              <w:t>completa</w:t>
            </w:r>
          </w:p>
        </w:tc>
        <w:tc>
          <w:tcPr>
            <w:tcW w:w="1134" w:type="dxa"/>
            <w:noWrap/>
            <w:vAlign w:val="center"/>
          </w:tcPr>
          <w:p w14:paraId="078E5D5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rFonts w:eastAsia="Times New Roman"/>
                <w:color w:val="000000" w:themeColor="text1"/>
                <w:sz w:val="18"/>
                <w:szCs w:val="18"/>
                <w:lang w:eastAsia="pt-PT"/>
              </w:rPr>
              <w:t>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873</w:t>
            </w:r>
          </w:p>
        </w:tc>
        <w:tc>
          <w:tcPr>
            <w:tcW w:w="1553" w:type="dxa"/>
            <w:noWrap/>
            <w:vAlign w:val="center"/>
          </w:tcPr>
          <w:p w14:paraId="7B9FD8CC"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rFonts w:eastAsia="Times New Roman"/>
                <w:color w:val="000000" w:themeColor="text1"/>
                <w:sz w:val="18"/>
                <w:szCs w:val="18"/>
                <w:lang w:eastAsia="pt-PT"/>
              </w:rPr>
              <w:t>96,0</w:t>
            </w:r>
          </w:p>
        </w:tc>
      </w:tr>
      <w:tr w:rsidR="00701303" w:rsidRPr="00701303" w14:paraId="2D61AB90" w14:textId="77777777" w:rsidTr="00777C6C">
        <w:trPr>
          <w:trHeight w:val="170"/>
          <w:jc w:val="center"/>
        </w:trPr>
        <w:tc>
          <w:tcPr>
            <w:tcW w:w="2274" w:type="dxa"/>
          </w:tcPr>
          <w:p w14:paraId="2E65FBCE"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Parte</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habitação</w:t>
            </w:r>
          </w:p>
        </w:tc>
        <w:tc>
          <w:tcPr>
            <w:tcW w:w="1134" w:type="dxa"/>
            <w:noWrap/>
            <w:vAlign w:val="center"/>
          </w:tcPr>
          <w:p w14:paraId="1979E19C"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rFonts w:eastAsia="Times New Roman"/>
                <w:color w:val="000000" w:themeColor="text1"/>
                <w:sz w:val="18"/>
                <w:szCs w:val="18"/>
                <w:lang w:eastAsia="pt-PT"/>
              </w:rPr>
              <w:t>78</w:t>
            </w:r>
          </w:p>
        </w:tc>
        <w:tc>
          <w:tcPr>
            <w:tcW w:w="1553" w:type="dxa"/>
            <w:noWrap/>
            <w:vAlign w:val="center"/>
          </w:tcPr>
          <w:p w14:paraId="73D0D3FE"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rFonts w:eastAsia="Times New Roman"/>
                <w:color w:val="000000" w:themeColor="text1"/>
                <w:sz w:val="18"/>
                <w:szCs w:val="18"/>
                <w:lang w:eastAsia="pt-PT"/>
              </w:rPr>
              <w:t>4,0</w:t>
            </w:r>
          </w:p>
        </w:tc>
      </w:tr>
      <w:tr w:rsidR="00701303" w:rsidRPr="00701303" w14:paraId="7C476BA0" w14:textId="77777777" w:rsidTr="00777C6C">
        <w:trPr>
          <w:trHeight w:val="170"/>
          <w:jc w:val="center"/>
        </w:trPr>
        <w:tc>
          <w:tcPr>
            <w:tcW w:w="2274" w:type="dxa"/>
            <w:shd w:val="clear" w:color="auto" w:fill="A6A6A6" w:themeFill="background1" w:themeFillShade="A6"/>
            <w:vAlign w:val="center"/>
            <w:hideMark/>
          </w:tcPr>
          <w:p w14:paraId="16FF898F" w14:textId="77777777" w:rsidR="00BF61D6" w:rsidRPr="00701303" w:rsidRDefault="00BF61D6" w:rsidP="00BF61D6">
            <w:pPr>
              <w:widowControl w:val="0"/>
              <w:spacing w:after="0" w:line="240" w:lineRule="atLeast"/>
              <w:mirrorIndents/>
              <w:rPr>
                <w:rFonts w:eastAsia="Times New Roman"/>
                <w:b/>
                <w:color w:val="000000" w:themeColor="text1"/>
                <w:sz w:val="18"/>
                <w:szCs w:val="18"/>
                <w:lang w:eastAsia="pt-PT"/>
              </w:rPr>
            </w:pPr>
            <w:r w:rsidRPr="00701303">
              <w:rPr>
                <w:rFonts w:eastAsia="Times New Roman"/>
                <w:b/>
                <w:color w:val="000000" w:themeColor="text1"/>
                <w:sz w:val="18"/>
                <w:szCs w:val="18"/>
                <w:lang w:eastAsia="pt-PT"/>
              </w:rPr>
              <w:t>Total</w:t>
            </w:r>
          </w:p>
        </w:tc>
        <w:tc>
          <w:tcPr>
            <w:tcW w:w="1134" w:type="dxa"/>
            <w:shd w:val="clear" w:color="auto" w:fill="A6A6A6" w:themeFill="background1" w:themeFillShade="A6"/>
            <w:noWrap/>
            <w:vAlign w:val="center"/>
            <w:hideMark/>
          </w:tcPr>
          <w:p w14:paraId="644CE90C" w14:textId="77777777" w:rsidR="00BF61D6" w:rsidRPr="00701303" w:rsidRDefault="00BF61D6" w:rsidP="00BF61D6">
            <w:pPr>
              <w:widowControl w:val="0"/>
              <w:spacing w:after="0" w:line="240" w:lineRule="atLeast"/>
              <w:mirrorIndents/>
              <w:jc w:val="right"/>
              <w:rPr>
                <w:rFonts w:eastAsia="Times New Roman"/>
                <w:b/>
                <w:color w:val="000000" w:themeColor="text1"/>
                <w:sz w:val="18"/>
                <w:szCs w:val="18"/>
                <w:lang w:eastAsia="pt-PT"/>
              </w:rPr>
            </w:pPr>
            <w:r w:rsidRPr="00701303">
              <w:rPr>
                <w:rFonts w:eastAsia="Times New Roman"/>
                <w:b/>
                <w:color w:val="000000" w:themeColor="text1"/>
                <w:sz w:val="18"/>
                <w:szCs w:val="18"/>
                <w:lang w:eastAsia="pt-PT"/>
              </w:rPr>
              <w:t>1</w:t>
            </w:r>
            <w:r w:rsidR="003417D5" w:rsidRPr="00701303">
              <w:rPr>
                <w:rFonts w:eastAsia="Times New Roman"/>
                <w:b/>
                <w:color w:val="000000" w:themeColor="text1"/>
                <w:sz w:val="18"/>
                <w:szCs w:val="18"/>
                <w:lang w:eastAsia="pt-PT"/>
              </w:rPr>
              <w:t xml:space="preserve"> </w:t>
            </w:r>
            <w:r w:rsidRPr="00701303">
              <w:rPr>
                <w:rFonts w:eastAsia="Times New Roman"/>
                <w:b/>
                <w:color w:val="000000" w:themeColor="text1"/>
                <w:sz w:val="18"/>
                <w:szCs w:val="18"/>
                <w:lang w:eastAsia="pt-PT"/>
              </w:rPr>
              <w:t>951</w:t>
            </w:r>
          </w:p>
        </w:tc>
        <w:tc>
          <w:tcPr>
            <w:tcW w:w="1553" w:type="dxa"/>
            <w:shd w:val="clear" w:color="auto" w:fill="A6A6A6" w:themeFill="background1" w:themeFillShade="A6"/>
            <w:noWrap/>
            <w:vAlign w:val="center"/>
            <w:hideMark/>
          </w:tcPr>
          <w:p w14:paraId="759550BD" w14:textId="77777777" w:rsidR="00BF61D6" w:rsidRPr="00701303" w:rsidRDefault="00BF61D6" w:rsidP="00BF61D6">
            <w:pPr>
              <w:widowControl w:val="0"/>
              <w:spacing w:after="0" w:line="240" w:lineRule="atLeast"/>
              <w:mirrorIndents/>
              <w:jc w:val="right"/>
              <w:rPr>
                <w:rFonts w:eastAsia="Times New Roman"/>
                <w:b/>
                <w:color w:val="000000" w:themeColor="text1"/>
                <w:sz w:val="18"/>
                <w:szCs w:val="18"/>
                <w:lang w:eastAsia="pt-PT"/>
              </w:rPr>
            </w:pPr>
            <w:r w:rsidRPr="00701303">
              <w:rPr>
                <w:rFonts w:eastAsia="Times New Roman"/>
                <w:b/>
                <w:color w:val="000000" w:themeColor="text1"/>
                <w:sz w:val="18"/>
                <w:szCs w:val="18"/>
                <w:lang w:eastAsia="pt-PT"/>
              </w:rPr>
              <w:t>100,0</w:t>
            </w:r>
          </w:p>
        </w:tc>
      </w:tr>
    </w:tbl>
    <w:p w14:paraId="5AF8DAD3" w14:textId="77777777" w:rsidR="007F5AF8" w:rsidRPr="00701303" w:rsidRDefault="00BE61B8" w:rsidP="007F5AF8">
      <w:pPr>
        <w:spacing w:before="120" w:after="120" w:line="240" w:lineRule="atLeast"/>
        <w:rPr>
          <w:color w:val="000000" w:themeColor="text1"/>
        </w:rPr>
      </w:pPr>
      <w:bookmarkStart w:id="34" w:name="_Toc105582958"/>
      <w:bookmarkStart w:id="35" w:name="_Toc105585068"/>
      <w:r w:rsidRPr="00701303">
        <w:rPr>
          <w:color w:val="000000" w:themeColor="text1"/>
        </w:rPr>
        <w:t>Tal</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caso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00787526" w:rsidRPr="00701303">
        <w:rPr>
          <w:color w:val="000000" w:themeColor="text1"/>
        </w:rPr>
        <w:t>a</w:t>
      </w:r>
      <w:r w:rsidR="003417D5" w:rsidRPr="00701303">
        <w:rPr>
          <w:color w:val="000000" w:themeColor="text1"/>
        </w:rPr>
        <w:t xml:space="preserve"> </w:t>
      </w:r>
      <w:r w:rsidR="00787526" w:rsidRPr="00701303">
        <w:rPr>
          <w:color w:val="000000" w:themeColor="text1"/>
        </w:rPr>
        <w:t>oferta</w:t>
      </w:r>
      <w:r w:rsidR="003417D5" w:rsidRPr="00701303">
        <w:rPr>
          <w:color w:val="000000" w:themeColor="text1"/>
        </w:rPr>
        <w:t xml:space="preserve"> </w:t>
      </w:r>
      <w:r w:rsidR="00787526" w:rsidRPr="00701303">
        <w:rPr>
          <w:color w:val="000000" w:themeColor="text1"/>
        </w:rPr>
        <w:t>revela</w:t>
      </w:r>
      <w:r w:rsidR="003417D5" w:rsidRPr="00701303">
        <w:rPr>
          <w:color w:val="000000" w:themeColor="text1"/>
        </w:rPr>
        <w:t xml:space="preserve"> </w:t>
      </w:r>
      <w:r w:rsidR="00243B15" w:rsidRPr="00701303">
        <w:rPr>
          <w:color w:val="000000" w:themeColor="text1"/>
        </w:rPr>
        <w:t>um</w:t>
      </w:r>
      <w:r w:rsidR="003417D5" w:rsidRPr="00701303">
        <w:rPr>
          <w:color w:val="000000" w:themeColor="text1"/>
        </w:rPr>
        <w:t xml:space="preserve"> </w:t>
      </w:r>
      <w:r w:rsidR="00243B15" w:rsidRPr="00701303">
        <w:rPr>
          <w:color w:val="000000" w:themeColor="text1"/>
        </w:rPr>
        <w:t>programa</w:t>
      </w:r>
      <w:r w:rsidR="003417D5" w:rsidRPr="00701303">
        <w:rPr>
          <w:color w:val="000000" w:themeColor="text1"/>
        </w:rPr>
        <w:t xml:space="preserve"> </w:t>
      </w:r>
      <w:r w:rsidR="00243B15" w:rsidRPr="00701303">
        <w:rPr>
          <w:color w:val="000000" w:themeColor="text1"/>
        </w:rPr>
        <w:t>mais</w:t>
      </w:r>
      <w:r w:rsidR="003417D5" w:rsidRPr="00701303">
        <w:rPr>
          <w:color w:val="000000" w:themeColor="text1"/>
        </w:rPr>
        <w:t xml:space="preserve"> </w:t>
      </w:r>
      <w:r w:rsidR="00243B15" w:rsidRPr="00701303">
        <w:rPr>
          <w:color w:val="000000" w:themeColor="text1"/>
        </w:rPr>
        <w:t>vocacionado</w:t>
      </w:r>
      <w:r w:rsidR="003417D5" w:rsidRPr="00701303">
        <w:rPr>
          <w:color w:val="000000" w:themeColor="text1"/>
        </w:rPr>
        <w:t xml:space="preserve"> </w:t>
      </w:r>
      <w:r w:rsidR="00243B15" w:rsidRPr="00701303">
        <w:rPr>
          <w:color w:val="000000" w:themeColor="text1"/>
        </w:rPr>
        <w:t>para</w:t>
      </w:r>
      <w:r w:rsidR="003417D5" w:rsidRPr="00701303">
        <w:rPr>
          <w:color w:val="000000" w:themeColor="text1"/>
        </w:rPr>
        <w:t xml:space="preserve"> </w:t>
      </w:r>
      <w:r w:rsidR="00243B15" w:rsidRPr="00701303">
        <w:rPr>
          <w:color w:val="000000" w:themeColor="text1"/>
        </w:rPr>
        <w:t>o</w:t>
      </w:r>
      <w:r w:rsidR="003417D5" w:rsidRPr="00701303">
        <w:rPr>
          <w:color w:val="000000" w:themeColor="text1"/>
        </w:rPr>
        <w:t xml:space="preserve"> </w:t>
      </w:r>
      <w:r w:rsidR="00243B15" w:rsidRPr="00701303">
        <w:rPr>
          <w:color w:val="000000" w:themeColor="text1"/>
        </w:rPr>
        <w:t>arrendamento</w:t>
      </w:r>
      <w:r w:rsidR="003417D5" w:rsidRPr="00701303">
        <w:rPr>
          <w:color w:val="000000" w:themeColor="text1"/>
        </w:rPr>
        <w:t xml:space="preserve"> </w:t>
      </w:r>
      <w:r w:rsidR="00243B15" w:rsidRPr="00701303">
        <w:rPr>
          <w:color w:val="000000" w:themeColor="text1"/>
        </w:rPr>
        <w:t>de</w:t>
      </w:r>
      <w:r w:rsidR="003417D5" w:rsidRPr="00701303">
        <w:rPr>
          <w:color w:val="000000" w:themeColor="text1"/>
        </w:rPr>
        <w:t xml:space="preserve"> </w:t>
      </w:r>
      <w:r w:rsidR="00243B15" w:rsidRPr="00701303">
        <w:rPr>
          <w:color w:val="000000" w:themeColor="text1"/>
        </w:rPr>
        <w:t>habitações</w:t>
      </w:r>
      <w:r w:rsidR="003417D5" w:rsidRPr="00701303">
        <w:rPr>
          <w:color w:val="000000" w:themeColor="text1"/>
        </w:rPr>
        <w:t xml:space="preserve"> </w:t>
      </w:r>
      <w:r w:rsidR="00243B15" w:rsidRPr="00701303">
        <w:rPr>
          <w:color w:val="000000" w:themeColor="text1"/>
        </w:rPr>
        <w:t>completas.</w:t>
      </w:r>
    </w:p>
    <w:p w14:paraId="17EFBAAE" w14:textId="77777777" w:rsidR="00BF61D6" w:rsidRPr="00701303" w:rsidRDefault="00BF61D6" w:rsidP="007F5AF8">
      <w:pPr>
        <w:pStyle w:val="Tabela"/>
        <w:keepNext w:val="0"/>
        <w:widowControl w:val="0"/>
        <w:spacing w:before="120" w:after="120" w:line="240" w:lineRule="atLeast"/>
        <w:mirrorIndents/>
        <w:rPr>
          <w:color w:val="000000" w:themeColor="text1"/>
        </w:rPr>
      </w:pPr>
      <w:bookmarkStart w:id="36" w:name="_Toc105582959"/>
      <w:bookmarkStart w:id="37" w:name="_Toc105585069"/>
      <w:bookmarkStart w:id="38" w:name="_Toc222146246"/>
      <w:bookmarkEnd w:id="34"/>
      <w:bookmarkEnd w:id="35"/>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9</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inscritos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enquadrados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tipologia</w:t>
      </w:r>
      <w:bookmarkEnd w:id="36"/>
      <w:bookmarkEnd w:id="37"/>
      <w:bookmarkEnd w:id="38"/>
      <w:r w:rsidR="003417D5" w:rsidRPr="00701303">
        <w:rPr>
          <w:color w:val="000000" w:themeColor="text1"/>
        </w:rPr>
        <w:t xml:space="preserve"> </w:t>
      </w:r>
    </w:p>
    <w:tbl>
      <w:tblPr>
        <w:tblW w:w="3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88"/>
        <w:gridCol w:w="1134"/>
        <w:gridCol w:w="1553"/>
      </w:tblGrid>
      <w:tr w:rsidR="00BF61D6" w:rsidRPr="00B001EB" w14:paraId="0F0CE945" w14:textId="77777777" w:rsidTr="00777C6C">
        <w:trPr>
          <w:trHeight w:val="170"/>
          <w:tblHeader/>
          <w:jc w:val="center"/>
        </w:trPr>
        <w:tc>
          <w:tcPr>
            <w:tcW w:w="988" w:type="dxa"/>
            <w:shd w:val="clear" w:color="auto" w:fill="800000"/>
            <w:vAlign w:val="center"/>
            <w:hideMark/>
          </w:tcPr>
          <w:p w14:paraId="62D95982"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p>
        </w:tc>
        <w:tc>
          <w:tcPr>
            <w:tcW w:w="1134" w:type="dxa"/>
            <w:shd w:val="clear" w:color="auto" w:fill="800000"/>
            <w:vAlign w:val="center"/>
            <w:hideMark/>
          </w:tcPr>
          <w:p w14:paraId="474BC830"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1553" w:type="dxa"/>
            <w:shd w:val="clear" w:color="auto" w:fill="800000"/>
            <w:vAlign w:val="center"/>
            <w:hideMark/>
          </w:tcPr>
          <w:p w14:paraId="414BABDC"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701303" w:rsidRPr="00701303" w14:paraId="49D211DE" w14:textId="77777777" w:rsidTr="00777C6C">
        <w:trPr>
          <w:trHeight w:val="170"/>
          <w:jc w:val="center"/>
        </w:trPr>
        <w:tc>
          <w:tcPr>
            <w:tcW w:w="988" w:type="dxa"/>
          </w:tcPr>
          <w:p w14:paraId="7D5DC771"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T0</w:t>
            </w:r>
          </w:p>
        </w:tc>
        <w:tc>
          <w:tcPr>
            <w:tcW w:w="1134" w:type="dxa"/>
            <w:noWrap/>
          </w:tcPr>
          <w:p w14:paraId="11B92FEB"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49</w:t>
            </w:r>
          </w:p>
        </w:tc>
        <w:tc>
          <w:tcPr>
            <w:tcW w:w="1553" w:type="dxa"/>
            <w:noWrap/>
          </w:tcPr>
          <w:p w14:paraId="086FF336"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2,5</w:t>
            </w:r>
          </w:p>
        </w:tc>
      </w:tr>
      <w:tr w:rsidR="00701303" w:rsidRPr="00701303" w14:paraId="653A362F" w14:textId="77777777" w:rsidTr="00777C6C">
        <w:trPr>
          <w:trHeight w:val="170"/>
          <w:jc w:val="center"/>
        </w:trPr>
        <w:tc>
          <w:tcPr>
            <w:tcW w:w="988" w:type="dxa"/>
          </w:tcPr>
          <w:p w14:paraId="1B0454C8"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T1</w:t>
            </w:r>
          </w:p>
        </w:tc>
        <w:tc>
          <w:tcPr>
            <w:tcW w:w="1134" w:type="dxa"/>
            <w:noWrap/>
          </w:tcPr>
          <w:p w14:paraId="10353C0D"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361</w:t>
            </w:r>
          </w:p>
        </w:tc>
        <w:tc>
          <w:tcPr>
            <w:tcW w:w="1553" w:type="dxa"/>
            <w:noWrap/>
          </w:tcPr>
          <w:p w14:paraId="654D6575"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18,5</w:t>
            </w:r>
          </w:p>
        </w:tc>
      </w:tr>
      <w:tr w:rsidR="00701303" w:rsidRPr="00701303" w14:paraId="03ADB421" w14:textId="77777777" w:rsidTr="00777C6C">
        <w:trPr>
          <w:trHeight w:val="170"/>
          <w:jc w:val="center"/>
        </w:trPr>
        <w:tc>
          <w:tcPr>
            <w:tcW w:w="988" w:type="dxa"/>
          </w:tcPr>
          <w:p w14:paraId="053D8C82"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T2</w:t>
            </w:r>
          </w:p>
        </w:tc>
        <w:tc>
          <w:tcPr>
            <w:tcW w:w="1134" w:type="dxa"/>
            <w:noWrap/>
          </w:tcPr>
          <w:p w14:paraId="25440C21"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907</w:t>
            </w:r>
          </w:p>
        </w:tc>
        <w:tc>
          <w:tcPr>
            <w:tcW w:w="1553" w:type="dxa"/>
            <w:noWrap/>
          </w:tcPr>
          <w:p w14:paraId="3E920A9B"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46,5</w:t>
            </w:r>
          </w:p>
        </w:tc>
      </w:tr>
      <w:tr w:rsidR="00701303" w:rsidRPr="00701303" w14:paraId="3A3896D5" w14:textId="77777777" w:rsidTr="00777C6C">
        <w:trPr>
          <w:trHeight w:val="170"/>
          <w:jc w:val="center"/>
        </w:trPr>
        <w:tc>
          <w:tcPr>
            <w:tcW w:w="988" w:type="dxa"/>
          </w:tcPr>
          <w:p w14:paraId="39E404F8"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T3</w:t>
            </w:r>
          </w:p>
        </w:tc>
        <w:tc>
          <w:tcPr>
            <w:tcW w:w="1134" w:type="dxa"/>
            <w:noWrap/>
          </w:tcPr>
          <w:p w14:paraId="7B9F73A9"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512</w:t>
            </w:r>
          </w:p>
        </w:tc>
        <w:tc>
          <w:tcPr>
            <w:tcW w:w="1553" w:type="dxa"/>
            <w:noWrap/>
          </w:tcPr>
          <w:p w14:paraId="2F2504DE"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26,2</w:t>
            </w:r>
          </w:p>
        </w:tc>
      </w:tr>
      <w:tr w:rsidR="00701303" w:rsidRPr="00701303" w14:paraId="3204FD27" w14:textId="77777777" w:rsidTr="00777C6C">
        <w:trPr>
          <w:trHeight w:val="170"/>
          <w:jc w:val="center"/>
        </w:trPr>
        <w:tc>
          <w:tcPr>
            <w:tcW w:w="988" w:type="dxa"/>
          </w:tcPr>
          <w:p w14:paraId="27FF4F95"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T4</w:t>
            </w:r>
          </w:p>
        </w:tc>
        <w:tc>
          <w:tcPr>
            <w:tcW w:w="1134" w:type="dxa"/>
            <w:noWrap/>
          </w:tcPr>
          <w:p w14:paraId="089CD7AE"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109</w:t>
            </w:r>
          </w:p>
        </w:tc>
        <w:tc>
          <w:tcPr>
            <w:tcW w:w="1553" w:type="dxa"/>
            <w:noWrap/>
          </w:tcPr>
          <w:p w14:paraId="040AEBCE"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5,6</w:t>
            </w:r>
          </w:p>
        </w:tc>
      </w:tr>
      <w:tr w:rsidR="00701303" w:rsidRPr="00701303" w14:paraId="5CB96D76" w14:textId="77777777" w:rsidTr="00777C6C">
        <w:trPr>
          <w:trHeight w:val="170"/>
          <w:jc w:val="center"/>
        </w:trPr>
        <w:tc>
          <w:tcPr>
            <w:tcW w:w="988" w:type="dxa"/>
          </w:tcPr>
          <w:p w14:paraId="0470874E"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T5</w:t>
            </w:r>
          </w:p>
        </w:tc>
        <w:tc>
          <w:tcPr>
            <w:tcW w:w="1134" w:type="dxa"/>
            <w:noWrap/>
          </w:tcPr>
          <w:p w14:paraId="6C036F69"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10</w:t>
            </w:r>
          </w:p>
        </w:tc>
        <w:tc>
          <w:tcPr>
            <w:tcW w:w="1553" w:type="dxa"/>
            <w:noWrap/>
          </w:tcPr>
          <w:p w14:paraId="5AD5F233"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0,5</w:t>
            </w:r>
          </w:p>
        </w:tc>
      </w:tr>
      <w:tr w:rsidR="00701303" w:rsidRPr="00701303" w14:paraId="3A298A88" w14:textId="77777777" w:rsidTr="00777C6C">
        <w:trPr>
          <w:trHeight w:val="170"/>
          <w:jc w:val="center"/>
        </w:trPr>
        <w:tc>
          <w:tcPr>
            <w:tcW w:w="988" w:type="dxa"/>
          </w:tcPr>
          <w:p w14:paraId="50A92707"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T5+</w:t>
            </w:r>
          </w:p>
        </w:tc>
        <w:tc>
          <w:tcPr>
            <w:tcW w:w="1134" w:type="dxa"/>
            <w:noWrap/>
          </w:tcPr>
          <w:p w14:paraId="044B053F"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3</w:t>
            </w:r>
          </w:p>
        </w:tc>
        <w:tc>
          <w:tcPr>
            <w:tcW w:w="1553" w:type="dxa"/>
            <w:noWrap/>
          </w:tcPr>
          <w:p w14:paraId="4D150339" w14:textId="77777777" w:rsidR="00BF61D6" w:rsidRPr="00701303" w:rsidRDefault="00BF61D6" w:rsidP="00BF61D6">
            <w:pPr>
              <w:widowControl w:val="0"/>
              <w:spacing w:after="0" w:line="240" w:lineRule="atLeast"/>
              <w:mirrorIndents/>
              <w:jc w:val="right"/>
              <w:rPr>
                <w:rFonts w:eastAsia="Times New Roman"/>
                <w:color w:val="000000" w:themeColor="text1"/>
                <w:sz w:val="18"/>
                <w:szCs w:val="18"/>
                <w:lang w:eastAsia="pt-PT"/>
              </w:rPr>
            </w:pPr>
            <w:r w:rsidRPr="00701303">
              <w:rPr>
                <w:color w:val="000000" w:themeColor="text1"/>
                <w:sz w:val="18"/>
                <w:szCs w:val="18"/>
              </w:rPr>
              <w:t>0,2</w:t>
            </w:r>
          </w:p>
        </w:tc>
      </w:tr>
      <w:tr w:rsidR="00701303" w:rsidRPr="00701303" w14:paraId="520FC1CB" w14:textId="77777777" w:rsidTr="00777C6C">
        <w:trPr>
          <w:trHeight w:val="170"/>
          <w:jc w:val="center"/>
        </w:trPr>
        <w:tc>
          <w:tcPr>
            <w:tcW w:w="988" w:type="dxa"/>
            <w:shd w:val="clear" w:color="auto" w:fill="A6A6A6" w:themeFill="background1" w:themeFillShade="A6"/>
            <w:vAlign w:val="center"/>
            <w:hideMark/>
          </w:tcPr>
          <w:p w14:paraId="66B461AA" w14:textId="77777777" w:rsidR="00BF61D6" w:rsidRPr="00701303" w:rsidRDefault="00BF61D6" w:rsidP="00BF61D6">
            <w:pPr>
              <w:widowControl w:val="0"/>
              <w:spacing w:after="0" w:line="240" w:lineRule="atLeast"/>
              <w:mirrorIndents/>
              <w:rPr>
                <w:rFonts w:eastAsia="Times New Roman"/>
                <w:b/>
                <w:color w:val="000000" w:themeColor="text1"/>
                <w:sz w:val="16"/>
                <w:szCs w:val="16"/>
                <w:lang w:eastAsia="pt-PT"/>
              </w:rPr>
            </w:pPr>
            <w:r w:rsidRPr="00701303">
              <w:rPr>
                <w:rFonts w:eastAsia="Times New Roman"/>
                <w:b/>
                <w:color w:val="000000" w:themeColor="text1"/>
                <w:sz w:val="16"/>
                <w:szCs w:val="16"/>
                <w:lang w:eastAsia="pt-PT"/>
              </w:rPr>
              <w:t>Total</w:t>
            </w:r>
          </w:p>
        </w:tc>
        <w:tc>
          <w:tcPr>
            <w:tcW w:w="1134" w:type="dxa"/>
            <w:shd w:val="clear" w:color="auto" w:fill="A6A6A6" w:themeFill="background1" w:themeFillShade="A6"/>
            <w:noWrap/>
            <w:hideMark/>
          </w:tcPr>
          <w:p w14:paraId="3113A3EE" w14:textId="77777777" w:rsidR="00BF61D6" w:rsidRPr="00701303" w:rsidRDefault="00BF61D6" w:rsidP="00BF61D6">
            <w:pPr>
              <w:widowControl w:val="0"/>
              <w:spacing w:after="0" w:line="240" w:lineRule="atLeast"/>
              <w:mirrorIndents/>
              <w:jc w:val="right"/>
              <w:rPr>
                <w:rFonts w:eastAsia="Times New Roman"/>
                <w:b/>
                <w:bCs/>
                <w:color w:val="000000" w:themeColor="text1"/>
                <w:sz w:val="16"/>
                <w:szCs w:val="16"/>
                <w:lang w:eastAsia="pt-PT"/>
              </w:rPr>
            </w:pPr>
            <w:r w:rsidRPr="00701303">
              <w:rPr>
                <w:b/>
                <w:bCs/>
                <w:color w:val="000000" w:themeColor="text1"/>
                <w:sz w:val="18"/>
                <w:szCs w:val="18"/>
              </w:rPr>
              <w:t>1</w:t>
            </w:r>
            <w:r w:rsidR="003417D5" w:rsidRPr="00701303">
              <w:rPr>
                <w:b/>
                <w:bCs/>
                <w:color w:val="000000" w:themeColor="text1"/>
                <w:sz w:val="18"/>
                <w:szCs w:val="18"/>
              </w:rPr>
              <w:t xml:space="preserve"> </w:t>
            </w:r>
            <w:r w:rsidRPr="00701303">
              <w:rPr>
                <w:b/>
                <w:bCs/>
                <w:color w:val="000000" w:themeColor="text1"/>
                <w:sz w:val="18"/>
                <w:szCs w:val="18"/>
              </w:rPr>
              <w:t>951</w:t>
            </w:r>
          </w:p>
        </w:tc>
        <w:tc>
          <w:tcPr>
            <w:tcW w:w="1553" w:type="dxa"/>
            <w:shd w:val="clear" w:color="auto" w:fill="A6A6A6" w:themeFill="background1" w:themeFillShade="A6"/>
            <w:noWrap/>
            <w:vAlign w:val="center"/>
            <w:hideMark/>
          </w:tcPr>
          <w:p w14:paraId="5984ADE3" w14:textId="77777777" w:rsidR="00BF61D6" w:rsidRPr="00701303" w:rsidRDefault="00BF61D6" w:rsidP="00BF61D6">
            <w:pPr>
              <w:widowControl w:val="0"/>
              <w:spacing w:after="0" w:line="240" w:lineRule="atLeast"/>
              <w:mirrorIndents/>
              <w:jc w:val="right"/>
              <w:rPr>
                <w:rFonts w:eastAsia="Times New Roman"/>
                <w:b/>
                <w:bCs/>
                <w:color w:val="000000" w:themeColor="text1"/>
                <w:sz w:val="16"/>
                <w:szCs w:val="16"/>
                <w:lang w:eastAsia="pt-PT"/>
              </w:rPr>
            </w:pPr>
            <w:r w:rsidRPr="00701303">
              <w:rPr>
                <w:rFonts w:eastAsia="Times New Roman"/>
                <w:b/>
                <w:bCs/>
                <w:color w:val="000000" w:themeColor="text1"/>
                <w:sz w:val="16"/>
                <w:szCs w:val="16"/>
                <w:lang w:eastAsia="pt-PT"/>
              </w:rPr>
              <w:t>100,0</w:t>
            </w:r>
          </w:p>
        </w:tc>
      </w:tr>
    </w:tbl>
    <w:p w14:paraId="418A6AE7" w14:textId="77777777" w:rsidR="007C75E2" w:rsidRPr="00701303" w:rsidRDefault="00F94D62" w:rsidP="007F5AF8">
      <w:pPr>
        <w:spacing w:before="120" w:after="120" w:line="240" w:lineRule="atLeast"/>
        <w:rPr>
          <w:color w:val="000000" w:themeColor="text1"/>
        </w:rPr>
      </w:pPr>
      <w:r w:rsidRPr="00701303">
        <w:rPr>
          <w:color w:val="000000" w:themeColor="text1"/>
        </w:rPr>
        <w:t>Os</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disponibilizados</w:t>
      </w:r>
      <w:r w:rsidR="003417D5" w:rsidRPr="00701303">
        <w:rPr>
          <w:color w:val="000000" w:themeColor="text1"/>
        </w:rPr>
        <w:t xml:space="preserve"> </w:t>
      </w:r>
      <w:r w:rsidRPr="00701303">
        <w:rPr>
          <w:color w:val="000000" w:themeColor="text1"/>
        </w:rPr>
        <w:t>são,</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sua</w:t>
      </w:r>
      <w:r w:rsidR="003417D5" w:rsidRPr="00701303">
        <w:rPr>
          <w:color w:val="000000" w:themeColor="text1"/>
        </w:rPr>
        <w:t xml:space="preserve"> </w:t>
      </w:r>
      <w:r w:rsidRPr="00701303">
        <w:rPr>
          <w:color w:val="000000" w:themeColor="text1"/>
        </w:rPr>
        <w:t>maioria,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tipologias</w:t>
      </w:r>
      <w:r w:rsidR="003417D5" w:rsidRPr="00701303">
        <w:rPr>
          <w:color w:val="000000" w:themeColor="text1"/>
        </w:rPr>
        <w:t xml:space="preserve"> </w:t>
      </w:r>
      <w:r w:rsidR="001D4D15" w:rsidRPr="00701303">
        <w:rPr>
          <w:color w:val="000000" w:themeColor="text1"/>
        </w:rPr>
        <w:t>de</w:t>
      </w:r>
      <w:r w:rsidR="003417D5" w:rsidRPr="00701303">
        <w:rPr>
          <w:color w:val="000000" w:themeColor="text1"/>
        </w:rPr>
        <w:t xml:space="preserve"> </w:t>
      </w:r>
      <w:r w:rsidR="001D4D15" w:rsidRPr="00701303">
        <w:rPr>
          <w:color w:val="000000" w:themeColor="text1"/>
        </w:rPr>
        <w:t>dimensão</w:t>
      </w:r>
      <w:r w:rsidR="003417D5" w:rsidRPr="00701303">
        <w:rPr>
          <w:color w:val="000000" w:themeColor="text1"/>
        </w:rPr>
        <w:t xml:space="preserve"> </w:t>
      </w:r>
      <w:r w:rsidR="001D4D15" w:rsidRPr="00701303">
        <w:rPr>
          <w:color w:val="000000" w:themeColor="text1"/>
        </w:rPr>
        <w:t>intermédia.</w:t>
      </w:r>
      <w:r w:rsidR="003417D5" w:rsidRPr="00701303">
        <w:rPr>
          <w:color w:val="000000" w:themeColor="text1"/>
        </w:rPr>
        <w:t xml:space="preserve"> </w:t>
      </w:r>
      <w:r w:rsidR="001D4D15" w:rsidRPr="00701303">
        <w:rPr>
          <w:color w:val="000000" w:themeColor="text1"/>
        </w:rPr>
        <w:t>Há</w:t>
      </w:r>
      <w:r w:rsidR="003417D5" w:rsidRPr="00701303">
        <w:rPr>
          <w:color w:val="000000" w:themeColor="text1"/>
        </w:rPr>
        <w:t xml:space="preserve"> </w:t>
      </w:r>
      <w:r w:rsidR="001D4D15" w:rsidRPr="00701303">
        <w:rPr>
          <w:color w:val="000000" w:themeColor="text1"/>
        </w:rPr>
        <w:t>um</w:t>
      </w:r>
      <w:r w:rsidR="003417D5" w:rsidRPr="00701303">
        <w:rPr>
          <w:color w:val="000000" w:themeColor="text1"/>
        </w:rPr>
        <w:t xml:space="preserve"> </w:t>
      </w:r>
      <w:r w:rsidR="001D4D15" w:rsidRPr="00701303">
        <w:rPr>
          <w:color w:val="000000" w:themeColor="text1"/>
        </w:rPr>
        <w:t>desfasamento</w:t>
      </w:r>
      <w:r w:rsidR="003417D5" w:rsidRPr="00701303">
        <w:rPr>
          <w:color w:val="000000" w:themeColor="text1"/>
        </w:rPr>
        <w:t xml:space="preserve"> </w:t>
      </w:r>
      <w:r w:rsidR="001D4D15" w:rsidRPr="00701303">
        <w:rPr>
          <w:color w:val="000000" w:themeColor="text1"/>
        </w:rPr>
        <w:t>face</w:t>
      </w:r>
      <w:r w:rsidR="003417D5" w:rsidRPr="00701303">
        <w:rPr>
          <w:color w:val="000000" w:themeColor="text1"/>
        </w:rPr>
        <w:t xml:space="preserve"> </w:t>
      </w:r>
      <w:r w:rsidR="001D4D15" w:rsidRPr="00701303">
        <w:rPr>
          <w:color w:val="000000" w:themeColor="text1"/>
        </w:rPr>
        <w:t>ao</w:t>
      </w:r>
      <w:r w:rsidR="003417D5" w:rsidRPr="00701303">
        <w:rPr>
          <w:color w:val="000000" w:themeColor="text1"/>
        </w:rPr>
        <w:t xml:space="preserve"> </w:t>
      </w:r>
      <w:r w:rsidR="001D4D15" w:rsidRPr="00701303">
        <w:rPr>
          <w:color w:val="000000" w:themeColor="text1"/>
        </w:rPr>
        <w:t>padrão</w:t>
      </w:r>
      <w:r w:rsidR="003417D5" w:rsidRPr="00701303">
        <w:rPr>
          <w:color w:val="000000" w:themeColor="text1"/>
        </w:rPr>
        <w:t xml:space="preserve"> </w:t>
      </w:r>
      <w:r w:rsidR="001D4D15" w:rsidRPr="00701303">
        <w:rPr>
          <w:color w:val="000000" w:themeColor="text1"/>
        </w:rPr>
        <w:t>d</w:t>
      </w:r>
      <w:r w:rsidR="00E161F3" w:rsidRPr="00701303">
        <w:rPr>
          <w:color w:val="000000" w:themeColor="text1"/>
        </w:rPr>
        <w:t>a</w:t>
      </w:r>
      <w:r w:rsidR="003417D5" w:rsidRPr="00701303">
        <w:rPr>
          <w:color w:val="000000" w:themeColor="text1"/>
        </w:rPr>
        <w:t xml:space="preserve"> </w:t>
      </w:r>
      <w:r w:rsidR="001D4D15" w:rsidRPr="00701303">
        <w:rPr>
          <w:color w:val="000000" w:themeColor="text1"/>
        </w:rPr>
        <w:t>procura</w:t>
      </w:r>
      <w:r w:rsidR="00E161F3" w:rsidRPr="00701303">
        <w:rPr>
          <w:color w:val="000000" w:themeColor="text1"/>
        </w:rPr>
        <w:t>,</w:t>
      </w:r>
      <w:r w:rsidR="003417D5" w:rsidRPr="00701303">
        <w:rPr>
          <w:color w:val="000000" w:themeColor="text1"/>
        </w:rPr>
        <w:t xml:space="preserve"> </w:t>
      </w:r>
      <w:r w:rsidR="00E161F3" w:rsidRPr="00701303">
        <w:rPr>
          <w:color w:val="000000" w:themeColor="text1"/>
        </w:rPr>
        <w:t>que</w:t>
      </w:r>
      <w:r w:rsidR="003417D5" w:rsidRPr="00701303">
        <w:rPr>
          <w:color w:val="000000" w:themeColor="text1"/>
        </w:rPr>
        <w:t xml:space="preserve"> </w:t>
      </w:r>
      <w:r w:rsidR="00E161F3" w:rsidRPr="00701303">
        <w:rPr>
          <w:color w:val="000000" w:themeColor="text1"/>
        </w:rPr>
        <w:t>privilegia</w:t>
      </w:r>
      <w:r w:rsidR="003417D5" w:rsidRPr="00701303">
        <w:rPr>
          <w:color w:val="000000" w:themeColor="text1"/>
        </w:rPr>
        <w:t xml:space="preserve"> </w:t>
      </w:r>
      <w:r w:rsidR="00E161F3" w:rsidRPr="00701303">
        <w:rPr>
          <w:color w:val="000000" w:themeColor="text1"/>
        </w:rPr>
        <w:t>maioritariamente</w:t>
      </w:r>
      <w:r w:rsidR="003417D5" w:rsidRPr="00701303">
        <w:rPr>
          <w:color w:val="000000" w:themeColor="text1"/>
        </w:rPr>
        <w:t xml:space="preserve"> </w:t>
      </w:r>
      <w:r w:rsidR="00E161F3" w:rsidRPr="00701303">
        <w:rPr>
          <w:color w:val="000000" w:themeColor="text1"/>
        </w:rPr>
        <w:t>alojamentos</w:t>
      </w:r>
      <w:r w:rsidR="003417D5" w:rsidRPr="00701303">
        <w:rPr>
          <w:color w:val="000000" w:themeColor="text1"/>
        </w:rPr>
        <w:t xml:space="preserve"> </w:t>
      </w:r>
      <w:r w:rsidR="00E161F3" w:rsidRPr="00701303">
        <w:rPr>
          <w:color w:val="000000" w:themeColor="text1"/>
        </w:rPr>
        <w:t>mais</w:t>
      </w:r>
      <w:r w:rsidR="003417D5" w:rsidRPr="00701303">
        <w:rPr>
          <w:color w:val="000000" w:themeColor="text1"/>
        </w:rPr>
        <w:t xml:space="preserve"> </w:t>
      </w:r>
      <w:r w:rsidR="00E161F3" w:rsidRPr="00701303">
        <w:rPr>
          <w:color w:val="000000" w:themeColor="text1"/>
        </w:rPr>
        <w:t>pequenos.</w:t>
      </w:r>
    </w:p>
    <w:p w14:paraId="7633F7CE" w14:textId="77777777" w:rsidR="00BF61D6" w:rsidRPr="00701303" w:rsidRDefault="007F5AF8" w:rsidP="003C0EAA">
      <w:pPr>
        <w:spacing w:before="120" w:after="60" w:line="240" w:lineRule="atLeast"/>
        <w:rPr>
          <w:b/>
          <w:bCs/>
          <w:i/>
          <w:iCs/>
          <w:color w:val="000000" w:themeColor="text1"/>
        </w:rPr>
      </w:pPr>
      <w:r w:rsidRPr="00701303">
        <w:rPr>
          <w:b/>
          <w:bCs/>
          <w:i/>
          <w:iCs/>
          <w:color w:val="000000" w:themeColor="text1"/>
        </w:rPr>
        <w:lastRenderedPageBreak/>
        <w:t>CONTRATOS</w:t>
      </w:r>
    </w:p>
    <w:p w14:paraId="42B69C83" w14:textId="77777777" w:rsidR="00BF61D6" w:rsidRPr="00701303" w:rsidRDefault="00BF61D6" w:rsidP="004E1D18">
      <w:pPr>
        <w:pStyle w:val="Tabela"/>
        <w:keepNext w:val="0"/>
        <w:widowControl w:val="0"/>
        <w:spacing w:before="120" w:after="120" w:line="240" w:lineRule="atLeast"/>
        <w:mirrorIndents/>
        <w:rPr>
          <w:color w:val="000000" w:themeColor="text1"/>
        </w:rPr>
      </w:pPr>
      <w:bookmarkStart w:id="39" w:name="_Toc105582960"/>
      <w:bookmarkStart w:id="40" w:name="_Toc105585070"/>
      <w:bookmarkStart w:id="41" w:name="_Toc222146247"/>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10</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segundo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estado</w:t>
      </w:r>
      <w:bookmarkEnd w:id="39"/>
      <w:bookmarkEnd w:id="40"/>
      <w:r w:rsidR="00D953D1" w:rsidRPr="00701303">
        <w:rPr>
          <w:rStyle w:val="Refdenotaderodap"/>
          <w:color w:val="000000" w:themeColor="text1"/>
        </w:rPr>
        <w:footnoteReference w:id="7"/>
      </w:r>
      <w:bookmarkEnd w:id="41"/>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1134"/>
        <w:gridCol w:w="1553"/>
      </w:tblGrid>
      <w:tr w:rsidR="00BF61D6" w:rsidRPr="00B001EB" w14:paraId="206399C8" w14:textId="77777777" w:rsidTr="00777C6C">
        <w:trPr>
          <w:trHeight w:val="170"/>
          <w:tblHeader/>
          <w:jc w:val="center"/>
        </w:trPr>
        <w:tc>
          <w:tcPr>
            <w:tcW w:w="2274" w:type="dxa"/>
            <w:shd w:val="clear" w:color="auto" w:fill="800000"/>
            <w:vAlign w:val="center"/>
            <w:hideMark/>
          </w:tcPr>
          <w:p w14:paraId="729F1F09"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p>
        </w:tc>
        <w:tc>
          <w:tcPr>
            <w:tcW w:w="1134" w:type="dxa"/>
            <w:shd w:val="clear" w:color="auto" w:fill="800000"/>
            <w:vAlign w:val="center"/>
            <w:hideMark/>
          </w:tcPr>
          <w:p w14:paraId="5D76871E"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1553" w:type="dxa"/>
            <w:shd w:val="clear" w:color="auto" w:fill="800000"/>
            <w:vAlign w:val="center"/>
            <w:hideMark/>
          </w:tcPr>
          <w:p w14:paraId="272A64A3"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701303" w:rsidRPr="00701303" w14:paraId="6D1A39ED" w14:textId="77777777" w:rsidTr="00777C6C">
        <w:trPr>
          <w:trHeight w:val="170"/>
          <w:jc w:val="center"/>
        </w:trPr>
        <w:tc>
          <w:tcPr>
            <w:tcW w:w="2274" w:type="dxa"/>
          </w:tcPr>
          <w:p w14:paraId="280F5BF5"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Ativo</w:t>
            </w:r>
          </w:p>
        </w:tc>
        <w:tc>
          <w:tcPr>
            <w:tcW w:w="1134" w:type="dxa"/>
            <w:noWrap/>
          </w:tcPr>
          <w:p w14:paraId="704798B9"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856</w:t>
            </w:r>
          </w:p>
        </w:tc>
        <w:tc>
          <w:tcPr>
            <w:tcW w:w="1553" w:type="dxa"/>
            <w:noWrap/>
          </w:tcPr>
          <w:p w14:paraId="05BADF6E"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78,4</w:t>
            </w:r>
          </w:p>
        </w:tc>
      </w:tr>
      <w:tr w:rsidR="00701303" w:rsidRPr="00701303" w14:paraId="366380D1" w14:textId="77777777" w:rsidTr="00777C6C">
        <w:trPr>
          <w:trHeight w:val="170"/>
          <w:jc w:val="center"/>
        </w:trPr>
        <w:tc>
          <w:tcPr>
            <w:tcW w:w="2274" w:type="dxa"/>
          </w:tcPr>
          <w:p w14:paraId="222D376E"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Submetido</w:t>
            </w:r>
          </w:p>
        </w:tc>
        <w:tc>
          <w:tcPr>
            <w:tcW w:w="1134" w:type="dxa"/>
            <w:noWrap/>
          </w:tcPr>
          <w:p w14:paraId="3BB43407"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6</w:t>
            </w:r>
          </w:p>
        </w:tc>
        <w:tc>
          <w:tcPr>
            <w:tcW w:w="1553" w:type="dxa"/>
            <w:noWrap/>
          </w:tcPr>
          <w:p w14:paraId="0B3CCBCF"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0,5</w:t>
            </w:r>
          </w:p>
        </w:tc>
      </w:tr>
      <w:tr w:rsidR="00701303" w:rsidRPr="00701303" w14:paraId="397640F4" w14:textId="77777777" w:rsidTr="00777C6C">
        <w:trPr>
          <w:trHeight w:val="170"/>
          <w:jc w:val="center"/>
        </w:trPr>
        <w:tc>
          <w:tcPr>
            <w:tcW w:w="2274" w:type="dxa"/>
          </w:tcPr>
          <w:p w14:paraId="2251A9BE"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Terminado</w:t>
            </w:r>
          </w:p>
        </w:tc>
        <w:tc>
          <w:tcPr>
            <w:tcW w:w="1134" w:type="dxa"/>
            <w:noWrap/>
          </w:tcPr>
          <w:p w14:paraId="31E9B35E"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140</w:t>
            </w:r>
          </w:p>
        </w:tc>
        <w:tc>
          <w:tcPr>
            <w:tcW w:w="1553" w:type="dxa"/>
            <w:noWrap/>
          </w:tcPr>
          <w:p w14:paraId="6D92F2B7"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12,8</w:t>
            </w:r>
          </w:p>
        </w:tc>
      </w:tr>
      <w:tr w:rsidR="00701303" w:rsidRPr="00701303" w14:paraId="3D49D3D7" w14:textId="77777777" w:rsidTr="00777C6C">
        <w:trPr>
          <w:trHeight w:val="170"/>
          <w:jc w:val="center"/>
        </w:trPr>
        <w:tc>
          <w:tcPr>
            <w:tcW w:w="2274" w:type="dxa"/>
          </w:tcPr>
          <w:p w14:paraId="08A6AED4"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Não</w:t>
            </w:r>
            <w:r w:rsidR="003417D5" w:rsidRPr="00701303">
              <w:rPr>
                <w:color w:val="000000" w:themeColor="text1"/>
                <w:sz w:val="18"/>
                <w:szCs w:val="18"/>
              </w:rPr>
              <w:t xml:space="preserve"> </w:t>
            </w:r>
            <w:r w:rsidRPr="00701303">
              <w:rPr>
                <w:color w:val="000000" w:themeColor="text1"/>
                <w:sz w:val="18"/>
                <w:szCs w:val="18"/>
              </w:rPr>
              <w:t>enquadrado</w:t>
            </w:r>
          </w:p>
        </w:tc>
        <w:tc>
          <w:tcPr>
            <w:tcW w:w="1134" w:type="dxa"/>
            <w:noWrap/>
          </w:tcPr>
          <w:p w14:paraId="7D8DBADA"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81</w:t>
            </w:r>
          </w:p>
        </w:tc>
        <w:tc>
          <w:tcPr>
            <w:tcW w:w="1553" w:type="dxa"/>
            <w:noWrap/>
          </w:tcPr>
          <w:p w14:paraId="4146341B"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color w:val="000000" w:themeColor="text1"/>
                <w:sz w:val="18"/>
                <w:szCs w:val="18"/>
              </w:rPr>
              <w:t>7,4</w:t>
            </w:r>
          </w:p>
        </w:tc>
      </w:tr>
      <w:tr w:rsidR="00701303" w:rsidRPr="00701303" w14:paraId="76E62367" w14:textId="77777777" w:rsidTr="00777C6C">
        <w:trPr>
          <w:trHeight w:val="170"/>
          <w:jc w:val="center"/>
        </w:trPr>
        <w:tc>
          <w:tcPr>
            <w:tcW w:w="2274" w:type="dxa"/>
          </w:tcPr>
          <w:p w14:paraId="5450A563"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Em</w:t>
            </w:r>
            <w:r w:rsidR="003417D5" w:rsidRPr="00701303">
              <w:rPr>
                <w:color w:val="000000" w:themeColor="text1"/>
                <w:sz w:val="18"/>
                <w:szCs w:val="18"/>
              </w:rPr>
              <w:t xml:space="preserve"> </w:t>
            </w:r>
            <w:r w:rsidRPr="00701303">
              <w:rPr>
                <w:color w:val="000000" w:themeColor="text1"/>
                <w:sz w:val="18"/>
                <w:szCs w:val="18"/>
              </w:rPr>
              <w:t>edição</w:t>
            </w:r>
          </w:p>
        </w:tc>
        <w:tc>
          <w:tcPr>
            <w:tcW w:w="1134" w:type="dxa"/>
            <w:noWrap/>
          </w:tcPr>
          <w:p w14:paraId="34E5AF57" w14:textId="77777777" w:rsidR="00BF61D6" w:rsidRPr="00701303" w:rsidRDefault="00BF61D6" w:rsidP="00BF61D6">
            <w:pPr>
              <w:widowControl w:val="0"/>
              <w:spacing w:after="0" w:line="240" w:lineRule="atLeast"/>
              <w:mirrorIndents/>
              <w:jc w:val="right"/>
              <w:rPr>
                <w:color w:val="000000" w:themeColor="text1"/>
                <w:sz w:val="16"/>
                <w:szCs w:val="18"/>
              </w:rPr>
            </w:pPr>
            <w:r w:rsidRPr="00701303">
              <w:rPr>
                <w:color w:val="000000" w:themeColor="text1"/>
                <w:sz w:val="18"/>
                <w:szCs w:val="18"/>
              </w:rPr>
              <w:t>9</w:t>
            </w:r>
          </w:p>
        </w:tc>
        <w:tc>
          <w:tcPr>
            <w:tcW w:w="1553" w:type="dxa"/>
            <w:noWrap/>
          </w:tcPr>
          <w:p w14:paraId="6A84776B" w14:textId="77777777" w:rsidR="00BF61D6" w:rsidRPr="00701303" w:rsidRDefault="00BF61D6" w:rsidP="00BF61D6">
            <w:pPr>
              <w:widowControl w:val="0"/>
              <w:spacing w:after="0" w:line="240" w:lineRule="atLeast"/>
              <w:mirrorIndents/>
              <w:jc w:val="right"/>
              <w:rPr>
                <w:color w:val="000000" w:themeColor="text1"/>
                <w:sz w:val="16"/>
                <w:szCs w:val="18"/>
              </w:rPr>
            </w:pPr>
            <w:r w:rsidRPr="00701303">
              <w:rPr>
                <w:color w:val="000000" w:themeColor="text1"/>
                <w:sz w:val="18"/>
                <w:szCs w:val="18"/>
              </w:rPr>
              <w:t>0,8</w:t>
            </w:r>
          </w:p>
        </w:tc>
      </w:tr>
      <w:tr w:rsidR="00701303" w:rsidRPr="00701303" w14:paraId="3E366DFB" w14:textId="77777777" w:rsidTr="00777C6C">
        <w:trPr>
          <w:trHeight w:val="170"/>
          <w:jc w:val="center"/>
        </w:trPr>
        <w:tc>
          <w:tcPr>
            <w:tcW w:w="2274" w:type="dxa"/>
            <w:shd w:val="clear" w:color="auto" w:fill="A6A6A6" w:themeFill="background1" w:themeFillShade="A6"/>
            <w:vAlign w:val="center"/>
            <w:hideMark/>
          </w:tcPr>
          <w:p w14:paraId="75E916F5" w14:textId="77777777" w:rsidR="00BF61D6" w:rsidRPr="00701303" w:rsidRDefault="00BF61D6" w:rsidP="00BF61D6">
            <w:pPr>
              <w:widowControl w:val="0"/>
              <w:spacing w:after="0" w:line="240" w:lineRule="atLeast"/>
              <w:mirrorIndents/>
              <w:rPr>
                <w:rFonts w:eastAsia="Times New Roman"/>
                <w:b/>
                <w:color w:val="000000" w:themeColor="text1"/>
                <w:sz w:val="16"/>
                <w:szCs w:val="16"/>
                <w:lang w:eastAsia="pt-PT"/>
              </w:rPr>
            </w:pPr>
            <w:r w:rsidRPr="00701303">
              <w:rPr>
                <w:rFonts w:eastAsia="Times New Roman"/>
                <w:b/>
                <w:color w:val="000000" w:themeColor="text1"/>
                <w:sz w:val="16"/>
                <w:szCs w:val="16"/>
                <w:lang w:eastAsia="pt-PT"/>
              </w:rPr>
              <w:t>Total</w:t>
            </w:r>
          </w:p>
        </w:tc>
        <w:tc>
          <w:tcPr>
            <w:tcW w:w="1134" w:type="dxa"/>
            <w:shd w:val="clear" w:color="auto" w:fill="A6A6A6" w:themeFill="background1" w:themeFillShade="A6"/>
            <w:noWrap/>
            <w:vAlign w:val="center"/>
            <w:hideMark/>
          </w:tcPr>
          <w:p w14:paraId="0A22AE9E" w14:textId="77777777" w:rsidR="00BF61D6" w:rsidRPr="00701303" w:rsidRDefault="00BF61D6" w:rsidP="00BF61D6">
            <w:pPr>
              <w:widowControl w:val="0"/>
              <w:spacing w:after="0" w:line="240" w:lineRule="atLeast"/>
              <w:mirrorIndents/>
              <w:jc w:val="right"/>
              <w:rPr>
                <w:rFonts w:eastAsia="Times New Roman"/>
                <w:b/>
                <w:color w:val="000000" w:themeColor="text1"/>
                <w:sz w:val="16"/>
                <w:szCs w:val="16"/>
                <w:lang w:eastAsia="pt-PT"/>
              </w:rPr>
            </w:pPr>
            <w:r w:rsidRPr="00701303">
              <w:rPr>
                <w:rFonts w:eastAsia="Times New Roman"/>
                <w:b/>
                <w:color w:val="000000" w:themeColor="text1"/>
                <w:sz w:val="16"/>
                <w:szCs w:val="16"/>
                <w:lang w:eastAsia="pt-PT"/>
              </w:rPr>
              <w:t>1</w:t>
            </w:r>
            <w:r w:rsidR="003417D5" w:rsidRPr="00701303">
              <w:rPr>
                <w:rFonts w:eastAsia="Times New Roman"/>
                <w:b/>
                <w:color w:val="000000" w:themeColor="text1"/>
                <w:sz w:val="16"/>
                <w:szCs w:val="16"/>
                <w:lang w:eastAsia="pt-PT"/>
              </w:rPr>
              <w:t xml:space="preserve"> </w:t>
            </w:r>
            <w:r w:rsidRPr="00701303">
              <w:rPr>
                <w:rFonts w:eastAsia="Times New Roman"/>
                <w:b/>
                <w:color w:val="000000" w:themeColor="text1"/>
                <w:sz w:val="16"/>
                <w:szCs w:val="16"/>
                <w:lang w:eastAsia="pt-PT"/>
              </w:rPr>
              <w:t>092</w:t>
            </w:r>
          </w:p>
        </w:tc>
        <w:tc>
          <w:tcPr>
            <w:tcW w:w="1553" w:type="dxa"/>
            <w:shd w:val="clear" w:color="auto" w:fill="A6A6A6" w:themeFill="background1" w:themeFillShade="A6"/>
            <w:noWrap/>
            <w:vAlign w:val="center"/>
            <w:hideMark/>
          </w:tcPr>
          <w:p w14:paraId="6F918F61" w14:textId="77777777" w:rsidR="00BF61D6" w:rsidRPr="00701303" w:rsidRDefault="00BF61D6" w:rsidP="00BF61D6">
            <w:pPr>
              <w:widowControl w:val="0"/>
              <w:spacing w:after="0" w:line="240" w:lineRule="atLeast"/>
              <w:mirrorIndents/>
              <w:jc w:val="right"/>
              <w:rPr>
                <w:rFonts w:eastAsia="Times New Roman"/>
                <w:b/>
                <w:color w:val="000000" w:themeColor="text1"/>
                <w:sz w:val="16"/>
                <w:szCs w:val="16"/>
                <w:lang w:eastAsia="pt-PT"/>
              </w:rPr>
            </w:pPr>
            <w:r w:rsidRPr="00701303">
              <w:rPr>
                <w:rFonts w:eastAsia="Times New Roman"/>
                <w:b/>
                <w:color w:val="000000" w:themeColor="text1"/>
                <w:sz w:val="16"/>
                <w:szCs w:val="16"/>
                <w:lang w:eastAsia="pt-PT"/>
              </w:rPr>
              <w:t>100,0</w:t>
            </w:r>
          </w:p>
        </w:tc>
      </w:tr>
    </w:tbl>
    <w:p w14:paraId="492605D5" w14:textId="77777777" w:rsidR="00EB24EC" w:rsidRPr="00701303" w:rsidRDefault="00C86483" w:rsidP="004E1D18">
      <w:pPr>
        <w:spacing w:before="120" w:after="120" w:line="240" w:lineRule="atLeast"/>
        <w:rPr>
          <w:color w:val="000000" w:themeColor="text1"/>
        </w:rPr>
      </w:pPr>
      <w:bookmarkStart w:id="42" w:name="_Toc105585222"/>
      <w:r w:rsidRPr="00701303">
        <w:rPr>
          <w:color w:val="000000" w:themeColor="text1"/>
        </w:rPr>
        <w:t>De</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forma</w:t>
      </w:r>
      <w:r w:rsidR="003417D5" w:rsidRPr="00701303">
        <w:rPr>
          <w:color w:val="000000" w:themeColor="text1"/>
        </w:rPr>
        <w:t xml:space="preserve"> </w:t>
      </w:r>
      <w:r w:rsidRPr="00701303">
        <w:rPr>
          <w:color w:val="000000" w:themeColor="text1"/>
        </w:rPr>
        <w:t>geral,</w:t>
      </w:r>
      <w:r w:rsidR="003417D5" w:rsidRPr="00701303">
        <w:rPr>
          <w:color w:val="000000" w:themeColor="text1"/>
        </w:rPr>
        <w:t xml:space="preserve"> </w:t>
      </w:r>
      <w:r w:rsidR="00015CDD" w:rsidRPr="00701303">
        <w:rPr>
          <w:color w:val="000000" w:themeColor="text1"/>
        </w:rPr>
        <w:t>durante</w:t>
      </w:r>
      <w:r w:rsidR="003417D5" w:rsidRPr="00701303">
        <w:rPr>
          <w:color w:val="000000" w:themeColor="text1"/>
        </w:rPr>
        <w:t xml:space="preserve"> </w:t>
      </w:r>
      <w:r w:rsidR="00015CDD" w:rsidRPr="00701303">
        <w:rPr>
          <w:color w:val="000000" w:themeColor="text1"/>
        </w:rPr>
        <w:t>o</w:t>
      </w:r>
      <w:r w:rsidR="003417D5" w:rsidRPr="00701303">
        <w:rPr>
          <w:color w:val="000000" w:themeColor="text1"/>
        </w:rPr>
        <w:t xml:space="preserve"> </w:t>
      </w:r>
      <w:r w:rsidR="00015CDD" w:rsidRPr="00701303">
        <w:rPr>
          <w:color w:val="000000" w:themeColor="text1"/>
        </w:rPr>
        <w:t>período</w:t>
      </w:r>
      <w:r w:rsidR="003417D5" w:rsidRPr="00701303">
        <w:rPr>
          <w:color w:val="000000" w:themeColor="text1"/>
        </w:rPr>
        <w:t xml:space="preserve"> </w:t>
      </w:r>
      <w:r w:rsidR="00015CDD" w:rsidRPr="00701303">
        <w:rPr>
          <w:color w:val="000000" w:themeColor="text1"/>
        </w:rPr>
        <w:t>em</w:t>
      </w:r>
      <w:r w:rsidR="003417D5" w:rsidRPr="00701303">
        <w:rPr>
          <w:color w:val="000000" w:themeColor="text1"/>
        </w:rPr>
        <w:t xml:space="preserve"> </w:t>
      </w:r>
      <w:r w:rsidR="00015CDD" w:rsidRPr="00701303">
        <w:rPr>
          <w:color w:val="000000" w:themeColor="text1"/>
        </w:rPr>
        <w:t>avaliação</w:t>
      </w:r>
      <w:r w:rsidR="003417D5" w:rsidRPr="00701303">
        <w:rPr>
          <w:color w:val="000000" w:themeColor="text1"/>
        </w:rPr>
        <w:t xml:space="preserve"> </w:t>
      </w:r>
      <w:r w:rsidR="00015CDD" w:rsidRPr="00701303">
        <w:rPr>
          <w:color w:val="000000" w:themeColor="text1"/>
        </w:rPr>
        <w:t>podem</w:t>
      </w:r>
      <w:r w:rsidR="003417D5" w:rsidRPr="00701303">
        <w:rPr>
          <w:color w:val="000000" w:themeColor="text1"/>
        </w:rPr>
        <w:t xml:space="preserve"> </w:t>
      </w:r>
      <w:r w:rsidR="00015CDD" w:rsidRPr="00701303">
        <w:rPr>
          <w:color w:val="000000" w:themeColor="text1"/>
        </w:rPr>
        <w:t>contabilizar-se</w:t>
      </w:r>
      <w:r w:rsidR="003417D5" w:rsidRPr="00701303">
        <w:rPr>
          <w:color w:val="000000" w:themeColor="text1"/>
        </w:rPr>
        <w:t xml:space="preserve"> </w:t>
      </w:r>
      <w:r w:rsidR="00015CDD" w:rsidRPr="00701303">
        <w:rPr>
          <w:color w:val="000000" w:themeColor="text1"/>
        </w:rPr>
        <w:t>cerca</w:t>
      </w:r>
      <w:r w:rsidR="003417D5" w:rsidRPr="00701303">
        <w:rPr>
          <w:color w:val="000000" w:themeColor="text1"/>
        </w:rPr>
        <w:t xml:space="preserve"> </w:t>
      </w:r>
      <w:r w:rsidR="00015CDD" w:rsidRPr="00701303">
        <w:rPr>
          <w:color w:val="000000" w:themeColor="text1"/>
        </w:rPr>
        <w:t>de</w:t>
      </w:r>
      <w:r w:rsidR="003417D5" w:rsidRPr="00701303">
        <w:rPr>
          <w:color w:val="000000" w:themeColor="text1"/>
        </w:rPr>
        <w:t xml:space="preserve"> </w:t>
      </w:r>
      <w:r w:rsidR="008E5CC6" w:rsidRPr="00701303">
        <w:rPr>
          <w:color w:val="000000" w:themeColor="text1"/>
        </w:rPr>
        <w:t>mil</w:t>
      </w:r>
      <w:r w:rsidR="003417D5" w:rsidRPr="00701303">
        <w:rPr>
          <w:color w:val="000000" w:themeColor="text1"/>
        </w:rPr>
        <w:t xml:space="preserve"> </w:t>
      </w:r>
      <w:r w:rsidR="008E5CC6" w:rsidRPr="00701303">
        <w:rPr>
          <w:color w:val="000000" w:themeColor="text1"/>
        </w:rPr>
        <w:t>contratos</w:t>
      </w:r>
      <w:r w:rsidR="003417D5" w:rsidRPr="00701303">
        <w:rPr>
          <w:color w:val="000000" w:themeColor="text1"/>
        </w:rPr>
        <w:t xml:space="preserve"> </w:t>
      </w:r>
      <w:r w:rsidR="008E5CC6" w:rsidRPr="00701303">
        <w:rPr>
          <w:color w:val="000000" w:themeColor="text1"/>
        </w:rPr>
        <w:t>en</w:t>
      </w:r>
      <w:r w:rsidR="00143DD9" w:rsidRPr="00701303">
        <w:rPr>
          <w:color w:val="000000" w:themeColor="text1"/>
        </w:rPr>
        <w:t>quadrados</w:t>
      </w:r>
      <w:r w:rsidR="003417D5" w:rsidRPr="00701303">
        <w:rPr>
          <w:color w:val="000000" w:themeColor="text1"/>
        </w:rPr>
        <w:t xml:space="preserve"> </w:t>
      </w:r>
      <w:r w:rsidR="00143DD9" w:rsidRPr="00701303">
        <w:rPr>
          <w:color w:val="000000" w:themeColor="text1"/>
        </w:rPr>
        <w:t>no</w:t>
      </w:r>
      <w:r w:rsidR="003417D5" w:rsidRPr="00701303">
        <w:rPr>
          <w:color w:val="000000" w:themeColor="text1"/>
        </w:rPr>
        <w:t xml:space="preserve"> </w:t>
      </w:r>
      <w:r w:rsidR="00143DD9" w:rsidRPr="00701303">
        <w:rPr>
          <w:color w:val="000000" w:themeColor="text1"/>
        </w:rPr>
        <w:t>PAA.</w:t>
      </w:r>
      <w:r w:rsidR="003417D5" w:rsidRPr="00701303">
        <w:rPr>
          <w:color w:val="000000" w:themeColor="text1"/>
        </w:rPr>
        <w:t xml:space="preserve"> </w:t>
      </w:r>
      <w:r w:rsidR="003F1440" w:rsidRPr="00701303">
        <w:rPr>
          <w:color w:val="000000" w:themeColor="text1"/>
        </w:rPr>
        <w:t xml:space="preserve">É uma proporção </w:t>
      </w:r>
      <w:r w:rsidR="003C2ED4" w:rsidRPr="00701303">
        <w:rPr>
          <w:color w:val="000000" w:themeColor="text1"/>
        </w:rPr>
        <w:t>muito baixa dos</w:t>
      </w:r>
      <w:r w:rsidR="003F1440" w:rsidRPr="00701303">
        <w:rPr>
          <w:color w:val="000000" w:themeColor="text1"/>
        </w:rPr>
        <w:t xml:space="preserve"> </w:t>
      </w:r>
      <w:r w:rsidR="006D6C6B" w:rsidRPr="00701303">
        <w:rPr>
          <w:color w:val="000000" w:themeColor="text1"/>
        </w:rPr>
        <w:t>mais</w:t>
      </w:r>
      <w:r w:rsidR="003417D5" w:rsidRPr="00701303">
        <w:rPr>
          <w:color w:val="000000" w:themeColor="text1"/>
        </w:rPr>
        <w:t xml:space="preserve"> </w:t>
      </w:r>
      <w:r w:rsidR="006D6C6B" w:rsidRPr="00701303">
        <w:rPr>
          <w:color w:val="000000" w:themeColor="text1"/>
        </w:rPr>
        <w:t>de</w:t>
      </w:r>
      <w:r w:rsidR="003417D5" w:rsidRPr="00701303">
        <w:rPr>
          <w:color w:val="000000" w:themeColor="text1"/>
        </w:rPr>
        <w:t xml:space="preserve"> </w:t>
      </w:r>
      <w:r w:rsidR="00340940" w:rsidRPr="00701303">
        <w:rPr>
          <w:color w:val="000000" w:themeColor="text1"/>
        </w:rPr>
        <w:t xml:space="preserve">282 </w:t>
      </w:r>
      <w:r w:rsidR="006D6C6B" w:rsidRPr="00701303">
        <w:rPr>
          <w:color w:val="000000" w:themeColor="text1"/>
        </w:rPr>
        <w:t>mil</w:t>
      </w:r>
      <w:r w:rsidR="003417D5" w:rsidRPr="00701303">
        <w:rPr>
          <w:color w:val="000000" w:themeColor="text1"/>
        </w:rPr>
        <w:t xml:space="preserve"> </w:t>
      </w:r>
      <w:r w:rsidR="006D6C6B" w:rsidRPr="00701303">
        <w:rPr>
          <w:color w:val="000000" w:themeColor="text1"/>
        </w:rPr>
        <w:t>novos</w:t>
      </w:r>
      <w:r w:rsidR="003417D5" w:rsidRPr="00701303">
        <w:rPr>
          <w:color w:val="000000" w:themeColor="text1"/>
        </w:rPr>
        <w:t xml:space="preserve"> </w:t>
      </w:r>
      <w:r w:rsidR="006D6C6B" w:rsidRPr="00701303">
        <w:rPr>
          <w:color w:val="000000" w:themeColor="text1"/>
        </w:rPr>
        <w:t>contratos</w:t>
      </w:r>
      <w:r w:rsidR="003417D5" w:rsidRPr="00701303">
        <w:rPr>
          <w:color w:val="000000" w:themeColor="text1"/>
        </w:rPr>
        <w:t xml:space="preserve"> </w:t>
      </w:r>
      <w:r w:rsidR="006D6C6B" w:rsidRPr="00701303">
        <w:rPr>
          <w:color w:val="000000" w:themeColor="text1"/>
        </w:rPr>
        <w:t>de</w:t>
      </w:r>
      <w:r w:rsidR="003417D5" w:rsidRPr="00701303">
        <w:rPr>
          <w:color w:val="000000" w:themeColor="text1"/>
        </w:rPr>
        <w:t xml:space="preserve"> </w:t>
      </w:r>
      <w:r w:rsidR="006D6C6B" w:rsidRPr="00701303">
        <w:rPr>
          <w:color w:val="000000" w:themeColor="text1"/>
        </w:rPr>
        <w:t>arrendamento</w:t>
      </w:r>
      <w:r w:rsidR="003417D5" w:rsidRPr="00701303">
        <w:rPr>
          <w:color w:val="000000" w:themeColor="text1"/>
        </w:rPr>
        <w:t xml:space="preserve"> </w:t>
      </w:r>
      <w:r w:rsidR="006D6C6B" w:rsidRPr="00701303">
        <w:rPr>
          <w:color w:val="000000" w:themeColor="text1"/>
        </w:rPr>
        <w:t>celebrados</w:t>
      </w:r>
      <w:r w:rsidR="003417D5" w:rsidRPr="00701303">
        <w:rPr>
          <w:color w:val="000000" w:themeColor="text1"/>
        </w:rPr>
        <w:t xml:space="preserve"> </w:t>
      </w:r>
      <w:r w:rsidR="006D6C6B" w:rsidRPr="00701303">
        <w:rPr>
          <w:color w:val="000000" w:themeColor="text1"/>
        </w:rPr>
        <w:t>em</w:t>
      </w:r>
      <w:r w:rsidR="003417D5" w:rsidRPr="00701303">
        <w:rPr>
          <w:color w:val="000000" w:themeColor="text1"/>
        </w:rPr>
        <w:t xml:space="preserve"> </w:t>
      </w:r>
      <w:r w:rsidR="006D6C6B" w:rsidRPr="00701303">
        <w:rPr>
          <w:color w:val="000000" w:themeColor="text1"/>
        </w:rPr>
        <w:t>Portugal,</w:t>
      </w:r>
      <w:r w:rsidR="003417D5" w:rsidRPr="00701303">
        <w:rPr>
          <w:color w:val="000000" w:themeColor="text1"/>
        </w:rPr>
        <w:t xml:space="preserve"> </w:t>
      </w:r>
      <w:r w:rsidR="006D6C6B" w:rsidRPr="00701303">
        <w:rPr>
          <w:color w:val="000000" w:themeColor="text1"/>
        </w:rPr>
        <w:t>no</w:t>
      </w:r>
      <w:r w:rsidR="003417D5" w:rsidRPr="00701303">
        <w:rPr>
          <w:color w:val="000000" w:themeColor="text1"/>
        </w:rPr>
        <w:t xml:space="preserve"> </w:t>
      </w:r>
      <w:r w:rsidR="006D6C6B" w:rsidRPr="00701303">
        <w:rPr>
          <w:color w:val="000000" w:themeColor="text1"/>
        </w:rPr>
        <w:t>mesmo</w:t>
      </w:r>
      <w:r w:rsidR="003417D5" w:rsidRPr="00701303">
        <w:rPr>
          <w:color w:val="000000" w:themeColor="text1"/>
        </w:rPr>
        <w:t xml:space="preserve"> </w:t>
      </w:r>
      <w:r w:rsidR="006D6C6B" w:rsidRPr="00701303">
        <w:rPr>
          <w:color w:val="000000" w:themeColor="text1"/>
        </w:rPr>
        <w:t>período</w:t>
      </w:r>
      <w:r w:rsidR="00142841" w:rsidRPr="00701303">
        <w:rPr>
          <w:rStyle w:val="Refdenotaderodap"/>
          <w:color w:val="000000" w:themeColor="text1"/>
        </w:rPr>
        <w:footnoteReference w:id="8"/>
      </w:r>
      <w:r w:rsidR="003F1440" w:rsidRPr="00701303">
        <w:rPr>
          <w:color w:val="000000" w:themeColor="text1"/>
        </w:rPr>
        <w:t xml:space="preserve">, mesmo que </w:t>
      </w:r>
      <w:r w:rsidR="003C2ED4" w:rsidRPr="00701303">
        <w:rPr>
          <w:color w:val="000000" w:themeColor="text1"/>
        </w:rPr>
        <w:t>se possa admitir</w:t>
      </w:r>
      <w:r w:rsidR="00A7357E" w:rsidRPr="00701303">
        <w:rPr>
          <w:color w:val="000000" w:themeColor="text1"/>
        </w:rPr>
        <w:t xml:space="preserve"> que uma parte significativa destes novos contratos correspondem </w:t>
      </w:r>
      <w:r w:rsidR="004F1BEC" w:rsidRPr="00701303">
        <w:rPr>
          <w:color w:val="000000" w:themeColor="text1"/>
        </w:rPr>
        <w:t>à</w:t>
      </w:r>
      <w:r w:rsidR="00A7357E" w:rsidRPr="00701303">
        <w:rPr>
          <w:color w:val="000000" w:themeColor="text1"/>
        </w:rPr>
        <w:t xml:space="preserve"> renovação de contratos anteriores.</w:t>
      </w:r>
    </w:p>
    <w:p w14:paraId="52BA9970" w14:textId="77777777" w:rsidR="004E1D18" w:rsidRPr="00701303" w:rsidRDefault="00E51DC3" w:rsidP="004E1D18">
      <w:pPr>
        <w:spacing w:before="120" w:after="120" w:line="240" w:lineRule="atLeast"/>
        <w:rPr>
          <w:color w:val="000000" w:themeColor="text1"/>
        </w:rPr>
      </w:pPr>
      <w:r w:rsidRPr="00701303">
        <w:rPr>
          <w:color w:val="000000" w:themeColor="text1"/>
        </w:rPr>
        <w:t>Do</w:t>
      </w:r>
      <w:r w:rsidR="003417D5" w:rsidRPr="00701303">
        <w:rPr>
          <w:color w:val="000000" w:themeColor="text1"/>
        </w:rPr>
        <w:t xml:space="preserve"> </w:t>
      </w:r>
      <w:r w:rsidRPr="00701303">
        <w:rPr>
          <w:color w:val="000000" w:themeColor="text1"/>
        </w:rPr>
        <w:t>ponto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vista</w:t>
      </w:r>
      <w:r w:rsidR="003417D5" w:rsidRPr="00701303">
        <w:rPr>
          <w:color w:val="000000" w:themeColor="text1"/>
        </w:rPr>
        <w:t xml:space="preserve"> </w:t>
      </w:r>
      <w:r w:rsidRPr="00701303">
        <w:rPr>
          <w:color w:val="000000" w:themeColor="text1"/>
        </w:rPr>
        <w:t>quantitativo,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instrumento</w:t>
      </w:r>
      <w:r w:rsidR="003417D5" w:rsidRPr="00701303">
        <w:rPr>
          <w:color w:val="000000" w:themeColor="text1"/>
        </w:rPr>
        <w:t xml:space="preserve"> </w:t>
      </w:r>
      <w:r w:rsidR="003C2ED4" w:rsidRPr="00701303">
        <w:rPr>
          <w:color w:val="000000" w:themeColor="text1"/>
        </w:rPr>
        <w:t xml:space="preserve">com </w:t>
      </w:r>
      <w:r w:rsidR="00631D24" w:rsidRPr="00701303">
        <w:rPr>
          <w:color w:val="000000" w:themeColor="text1"/>
        </w:rPr>
        <w:t>representatividade</w:t>
      </w:r>
      <w:r w:rsidR="003C2ED4" w:rsidRPr="00701303">
        <w:rPr>
          <w:color w:val="000000" w:themeColor="text1"/>
        </w:rPr>
        <w:t xml:space="preserve"> </w:t>
      </w:r>
      <w:r w:rsidRPr="00701303">
        <w:rPr>
          <w:color w:val="000000" w:themeColor="text1"/>
        </w:rPr>
        <w:t>r</w:t>
      </w:r>
      <w:r w:rsidR="00C1245E" w:rsidRPr="00701303">
        <w:rPr>
          <w:color w:val="000000" w:themeColor="text1"/>
        </w:rPr>
        <w:t>esidual</w:t>
      </w:r>
      <w:r w:rsidR="003417D5" w:rsidRPr="00701303">
        <w:rPr>
          <w:color w:val="000000" w:themeColor="text1"/>
        </w:rPr>
        <w:t xml:space="preserve"> </w:t>
      </w:r>
      <w:r w:rsidR="00C1245E" w:rsidRPr="00701303">
        <w:rPr>
          <w:color w:val="000000" w:themeColor="text1"/>
        </w:rPr>
        <w:t>no</w:t>
      </w:r>
      <w:r w:rsidR="003417D5" w:rsidRPr="00701303">
        <w:rPr>
          <w:color w:val="000000" w:themeColor="text1"/>
        </w:rPr>
        <w:t xml:space="preserve"> </w:t>
      </w:r>
      <w:r w:rsidR="00C1245E" w:rsidRPr="00701303">
        <w:rPr>
          <w:color w:val="000000" w:themeColor="text1"/>
        </w:rPr>
        <w:t>mercado</w:t>
      </w:r>
      <w:r w:rsidR="003417D5" w:rsidRPr="00701303">
        <w:rPr>
          <w:color w:val="000000" w:themeColor="text1"/>
        </w:rPr>
        <w:t xml:space="preserve"> </w:t>
      </w:r>
      <w:r w:rsidR="00C1245E" w:rsidRPr="00701303">
        <w:rPr>
          <w:color w:val="000000" w:themeColor="text1"/>
        </w:rPr>
        <w:t>de</w:t>
      </w:r>
      <w:r w:rsidR="003417D5" w:rsidRPr="00701303">
        <w:rPr>
          <w:color w:val="000000" w:themeColor="text1"/>
        </w:rPr>
        <w:t xml:space="preserve"> </w:t>
      </w:r>
      <w:r w:rsidR="00C1245E" w:rsidRPr="00701303">
        <w:rPr>
          <w:color w:val="000000" w:themeColor="text1"/>
        </w:rPr>
        <w:t>arrendamento,</w:t>
      </w:r>
      <w:r w:rsidR="003417D5" w:rsidRPr="00701303">
        <w:rPr>
          <w:color w:val="000000" w:themeColor="text1"/>
        </w:rPr>
        <w:t xml:space="preserve"> </w:t>
      </w:r>
      <w:r w:rsidR="00C1245E" w:rsidRPr="00701303">
        <w:rPr>
          <w:color w:val="000000" w:themeColor="text1"/>
        </w:rPr>
        <w:t>aspeto</w:t>
      </w:r>
      <w:r w:rsidR="003417D5" w:rsidRPr="00701303">
        <w:rPr>
          <w:color w:val="000000" w:themeColor="text1"/>
        </w:rPr>
        <w:t xml:space="preserve"> </w:t>
      </w:r>
      <w:r w:rsidR="00C1245E" w:rsidRPr="00701303">
        <w:rPr>
          <w:color w:val="000000" w:themeColor="text1"/>
        </w:rPr>
        <w:t>que</w:t>
      </w:r>
      <w:r w:rsidR="003417D5" w:rsidRPr="00701303">
        <w:rPr>
          <w:color w:val="000000" w:themeColor="text1"/>
        </w:rPr>
        <w:t xml:space="preserve"> </w:t>
      </w:r>
      <w:r w:rsidR="00C1245E" w:rsidRPr="00701303">
        <w:rPr>
          <w:color w:val="000000" w:themeColor="text1"/>
        </w:rPr>
        <w:t>marca</w:t>
      </w:r>
      <w:r w:rsidR="003417D5" w:rsidRPr="00701303">
        <w:rPr>
          <w:color w:val="000000" w:themeColor="text1"/>
        </w:rPr>
        <w:t xml:space="preserve"> </w:t>
      </w:r>
      <w:r w:rsidR="00C1245E" w:rsidRPr="00701303">
        <w:rPr>
          <w:color w:val="000000" w:themeColor="text1"/>
        </w:rPr>
        <w:t>toda</w:t>
      </w:r>
      <w:r w:rsidR="003417D5" w:rsidRPr="00701303">
        <w:rPr>
          <w:color w:val="000000" w:themeColor="text1"/>
        </w:rPr>
        <w:t xml:space="preserve"> </w:t>
      </w:r>
      <w:r w:rsidR="00C1245E" w:rsidRPr="00701303">
        <w:rPr>
          <w:color w:val="000000" w:themeColor="text1"/>
        </w:rPr>
        <w:t>esta</w:t>
      </w:r>
      <w:r w:rsidR="003417D5" w:rsidRPr="00701303">
        <w:rPr>
          <w:color w:val="000000" w:themeColor="text1"/>
        </w:rPr>
        <w:t xml:space="preserve"> </w:t>
      </w:r>
      <w:r w:rsidR="00C1245E" w:rsidRPr="00701303">
        <w:rPr>
          <w:color w:val="000000" w:themeColor="text1"/>
        </w:rPr>
        <w:t>avaliação.</w:t>
      </w:r>
    </w:p>
    <w:p w14:paraId="5B9D4E74" w14:textId="77777777" w:rsidR="0002046C" w:rsidRPr="00701303" w:rsidRDefault="0002046C" w:rsidP="00AB40FB">
      <w:pPr>
        <w:pStyle w:val="Figura"/>
        <w:rPr>
          <w:color w:val="000000" w:themeColor="text1"/>
        </w:rPr>
      </w:pPr>
      <w:bookmarkStart w:id="43" w:name="_Toc220514090"/>
      <w:bookmarkStart w:id="44" w:name="_Hlk220056812"/>
      <w:bookmarkEnd w:id="42"/>
      <w:r w:rsidRPr="00701303">
        <w:rPr>
          <w:color w:val="000000" w:themeColor="text1"/>
        </w:rPr>
        <w:t xml:space="preserve">Figura </w:t>
      </w:r>
      <w:r w:rsidRPr="00701303">
        <w:rPr>
          <w:color w:val="000000" w:themeColor="text1"/>
        </w:rPr>
        <w:fldChar w:fldCharType="begin"/>
      </w:r>
      <w:r w:rsidRPr="00701303">
        <w:rPr>
          <w:color w:val="000000" w:themeColor="text1"/>
        </w:rPr>
        <w:instrText>SEQ Gráfico \* ARABIC</w:instrText>
      </w:r>
      <w:r w:rsidRPr="00701303">
        <w:rPr>
          <w:color w:val="000000" w:themeColor="text1"/>
        </w:rPr>
        <w:fldChar w:fldCharType="separate"/>
      </w:r>
      <w:r w:rsidR="000F00B0" w:rsidRPr="00701303">
        <w:rPr>
          <w:noProof/>
          <w:color w:val="000000" w:themeColor="text1"/>
        </w:rPr>
        <w:t>4</w:t>
      </w:r>
      <w:r w:rsidRPr="00701303">
        <w:rPr>
          <w:color w:val="000000" w:themeColor="text1"/>
        </w:rPr>
        <w:fldChar w:fldCharType="end"/>
      </w:r>
      <w:r w:rsidRPr="00701303">
        <w:rPr>
          <w:color w:val="000000" w:themeColor="text1"/>
        </w:rPr>
        <w:t xml:space="preserve"> – Contratos ativos, submetidos, terminados e em edição, por data de submissão (trimestre)</w:t>
      </w:r>
      <w:bookmarkEnd w:id="43"/>
    </w:p>
    <w:bookmarkEnd w:id="44"/>
    <w:p w14:paraId="3CD7A024" w14:textId="77777777" w:rsidR="00BF61D6" w:rsidRPr="00701303" w:rsidRDefault="00BF61D6" w:rsidP="00BF61D6">
      <w:pPr>
        <w:widowControl w:val="0"/>
        <w:spacing w:after="0" w:line="240" w:lineRule="atLeast"/>
        <w:mirrorIndents/>
        <w:jc w:val="center"/>
        <w:rPr>
          <w:color w:val="000000" w:themeColor="text1"/>
        </w:rPr>
      </w:pPr>
      <w:r w:rsidRPr="00701303">
        <w:rPr>
          <w:noProof/>
          <w:color w:val="000000" w:themeColor="text1"/>
          <w:lang w:val="en-GB" w:eastAsia="en-GB"/>
        </w:rPr>
        <w:drawing>
          <wp:inline distT="0" distB="0" distL="0" distR="0" wp14:anchorId="2C3B0453" wp14:editId="6F21AB55">
            <wp:extent cx="5615718" cy="1923690"/>
            <wp:effectExtent l="0" t="0" r="4445" b="635"/>
            <wp:docPr id="489071095" name="Imagem 3" descr="Uma imagem com texto, file, diagrama, Gráfi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071095" name="Imagem 3" descr="Uma imagem com texto, file, diagrama, Gráfico&#10;&#10;Os conteúdos gerados por IA podem estar incorreto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43501" cy="1933207"/>
                    </a:xfrm>
                    <a:prstGeom prst="rect">
                      <a:avLst/>
                    </a:prstGeom>
                    <a:noFill/>
                  </pic:spPr>
                </pic:pic>
              </a:graphicData>
            </a:graphic>
          </wp:inline>
        </w:drawing>
      </w:r>
    </w:p>
    <w:p w14:paraId="3727636A" w14:textId="77777777" w:rsidR="00EB24EC" w:rsidRPr="00701303" w:rsidRDefault="000C7BE1" w:rsidP="00C1245E">
      <w:pPr>
        <w:spacing w:before="120" w:after="120" w:line="240" w:lineRule="atLeast"/>
        <w:rPr>
          <w:color w:val="000000" w:themeColor="text1"/>
        </w:rPr>
      </w:pPr>
      <w:bookmarkStart w:id="45" w:name="_Toc105582961"/>
      <w:bookmarkStart w:id="46" w:name="_Toc105585071"/>
      <w:r w:rsidRPr="00701303">
        <w:rPr>
          <w:color w:val="000000" w:themeColor="text1"/>
        </w:rPr>
        <w:t>O</w:t>
      </w:r>
      <w:r w:rsidR="003417D5" w:rsidRPr="00701303">
        <w:rPr>
          <w:color w:val="000000" w:themeColor="text1"/>
        </w:rPr>
        <w:t xml:space="preserve"> </w:t>
      </w:r>
      <w:r w:rsidRPr="00701303">
        <w:rPr>
          <w:color w:val="000000" w:themeColor="text1"/>
        </w:rPr>
        <w:t>padrão</w:t>
      </w:r>
      <w:r w:rsidR="003417D5" w:rsidRPr="00701303">
        <w:rPr>
          <w:color w:val="000000" w:themeColor="text1"/>
        </w:rPr>
        <w:t xml:space="preserve"> </w:t>
      </w:r>
      <w:r w:rsidRPr="00701303">
        <w:rPr>
          <w:color w:val="000000" w:themeColor="text1"/>
        </w:rPr>
        <w:t>evolutivo</w:t>
      </w:r>
      <w:r w:rsidR="003417D5" w:rsidRPr="00701303">
        <w:rPr>
          <w:color w:val="000000" w:themeColor="text1"/>
        </w:rPr>
        <w:t xml:space="preserve"> </w:t>
      </w:r>
      <w:r w:rsidRPr="00701303">
        <w:rPr>
          <w:color w:val="000000" w:themeColor="text1"/>
        </w:rPr>
        <w:t>revela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diminuição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acompanhando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diminuição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inicial,</w:t>
      </w:r>
      <w:r w:rsidR="003417D5" w:rsidRPr="00701303">
        <w:rPr>
          <w:color w:val="000000" w:themeColor="text1"/>
        </w:rPr>
        <w:t xml:space="preserve"> </w:t>
      </w:r>
      <w:r w:rsidRPr="00701303">
        <w:rPr>
          <w:color w:val="000000" w:themeColor="text1"/>
        </w:rPr>
        <w:t>até</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recup</w:t>
      </w:r>
      <w:r w:rsidR="00B311EE" w:rsidRPr="00701303">
        <w:rPr>
          <w:color w:val="000000" w:themeColor="text1"/>
        </w:rPr>
        <w:t>eração</w:t>
      </w:r>
      <w:r w:rsidR="003417D5" w:rsidRPr="00701303">
        <w:rPr>
          <w:color w:val="000000" w:themeColor="text1"/>
        </w:rPr>
        <w:t xml:space="preserve"> </w:t>
      </w:r>
      <w:r w:rsidR="00B311EE" w:rsidRPr="00701303">
        <w:rPr>
          <w:color w:val="000000" w:themeColor="text1"/>
        </w:rPr>
        <w:t>a</w:t>
      </w:r>
      <w:r w:rsidR="003417D5" w:rsidRPr="00701303">
        <w:rPr>
          <w:color w:val="000000" w:themeColor="text1"/>
        </w:rPr>
        <w:t xml:space="preserve"> </w:t>
      </w:r>
      <w:r w:rsidR="00B311EE" w:rsidRPr="00701303">
        <w:rPr>
          <w:color w:val="000000" w:themeColor="text1"/>
        </w:rPr>
        <w:t>partir</w:t>
      </w:r>
      <w:r w:rsidR="003417D5" w:rsidRPr="00701303">
        <w:rPr>
          <w:color w:val="000000" w:themeColor="text1"/>
        </w:rPr>
        <w:t xml:space="preserve"> </w:t>
      </w:r>
      <w:r w:rsidR="00B311EE" w:rsidRPr="00701303">
        <w:rPr>
          <w:color w:val="000000" w:themeColor="text1"/>
        </w:rPr>
        <w:t>do</w:t>
      </w:r>
      <w:r w:rsidR="003417D5" w:rsidRPr="00701303">
        <w:rPr>
          <w:color w:val="000000" w:themeColor="text1"/>
        </w:rPr>
        <w:t xml:space="preserve"> </w:t>
      </w:r>
      <w:r w:rsidR="00B311EE" w:rsidRPr="00701303">
        <w:rPr>
          <w:color w:val="000000" w:themeColor="text1"/>
        </w:rPr>
        <w:t>primeiro</w:t>
      </w:r>
      <w:r w:rsidR="003417D5" w:rsidRPr="00701303">
        <w:rPr>
          <w:color w:val="000000" w:themeColor="text1"/>
        </w:rPr>
        <w:t xml:space="preserve"> </w:t>
      </w:r>
      <w:r w:rsidR="00B311EE" w:rsidRPr="00701303">
        <w:rPr>
          <w:color w:val="000000" w:themeColor="text1"/>
        </w:rPr>
        <w:t>trimestre</w:t>
      </w:r>
      <w:r w:rsidR="003417D5" w:rsidRPr="00701303">
        <w:rPr>
          <w:color w:val="000000" w:themeColor="text1"/>
        </w:rPr>
        <w:t xml:space="preserve"> </w:t>
      </w:r>
      <w:r w:rsidR="00B311EE" w:rsidRPr="00701303">
        <w:rPr>
          <w:color w:val="000000" w:themeColor="text1"/>
        </w:rPr>
        <w:t>de</w:t>
      </w:r>
      <w:r w:rsidR="003417D5" w:rsidRPr="00701303">
        <w:rPr>
          <w:color w:val="000000" w:themeColor="text1"/>
        </w:rPr>
        <w:t xml:space="preserve"> </w:t>
      </w:r>
      <w:r w:rsidR="00B311EE" w:rsidRPr="00701303">
        <w:rPr>
          <w:color w:val="000000" w:themeColor="text1"/>
        </w:rPr>
        <w:t>2023</w:t>
      </w:r>
      <w:r w:rsidR="003417D5" w:rsidRPr="00701303">
        <w:rPr>
          <w:color w:val="000000" w:themeColor="text1"/>
        </w:rPr>
        <w:t xml:space="preserve"> </w:t>
      </w:r>
      <w:r w:rsidR="00B311EE" w:rsidRPr="00701303">
        <w:rPr>
          <w:color w:val="000000" w:themeColor="text1"/>
        </w:rPr>
        <w:t>(respondendo</w:t>
      </w:r>
      <w:r w:rsidR="003417D5" w:rsidRPr="00701303">
        <w:rPr>
          <w:color w:val="000000" w:themeColor="text1"/>
        </w:rPr>
        <w:t xml:space="preserve"> </w:t>
      </w:r>
      <w:r w:rsidR="00B311EE" w:rsidRPr="00701303">
        <w:rPr>
          <w:color w:val="000000" w:themeColor="text1"/>
        </w:rPr>
        <w:t>a</w:t>
      </w:r>
      <w:r w:rsidR="003417D5" w:rsidRPr="00701303">
        <w:rPr>
          <w:color w:val="000000" w:themeColor="text1"/>
        </w:rPr>
        <w:t xml:space="preserve"> </w:t>
      </w:r>
      <w:r w:rsidR="00B311EE" w:rsidRPr="00701303">
        <w:rPr>
          <w:color w:val="000000" w:themeColor="text1"/>
        </w:rPr>
        <w:t>um</w:t>
      </w:r>
      <w:r w:rsidR="003417D5" w:rsidRPr="00701303">
        <w:rPr>
          <w:color w:val="000000" w:themeColor="text1"/>
        </w:rPr>
        <w:t xml:space="preserve"> </w:t>
      </w:r>
      <w:r w:rsidR="00B311EE" w:rsidRPr="00701303">
        <w:rPr>
          <w:color w:val="000000" w:themeColor="text1"/>
        </w:rPr>
        <w:t>pico</w:t>
      </w:r>
      <w:r w:rsidR="003417D5" w:rsidRPr="00701303">
        <w:rPr>
          <w:color w:val="000000" w:themeColor="text1"/>
        </w:rPr>
        <w:t xml:space="preserve"> </w:t>
      </w:r>
      <w:r w:rsidR="00B311EE" w:rsidRPr="00701303">
        <w:rPr>
          <w:color w:val="000000" w:themeColor="text1"/>
        </w:rPr>
        <w:t>de</w:t>
      </w:r>
      <w:r w:rsidR="003417D5" w:rsidRPr="00701303">
        <w:rPr>
          <w:color w:val="000000" w:themeColor="text1"/>
        </w:rPr>
        <w:t xml:space="preserve"> </w:t>
      </w:r>
      <w:r w:rsidR="00B311EE" w:rsidRPr="00701303">
        <w:rPr>
          <w:color w:val="000000" w:themeColor="text1"/>
        </w:rPr>
        <w:t>oferta)</w:t>
      </w:r>
      <w:r w:rsidR="000007FB" w:rsidRPr="00701303">
        <w:rPr>
          <w:color w:val="000000" w:themeColor="text1"/>
        </w:rPr>
        <w:t>.</w:t>
      </w:r>
      <w:r w:rsidR="003417D5" w:rsidRPr="00701303">
        <w:rPr>
          <w:color w:val="000000" w:themeColor="text1"/>
        </w:rPr>
        <w:t xml:space="preserve"> </w:t>
      </w:r>
      <w:r w:rsidR="000007FB" w:rsidRPr="00701303">
        <w:rPr>
          <w:color w:val="000000" w:themeColor="text1"/>
        </w:rPr>
        <w:t>No</w:t>
      </w:r>
      <w:r w:rsidR="003417D5" w:rsidRPr="00701303">
        <w:rPr>
          <w:color w:val="000000" w:themeColor="text1"/>
        </w:rPr>
        <w:t xml:space="preserve"> </w:t>
      </w:r>
      <w:r w:rsidR="000007FB" w:rsidRPr="00701303">
        <w:rPr>
          <w:color w:val="000000" w:themeColor="text1"/>
        </w:rPr>
        <w:t>entanto,</w:t>
      </w:r>
      <w:r w:rsidR="003417D5" w:rsidRPr="00701303">
        <w:rPr>
          <w:color w:val="000000" w:themeColor="text1"/>
        </w:rPr>
        <w:t xml:space="preserve"> </w:t>
      </w:r>
      <w:r w:rsidR="007D29C1" w:rsidRPr="00701303">
        <w:rPr>
          <w:color w:val="000000" w:themeColor="text1"/>
        </w:rPr>
        <w:t>o</w:t>
      </w:r>
      <w:r w:rsidR="003417D5" w:rsidRPr="00701303">
        <w:rPr>
          <w:color w:val="000000" w:themeColor="text1"/>
        </w:rPr>
        <w:t xml:space="preserve"> </w:t>
      </w:r>
      <w:r w:rsidR="007D29C1" w:rsidRPr="00701303">
        <w:rPr>
          <w:color w:val="000000" w:themeColor="text1"/>
        </w:rPr>
        <w:t>último</w:t>
      </w:r>
      <w:r w:rsidR="003417D5" w:rsidRPr="00701303">
        <w:rPr>
          <w:color w:val="000000" w:themeColor="text1"/>
        </w:rPr>
        <w:t xml:space="preserve"> </w:t>
      </w:r>
      <w:r w:rsidR="007D29C1" w:rsidRPr="00701303">
        <w:rPr>
          <w:color w:val="000000" w:themeColor="text1"/>
        </w:rPr>
        <w:t>ano</w:t>
      </w:r>
      <w:r w:rsidR="003417D5" w:rsidRPr="00701303">
        <w:rPr>
          <w:color w:val="000000" w:themeColor="text1"/>
        </w:rPr>
        <w:t xml:space="preserve"> </w:t>
      </w:r>
      <w:r w:rsidR="007D29C1" w:rsidRPr="00701303">
        <w:rPr>
          <w:color w:val="000000" w:themeColor="text1"/>
        </w:rPr>
        <w:t>do</w:t>
      </w:r>
      <w:r w:rsidR="003417D5" w:rsidRPr="00701303">
        <w:rPr>
          <w:color w:val="000000" w:themeColor="text1"/>
        </w:rPr>
        <w:t xml:space="preserve"> </w:t>
      </w:r>
      <w:r w:rsidR="007D29C1" w:rsidRPr="00701303">
        <w:rPr>
          <w:color w:val="000000" w:themeColor="text1"/>
        </w:rPr>
        <w:t>período</w:t>
      </w:r>
      <w:r w:rsidR="003417D5" w:rsidRPr="00701303">
        <w:rPr>
          <w:color w:val="000000" w:themeColor="text1"/>
        </w:rPr>
        <w:t xml:space="preserve"> </w:t>
      </w:r>
      <w:r w:rsidR="007D29C1" w:rsidRPr="00701303">
        <w:rPr>
          <w:color w:val="000000" w:themeColor="text1"/>
        </w:rPr>
        <w:t>em</w:t>
      </w:r>
      <w:r w:rsidR="003417D5" w:rsidRPr="00701303">
        <w:rPr>
          <w:color w:val="000000" w:themeColor="text1"/>
        </w:rPr>
        <w:t xml:space="preserve"> </w:t>
      </w:r>
      <w:r w:rsidR="007D29C1" w:rsidRPr="00701303">
        <w:rPr>
          <w:color w:val="000000" w:themeColor="text1"/>
        </w:rPr>
        <w:t>avaliação</w:t>
      </w:r>
      <w:r w:rsidR="003417D5" w:rsidRPr="00701303">
        <w:rPr>
          <w:color w:val="000000" w:themeColor="text1"/>
        </w:rPr>
        <w:t xml:space="preserve"> </w:t>
      </w:r>
      <w:r w:rsidR="00B4732A" w:rsidRPr="00701303">
        <w:rPr>
          <w:color w:val="000000" w:themeColor="text1"/>
        </w:rPr>
        <w:t>(3T2023-2T</w:t>
      </w:r>
      <w:r w:rsidR="00784449" w:rsidRPr="00701303">
        <w:rPr>
          <w:color w:val="000000" w:themeColor="text1"/>
        </w:rPr>
        <w:t>2024)</w:t>
      </w:r>
      <w:r w:rsidR="003417D5" w:rsidRPr="00701303">
        <w:rPr>
          <w:color w:val="000000" w:themeColor="text1"/>
        </w:rPr>
        <w:t xml:space="preserve"> </w:t>
      </w:r>
      <w:r w:rsidR="007D29C1" w:rsidRPr="00701303">
        <w:rPr>
          <w:color w:val="000000" w:themeColor="text1"/>
        </w:rPr>
        <w:t>apresenta</w:t>
      </w:r>
      <w:r w:rsidR="003417D5" w:rsidRPr="00701303">
        <w:rPr>
          <w:color w:val="000000" w:themeColor="text1"/>
        </w:rPr>
        <w:t xml:space="preserve"> </w:t>
      </w:r>
      <w:r w:rsidR="007D29C1" w:rsidRPr="00701303">
        <w:rPr>
          <w:color w:val="000000" w:themeColor="text1"/>
        </w:rPr>
        <w:t>um</w:t>
      </w:r>
      <w:r w:rsidR="003417D5" w:rsidRPr="00701303">
        <w:rPr>
          <w:color w:val="000000" w:themeColor="text1"/>
        </w:rPr>
        <w:t xml:space="preserve"> </w:t>
      </w:r>
      <w:r w:rsidR="007D29C1" w:rsidRPr="00701303">
        <w:rPr>
          <w:color w:val="000000" w:themeColor="text1"/>
        </w:rPr>
        <w:t>padrão</w:t>
      </w:r>
      <w:r w:rsidR="003417D5" w:rsidRPr="00701303">
        <w:rPr>
          <w:color w:val="000000" w:themeColor="text1"/>
        </w:rPr>
        <w:t xml:space="preserve"> </w:t>
      </w:r>
      <w:r w:rsidR="007D29C1" w:rsidRPr="00701303">
        <w:rPr>
          <w:color w:val="000000" w:themeColor="text1"/>
        </w:rPr>
        <w:t>contraditório:</w:t>
      </w:r>
      <w:r w:rsidR="003417D5" w:rsidRPr="00701303">
        <w:rPr>
          <w:color w:val="000000" w:themeColor="text1"/>
        </w:rPr>
        <w:t xml:space="preserve"> </w:t>
      </w:r>
      <w:r w:rsidR="007D29C1" w:rsidRPr="00701303">
        <w:rPr>
          <w:color w:val="000000" w:themeColor="text1"/>
        </w:rPr>
        <w:t>tendência</w:t>
      </w:r>
      <w:r w:rsidR="003417D5" w:rsidRPr="00701303">
        <w:rPr>
          <w:color w:val="000000" w:themeColor="text1"/>
        </w:rPr>
        <w:t xml:space="preserve"> </w:t>
      </w:r>
      <w:r w:rsidR="007D29C1" w:rsidRPr="00701303">
        <w:rPr>
          <w:color w:val="000000" w:themeColor="text1"/>
        </w:rPr>
        <w:t>de</w:t>
      </w:r>
      <w:r w:rsidR="003417D5" w:rsidRPr="00701303">
        <w:rPr>
          <w:color w:val="000000" w:themeColor="text1"/>
        </w:rPr>
        <w:t xml:space="preserve"> </w:t>
      </w:r>
      <w:r w:rsidR="007D29C1" w:rsidRPr="00701303">
        <w:rPr>
          <w:color w:val="000000" w:themeColor="text1"/>
        </w:rPr>
        <w:t>crescimento</w:t>
      </w:r>
      <w:r w:rsidR="003417D5" w:rsidRPr="00701303">
        <w:rPr>
          <w:color w:val="000000" w:themeColor="text1"/>
        </w:rPr>
        <w:t xml:space="preserve"> </w:t>
      </w:r>
      <w:r w:rsidR="007D29C1" w:rsidRPr="00701303">
        <w:rPr>
          <w:color w:val="000000" w:themeColor="text1"/>
        </w:rPr>
        <w:t>da</w:t>
      </w:r>
      <w:r w:rsidR="003417D5" w:rsidRPr="00701303">
        <w:rPr>
          <w:color w:val="000000" w:themeColor="text1"/>
        </w:rPr>
        <w:t xml:space="preserve"> </w:t>
      </w:r>
      <w:r w:rsidR="007D29C1" w:rsidRPr="00701303">
        <w:rPr>
          <w:color w:val="000000" w:themeColor="text1"/>
        </w:rPr>
        <w:t>oferta</w:t>
      </w:r>
      <w:r w:rsidR="00472ECA" w:rsidRPr="00701303">
        <w:rPr>
          <w:color w:val="000000" w:themeColor="text1"/>
        </w:rPr>
        <w:t>,</w:t>
      </w:r>
      <w:r w:rsidR="003417D5" w:rsidRPr="00701303">
        <w:rPr>
          <w:color w:val="000000" w:themeColor="text1"/>
        </w:rPr>
        <w:t xml:space="preserve"> </w:t>
      </w:r>
      <w:r w:rsidR="00472ECA" w:rsidRPr="00701303">
        <w:rPr>
          <w:color w:val="000000" w:themeColor="text1"/>
        </w:rPr>
        <w:t>a</w:t>
      </w:r>
      <w:r w:rsidR="003417D5" w:rsidRPr="00701303">
        <w:rPr>
          <w:color w:val="000000" w:themeColor="text1"/>
        </w:rPr>
        <w:t xml:space="preserve"> </w:t>
      </w:r>
      <w:r w:rsidR="00472ECA" w:rsidRPr="00701303">
        <w:rPr>
          <w:color w:val="000000" w:themeColor="text1"/>
        </w:rPr>
        <w:t>manutenção</w:t>
      </w:r>
      <w:r w:rsidR="003417D5" w:rsidRPr="00701303">
        <w:rPr>
          <w:color w:val="000000" w:themeColor="text1"/>
        </w:rPr>
        <w:t xml:space="preserve"> </w:t>
      </w:r>
      <w:r w:rsidR="00472ECA" w:rsidRPr="00701303">
        <w:rPr>
          <w:color w:val="000000" w:themeColor="text1"/>
        </w:rPr>
        <w:t>de</w:t>
      </w:r>
      <w:r w:rsidR="003417D5" w:rsidRPr="00701303">
        <w:rPr>
          <w:color w:val="000000" w:themeColor="text1"/>
        </w:rPr>
        <w:t xml:space="preserve"> </w:t>
      </w:r>
      <w:r w:rsidR="00472ECA" w:rsidRPr="00701303">
        <w:rPr>
          <w:color w:val="000000" w:themeColor="text1"/>
        </w:rPr>
        <w:t>uma</w:t>
      </w:r>
      <w:r w:rsidR="003417D5" w:rsidRPr="00701303">
        <w:rPr>
          <w:color w:val="000000" w:themeColor="text1"/>
        </w:rPr>
        <w:t xml:space="preserve"> </w:t>
      </w:r>
      <w:r w:rsidR="00472ECA" w:rsidRPr="00701303">
        <w:rPr>
          <w:color w:val="000000" w:themeColor="text1"/>
        </w:rPr>
        <w:t>procura</w:t>
      </w:r>
      <w:r w:rsidR="003417D5" w:rsidRPr="00701303">
        <w:rPr>
          <w:color w:val="000000" w:themeColor="text1"/>
        </w:rPr>
        <w:t xml:space="preserve"> </w:t>
      </w:r>
      <w:r w:rsidR="00472ECA" w:rsidRPr="00701303">
        <w:rPr>
          <w:color w:val="000000" w:themeColor="text1"/>
        </w:rPr>
        <w:t>intensa,</w:t>
      </w:r>
      <w:r w:rsidR="003417D5" w:rsidRPr="00701303">
        <w:rPr>
          <w:color w:val="000000" w:themeColor="text1"/>
        </w:rPr>
        <w:t xml:space="preserve"> </w:t>
      </w:r>
      <w:r w:rsidR="00472ECA" w:rsidRPr="00701303">
        <w:rPr>
          <w:color w:val="000000" w:themeColor="text1"/>
        </w:rPr>
        <w:t>mas</w:t>
      </w:r>
      <w:r w:rsidR="003417D5" w:rsidRPr="00701303">
        <w:rPr>
          <w:color w:val="000000" w:themeColor="text1"/>
        </w:rPr>
        <w:t xml:space="preserve"> </w:t>
      </w:r>
      <w:r w:rsidR="00373ED4" w:rsidRPr="00701303">
        <w:rPr>
          <w:color w:val="000000" w:themeColor="text1"/>
        </w:rPr>
        <w:t>diminuição</w:t>
      </w:r>
      <w:r w:rsidR="003417D5" w:rsidRPr="00701303">
        <w:rPr>
          <w:color w:val="000000" w:themeColor="text1"/>
        </w:rPr>
        <w:t xml:space="preserve"> </w:t>
      </w:r>
      <w:r w:rsidR="00373ED4" w:rsidRPr="00701303">
        <w:rPr>
          <w:color w:val="000000" w:themeColor="text1"/>
        </w:rPr>
        <w:t>do</w:t>
      </w:r>
      <w:r w:rsidR="003417D5" w:rsidRPr="00701303">
        <w:rPr>
          <w:color w:val="000000" w:themeColor="text1"/>
        </w:rPr>
        <w:t xml:space="preserve"> </w:t>
      </w:r>
      <w:r w:rsidR="00373ED4" w:rsidRPr="00701303">
        <w:rPr>
          <w:color w:val="000000" w:themeColor="text1"/>
        </w:rPr>
        <w:t>número</w:t>
      </w:r>
      <w:r w:rsidR="003417D5" w:rsidRPr="00701303">
        <w:rPr>
          <w:color w:val="000000" w:themeColor="text1"/>
        </w:rPr>
        <w:t xml:space="preserve"> </w:t>
      </w:r>
      <w:r w:rsidR="00373ED4" w:rsidRPr="00701303">
        <w:rPr>
          <w:color w:val="000000" w:themeColor="text1"/>
        </w:rPr>
        <w:t>de</w:t>
      </w:r>
      <w:r w:rsidR="003417D5" w:rsidRPr="00701303">
        <w:rPr>
          <w:color w:val="000000" w:themeColor="text1"/>
        </w:rPr>
        <w:t xml:space="preserve"> </w:t>
      </w:r>
      <w:r w:rsidR="00373ED4" w:rsidRPr="00701303">
        <w:rPr>
          <w:color w:val="000000" w:themeColor="text1"/>
        </w:rPr>
        <w:t>contratos.</w:t>
      </w:r>
    </w:p>
    <w:p w14:paraId="7D1DA748" w14:textId="77777777" w:rsidR="000173A5" w:rsidRPr="00701303" w:rsidRDefault="002B03CD" w:rsidP="00C1245E">
      <w:pPr>
        <w:spacing w:before="120" w:after="120" w:line="240" w:lineRule="atLeast"/>
        <w:rPr>
          <w:color w:val="000000" w:themeColor="text1"/>
        </w:rPr>
      </w:pPr>
      <w:r w:rsidRPr="00701303">
        <w:rPr>
          <w:color w:val="000000" w:themeColor="text1"/>
        </w:rPr>
        <w:t>Como</w:t>
      </w:r>
      <w:r w:rsidR="003417D5" w:rsidRPr="00701303">
        <w:rPr>
          <w:color w:val="000000" w:themeColor="text1"/>
        </w:rPr>
        <w:t xml:space="preserve"> </w:t>
      </w:r>
      <w:r w:rsidRPr="00701303">
        <w:rPr>
          <w:color w:val="000000" w:themeColor="text1"/>
        </w:rPr>
        <w:t>veremos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capítulo</w:t>
      </w:r>
      <w:r w:rsidR="003417D5" w:rsidRPr="00701303">
        <w:rPr>
          <w:color w:val="000000" w:themeColor="text1"/>
        </w:rPr>
        <w:t xml:space="preserve"> </w:t>
      </w:r>
      <w:r w:rsidRPr="00701303">
        <w:rPr>
          <w:color w:val="000000" w:themeColor="text1"/>
        </w:rPr>
        <w:t>seguinte,</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foi</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generalizado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celebrados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nível</w:t>
      </w:r>
      <w:r w:rsidR="003417D5" w:rsidRPr="00701303">
        <w:rPr>
          <w:color w:val="000000" w:themeColor="text1"/>
        </w:rPr>
        <w:t xml:space="preserve"> </w:t>
      </w:r>
      <w:r w:rsidRPr="00701303">
        <w:rPr>
          <w:color w:val="000000" w:themeColor="text1"/>
        </w:rPr>
        <w:t>nacional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NUTS</w:t>
      </w:r>
      <w:r w:rsidR="00B2387B" w:rsidRPr="00701303">
        <w:rPr>
          <w:color w:val="000000" w:themeColor="text1"/>
        </w:rPr>
        <w:t xml:space="preserve"> </w:t>
      </w:r>
      <w:r w:rsidR="00F00C86" w:rsidRPr="00701303">
        <w:rPr>
          <w:color w:val="000000" w:themeColor="text1"/>
        </w:rPr>
        <w:t>3</w:t>
      </w:r>
      <w:r w:rsidR="003417D5" w:rsidRPr="00701303">
        <w:rPr>
          <w:color w:val="000000" w:themeColor="text1"/>
        </w:rPr>
        <w:t xml:space="preserve"> </w:t>
      </w:r>
      <w:r w:rsidR="00F00C86" w:rsidRPr="00701303">
        <w:rPr>
          <w:color w:val="000000" w:themeColor="text1"/>
        </w:rPr>
        <w:t>mais</w:t>
      </w:r>
      <w:r w:rsidR="003417D5" w:rsidRPr="00701303">
        <w:rPr>
          <w:color w:val="000000" w:themeColor="text1"/>
        </w:rPr>
        <w:t xml:space="preserve"> </w:t>
      </w:r>
      <w:r w:rsidR="00F00C86" w:rsidRPr="00701303">
        <w:rPr>
          <w:color w:val="000000" w:themeColor="text1"/>
        </w:rPr>
        <w:t>representativas)</w:t>
      </w:r>
      <w:r w:rsidR="00E302B4" w:rsidRPr="00701303">
        <w:rPr>
          <w:color w:val="000000" w:themeColor="text1"/>
        </w:rPr>
        <w:t>,</w:t>
      </w:r>
      <w:r w:rsidR="003417D5" w:rsidRPr="00701303">
        <w:rPr>
          <w:color w:val="000000" w:themeColor="text1"/>
        </w:rPr>
        <w:t xml:space="preserve"> </w:t>
      </w:r>
      <w:r w:rsidR="00E302B4" w:rsidRPr="00701303">
        <w:rPr>
          <w:color w:val="000000" w:themeColor="text1"/>
        </w:rPr>
        <w:t>mas</w:t>
      </w:r>
      <w:r w:rsidR="003417D5" w:rsidRPr="00701303">
        <w:rPr>
          <w:color w:val="000000" w:themeColor="text1"/>
        </w:rPr>
        <w:t xml:space="preserve"> </w:t>
      </w:r>
      <w:r w:rsidR="00E302B4" w:rsidRPr="00701303">
        <w:rPr>
          <w:color w:val="000000" w:themeColor="text1"/>
        </w:rPr>
        <w:t>também</w:t>
      </w:r>
      <w:r w:rsidR="003417D5" w:rsidRPr="00701303">
        <w:rPr>
          <w:color w:val="000000" w:themeColor="text1"/>
        </w:rPr>
        <w:t xml:space="preserve"> </w:t>
      </w:r>
      <w:r w:rsidR="00E302B4" w:rsidRPr="00701303">
        <w:rPr>
          <w:color w:val="000000" w:themeColor="text1"/>
        </w:rPr>
        <w:t>um</w:t>
      </w:r>
      <w:r w:rsidR="003417D5" w:rsidRPr="00701303">
        <w:rPr>
          <w:color w:val="000000" w:themeColor="text1"/>
        </w:rPr>
        <w:t xml:space="preserve"> </w:t>
      </w:r>
      <w:r w:rsidR="00E302B4" w:rsidRPr="00701303">
        <w:rPr>
          <w:color w:val="000000" w:themeColor="text1"/>
        </w:rPr>
        <w:t>período</w:t>
      </w:r>
      <w:r w:rsidR="003417D5" w:rsidRPr="00701303">
        <w:rPr>
          <w:color w:val="000000" w:themeColor="text1"/>
        </w:rPr>
        <w:t xml:space="preserve"> </w:t>
      </w:r>
      <w:r w:rsidR="00E302B4" w:rsidRPr="00701303">
        <w:rPr>
          <w:color w:val="000000" w:themeColor="text1"/>
        </w:rPr>
        <w:t>de</w:t>
      </w:r>
      <w:r w:rsidR="003417D5" w:rsidRPr="00701303">
        <w:rPr>
          <w:color w:val="000000" w:themeColor="text1"/>
        </w:rPr>
        <w:t xml:space="preserve"> </w:t>
      </w:r>
      <w:r w:rsidR="00E302B4" w:rsidRPr="00701303">
        <w:rPr>
          <w:color w:val="000000" w:themeColor="text1"/>
        </w:rPr>
        <w:t>aceleração</w:t>
      </w:r>
      <w:r w:rsidR="003417D5" w:rsidRPr="00701303">
        <w:rPr>
          <w:color w:val="000000" w:themeColor="text1"/>
        </w:rPr>
        <w:t xml:space="preserve"> </w:t>
      </w:r>
      <w:r w:rsidR="00E302B4" w:rsidRPr="00701303">
        <w:rPr>
          <w:color w:val="000000" w:themeColor="text1"/>
        </w:rPr>
        <w:t>do</w:t>
      </w:r>
      <w:r w:rsidR="003417D5" w:rsidRPr="00701303">
        <w:rPr>
          <w:color w:val="000000" w:themeColor="text1"/>
        </w:rPr>
        <w:t xml:space="preserve"> </w:t>
      </w:r>
      <w:r w:rsidR="00E302B4" w:rsidRPr="00701303">
        <w:rPr>
          <w:color w:val="000000" w:themeColor="text1"/>
        </w:rPr>
        <w:t>ritmo</w:t>
      </w:r>
      <w:r w:rsidR="003417D5" w:rsidRPr="00701303">
        <w:rPr>
          <w:color w:val="000000" w:themeColor="text1"/>
        </w:rPr>
        <w:t xml:space="preserve"> </w:t>
      </w:r>
      <w:r w:rsidR="00E302B4" w:rsidRPr="00701303">
        <w:rPr>
          <w:color w:val="000000" w:themeColor="text1"/>
        </w:rPr>
        <w:t>de</w:t>
      </w:r>
      <w:r w:rsidR="003417D5" w:rsidRPr="00701303">
        <w:rPr>
          <w:color w:val="000000" w:themeColor="text1"/>
        </w:rPr>
        <w:t xml:space="preserve"> </w:t>
      </w:r>
      <w:r w:rsidR="00E302B4" w:rsidRPr="00701303">
        <w:rPr>
          <w:color w:val="000000" w:themeColor="text1"/>
        </w:rPr>
        <w:t>crescimento</w:t>
      </w:r>
      <w:r w:rsidR="003417D5" w:rsidRPr="00701303">
        <w:rPr>
          <w:color w:val="000000" w:themeColor="text1"/>
        </w:rPr>
        <w:t xml:space="preserve"> </w:t>
      </w:r>
      <w:r w:rsidR="00E302B4" w:rsidRPr="00701303">
        <w:rPr>
          <w:color w:val="000000" w:themeColor="text1"/>
        </w:rPr>
        <w:t>das</w:t>
      </w:r>
      <w:r w:rsidR="003417D5" w:rsidRPr="00701303">
        <w:rPr>
          <w:color w:val="000000" w:themeColor="text1"/>
        </w:rPr>
        <w:t xml:space="preserve"> </w:t>
      </w:r>
      <w:r w:rsidR="00E302B4" w:rsidRPr="00701303">
        <w:rPr>
          <w:color w:val="000000" w:themeColor="text1"/>
        </w:rPr>
        <w:t>rendas</w:t>
      </w:r>
      <w:r w:rsidR="00784449" w:rsidRPr="00701303">
        <w:rPr>
          <w:color w:val="000000" w:themeColor="text1"/>
        </w:rPr>
        <w:t>,</w:t>
      </w:r>
      <w:r w:rsidR="003417D5" w:rsidRPr="00701303">
        <w:rPr>
          <w:color w:val="000000" w:themeColor="text1"/>
        </w:rPr>
        <w:t xml:space="preserve"> </w:t>
      </w:r>
      <w:r w:rsidR="00B4732A" w:rsidRPr="00701303">
        <w:rPr>
          <w:color w:val="000000" w:themeColor="text1"/>
        </w:rPr>
        <w:t>da</w:t>
      </w:r>
      <w:r w:rsidR="003417D5" w:rsidRPr="00701303">
        <w:rPr>
          <w:color w:val="000000" w:themeColor="text1"/>
        </w:rPr>
        <w:t xml:space="preserve"> </w:t>
      </w:r>
      <w:r w:rsidR="00B4732A" w:rsidRPr="00701303">
        <w:rPr>
          <w:color w:val="000000" w:themeColor="text1"/>
        </w:rPr>
        <w:t>entrada</w:t>
      </w:r>
      <w:r w:rsidR="003417D5" w:rsidRPr="00701303">
        <w:rPr>
          <w:color w:val="000000" w:themeColor="text1"/>
        </w:rPr>
        <w:t xml:space="preserve"> </w:t>
      </w:r>
      <w:r w:rsidR="00B4732A" w:rsidRPr="00701303">
        <w:rPr>
          <w:color w:val="000000" w:themeColor="text1"/>
        </w:rPr>
        <w:t>em</w:t>
      </w:r>
      <w:r w:rsidR="003417D5" w:rsidRPr="00701303">
        <w:rPr>
          <w:color w:val="000000" w:themeColor="text1"/>
        </w:rPr>
        <w:t xml:space="preserve"> </w:t>
      </w:r>
      <w:r w:rsidR="00B4732A" w:rsidRPr="00701303">
        <w:rPr>
          <w:color w:val="000000" w:themeColor="text1"/>
        </w:rPr>
        <w:t>vigor</w:t>
      </w:r>
      <w:r w:rsidR="003417D5" w:rsidRPr="00701303">
        <w:rPr>
          <w:color w:val="000000" w:themeColor="text1"/>
        </w:rPr>
        <w:t xml:space="preserve"> </w:t>
      </w:r>
      <w:r w:rsidR="00784449" w:rsidRPr="00701303">
        <w:rPr>
          <w:color w:val="000000" w:themeColor="text1"/>
        </w:rPr>
        <w:t>do</w:t>
      </w:r>
      <w:r w:rsidR="003417D5" w:rsidRPr="00701303">
        <w:rPr>
          <w:color w:val="000000" w:themeColor="text1"/>
        </w:rPr>
        <w:t xml:space="preserve"> </w:t>
      </w:r>
      <w:r w:rsidR="00784449" w:rsidRPr="00701303">
        <w:rPr>
          <w:color w:val="000000" w:themeColor="text1"/>
        </w:rPr>
        <w:t>renovado</w:t>
      </w:r>
      <w:r w:rsidR="003417D5" w:rsidRPr="00701303">
        <w:rPr>
          <w:color w:val="000000" w:themeColor="text1"/>
        </w:rPr>
        <w:t xml:space="preserve"> </w:t>
      </w:r>
      <w:r w:rsidR="00784449" w:rsidRPr="00701303">
        <w:rPr>
          <w:color w:val="000000" w:themeColor="text1"/>
        </w:rPr>
        <w:t>regime</w:t>
      </w:r>
      <w:r w:rsidR="003417D5" w:rsidRPr="00701303">
        <w:rPr>
          <w:color w:val="000000" w:themeColor="text1"/>
        </w:rPr>
        <w:t xml:space="preserve"> </w:t>
      </w:r>
      <w:r w:rsidR="00784449" w:rsidRPr="00701303">
        <w:rPr>
          <w:color w:val="000000" w:themeColor="text1"/>
        </w:rPr>
        <w:t>de</w:t>
      </w:r>
      <w:r w:rsidR="003417D5" w:rsidRPr="00701303">
        <w:rPr>
          <w:color w:val="000000" w:themeColor="text1"/>
        </w:rPr>
        <w:t xml:space="preserve"> </w:t>
      </w:r>
      <w:r w:rsidR="00784449" w:rsidRPr="00701303">
        <w:rPr>
          <w:color w:val="000000" w:themeColor="text1"/>
        </w:rPr>
        <w:t>arrendamento</w:t>
      </w:r>
      <w:r w:rsidR="003417D5" w:rsidRPr="00701303">
        <w:rPr>
          <w:color w:val="000000" w:themeColor="text1"/>
        </w:rPr>
        <w:t xml:space="preserve"> </w:t>
      </w:r>
      <w:r w:rsidR="00784449" w:rsidRPr="00701303">
        <w:rPr>
          <w:color w:val="000000" w:themeColor="text1"/>
        </w:rPr>
        <w:t>de</w:t>
      </w:r>
      <w:r w:rsidR="003417D5" w:rsidRPr="00701303">
        <w:rPr>
          <w:color w:val="000000" w:themeColor="text1"/>
        </w:rPr>
        <w:t xml:space="preserve"> </w:t>
      </w:r>
      <w:r w:rsidR="00784449" w:rsidRPr="00701303">
        <w:rPr>
          <w:color w:val="000000" w:themeColor="text1"/>
        </w:rPr>
        <w:t>longa</w:t>
      </w:r>
      <w:r w:rsidR="003417D5" w:rsidRPr="00701303">
        <w:rPr>
          <w:color w:val="000000" w:themeColor="text1"/>
        </w:rPr>
        <w:t xml:space="preserve"> </w:t>
      </w:r>
      <w:r w:rsidR="00784449" w:rsidRPr="00701303">
        <w:rPr>
          <w:color w:val="000000" w:themeColor="text1"/>
        </w:rPr>
        <w:t>duração</w:t>
      </w:r>
      <w:r w:rsidR="003417D5" w:rsidRPr="00701303">
        <w:rPr>
          <w:color w:val="000000" w:themeColor="text1"/>
        </w:rPr>
        <w:t xml:space="preserve"> </w:t>
      </w:r>
      <w:r w:rsidR="00784449" w:rsidRPr="00701303">
        <w:rPr>
          <w:color w:val="000000" w:themeColor="text1"/>
        </w:rPr>
        <w:t>e</w:t>
      </w:r>
      <w:r w:rsidR="003417D5" w:rsidRPr="00701303">
        <w:rPr>
          <w:color w:val="000000" w:themeColor="text1"/>
        </w:rPr>
        <w:t xml:space="preserve"> </w:t>
      </w:r>
      <w:r w:rsidR="00656D4A" w:rsidRPr="00701303">
        <w:rPr>
          <w:color w:val="000000" w:themeColor="text1"/>
        </w:rPr>
        <w:t>da</w:t>
      </w:r>
      <w:r w:rsidR="003417D5" w:rsidRPr="00701303">
        <w:rPr>
          <w:color w:val="000000" w:themeColor="text1"/>
        </w:rPr>
        <w:t xml:space="preserve"> </w:t>
      </w:r>
      <w:r w:rsidR="002D513F" w:rsidRPr="00701303">
        <w:rPr>
          <w:color w:val="000000" w:themeColor="text1"/>
        </w:rPr>
        <w:t>intensificação</w:t>
      </w:r>
      <w:r w:rsidR="003417D5" w:rsidRPr="00701303">
        <w:rPr>
          <w:color w:val="000000" w:themeColor="text1"/>
        </w:rPr>
        <w:t xml:space="preserve"> </w:t>
      </w:r>
      <w:r w:rsidR="002D513F" w:rsidRPr="00701303">
        <w:rPr>
          <w:color w:val="000000" w:themeColor="text1"/>
        </w:rPr>
        <w:t>das</w:t>
      </w:r>
      <w:r w:rsidR="003417D5" w:rsidRPr="00701303">
        <w:rPr>
          <w:color w:val="000000" w:themeColor="text1"/>
        </w:rPr>
        <w:t xml:space="preserve"> </w:t>
      </w:r>
      <w:r w:rsidR="002D513F" w:rsidRPr="00701303">
        <w:rPr>
          <w:color w:val="000000" w:themeColor="text1"/>
        </w:rPr>
        <w:t>ações</w:t>
      </w:r>
      <w:r w:rsidR="003417D5" w:rsidRPr="00701303">
        <w:rPr>
          <w:color w:val="000000" w:themeColor="text1"/>
        </w:rPr>
        <w:t xml:space="preserve"> </w:t>
      </w:r>
      <w:r w:rsidR="002D513F" w:rsidRPr="00701303">
        <w:rPr>
          <w:color w:val="000000" w:themeColor="text1"/>
        </w:rPr>
        <w:t>de</w:t>
      </w:r>
      <w:r w:rsidR="003417D5" w:rsidRPr="00701303">
        <w:rPr>
          <w:color w:val="000000" w:themeColor="text1"/>
        </w:rPr>
        <w:t xml:space="preserve"> </w:t>
      </w:r>
      <w:r w:rsidR="002D513F" w:rsidRPr="00701303">
        <w:rPr>
          <w:color w:val="000000" w:themeColor="text1"/>
        </w:rPr>
        <w:t>captação</w:t>
      </w:r>
      <w:r w:rsidR="003417D5" w:rsidRPr="00701303">
        <w:rPr>
          <w:color w:val="000000" w:themeColor="text1"/>
        </w:rPr>
        <w:t xml:space="preserve"> </w:t>
      </w:r>
      <w:r w:rsidR="002D513F" w:rsidRPr="00701303">
        <w:rPr>
          <w:color w:val="000000" w:themeColor="text1"/>
        </w:rPr>
        <w:t>de</w:t>
      </w:r>
      <w:r w:rsidR="003417D5" w:rsidRPr="00701303">
        <w:rPr>
          <w:color w:val="000000" w:themeColor="text1"/>
        </w:rPr>
        <w:t xml:space="preserve"> </w:t>
      </w:r>
      <w:r w:rsidR="002D513F" w:rsidRPr="00701303">
        <w:rPr>
          <w:color w:val="000000" w:themeColor="text1"/>
        </w:rPr>
        <w:t>alojamentos</w:t>
      </w:r>
      <w:r w:rsidR="003417D5" w:rsidRPr="00701303">
        <w:rPr>
          <w:color w:val="000000" w:themeColor="text1"/>
        </w:rPr>
        <w:t xml:space="preserve"> </w:t>
      </w:r>
      <w:r w:rsidR="002D513F" w:rsidRPr="00701303">
        <w:rPr>
          <w:color w:val="000000" w:themeColor="text1"/>
        </w:rPr>
        <w:t>por</w:t>
      </w:r>
      <w:r w:rsidR="003417D5" w:rsidRPr="00701303">
        <w:rPr>
          <w:color w:val="000000" w:themeColor="text1"/>
        </w:rPr>
        <w:t xml:space="preserve"> </w:t>
      </w:r>
      <w:r w:rsidR="002D513F" w:rsidRPr="00701303">
        <w:rPr>
          <w:color w:val="000000" w:themeColor="text1"/>
        </w:rPr>
        <w:t>programas</w:t>
      </w:r>
      <w:r w:rsidR="003417D5" w:rsidRPr="00701303">
        <w:rPr>
          <w:color w:val="000000" w:themeColor="text1"/>
        </w:rPr>
        <w:t xml:space="preserve"> </w:t>
      </w:r>
      <w:r w:rsidR="002D513F" w:rsidRPr="00701303">
        <w:rPr>
          <w:color w:val="000000" w:themeColor="text1"/>
        </w:rPr>
        <w:t>municipais.</w:t>
      </w:r>
      <w:r w:rsidR="003417D5" w:rsidRPr="00701303">
        <w:rPr>
          <w:color w:val="000000" w:themeColor="text1"/>
        </w:rPr>
        <w:t xml:space="preserve"> </w:t>
      </w:r>
      <w:r w:rsidR="002D513F" w:rsidRPr="00701303">
        <w:rPr>
          <w:color w:val="000000" w:themeColor="text1"/>
        </w:rPr>
        <w:t>Isto</w:t>
      </w:r>
      <w:r w:rsidR="003417D5" w:rsidRPr="00701303">
        <w:rPr>
          <w:color w:val="000000" w:themeColor="text1"/>
        </w:rPr>
        <w:t xml:space="preserve"> </w:t>
      </w:r>
      <w:r w:rsidR="002D513F" w:rsidRPr="00701303">
        <w:rPr>
          <w:color w:val="000000" w:themeColor="text1"/>
        </w:rPr>
        <w:t>significa</w:t>
      </w:r>
      <w:r w:rsidR="003417D5" w:rsidRPr="00701303">
        <w:rPr>
          <w:color w:val="000000" w:themeColor="text1"/>
        </w:rPr>
        <w:t xml:space="preserve"> </w:t>
      </w:r>
      <w:r w:rsidR="002D513F" w:rsidRPr="00701303">
        <w:rPr>
          <w:color w:val="000000" w:themeColor="text1"/>
        </w:rPr>
        <w:t>o</w:t>
      </w:r>
      <w:r w:rsidR="003417D5" w:rsidRPr="00701303">
        <w:rPr>
          <w:color w:val="000000" w:themeColor="text1"/>
        </w:rPr>
        <w:t xml:space="preserve"> </w:t>
      </w:r>
      <w:r w:rsidR="002D513F" w:rsidRPr="00701303">
        <w:rPr>
          <w:color w:val="000000" w:themeColor="text1"/>
        </w:rPr>
        <w:t>crescimento</w:t>
      </w:r>
      <w:r w:rsidR="003417D5" w:rsidRPr="00701303">
        <w:rPr>
          <w:color w:val="000000" w:themeColor="text1"/>
        </w:rPr>
        <w:t xml:space="preserve"> </w:t>
      </w:r>
      <w:r w:rsidR="002D513F" w:rsidRPr="00701303">
        <w:rPr>
          <w:color w:val="000000" w:themeColor="text1"/>
        </w:rPr>
        <w:t>das</w:t>
      </w:r>
      <w:r w:rsidR="003417D5" w:rsidRPr="00701303">
        <w:rPr>
          <w:color w:val="000000" w:themeColor="text1"/>
        </w:rPr>
        <w:t xml:space="preserve"> </w:t>
      </w:r>
      <w:r w:rsidR="002D513F" w:rsidRPr="00701303">
        <w:rPr>
          <w:color w:val="000000" w:themeColor="text1"/>
        </w:rPr>
        <w:t>oportunidades</w:t>
      </w:r>
      <w:r w:rsidR="003417D5" w:rsidRPr="00701303">
        <w:rPr>
          <w:color w:val="000000" w:themeColor="text1"/>
        </w:rPr>
        <w:t xml:space="preserve"> </w:t>
      </w:r>
      <w:r w:rsidR="002D513F" w:rsidRPr="00701303">
        <w:rPr>
          <w:color w:val="000000" w:themeColor="text1"/>
        </w:rPr>
        <w:t>para</w:t>
      </w:r>
      <w:r w:rsidR="003417D5" w:rsidRPr="00701303">
        <w:rPr>
          <w:color w:val="000000" w:themeColor="text1"/>
        </w:rPr>
        <w:t xml:space="preserve"> </w:t>
      </w:r>
      <w:r w:rsidR="002D513F" w:rsidRPr="00701303">
        <w:rPr>
          <w:color w:val="000000" w:themeColor="text1"/>
        </w:rPr>
        <w:t>os</w:t>
      </w:r>
      <w:r w:rsidR="003417D5" w:rsidRPr="00701303">
        <w:rPr>
          <w:color w:val="000000" w:themeColor="text1"/>
        </w:rPr>
        <w:t xml:space="preserve"> </w:t>
      </w:r>
      <w:r w:rsidR="002D513F" w:rsidRPr="00701303">
        <w:rPr>
          <w:color w:val="000000" w:themeColor="text1"/>
        </w:rPr>
        <w:t>senhorios,</w:t>
      </w:r>
      <w:r w:rsidR="003417D5" w:rsidRPr="00701303">
        <w:rPr>
          <w:color w:val="000000" w:themeColor="text1"/>
        </w:rPr>
        <w:t xml:space="preserve"> </w:t>
      </w:r>
      <w:r w:rsidR="002D513F" w:rsidRPr="00701303">
        <w:rPr>
          <w:color w:val="000000" w:themeColor="text1"/>
        </w:rPr>
        <w:t>pelo</w:t>
      </w:r>
      <w:r w:rsidR="003417D5" w:rsidRPr="00701303">
        <w:rPr>
          <w:color w:val="000000" w:themeColor="text1"/>
        </w:rPr>
        <w:t xml:space="preserve"> </w:t>
      </w:r>
      <w:r w:rsidR="002D513F" w:rsidRPr="00701303">
        <w:rPr>
          <w:color w:val="000000" w:themeColor="text1"/>
        </w:rPr>
        <w:t>que,</w:t>
      </w:r>
      <w:r w:rsidR="003417D5" w:rsidRPr="00701303">
        <w:rPr>
          <w:color w:val="000000" w:themeColor="text1"/>
        </w:rPr>
        <w:t xml:space="preserve"> </w:t>
      </w:r>
      <w:r w:rsidR="002D513F" w:rsidRPr="00701303">
        <w:rPr>
          <w:color w:val="000000" w:themeColor="text1"/>
        </w:rPr>
        <w:t>efetivamente,</w:t>
      </w:r>
      <w:r w:rsidR="003417D5" w:rsidRPr="00701303">
        <w:rPr>
          <w:color w:val="000000" w:themeColor="text1"/>
        </w:rPr>
        <w:t xml:space="preserve"> </w:t>
      </w:r>
      <w:r w:rsidR="002D513F" w:rsidRPr="00701303">
        <w:rPr>
          <w:color w:val="000000" w:themeColor="text1"/>
        </w:rPr>
        <w:t>uma</w:t>
      </w:r>
      <w:r w:rsidR="003417D5" w:rsidRPr="00701303">
        <w:rPr>
          <w:color w:val="000000" w:themeColor="text1"/>
        </w:rPr>
        <w:t xml:space="preserve"> </w:t>
      </w:r>
      <w:r w:rsidR="002D513F" w:rsidRPr="00701303">
        <w:rPr>
          <w:color w:val="000000" w:themeColor="text1"/>
        </w:rPr>
        <w:t>parte</w:t>
      </w:r>
      <w:r w:rsidR="003417D5" w:rsidRPr="00701303">
        <w:rPr>
          <w:color w:val="000000" w:themeColor="text1"/>
        </w:rPr>
        <w:t xml:space="preserve"> </w:t>
      </w:r>
      <w:r w:rsidR="002D513F" w:rsidRPr="00701303">
        <w:rPr>
          <w:color w:val="000000" w:themeColor="text1"/>
        </w:rPr>
        <w:t>da</w:t>
      </w:r>
      <w:r w:rsidR="003417D5" w:rsidRPr="00701303">
        <w:rPr>
          <w:color w:val="000000" w:themeColor="text1"/>
        </w:rPr>
        <w:t xml:space="preserve"> </w:t>
      </w:r>
      <w:r w:rsidR="002D513F" w:rsidRPr="00701303">
        <w:rPr>
          <w:color w:val="000000" w:themeColor="text1"/>
        </w:rPr>
        <w:t>oferta</w:t>
      </w:r>
      <w:r w:rsidR="003417D5" w:rsidRPr="00701303">
        <w:rPr>
          <w:color w:val="000000" w:themeColor="text1"/>
        </w:rPr>
        <w:t xml:space="preserve"> </w:t>
      </w:r>
      <w:r w:rsidR="00EE245D" w:rsidRPr="00701303">
        <w:rPr>
          <w:color w:val="000000" w:themeColor="text1"/>
        </w:rPr>
        <w:t xml:space="preserve">aparentemente </w:t>
      </w:r>
      <w:r w:rsidR="002D513F" w:rsidRPr="00701303">
        <w:rPr>
          <w:color w:val="000000" w:themeColor="text1"/>
        </w:rPr>
        <w:t>disponível</w:t>
      </w:r>
      <w:r w:rsidR="003417D5" w:rsidRPr="00701303">
        <w:rPr>
          <w:color w:val="000000" w:themeColor="text1"/>
        </w:rPr>
        <w:t xml:space="preserve"> </w:t>
      </w:r>
      <w:r w:rsidR="00A90382" w:rsidRPr="00701303">
        <w:rPr>
          <w:color w:val="000000" w:themeColor="text1"/>
        </w:rPr>
        <w:t>no</w:t>
      </w:r>
      <w:r w:rsidR="003417D5" w:rsidRPr="00701303">
        <w:rPr>
          <w:color w:val="000000" w:themeColor="text1"/>
        </w:rPr>
        <w:t xml:space="preserve"> </w:t>
      </w:r>
      <w:r w:rsidR="00A90382" w:rsidRPr="00701303">
        <w:rPr>
          <w:color w:val="000000" w:themeColor="text1"/>
        </w:rPr>
        <w:t>PAA</w:t>
      </w:r>
      <w:r w:rsidR="003417D5" w:rsidRPr="00701303">
        <w:rPr>
          <w:color w:val="000000" w:themeColor="text1"/>
        </w:rPr>
        <w:t xml:space="preserve"> </w:t>
      </w:r>
      <w:r w:rsidR="00EE245D" w:rsidRPr="00701303">
        <w:rPr>
          <w:color w:val="000000" w:themeColor="text1"/>
        </w:rPr>
        <w:t xml:space="preserve">poderá já </w:t>
      </w:r>
      <w:r w:rsidR="00EE245D" w:rsidRPr="00701303">
        <w:rPr>
          <w:color w:val="000000" w:themeColor="text1"/>
        </w:rPr>
        <w:lastRenderedPageBreak/>
        <w:t xml:space="preserve">não estar efetivamente disponível, embora se mantenha o registo. </w:t>
      </w:r>
      <w:r w:rsidR="000173A5" w:rsidRPr="00701303">
        <w:rPr>
          <w:color w:val="000000" w:themeColor="text1"/>
        </w:rPr>
        <w:t>Reforça-se</w:t>
      </w:r>
      <w:r w:rsidR="003417D5" w:rsidRPr="00701303">
        <w:rPr>
          <w:color w:val="000000" w:themeColor="text1"/>
        </w:rPr>
        <w:t xml:space="preserve"> </w:t>
      </w:r>
      <w:r w:rsidR="000173A5" w:rsidRPr="00701303">
        <w:rPr>
          <w:color w:val="000000" w:themeColor="text1"/>
        </w:rPr>
        <w:t>a</w:t>
      </w:r>
      <w:r w:rsidR="003417D5" w:rsidRPr="00701303">
        <w:rPr>
          <w:color w:val="000000" w:themeColor="text1"/>
        </w:rPr>
        <w:t xml:space="preserve"> </w:t>
      </w:r>
      <w:r w:rsidR="000173A5" w:rsidRPr="00701303">
        <w:rPr>
          <w:color w:val="000000" w:themeColor="text1"/>
        </w:rPr>
        <w:t>nota</w:t>
      </w:r>
      <w:r w:rsidR="003417D5" w:rsidRPr="00701303">
        <w:rPr>
          <w:color w:val="000000" w:themeColor="text1"/>
        </w:rPr>
        <w:t xml:space="preserve"> </w:t>
      </w:r>
      <w:r w:rsidR="000173A5" w:rsidRPr="00701303">
        <w:rPr>
          <w:color w:val="000000" w:themeColor="text1"/>
        </w:rPr>
        <w:t>anterior:</w:t>
      </w:r>
      <w:r w:rsidR="003417D5" w:rsidRPr="00701303">
        <w:rPr>
          <w:color w:val="000000" w:themeColor="text1"/>
        </w:rPr>
        <w:t xml:space="preserve"> </w:t>
      </w:r>
      <w:r w:rsidR="000173A5" w:rsidRPr="00701303">
        <w:rPr>
          <w:b/>
          <w:bCs/>
          <w:color w:val="000000" w:themeColor="text1"/>
        </w:rPr>
        <w:t>o</w:t>
      </w:r>
      <w:r w:rsidR="003417D5" w:rsidRPr="00701303">
        <w:rPr>
          <w:b/>
          <w:bCs/>
          <w:color w:val="000000" w:themeColor="text1"/>
        </w:rPr>
        <w:t xml:space="preserve"> </w:t>
      </w:r>
      <w:r w:rsidR="000173A5" w:rsidRPr="00701303">
        <w:rPr>
          <w:b/>
          <w:bCs/>
          <w:color w:val="000000" w:themeColor="text1"/>
        </w:rPr>
        <w:t>PAA</w:t>
      </w:r>
      <w:r w:rsidR="003417D5" w:rsidRPr="00701303">
        <w:rPr>
          <w:b/>
          <w:bCs/>
          <w:color w:val="000000" w:themeColor="text1"/>
        </w:rPr>
        <w:t xml:space="preserve"> </w:t>
      </w:r>
      <w:r w:rsidR="000173A5" w:rsidRPr="00701303">
        <w:rPr>
          <w:b/>
          <w:bCs/>
          <w:color w:val="000000" w:themeColor="text1"/>
        </w:rPr>
        <w:t>não</w:t>
      </w:r>
      <w:r w:rsidR="003417D5" w:rsidRPr="00701303">
        <w:rPr>
          <w:b/>
          <w:bCs/>
          <w:color w:val="000000" w:themeColor="text1"/>
        </w:rPr>
        <w:t xml:space="preserve"> </w:t>
      </w:r>
      <w:r w:rsidR="000173A5" w:rsidRPr="00701303">
        <w:rPr>
          <w:b/>
          <w:bCs/>
          <w:color w:val="000000" w:themeColor="text1"/>
        </w:rPr>
        <w:t>é</w:t>
      </w:r>
      <w:r w:rsidR="003417D5" w:rsidRPr="00701303">
        <w:rPr>
          <w:b/>
          <w:bCs/>
          <w:color w:val="000000" w:themeColor="text1"/>
        </w:rPr>
        <w:t xml:space="preserve"> </w:t>
      </w:r>
      <w:r w:rsidR="000173A5" w:rsidRPr="00701303">
        <w:rPr>
          <w:b/>
          <w:bCs/>
          <w:color w:val="000000" w:themeColor="text1"/>
        </w:rPr>
        <w:t>apenas</w:t>
      </w:r>
      <w:r w:rsidR="003417D5" w:rsidRPr="00701303">
        <w:rPr>
          <w:b/>
          <w:bCs/>
          <w:color w:val="000000" w:themeColor="text1"/>
        </w:rPr>
        <w:t xml:space="preserve"> </w:t>
      </w:r>
      <w:r w:rsidR="000173A5" w:rsidRPr="00701303">
        <w:rPr>
          <w:b/>
          <w:bCs/>
          <w:color w:val="000000" w:themeColor="text1"/>
        </w:rPr>
        <w:t>residual,</w:t>
      </w:r>
      <w:r w:rsidR="003417D5" w:rsidRPr="00701303">
        <w:rPr>
          <w:b/>
          <w:bCs/>
          <w:color w:val="000000" w:themeColor="text1"/>
        </w:rPr>
        <w:t xml:space="preserve"> </w:t>
      </w:r>
      <w:r w:rsidR="000173A5" w:rsidRPr="00701303">
        <w:rPr>
          <w:b/>
          <w:bCs/>
          <w:color w:val="000000" w:themeColor="text1"/>
        </w:rPr>
        <w:t>mas</w:t>
      </w:r>
      <w:r w:rsidR="003417D5" w:rsidRPr="00701303">
        <w:rPr>
          <w:b/>
          <w:bCs/>
          <w:color w:val="000000" w:themeColor="text1"/>
        </w:rPr>
        <w:t xml:space="preserve"> </w:t>
      </w:r>
      <w:r w:rsidR="000173A5" w:rsidRPr="00701303">
        <w:rPr>
          <w:b/>
          <w:bCs/>
          <w:color w:val="000000" w:themeColor="text1"/>
        </w:rPr>
        <w:t>tudo</w:t>
      </w:r>
      <w:r w:rsidR="003417D5" w:rsidRPr="00701303">
        <w:rPr>
          <w:b/>
          <w:bCs/>
          <w:color w:val="000000" w:themeColor="text1"/>
        </w:rPr>
        <w:t xml:space="preserve"> </w:t>
      </w:r>
      <w:r w:rsidR="000173A5" w:rsidRPr="00701303">
        <w:rPr>
          <w:b/>
          <w:bCs/>
          <w:color w:val="000000" w:themeColor="text1"/>
        </w:rPr>
        <w:t>indica</w:t>
      </w:r>
      <w:r w:rsidR="003417D5" w:rsidRPr="00701303">
        <w:rPr>
          <w:b/>
          <w:bCs/>
          <w:color w:val="000000" w:themeColor="text1"/>
        </w:rPr>
        <w:t xml:space="preserve"> </w:t>
      </w:r>
      <w:r w:rsidR="000173A5" w:rsidRPr="00701303">
        <w:rPr>
          <w:b/>
          <w:bCs/>
          <w:color w:val="000000" w:themeColor="text1"/>
        </w:rPr>
        <w:t>que</w:t>
      </w:r>
      <w:r w:rsidR="003417D5" w:rsidRPr="00701303">
        <w:rPr>
          <w:b/>
          <w:bCs/>
          <w:color w:val="000000" w:themeColor="text1"/>
        </w:rPr>
        <w:t xml:space="preserve"> </w:t>
      </w:r>
      <w:r w:rsidR="000173A5" w:rsidRPr="00701303">
        <w:rPr>
          <w:b/>
          <w:bCs/>
          <w:color w:val="000000" w:themeColor="text1"/>
        </w:rPr>
        <w:t>está</w:t>
      </w:r>
      <w:r w:rsidR="003417D5" w:rsidRPr="00701303">
        <w:rPr>
          <w:b/>
          <w:bCs/>
          <w:color w:val="000000" w:themeColor="text1"/>
        </w:rPr>
        <w:t xml:space="preserve"> </w:t>
      </w:r>
      <w:r w:rsidR="000173A5" w:rsidRPr="00701303">
        <w:rPr>
          <w:b/>
          <w:bCs/>
          <w:color w:val="000000" w:themeColor="text1"/>
        </w:rPr>
        <w:t>a</w:t>
      </w:r>
      <w:r w:rsidR="003417D5" w:rsidRPr="00701303">
        <w:rPr>
          <w:b/>
          <w:bCs/>
          <w:color w:val="000000" w:themeColor="text1"/>
        </w:rPr>
        <w:t xml:space="preserve"> </w:t>
      </w:r>
      <w:r w:rsidR="000173A5" w:rsidRPr="00701303">
        <w:rPr>
          <w:b/>
          <w:bCs/>
          <w:color w:val="000000" w:themeColor="text1"/>
        </w:rPr>
        <w:t>perder</w:t>
      </w:r>
      <w:r w:rsidR="003417D5" w:rsidRPr="00701303">
        <w:rPr>
          <w:b/>
          <w:bCs/>
          <w:color w:val="000000" w:themeColor="text1"/>
        </w:rPr>
        <w:t xml:space="preserve"> </w:t>
      </w:r>
      <w:r w:rsidR="000173A5" w:rsidRPr="00701303">
        <w:rPr>
          <w:b/>
          <w:bCs/>
          <w:color w:val="000000" w:themeColor="text1"/>
        </w:rPr>
        <w:t>o</w:t>
      </w:r>
      <w:r w:rsidR="003417D5" w:rsidRPr="00701303">
        <w:rPr>
          <w:b/>
          <w:bCs/>
          <w:color w:val="000000" w:themeColor="text1"/>
        </w:rPr>
        <w:t xml:space="preserve"> </w:t>
      </w:r>
      <w:r w:rsidR="000173A5" w:rsidRPr="00701303">
        <w:rPr>
          <w:b/>
          <w:bCs/>
          <w:color w:val="000000" w:themeColor="text1"/>
        </w:rPr>
        <w:t>seu</w:t>
      </w:r>
      <w:r w:rsidR="003417D5" w:rsidRPr="00701303">
        <w:rPr>
          <w:b/>
          <w:bCs/>
          <w:color w:val="000000" w:themeColor="text1"/>
        </w:rPr>
        <w:t xml:space="preserve"> </w:t>
      </w:r>
      <w:r w:rsidR="000173A5" w:rsidRPr="00701303">
        <w:rPr>
          <w:b/>
          <w:bCs/>
          <w:color w:val="000000" w:themeColor="text1"/>
        </w:rPr>
        <w:t>espaço.</w:t>
      </w:r>
    </w:p>
    <w:p w14:paraId="75A763D3" w14:textId="77777777" w:rsidR="00BF61D6" w:rsidRPr="00701303" w:rsidRDefault="00BF61D6" w:rsidP="00C1245E">
      <w:pPr>
        <w:pStyle w:val="Tabela"/>
        <w:keepNext w:val="0"/>
        <w:widowControl w:val="0"/>
        <w:spacing w:before="120" w:after="120" w:line="240" w:lineRule="atLeast"/>
        <w:mirrorIndents/>
        <w:rPr>
          <w:color w:val="000000" w:themeColor="text1"/>
        </w:rPr>
      </w:pPr>
      <w:bookmarkStart w:id="47" w:name="_Toc222146248"/>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11</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ativos,</w:t>
      </w:r>
      <w:r w:rsidR="003417D5" w:rsidRPr="00701303">
        <w:rPr>
          <w:color w:val="000000" w:themeColor="text1"/>
        </w:rPr>
        <w:t xml:space="preserve"> </w:t>
      </w:r>
      <w:r w:rsidRPr="00701303">
        <w:rPr>
          <w:color w:val="000000" w:themeColor="text1"/>
        </w:rPr>
        <w:t>submetidos,</w:t>
      </w:r>
      <w:r w:rsidR="003417D5" w:rsidRPr="00701303">
        <w:rPr>
          <w:color w:val="000000" w:themeColor="text1"/>
        </w:rPr>
        <w:t xml:space="preserve"> </w:t>
      </w:r>
      <w:r w:rsidRPr="00701303">
        <w:rPr>
          <w:color w:val="000000" w:themeColor="text1"/>
        </w:rPr>
        <w:t>terminados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edição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duração</w:t>
      </w:r>
      <w:r w:rsidR="003417D5" w:rsidRPr="00701303">
        <w:rPr>
          <w:color w:val="000000" w:themeColor="text1"/>
        </w:rPr>
        <w:t xml:space="preserve"> </w:t>
      </w:r>
      <w:r w:rsidRPr="00701303">
        <w:rPr>
          <w:color w:val="000000" w:themeColor="text1"/>
        </w:rPr>
        <w:t>(meses)</w:t>
      </w:r>
      <w:bookmarkEnd w:id="45"/>
      <w:bookmarkEnd w:id="46"/>
      <w:bookmarkEnd w:id="47"/>
    </w:p>
    <w:tbl>
      <w:tblPr>
        <w:tblW w:w="3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630"/>
        <w:gridCol w:w="630"/>
      </w:tblGrid>
      <w:tr w:rsidR="00BF61D6" w:rsidRPr="00B001EB" w14:paraId="6A51008E" w14:textId="77777777" w:rsidTr="00FF20DA">
        <w:trPr>
          <w:trHeight w:val="170"/>
          <w:tblHeader/>
          <w:jc w:val="center"/>
        </w:trPr>
        <w:tc>
          <w:tcPr>
            <w:tcW w:w="2274" w:type="dxa"/>
            <w:tcBorders>
              <w:bottom w:val="nil"/>
              <w:right w:val="single" w:sz="4" w:space="0" w:color="FFFFFF" w:themeColor="background1"/>
            </w:tcBorders>
            <w:shd w:val="clear" w:color="auto" w:fill="800000"/>
            <w:vAlign w:val="center"/>
            <w:hideMark/>
          </w:tcPr>
          <w:p w14:paraId="31AD7A6F"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p>
        </w:tc>
        <w:tc>
          <w:tcPr>
            <w:tcW w:w="630" w:type="dxa"/>
            <w:tcBorders>
              <w:left w:val="single" w:sz="4" w:space="0" w:color="FFFFFF" w:themeColor="background1"/>
              <w:bottom w:val="nil"/>
              <w:right w:val="single" w:sz="4" w:space="0" w:color="FFFFFF" w:themeColor="background1"/>
            </w:tcBorders>
            <w:shd w:val="clear" w:color="auto" w:fill="800000"/>
            <w:vAlign w:val="center"/>
            <w:hideMark/>
          </w:tcPr>
          <w:p w14:paraId="673EB3A3"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630" w:type="dxa"/>
            <w:tcBorders>
              <w:left w:val="single" w:sz="4" w:space="0" w:color="FFFFFF" w:themeColor="background1"/>
              <w:bottom w:val="nil"/>
            </w:tcBorders>
            <w:shd w:val="clear" w:color="auto" w:fill="800000"/>
            <w:vAlign w:val="center"/>
            <w:hideMark/>
          </w:tcPr>
          <w:p w14:paraId="6B7E60B5"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701303" w:rsidRPr="00701303" w14:paraId="2CE3E3E0" w14:textId="77777777" w:rsidTr="00FF20DA">
        <w:trPr>
          <w:trHeight w:val="170"/>
          <w:jc w:val="center"/>
        </w:trPr>
        <w:tc>
          <w:tcPr>
            <w:tcW w:w="2274" w:type="dxa"/>
            <w:tcBorders>
              <w:top w:val="nil"/>
            </w:tcBorders>
          </w:tcPr>
          <w:p w14:paraId="408F2AB7"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Até</w:t>
            </w:r>
            <w:r w:rsidR="003417D5" w:rsidRPr="00701303">
              <w:rPr>
                <w:color w:val="000000" w:themeColor="text1"/>
                <w:sz w:val="18"/>
                <w:szCs w:val="18"/>
              </w:rPr>
              <w:t xml:space="preserve"> </w:t>
            </w:r>
            <w:r w:rsidRPr="00701303">
              <w:rPr>
                <w:color w:val="000000" w:themeColor="text1"/>
                <w:sz w:val="18"/>
                <w:szCs w:val="18"/>
              </w:rPr>
              <w:t>12</w:t>
            </w:r>
            <w:r w:rsidR="003417D5" w:rsidRPr="00701303">
              <w:rPr>
                <w:color w:val="000000" w:themeColor="text1"/>
                <w:sz w:val="18"/>
                <w:szCs w:val="18"/>
              </w:rPr>
              <w:t xml:space="preserve"> </w:t>
            </w:r>
            <w:r w:rsidRPr="00701303">
              <w:rPr>
                <w:color w:val="000000" w:themeColor="text1"/>
                <w:sz w:val="18"/>
                <w:szCs w:val="18"/>
              </w:rPr>
              <w:t>meses</w:t>
            </w:r>
          </w:p>
        </w:tc>
        <w:tc>
          <w:tcPr>
            <w:tcW w:w="630" w:type="dxa"/>
            <w:tcBorders>
              <w:top w:val="nil"/>
            </w:tcBorders>
            <w:noWrap/>
          </w:tcPr>
          <w:p w14:paraId="4F66943C"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65</w:t>
            </w:r>
          </w:p>
        </w:tc>
        <w:tc>
          <w:tcPr>
            <w:tcW w:w="630" w:type="dxa"/>
            <w:tcBorders>
              <w:top w:val="nil"/>
            </w:tcBorders>
            <w:noWrap/>
          </w:tcPr>
          <w:p w14:paraId="2D518EE6"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6,4</w:t>
            </w:r>
          </w:p>
        </w:tc>
      </w:tr>
      <w:tr w:rsidR="00701303" w:rsidRPr="00701303" w14:paraId="581650D0" w14:textId="77777777" w:rsidTr="00FF20DA">
        <w:trPr>
          <w:trHeight w:val="170"/>
          <w:jc w:val="center"/>
        </w:trPr>
        <w:tc>
          <w:tcPr>
            <w:tcW w:w="2274" w:type="dxa"/>
          </w:tcPr>
          <w:p w14:paraId="3DA9C571"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13</w:t>
            </w:r>
            <w:r w:rsidR="003417D5" w:rsidRPr="00701303">
              <w:rPr>
                <w:color w:val="000000" w:themeColor="text1"/>
                <w:sz w:val="18"/>
                <w:szCs w:val="18"/>
              </w:rPr>
              <w:t xml:space="preserve"> </w:t>
            </w:r>
            <w:r w:rsidRPr="00701303">
              <w:rPr>
                <w:color w:val="000000" w:themeColor="text1"/>
                <w:sz w:val="18"/>
                <w:szCs w:val="18"/>
              </w:rPr>
              <w:t>a</w:t>
            </w:r>
            <w:r w:rsidR="003417D5" w:rsidRPr="00701303">
              <w:rPr>
                <w:color w:val="000000" w:themeColor="text1"/>
                <w:sz w:val="18"/>
                <w:szCs w:val="18"/>
              </w:rPr>
              <w:t xml:space="preserve"> </w:t>
            </w:r>
            <w:r w:rsidRPr="00701303">
              <w:rPr>
                <w:color w:val="000000" w:themeColor="text1"/>
                <w:sz w:val="18"/>
                <w:szCs w:val="18"/>
              </w:rPr>
              <w:t>36</w:t>
            </w:r>
            <w:r w:rsidR="003417D5" w:rsidRPr="00701303">
              <w:rPr>
                <w:color w:val="000000" w:themeColor="text1"/>
                <w:sz w:val="18"/>
                <w:szCs w:val="18"/>
              </w:rPr>
              <w:t xml:space="preserve"> </w:t>
            </w:r>
            <w:r w:rsidRPr="00701303">
              <w:rPr>
                <w:color w:val="000000" w:themeColor="text1"/>
                <w:sz w:val="18"/>
                <w:szCs w:val="18"/>
              </w:rPr>
              <w:t>meses</w:t>
            </w:r>
          </w:p>
        </w:tc>
        <w:tc>
          <w:tcPr>
            <w:tcW w:w="630" w:type="dxa"/>
            <w:noWrap/>
          </w:tcPr>
          <w:p w14:paraId="35085B50"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15</w:t>
            </w:r>
          </w:p>
        </w:tc>
        <w:tc>
          <w:tcPr>
            <w:tcW w:w="630" w:type="dxa"/>
            <w:noWrap/>
          </w:tcPr>
          <w:p w14:paraId="1CA3EF0C"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1,5</w:t>
            </w:r>
          </w:p>
        </w:tc>
      </w:tr>
      <w:tr w:rsidR="00701303" w:rsidRPr="00701303" w14:paraId="28B11230" w14:textId="77777777" w:rsidTr="00FF20DA">
        <w:trPr>
          <w:trHeight w:val="170"/>
          <w:jc w:val="center"/>
        </w:trPr>
        <w:tc>
          <w:tcPr>
            <w:tcW w:w="2274" w:type="dxa"/>
          </w:tcPr>
          <w:p w14:paraId="6B2710E7"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60</w:t>
            </w:r>
            <w:r w:rsidR="003417D5" w:rsidRPr="00701303">
              <w:rPr>
                <w:color w:val="000000" w:themeColor="text1"/>
                <w:sz w:val="18"/>
                <w:szCs w:val="18"/>
              </w:rPr>
              <w:t xml:space="preserve"> </w:t>
            </w:r>
            <w:r w:rsidRPr="00701303">
              <w:rPr>
                <w:color w:val="000000" w:themeColor="text1"/>
                <w:sz w:val="18"/>
                <w:szCs w:val="18"/>
              </w:rPr>
              <w:t>meses</w:t>
            </w:r>
          </w:p>
        </w:tc>
        <w:tc>
          <w:tcPr>
            <w:tcW w:w="630" w:type="dxa"/>
            <w:noWrap/>
          </w:tcPr>
          <w:p w14:paraId="54C069D9"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913</w:t>
            </w:r>
          </w:p>
        </w:tc>
        <w:tc>
          <w:tcPr>
            <w:tcW w:w="630" w:type="dxa"/>
            <w:noWrap/>
          </w:tcPr>
          <w:p w14:paraId="74A99474"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90,3</w:t>
            </w:r>
          </w:p>
        </w:tc>
      </w:tr>
      <w:tr w:rsidR="00701303" w:rsidRPr="00701303" w14:paraId="65F856AF" w14:textId="77777777" w:rsidTr="00FF20DA">
        <w:trPr>
          <w:trHeight w:val="170"/>
          <w:jc w:val="center"/>
        </w:trPr>
        <w:tc>
          <w:tcPr>
            <w:tcW w:w="2274" w:type="dxa"/>
          </w:tcPr>
          <w:p w14:paraId="2C139295" w14:textId="77777777" w:rsidR="00BF61D6" w:rsidRPr="00701303" w:rsidRDefault="00BF61D6" w:rsidP="00BF61D6">
            <w:pPr>
              <w:widowControl w:val="0"/>
              <w:spacing w:after="0" w:line="240" w:lineRule="atLeast"/>
              <w:mirrorIndents/>
              <w:jc w:val="left"/>
              <w:rPr>
                <w:color w:val="000000" w:themeColor="text1"/>
                <w:sz w:val="18"/>
                <w:szCs w:val="18"/>
              </w:rPr>
            </w:pPr>
            <w:r w:rsidRPr="00701303">
              <w:rPr>
                <w:color w:val="000000" w:themeColor="text1"/>
                <w:sz w:val="18"/>
                <w:szCs w:val="18"/>
              </w:rPr>
              <w:t>Mais</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60</w:t>
            </w:r>
            <w:r w:rsidR="003417D5" w:rsidRPr="00701303">
              <w:rPr>
                <w:color w:val="000000" w:themeColor="text1"/>
                <w:sz w:val="18"/>
                <w:szCs w:val="18"/>
              </w:rPr>
              <w:t xml:space="preserve"> </w:t>
            </w:r>
            <w:r w:rsidRPr="00701303">
              <w:rPr>
                <w:color w:val="000000" w:themeColor="text1"/>
                <w:sz w:val="18"/>
                <w:szCs w:val="18"/>
              </w:rPr>
              <w:t>meses</w:t>
            </w:r>
          </w:p>
        </w:tc>
        <w:tc>
          <w:tcPr>
            <w:tcW w:w="630" w:type="dxa"/>
            <w:noWrap/>
          </w:tcPr>
          <w:p w14:paraId="05EB1B20"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18</w:t>
            </w:r>
          </w:p>
        </w:tc>
        <w:tc>
          <w:tcPr>
            <w:tcW w:w="630" w:type="dxa"/>
            <w:noWrap/>
          </w:tcPr>
          <w:p w14:paraId="277C488F" w14:textId="77777777" w:rsidR="00BF61D6" w:rsidRPr="00701303" w:rsidRDefault="00BF61D6" w:rsidP="00BF61D6">
            <w:pPr>
              <w:widowControl w:val="0"/>
              <w:spacing w:after="0" w:line="240" w:lineRule="atLeast"/>
              <w:mirrorIndents/>
              <w:jc w:val="right"/>
              <w:rPr>
                <w:rFonts w:eastAsia="Times New Roman"/>
                <w:color w:val="000000" w:themeColor="text1"/>
                <w:sz w:val="16"/>
                <w:szCs w:val="16"/>
                <w:lang w:eastAsia="pt-PT"/>
              </w:rPr>
            </w:pPr>
            <w:r w:rsidRPr="00701303">
              <w:rPr>
                <w:rFonts w:eastAsia="Times New Roman"/>
                <w:color w:val="000000" w:themeColor="text1"/>
                <w:sz w:val="16"/>
                <w:szCs w:val="16"/>
                <w:lang w:eastAsia="pt-PT"/>
              </w:rPr>
              <w:t>1,8</w:t>
            </w:r>
          </w:p>
        </w:tc>
      </w:tr>
      <w:tr w:rsidR="00701303" w:rsidRPr="00701303" w14:paraId="76E81B00" w14:textId="77777777" w:rsidTr="00FF20DA">
        <w:trPr>
          <w:trHeight w:val="170"/>
          <w:jc w:val="center"/>
        </w:trPr>
        <w:tc>
          <w:tcPr>
            <w:tcW w:w="2274" w:type="dxa"/>
            <w:shd w:val="clear" w:color="auto" w:fill="BFBFBF" w:themeFill="background1" w:themeFillShade="BF"/>
            <w:vAlign w:val="center"/>
            <w:hideMark/>
          </w:tcPr>
          <w:p w14:paraId="03227562" w14:textId="77777777" w:rsidR="00BF61D6" w:rsidRPr="00701303" w:rsidRDefault="00BF61D6" w:rsidP="00BF61D6">
            <w:pPr>
              <w:widowControl w:val="0"/>
              <w:spacing w:after="0" w:line="240" w:lineRule="atLeast"/>
              <w:mirrorIndents/>
              <w:rPr>
                <w:rFonts w:eastAsia="Times New Roman"/>
                <w:b/>
                <w:color w:val="000000" w:themeColor="text1"/>
                <w:sz w:val="16"/>
                <w:szCs w:val="16"/>
                <w:lang w:eastAsia="pt-PT"/>
              </w:rPr>
            </w:pPr>
            <w:r w:rsidRPr="00701303">
              <w:rPr>
                <w:rFonts w:eastAsia="Times New Roman"/>
                <w:b/>
                <w:color w:val="000000" w:themeColor="text1"/>
                <w:sz w:val="16"/>
                <w:szCs w:val="16"/>
                <w:lang w:eastAsia="pt-PT"/>
              </w:rPr>
              <w:t>Total</w:t>
            </w:r>
          </w:p>
        </w:tc>
        <w:tc>
          <w:tcPr>
            <w:tcW w:w="630" w:type="dxa"/>
            <w:shd w:val="clear" w:color="auto" w:fill="BFBFBF" w:themeFill="background1" w:themeFillShade="BF"/>
            <w:noWrap/>
            <w:vAlign w:val="center"/>
            <w:hideMark/>
          </w:tcPr>
          <w:p w14:paraId="5BFDE31A" w14:textId="77777777" w:rsidR="00BF61D6" w:rsidRPr="00701303" w:rsidRDefault="00BF61D6" w:rsidP="00BF61D6">
            <w:pPr>
              <w:widowControl w:val="0"/>
              <w:spacing w:after="0" w:line="240" w:lineRule="atLeast"/>
              <w:mirrorIndents/>
              <w:jc w:val="right"/>
              <w:rPr>
                <w:rFonts w:eastAsia="Times New Roman"/>
                <w:b/>
                <w:color w:val="000000" w:themeColor="text1"/>
                <w:sz w:val="16"/>
                <w:szCs w:val="16"/>
                <w:lang w:eastAsia="pt-PT"/>
              </w:rPr>
            </w:pPr>
            <w:r w:rsidRPr="00701303">
              <w:rPr>
                <w:rFonts w:eastAsia="Times New Roman"/>
                <w:b/>
                <w:color w:val="000000" w:themeColor="text1"/>
                <w:sz w:val="16"/>
                <w:szCs w:val="16"/>
                <w:lang w:eastAsia="pt-PT"/>
              </w:rPr>
              <w:t>1</w:t>
            </w:r>
            <w:r w:rsidR="003417D5" w:rsidRPr="00701303">
              <w:rPr>
                <w:rFonts w:eastAsia="Times New Roman"/>
                <w:b/>
                <w:color w:val="000000" w:themeColor="text1"/>
                <w:sz w:val="16"/>
                <w:szCs w:val="16"/>
                <w:lang w:eastAsia="pt-PT"/>
              </w:rPr>
              <w:t xml:space="preserve"> </w:t>
            </w:r>
            <w:r w:rsidRPr="00701303">
              <w:rPr>
                <w:rFonts w:eastAsia="Times New Roman"/>
                <w:b/>
                <w:color w:val="000000" w:themeColor="text1"/>
                <w:sz w:val="16"/>
                <w:szCs w:val="16"/>
                <w:lang w:eastAsia="pt-PT"/>
              </w:rPr>
              <w:t>011</w:t>
            </w:r>
          </w:p>
        </w:tc>
        <w:tc>
          <w:tcPr>
            <w:tcW w:w="630" w:type="dxa"/>
            <w:shd w:val="clear" w:color="auto" w:fill="BFBFBF" w:themeFill="background1" w:themeFillShade="BF"/>
            <w:noWrap/>
            <w:vAlign w:val="center"/>
            <w:hideMark/>
          </w:tcPr>
          <w:p w14:paraId="35FE469F" w14:textId="77777777" w:rsidR="00BF61D6" w:rsidRPr="00701303" w:rsidRDefault="00BF61D6" w:rsidP="00BF61D6">
            <w:pPr>
              <w:widowControl w:val="0"/>
              <w:spacing w:after="0" w:line="240" w:lineRule="atLeast"/>
              <w:mirrorIndents/>
              <w:jc w:val="right"/>
              <w:rPr>
                <w:rFonts w:eastAsia="Times New Roman"/>
                <w:b/>
                <w:color w:val="000000" w:themeColor="text1"/>
                <w:sz w:val="16"/>
                <w:szCs w:val="16"/>
                <w:lang w:eastAsia="pt-PT"/>
              </w:rPr>
            </w:pPr>
            <w:r w:rsidRPr="00701303">
              <w:rPr>
                <w:rFonts w:eastAsia="Times New Roman"/>
                <w:b/>
                <w:color w:val="000000" w:themeColor="text1"/>
                <w:sz w:val="16"/>
                <w:szCs w:val="16"/>
                <w:lang w:eastAsia="pt-PT"/>
              </w:rPr>
              <w:t>100,0</w:t>
            </w:r>
          </w:p>
        </w:tc>
      </w:tr>
    </w:tbl>
    <w:p w14:paraId="4160B5A7" w14:textId="77777777" w:rsidR="00AF6FB6" w:rsidRPr="00701303" w:rsidRDefault="004D5E75" w:rsidP="00AF6FB6">
      <w:pPr>
        <w:spacing w:before="120" w:after="120" w:line="240" w:lineRule="atLeast"/>
        <w:rPr>
          <w:color w:val="000000" w:themeColor="text1"/>
        </w:rPr>
      </w:pPr>
      <w:bookmarkStart w:id="48" w:name="_Toc105582962"/>
      <w:bookmarkStart w:id="49" w:name="_Toc105585072"/>
      <w:r w:rsidRPr="00701303">
        <w:rPr>
          <w:color w:val="000000" w:themeColor="text1"/>
        </w:rPr>
        <w:t>Em</w:t>
      </w:r>
      <w:r w:rsidR="003417D5" w:rsidRPr="00701303">
        <w:rPr>
          <w:color w:val="000000" w:themeColor="text1"/>
        </w:rPr>
        <w:t xml:space="preserve"> </w:t>
      </w:r>
      <w:r w:rsidRPr="00701303">
        <w:rPr>
          <w:color w:val="000000" w:themeColor="text1"/>
        </w:rPr>
        <w:t>linha</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principal</w:t>
      </w:r>
      <w:r w:rsidR="003417D5" w:rsidRPr="00701303">
        <w:rPr>
          <w:color w:val="000000" w:themeColor="text1"/>
        </w:rPr>
        <w:t xml:space="preserve"> </w:t>
      </w:r>
      <w:r w:rsidRPr="00701303">
        <w:rPr>
          <w:color w:val="000000" w:themeColor="text1"/>
        </w:rPr>
        <w:t>vocação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maioria</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corresponde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finalidade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residência</w:t>
      </w:r>
      <w:r w:rsidR="003417D5" w:rsidRPr="00701303">
        <w:rPr>
          <w:color w:val="000000" w:themeColor="text1"/>
        </w:rPr>
        <w:t xml:space="preserve"> </w:t>
      </w:r>
      <w:r w:rsidRPr="00701303">
        <w:rPr>
          <w:color w:val="000000" w:themeColor="text1"/>
        </w:rPr>
        <w:t>permanente</w:t>
      </w:r>
      <w:r w:rsidR="00854E4A" w:rsidRPr="00701303">
        <w:rPr>
          <w:color w:val="000000" w:themeColor="text1"/>
        </w:rPr>
        <w:t>,</w:t>
      </w:r>
      <w:r w:rsidR="003417D5" w:rsidRPr="00701303">
        <w:rPr>
          <w:color w:val="000000" w:themeColor="text1"/>
        </w:rPr>
        <w:t xml:space="preserve"> </w:t>
      </w:r>
      <w:r w:rsidR="00854E4A" w:rsidRPr="00701303">
        <w:rPr>
          <w:color w:val="000000" w:themeColor="text1"/>
        </w:rPr>
        <w:t>pelo</w:t>
      </w:r>
      <w:r w:rsidR="003417D5" w:rsidRPr="00701303">
        <w:rPr>
          <w:color w:val="000000" w:themeColor="text1"/>
        </w:rPr>
        <w:t xml:space="preserve"> </w:t>
      </w:r>
      <w:r w:rsidR="00854E4A" w:rsidRPr="00701303">
        <w:rPr>
          <w:color w:val="000000" w:themeColor="text1"/>
        </w:rPr>
        <w:t>que</w:t>
      </w:r>
      <w:r w:rsidR="003417D5" w:rsidRPr="00701303">
        <w:rPr>
          <w:color w:val="000000" w:themeColor="text1"/>
        </w:rPr>
        <w:t xml:space="preserve"> </w:t>
      </w:r>
      <w:r w:rsidR="00854E4A" w:rsidRPr="00701303">
        <w:rPr>
          <w:color w:val="000000" w:themeColor="text1"/>
        </w:rPr>
        <w:t>os</w:t>
      </w:r>
      <w:r w:rsidR="003417D5" w:rsidRPr="00701303">
        <w:rPr>
          <w:color w:val="000000" w:themeColor="text1"/>
        </w:rPr>
        <w:t xml:space="preserve"> </w:t>
      </w:r>
      <w:r w:rsidR="00854E4A" w:rsidRPr="00701303">
        <w:rPr>
          <w:color w:val="000000" w:themeColor="text1"/>
        </w:rPr>
        <w:t>prazos</w:t>
      </w:r>
      <w:r w:rsidR="003417D5" w:rsidRPr="00701303">
        <w:rPr>
          <w:color w:val="000000" w:themeColor="text1"/>
        </w:rPr>
        <w:t xml:space="preserve"> </w:t>
      </w:r>
      <w:r w:rsidR="00854E4A" w:rsidRPr="00701303">
        <w:rPr>
          <w:color w:val="000000" w:themeColor="text1"/>
        </w:rPr>
        <w:t>predominantes</w:t>
      </w:r>
      <w:r w:rsidR="003417D5" w:rsidRPr="00701303">
        <w:rPr>
          <w:color w:val="000000" w:themeColor="text1"/>
        </w:rPr>
        <w:t xml:space="preserve"> </w:t>
      </w:r>
      <w:r w:rsidR="00854E4A" w:rsidRPr="00701303">
        <w:rPr>
          <w:color w:val="000000" w:themeColor="text1"/>
        </w:rPr>
        <w:t>são</w:t>
      </w:r>
      <w:r w:rsidR="003417D5" w:rsidRPr="00701303">
        <w:rPr>
          <w:color w:val="000000" w:themeColor="text1"/>
        </w:rPr>
        <w:t xml:space="preserve"> </w:t>
      </w:r>
      <w:r w:rsidR="00854E4A" w:rsidRPr="00701303">
        <w:rPr>
          <w:color w:val="000000" w:themeColor="text1"/>
        </w:rPr>
        <w:t>de</w:t>
      </w:r>
      <w:r w:rsidR="003417D5" w:rsidRPr="00701303">
        <w:rPr>
          <w:color w:val="000000" w:themeColor="text1"/>
        </w:rPr>
        <w:t xml:space="preserve"> </w:t>
      </w:r>
      <w:r w:rsidR="00854E4A" w:rsidRPr="00701303">
        <w:rPr>
          <w:color w:val="000000" w:themeColor="text1"/>
        </w:rPr>
        <w:t>5</w:t>
      </w:r>
      <w:r w:rsidR="003417D5" w:rsidRPr="00701303">
        <w:rPr>
          <w:color w:val="000000" w:themeColor="text1"/>
        </w:rPr>
        <w:t xml:space="preserve"> </w:t>
      </w:r>
      <w:r w:rsidR="00854E4A" w:rsidRPr="00701303">
        <w:rPr>
          <w:color w:val="000000" w:themeColor="text1"/>
        </w:rPr>
        <w:t>anos.</w:t>
      </w:r>
    </w:p>
    <w:p w14:paraId="36259BD0" w14:textId="77777777" w:rsidR="00BF61D6" w:rsidRPr="00701303" w:rsidRDefault="00BF61D6" w:rsidP="006F0FA3">
      <w:pPr>
        <w:pStyle w:val="Tabela"/>
        <w:keepLines/>
        <w:widowControl w:val="0"/>
        <w:spacing w:before="120" w:after="120" w:line="240" w:lineRule="atLeast"/>
        <w:mirrorIndents/>
        <w:rPr>
          <w:color w:val="000000" w:themeColor="text1"/>
        </w:rPr>
      </w:pPr>
      <w:bookmarkStart w:id="50" w:name="_Toc222146249"/>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12</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ativos,</w:t>
      </w:r>
      <w:r w:rsidR="003417D5" w:rsidRPr="00701303">
        <w:rPr>
          <w:color w:val="000000" w:themeColor="text1"/>
        </w:rPr>
        <w:t xml:space="preserve"> </w:t>
      </w:r>
      <w:r w:rsidRPr="00701303">
        <w:rPr>
          <w:color w:val="000000" w:themeColor="text1"/>
        </w:rPr>
        <w:t>submetidos,</w:t>
      </w:r>
      <w:r w:rsidR="003417D5" w:rsidRPr="00701303">
        <w:rPr>
          <w:color w:val="000000" w:themeColor="text1"/>
        </w:rPr>
        <w:t xml:space="preserve"> </w:t>
      </w:r>
      <w:r w:rsidRPr="00701303">
        <w:rPr>
          <w:color w:val="000000" w:themeColor="text1"/>
        </w:rPr>
        <w:t>terminados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edição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NUTS</w:t>
      </w:r>
      <w:r w:rsidR="003417D5" w:rsidRPr="00701303">
        <w:rPr>
          <w:color w:val="000000" w:themeColor="text1"/>
        </w:rPr>
        <w:t xml:space="preserve"> </w:t>
      </w:r>
      <w:r w:rsidRPr="00701303">
        <w:rPr>
          <w:color w:val="000000" w:themeColor="text1"/>
        </w:rPr>
        <w:t>III</w:t>
      </w:r>
      <w:bookmarkEnd w:id="48"/>
      <w:bookmarkEnd w:id="49"/>
      <w:bookmarkEnd w:id="50"/>
    </w:p>
    <w:tbl>
      <w:tblPr>
        <w:tblW w:w="3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691"/>
        <w:gridCol w:w="691"/>
      </w:tblGrid>
      <w:tr w:rsidR="00BF61D6" w:rsidRPr="00B001EB" w14:paraId="228887CA" w14:textId="77777777" w:rsidTr="00FF20DA">
        <w:trPr>
          <w:trHeight w:val="285"/>
          <w:tblHeader/>
          <w:jc w:val="center"/>
        </w:trPr>
        <w:tc>
          <w:tcPr>
            <w:tcW w:w="22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5BD753BA"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Pr>
                <w:rFonts w:eastAsia="Times New Roman"/>
                <w:b/>
                <w:color w:val="FFFFFF" w:themeColor="background1"/>
                <w:sz w:val="16"/>
                <w:szCs w:val="16"/>
                <w:lang w:eastAsia="pt-PT"/>
              </w:rPr>
              <w:t>NUTS</w:t>
            </w:r>
            <w:r w:rsidR="003417D5">
              <w:rPr>
                <w:rFonts w:eastAsia="Times New Roman"/>
                <w:b/>
                <w:color w:val="FFFFFF" w:themeColor="background1"/>
                <w:sz w:val="16"/>
                <w:szCs w:val="16"/>
                <w:lang w:eastAsia="pt-PT"/>
              </w:rPr>
              <w:t xml:space="preserve"> </w:t>
            </w:r>
            <w:r>
              <w:rPr>
                <w:rFonts w:eastAsia="Times New Roman"/>
                <w:b/>
                <w:color w:val="FFFFFF" w:themeColor="background1"/>
                <w:sz w:val="16"/>
                <w:szCs w:val="16"/>
                <w:lang w:eastAsia="pt-PT"/>
              </w:rPr>
              <w:t>III</w:t>
            </w:r>
          </w:p>
        </w:tc>
        <w:tc>
          <w:tcPr>
            <w:tcW w:w="6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6EB3E640"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N.º</w:t>
            </w:r>
          </w:p>
        </w:tc>
        <w:tc>
          <w:tcPr>
            <w:tcW w:w="6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069523BC" w14:textId="77777777" w:rsidR="00BF61D6" w:rsidRPr="00B001EB" w:rsidRDefault="00BF61D6" w:rsidP="00BF61D6">
            <w:pPr>
              <w:widowControl w:val="0"/>
              <w:spacing w:after="0" w:line="240" w:lineRule="atLeast"/>
              <w:mirrorIndents/>
              <w:jc w:val="center"/>
              <w:rPr>
                <w:rFonts w:eastAsia="Times New Roman"/>
                <w:b/>
                <w:color w:val="FFFFFF" w:themeColor="background1"/>
                <w:sz w:val="16"/>
                <w:szCs w:val="16"/>
                <w:lang w:eastAsia="pt-PT"/>
              </w:rPr>
            </w:pPr>
            <w:r w:rsidRPr="00B001EB">
              <w:rPr>
                <w:rFonts w:eastAsia="Times New Roman"/>
                <w:b/>
                <w:color w:val="FFFFFF" w:themeColor="background1"/>
                <w:sz w:val="16"/>
                <w:szCs w:val="16"/>
                <w:lang w:eastAsia="pt-PT"/>
              </w:rPr>
              <w:t>%</w:t>
            </w:r>
          </w:p>
        </w:tc>
      </w:tr>
      <w:tr w:rsidR="00BF61D6" w:rsidRPr="00A528AC" w14:paraId="649BAE7E" w14:textId="77777777" w:rsidTr="00FF20DA">
        <w:trPr>
          <w:trHeight w:val="170"/>
          <w:jc w:val="center"/>
        </w:trPr>
        <w:tc>
          <w:tcPr>
            <w:tcW w:w="2274" w:type="dxa"/>
          </w:tcPr>
          <w:p w14:paraId="6ACE1577" w14:textId="77777777" w:rsidR="00BF61D6" w:rsidRPr="00B944A0" w:rsidRDefault="00BF61D6" w:rsidP="00BF61D6">
            <w:pPr>
              <w:widowControl w:val="0"/>
              <w:spacing w:after="0" w:line="240" w:lineRule="atLeast"/>
              <w:mirrorIndents/>
              <w:jc w:val="left"/>
              <w:rPr>
                <w:color w:val="262626" w:themeColor="text1" w:themeTint="D9"/>
                <w:sz w:val="18"/>
                <w:szCs w:val="18"/>
              </w:rPr>
            </w:pPr>
            <w:r w:rsidRPr="00B944A0">
              <w:rPr>
                <w:color w:val="000000"/>
                <w:sz w:val="18"/>
                <w:szCs w:val="18"/>
              </w:rPr>
              <w:t>AM</w:t>
            </w:r>
            <w:r w:rsidR="003417D5">
              <w:rPr>
                <w:color w:val="000000"/>
                <w:sz w:val="18"/>
                <w:szCs w:val="18"/>
              </w:rPr>
              <w:t xml:space="preserve"> </w:t>
            </w:r>
            <w:r w:rsidRPr="00B944A0">
              <w:rPr>
                <w:color w:val="000000"/>
                <w:sz w:val="18"/>
                <w:szCs w:val="18"/>
              </w:rPr>
              <w:t>Lisboa</w:t>
            </w:r>
          </w:p>
        </w:tc>
        <w:tc>
          <w:tcPr>
            <w:tcW w:w="691" w:type="dxa"/>
            <w:noWrap/>
          </w:tcPr>
          <w:p w14:paraId="7F1A6233" w14:textId="77777777" w:rsidR="00BF61D6" w:rsidRPr="00C16276" w:rsidRDefault="00BF61D6" w:rsidP="00BF61D6">
            <w:pPr>
              <w:widowControl w:val="0"/>
              <w:spacing w:after="0" w:line="240" w:lineRule="atLeast"/>
              <w:mirrorIndents/>
              <w:jc w:val="right"/>
              <w:rPr>
                <w:rFonts w:eastAsia="Times New Roman"/>
                <w:b/>
                <w:bCs/>
                <w:color w:val="262626" w:themeColor="text1" w:themeTint="D9"/>
                <w:sz w:val="18"/>
                <w:szCs w:val="18"/>
                <w:lang w:eastAsia="pt-PT"/>
              </w:rPr>
            </w:pPr>
            <w:r w:rsidRPr="00C16276">
              <w:rPr>
                <w:sz w:val="18"/>
                <w:szCs w:val="18"/>
              </w:rPr>
              <w:t>596</w:t>
            </w:r>
          </w:p>
        </w:tc>
        <w:tc>
          <w:tcPr>
            <w:tcW w:w="691" w:type="dxa"/>
            <w:noWrap/>
          </w:tcPr>
          <w:p w14:paraId="323634FD" w14:textId="77777777" w:rsidR="00BF61D6" w:rsidRPr="00C16276" w:rsidRDefault="00BF61D6" w:rsidP="00BF61D6">
            <w:pPr>
              <w:widowControl w:val="0"/>
              <w:spacing w:after="0" w:line="240" w:lineRule="atLeast"/>
              <w:mirrorIndents/>
              <w:jc w:val="right"/>
              <w:rPr>
                <w:rFonts w:eastAsia="Times New Roman"/>
                <w:b/>
                <w:bCs/>
                <w:color w:val="262626" w:themeColor="text1" w:themeTint="D9"/>
                <w:sz w:val="18"/>
                <w:szCs w:val="18"/>
                <w:lang w:eastAsia="pt-PT"/>
              </w:rPr>
            </w:pPr>
            <w:r w:rsidRPr="00C16276">
              <w:rPr>
                <w:sz w:val="18"/>
                <w:szCs w:val="18"/>
              </w:rPr>
              <w:t>59,0</w:t>
            </w:r>
          </w:p>
        </w:tc>
      </w:tr>
      <w:tr w:rsidR="00BF61D6" w:rsidRPr="00A528AC" w14:paraId="107239CF" w14:textId="77777777" w:rsidTr="00FF20DA">
        <w:trPr>
          <w:trHeight w:val="170"/>
          <w:jc w:val="center"/>
        </w:trPr>
        <w:tc>
          <w:tcPr>
            <w:tcW w:w="2274" w:type="dxa"/>
          </w:tcPr>
          <w:p w14:paraId="4381F6C8" w14:textId="77777777" w:rsidR="00BF61D6" w:rsidRPr="00B944A0" w:rsidRDefault="00BF61D6" w:rsidP="00BF61D6">
            <w:pPr>
              <w:widowControl w:val="0"/>
              <w:spacing w:after="0" w:line="240" w:lineRule="atLeast"/>
              <w:mirrorIndents/>
              <w:jc w:val="left"/>
              <w:rPr>
                <w:color w:val="262626" w:themeColor="text1" w:themeTint="D9"/>
                <w:sz w:val="18"/>
                <w:szCs w:val="18"/>
              </w:rPr>
            </w:pPr>
            <w:r w:rsidRPr="00B944A0">
              <w:rPr>
                <w:color w:val="000000"/>
                <w:sz w:val="18"/>
                <w:szCs w:val="18"/>
              </w:rPr>
              <w:t>AM</w:t>
            </w:r>
            <w:r w:rsidR="003417D5">
              <w:rPr>
                <w:color w:val="000000"/>
                <w:sz w:val="18"/>
                <w:szCs w:val="18"/>
              </w:rPr>
              <w:t xml:space="preserve"> </w:t>
            </w:r>
            <w:r w:rsidRPr="00B944A0">
              <w:rPr>
                <w:color w:val="000000"/>
                <w:sz w:val="18"/>
                <w:szCs w:val="18"/>
              </w:rPr>
              <w:t>Porto</w:t>
            </w:r>
          </w:p>
        </w:tc>
        <w:tc>
          <w:tcPr>
            <w:tcW w:w="691" w:type="dxa"/>
            <w:noWrap/>
          </w:tcPr>
          <w:p w14:paraId="6BE53CC8" w14:textId="77777777" w:rsidR="00BF61D6" w:rsidRPr="00C16276" w:rsidRDefault="00BF61D6" w:rsidP="00BF61D6">
            <w:pPr>
              <w:widowControl w:val="0"/>
              <w:spacing w:after="0" w:line="240" w:lineRule="atLeast"/>
              <w:mirrorIndents/>
              <w:jc w:val="right"/>
              <w:rPr>
                <w:rFonts w:eastAsia="Times New Roman"/>
                <w:b/>
                <w:bCs/>
                <w:color w:val="262626" w:themeColor="text1" w:themeTint="D9"/>
                <w:sz w:val="18"/>
                <w:szCs w:val="18"/>
                <w:lang w:eastAsia="pt-PT"/>
              </w:rPr>
            </w:pPr>
            <w:r w:rsidRPr="00C16276">
              <w:rPr>
                <w:sz w:val="18"/>
                <w:szCs w:val="18"/>
              </w:rPr>
              <w:t>226</w:t>
            </w:r>
          </w:p>
        </w:tc>
        <w:tc>
          <w:tcPr>
            <w:tcW w:w="691" w:type="dxa"/>
            <w:noWrap/>
          </w:tcPr>
          <w:p w14:paraId="5459B499" w14:textId="77777777" w:rsidR="00BF61D6" w:rsidRPr="00C16276" w:rsidRDefault="00BF61D6" w:rsidP="00BF61D6">
            <w:pPr>
              <w:widowControl w:val="0"/>
              <w:spacing w:after="0" w:line="240" w:lineRule="atLeast"/>
              <w:mirrorIndents/>
              <w:jc w:val="right"/>
              <w:rPr>
                <w:rFonts w:eastAsia="Times New Roman"/>
                <w:b/>
                <w:bCs/>
                <w:color w:val="262626" w:themeColor="text1" w:themeTint="D9"/>
                <w:sz w:val="18"/>
                <w:szCs w:val="18"/>
                <w:lang w:eastAsia="pt-PT"/>
              </w:rPr>
            </w:pPr>
            <w:r w:rsidRPr="00C16276">
              <w:rPr>
                <w:sz w:val="18"/>
                <w:szCs w:val="18"/>
              </w:rPr>
              <w:t>22,4</w:t>
            </w:r>
          </w:p>
        </w:tc>
      </w:tr>
      <w:tr w:rsidR="00BF61D6" w:rsidRPr="008465CB" w14:paraId="3923BCB8" w14:textId="77777777" w:rsidTr="00FF20DA">
        <w:trPr>
          <w:trHeight w:val="170"/>
          <w:jc w:val="center"/>
        </w:trPr>
        <w:tc>
          <w:tcPr>
            <w:tcW w:w="2274" w:type="dxa"/>
          </w:tcPr>
          <w:p w14:paraId="09208714" w14:textId="77777777" w:rsidR="00BF61D6" w:rsidRPr="008465CB" w:rsidRDefault="00BF61D6" w:rsidP="00BF61D6">
            <w:pPr>
              <w:widowControl w:val="0"/>
              <w:spacing w:after="0" w:line="240" w:lineRule="atLeast"/>
              <w:mirrorIndents/>
              <w:jc w:val="left"/>
              <w:rPr>
                <w:color w:val="262626" w:themeColor="text1" w:themeTint="D9"/>
                <w:sz w:val="18"/>
                <w:szCs w:val="18"/>
              </w:rPr>
            </w:pPr>
            <w:r>
              <w:rPr>
                <w:color w:val="000000"/>
                <w:sz w:val="18"/>
                <w:szCs w:val="18"/>
              </w:rPr>
              <w:t>Região</w:t>
            </w:r>
            <w:r w:rsidR="003417D5">
              <w:rPr>
                <w:color w:val="000000"/>
                <w:sz w:val="18"/>
                <w:szCs w:val="18"/>
              </w:rPr>
              <w:t xml:space="preserve"> </w:t>
            </w:r>
            <w:r>
              <w:rPr>
                <w:color w:val="000000"/>
                <w:sz w:val="18"/>
                <w:szCs w:val="18"/>
              </w:rPr>
              <w:t>de</w:t>
            </w:r>
            <w:r w:rsidR="003417D5">
              <w:rPr>
                <w:color w:val="000000"/>
                <w:sz w:val="18"/>
                <w:szCs w:val="18"/>
              </w:rPr>
              <w:t xml:space="preserve"> </w:t>
            </w:r>
            <w:r>
              <w:rPr>
                <w:color w:val="000000"/>
                <w:sz w:val="18"/>
                <w:szCs w:val="18"/>
              </w:rPr>
              <w:t>Coimbra</w:t>
            </w:r>
          </w:p>
        </w:tc>
        <w:tc>
          <w:tcPr>
            <w:tcW w:w="691" w:type="dxa"/>
            <w:noWrap/>
          </w:tcPr>
          <w:p w14:paraId="3FEACBAE"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28</w:t>
            </w:r>
          </w:p>
        </w:tc>
        <w:tc>
          <w:tcPr>
            <w:tcW w:w="691" w:type="dxa"/>
            <w:noWrap/>
          </w:tcPr>
          <w:p w14:paraId="2D949BA4"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2,8</w:t>
            </w:r>
          </w:p>
        </w:tc>
      </w:tr>
      <w:tr w:rsidR="00BF61D6" w:rsidRPr="008465CB" w14:paraId="0CB38C88" w14:textId="77777777" w:rsidTr="00FF20DA">
        <w:trPr>
          <w:trHeight w:val="170"/>
          <w:jc w:val="center"/>
        </w:trPr>
        <w:tc>
          <w:tcPr>
            <w:tcW w:w="2274" w:type="dxa"/>
          </w:tcPr>
          <w:p w14:paraId="2B0BA607"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Região</w:t>
            </w:r>
            <w:r w:rsidR="003417D5">
              <w:rPr>
                <w:color w:val="000000"/>
                <w:sz w:val="18"/>
                <w:szCs w:val="18"/>
              </w:rPr>
              <w:t xml:space="preserve"> </w:t>
            </w:r>
            <w:r>
              <w:rPr>
                <w:color w:val="000000"/>
                <w:sz w:val="18"/>
                <w:szCs w:val="18"/>
              </w:rPr>
              <w:t>de</w:t>
            </w:r>
            <w:r w:rsidR="003417D5">
              <w:rPr>
                <w:color w:val="000000"/>
                <w:sz w:val="18"/>
                <w:szCs w:val="18"/>
              </w:rPr>
              <w:t xml:space="preserve"> </w:t>
            </w:r>
            <w:r>
              <w:rPr>
                <w:color w:val="000000"/>
                <w:sz w:val="18"/>
                <w:szCs w:val="18"/>
              </w:rPr>
              <w:t>Aveiro</w:t>
            </w:r>
          </w:p>
        </w:tc>
        <w:tc>
          <w:tcPr>
            <w:tcW w:w="691" w:type="dxa"/>
            <w:noWrap/>
          </w:tcPr>
          <w:p w14:paraId="78ED2372"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26</w:t>
            </w:r>
          </w:p>
        </w:tc>
        <w:tc>
          <w:tcPr>
            <w:tcW w:w="691" w:type="dxa"/>
            <w:noWrap/>
          </w:tcPr>
          <w:p w14:paraId="3C75C280"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2,6</w:t>
            </w:r>
          </w:p>
        </w:tc>
      </w:tr>
      <w:tr w:rsidR="00BF61D6" w:rsidRPr="008465CB" w14:paraId="5C2522E8" w14:textId="77777777" w:rsidTr="00FF20DA">
        <w:trPr>
          <w:trHeight w:val="170"/>
          <w:jc w:val="center"/>
        </w:trPr>
        <w:tc>
          <w:tcPr>
            <w:tcW w:w="2274" w:type="dxa"/>
          </w:tcPr>
          <w:p w14:paraId="5F2303B0"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Algarve</w:t>
            </w:r>
          </w:p>
        </w:tc>
        <w:tc>
          <w:tcPr>
            <w:tcW w:w="691" w:type="dxa"/>
            <w:noWrap/>
          </w:tcPr>
          <w:p w14:paraId="5D515F50"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22</w:t>
            </w:r>
          </w:p>
        </w:tc>
        <w:tc>
          <w:tcPr>
            <w:tcW w:w="691" w:type="dxa"/>
            <w:noWrap/>
          </w:tcPr>
          <w:p w14:paraId="15C25AE1"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2,2</w:t>
            </w:r>
          </w:p>
        </w:tc>
      </w:tr>
      <w:tr w:rsidR="00BF61D6" w:rsidRPr="008465CB" w14:paraId="2B8239A5" w14:textId="77777777" w:rsidTr="00FF20DA">
        <w:trPr>
          <w:trHeight w:val="170"/>
          <w:jc w:val="center"/>
        </w:trPr>
        <w:tc>
          <w:tcPr>
            <w:tcW w:w="2274" w:type="dxa"/>
          </w:tcPr>
          <w:p w14:paraId="17B90ED4" w14:textId="77777777" w:rsidR="00BF61D6" w:rsidRPr="00D555BD" w:rsidRDefault="00BF61D6" w:rsidP="00BF61D6">
            <w:pPr>
              <w:widowControl w:val="0"/>
              <w:spacing w:after="0" w:line="240" w:lineRule="atLeast"/>
              <w:mirrorIndents/>
              <w:jc w:val="left"/>
              <w:rPr>
                <w:color w:val="262626" w:themeColor="text1" w:themeTint="D9"/>
                <w:sz w:val="18"/>
                <w:szCs w:val="18"/>
              </w:rPr>
            </w:pPr>
            <w:r>
              <w:rPr>
                <w:color w:val="000000"/>
                <w:sz w:val="18"/>
                <w:szCs w:val="18"/>
              </w:rPr>
              <w:t>Cávado</w:t>
            </w:r>
          </w:p>
        </w:tc>
        <w:tc>
          <w:tcPr>
            <w:tcW w:w="691" w:type="dxa"/>
            <w:noWrap/>
          </w:tcPr>
          <w:p w14:paraId="317A87C0" w14:textId="77777777" w:rsidR="00BF61D6" w:rsidRPr="00C16276" w:rsidRDefault="00BF61D6" w:rsidP="00BF61D6">
            <w:pPr>
              <w:widowControl w:val="0"/>
              <w:spacing w:after="0" w:line="240" w:lineRule="atLeast"/>
              <w:mirrorIndents/>
              <w:jc w:val="right"/>
              <w:rPr>
                <w:color w:val="010205"/>
                <w:sz w:val="18"/>
                <w:szCs w:val="18"/>
              </w:rPr>
            </w:pPr>
            <w:r w:rsidRPr="00C16276">
              <w:rPr>
                <w:sz w:val="18"/>
                <w:szCs w:val="18"/>
              </w:rPr>
              <w:t>19</w:t>
            </w:r>
          </w:p>
        </w:tc>
        <w:tc>
          <w:tcPr>
            <w:tcW w:w="691" w:type="dxa"/>
            <w:noWrap/>
          </w:tcPr>
          <w:p w14:paraId="44B69516" w14:textId="77777777" w:rsidR="00BF61D6" w:rsidRPr="00C16276" w:rsidRDefault="00BF61D6" w:rsidP="00BF61D6">
            <w:pPr>
              <w:widowControl w:val="0"/>
              <w:spacing w:after="0" w:line="240" w:lineRule="atLeast"/>
              <w:mirrorIndents/>
              <w:jc w:val="right"/>
              <w:rPr>
                <w:color w:val="010205"/>
                <w:sz w:val="18"/>
                <w:szCs w:val="18"/>
              </w:rPr>
            </w:pPr>
            <w:r w:rsidRPr="00C16276">
              <w:rPr>
                <w:sz w:val="18"/>
                <w:szCs w:val="18"/>
              </w:rPr>
              <w:t>1,9</w:t>
            </w:r>
          </w:p>
        </w:tc>
      </w:tr>
      <w:tr w:rsidR="00BF61D6" w:rsidRPr="008465CB" w14:paraId="3EBBC4A6" w14:textId="77777777" w:rsidTr="00FF20DA">
        <w:trPr>
          <w:trHeight w:val="170"/>
          <w:jc w:val="center"/>
        </w:trPr>
        <w:tc>
          <w:tcPr>
            <w:tcW w:w="2274" w:type="dxa"/>
          </w:tcPr>
          <w:p w14:paraId="3DEA41D0"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Terras</w:t>
            </w:r>
            <w:r w:rsidR="003417D5">
              <w:rPr>
                <w:color w:val="000000"/>
                <w:sz w:val="18"/>
                <w:szCs w:val="18"/>
              </w:rPr>
              <w:t xml:space="preserve"> </w:t>
            </w:r>
            <w:r>
              <w:rPr>
                <w:color w:val="000000"/>
                <w:sz w:val="18"/>
                <w:szCs w:val="18"/>
              </w:rPr>
              <w:t>de</w:t>
            </w:r>
            <w:r w:rsidR="003417D5">
              <w:rPr>
                <w:color w:val="000000"/>
                <w:sz w:val="18"/>
                <w:szCs w:val="18"/>
              </w:rPr>
              <w:t xml:space="preserve"> </w:t>
            </w:r>
            <w:r>
              <w:rPr>
                <w:color w:val="000000"/>
                <w:sz w:val="18"/>
                <w:szCs w:val="18"/>
              </w:rPr>
              <w:t>Trás-os-Montes</w:t>
            </w:r>
          </w:p>
        </w:tc>
        <w:tc>
          <w:tcPr>
            <w:tcW w:w="691" w:type="dxa"/>
            <w:noWrap/>
          </w:tcPr>
          <w:p w14:paraId="5EEB9E5B"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14</w:t>
            </w:r>
          </w:p>
        </w:tc>
        <w:tc>
          <w:tcPr>
            <w:tcW w:w="691" w:type="dxa"/>
            <w:noWrap/>
          </w:tcPr>
          <w:p w14:paraId="1026E214"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1,4</w:t>
            </w:r>
          </w:p>
        </w:tc>
      </w:tr>
      <w:tr w:rsidR="00BF61D6" w:rsidRPr="008465CB" w14:paraId="61EC0BF6" w14:textId="77777777" w:rsidTr="00FF20DA">
        <w:trPr>
          <w:trHeight w:val="170"/>
          <w:jc w:val="center"/>
        </w:trPr>
        <w:tc>
          <w:tcPr>
            <w:tcW w:w="2274" w:type="dxa"/>
          </w:tcPr>
          <w:p w14:paraId="4473F4AA"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Oeste</w:t>
            </w:r>
          </w:p>
        </w:tc>
        <w:tc>
          <w:tcPr>
            <w:tcW w:w="691" w:type="dxa"/>
            <w:noWrap/>
          </w:tcPr>
          <w:p w14:paraId="2F7DE7DD"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13</w:t>
            </w:r>
          </w:p>
        </w:tc>
        <w:tc>
          <w:tcPr>
            <w:tcW w:w="691" w:type="dxa"/>
            <w:noWrap/>
          </w:tcPr>
          <w:p w14:paraId="0C34D56A"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1,3</w:t>
            </w:r>
          </w:p>
        </w:tc>
      </w:tr>
      <w:tr w:rsidR="00BF61D6" w:rsidRPr="008465CB" w14:paraId="3FC3E5C0" w14:textId="77777777" w:rsidTr="00FF20DA">
        <w:trPr>
          <w:trHeight w:val="170"/>
          <w:jc w:val="center"/>
        </w:trPr>
        <w:tc>
          <w:tcPr>
            <w:tcW w:w="2274" w:type="dxa"/>
          </w:tcPr>
          <w:p w14:paraId="3793CF02"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Alentejo</w:t>
            </w:r>
            <w:r w:rsidR="003417D5">
              <w:rPr>
                <w:color w:val="000000"/>
                <w:sz w:val="18"/>
                <w:szCs w:val="18"/>
              </w:rPr>
              <w:t xml:space="preserve"> </w:t>
            </w:r>
            <w:r>
              <w:rPr>
                <w:color w:val="000000"/>
                <w:sz w:val="18"/>
                <w:szCs w:val="18"/>
              </w:rPr>
              <w:t>Central</w:t>
            </w:r>
          </w:p>
        </w:tc>
        <w:tc>
          <w:tcPr>
            <w:tcW w:w="691" w:type="dxa"/>
            <w:noWrap/>
          </w:tcPr>
          <w:p w14:paraId="3C79561F"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13</w:t>
            </w:r>
          </w:p>
        </w:tc>
        <w:tc>
          <w:tcPr>
            <w:tcW w:w="691" w:type="dxa"/>
            <w:noWrap/>
          </w:tcPr>
          <w:p w14:paraId="15E9A74D"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1,3</w:t>
            </w:r>
          </w:p>
        </w:tc>
      </w:tr>
      <w:tr w:rsidR="00BF61D6" w:rsidRPr="008465CB" w14:paraId="230D104E" w14:textId="77777777" w:rsidTr="00FF20DA">
        <w:trPr>
          <w:trHeight w:val="170"/>
          <w:jc w:val="center"/>
        </w:trPr>
        <w:tc>
          <w:tcPr>
            <w:tcW w:w="2274" w:type="dxa"/>
          </w:tcPr>
          <w:p w14:paraId="5951DA1B"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Tâmega</w:t>
            </w:r>
            <w:r w:rsidR="003417D5">
              <w:rPr>
                <w:color w:val="000000"/>
                <w:sz w:val="18"/>
                <w:szCs w:val="18"/>
              </w:rPr>
              <w:t xml:space="preserve"> </w:t>
            </w:r>
            <w:r>
              <w:rPr>
                <w:color w:val="000000"/>
                <w:sz w:val="18"/>
                <w:szCs w:val="18"/>
              </w:rPr>
              <w:t>e</w:t>
            </w:r>
            <w:r w:rsidR="003417D5">
              <w:rPr>
                <w:color w:val="000000"/>
                <w:sz w:val="18"/>
                <w:szCs w:val="18"/>
              </w:rPr>
              <w:t xml:space="preserve"> </w:t>
            </w:r>
            <w:r>
              <w:rPr>
                <w:color w:val="000000"/>
                <w:sz w:val="18"/>
                <w:szCs w:val="18"/>
              </w:rPr>
              <w:t>Sousa</w:t>
            </w:r>
          </w:p>
        </w:tc>
        <w:tc>
          <w:tcPr>
            <w:tcW w:w="691" w:type="dxa"/>
            <w:noWrap/>
          </w:tcPr>
          <w:p w14:paraId="3429121B"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10</w:t>
            </w:r>
          </w:p>
        </w:tc>
        <w:tc>
          <w:tcPr>
            <w:tcW w:w="691" w:type="dxa"/>
            <w:noWrap/>
          </w:tcPr>
          <w:p w14:paraId="26A8568C"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1,0</w:t>
            </w:r>
          </w:p>
        </w:tc>
      </w:tr>
      <w:tr w:rsidR="00BF61D6" w:rsidRPr="008465CB" w14:paraId="244BAC07" w14:textId="77777777" w:rsidTr="00FF20DA">
        <w:trPr>
          <w:trHeight w:val="170"/>
          <w:jc w:val="center"/>
        </w:trPr>
        <w:tc>
          <w:tcPr>
            <w:tcW w:w="2274" w:type="dxa"/>
          </w:tcPr>
          <w:p w14:paraId="473732D6" w14:textId="77777777" w:rsidR="00BF61D6" w:rsidRPr="00D555BD" w:rsidRDefault="00BF61D6" w:rsidP="00BF61D6">
            <w:pPr>
              <w:widowControl w:val="0"/>
              <w:spacing w:after="0" w:line="240" w:lineRule="atLeast"/>
              <w:mirrorIndents/>
              <w:jc w:val="left"/>
              <w:rPr>
                <w:color w:val="262626" w:themeColor="text1" w:themeTint="D9"/>
                <w:sz w:val="18"/>
                <w:szCs w:val="18"/>
              </w:rPr>
            </w:pPr>
            <w:r>
              <w:rPr>
                <w:color w:val="000000"/>
                <w:sz w:val="18"/>
                <w:szCs w:val="18"/>
              </w:rPr>
              <w:t>Ave</w:t>
            </w:r>
          </w:p>
        </w:tc>
        <w:tc>
          <w:tcPr>
            <w:tcW w:w="691" w:type="dxa"/>
            <w:noWrap/>
          </w:tcPr>
          <w:p w14:paraId="2BA625EB" w14:textId="77777777" w:rsidR="00BF61D6" w:rsidRPr="00C16276" w:rsidRDefault="00BF61D6" w:rsidP="00BF61D6">
            <w:pPr>
              <w:widowControl w:val="0"/>
              <w:spacing w:after="0" w:line="240" w:lineRule="atLeast"/>
              <w:mirrorIndents/>
              <w:jc w:val="right"/>
              <w:rPr>
                <w:color w:val="010205"/>
                <w:sz w:val="18"/>
                <w:szCs w:val="18"/>
              </w:rPr>
            </w:pPr>
            <w:r w:rsidRPr="00C16276">
              <w:rPr>
                <w:sz w:val="18"/>
                <w:szCs w:val="18"/>
              </w:rPr>
              <w:t>9</w:t>
            </w:r>
          </w:p>
        </w:tc>
        <w:tc>
          <w:tcPr>
            <w:tcW w:w="691" w:type="dxa"/>
            <w:noWrap/>
          </w:tcPr>
          <w:p w14:paraId="20096A9C" w14:textId="77777777" w:rsidR="00BF61D6" w:rsidRPr="00C16276" w:rsidRDefault="00BF61D6" w:rsidP="00BF61D6">
            <w:pPr>
              <w:widowControl w:val="0"/>
              <w:spacing w:after="0" w:line="240" w:lineRule="atLeast"/>
              <w:mirrorIndents/>
              <w:jc w:val="right"/>
              <w:rPr>
                <w:color w:val="010205"/>
                <w:sz w:val="18"/>
                <w:szCs w:val="18"/>
              </w:rPr>
            </w:pPr>
            <w:r w:rsidRPr="00C16276">
              <w:rPr>
                <w:sz w:val="18"/>
                <w:szCs w:val="18"/>
              </w:rPr>
              <w:t>0,9</w:t>
            </w:r>
          </w:p>
        </w:tc>
      </w:tr>
      <w:tr w:rsidR="00BF61D6" w:rsidRPr="008465CB" w14:paraId="22A8D578" w14:textId="77777777" w:rsidTr="00FF20DA">
        <w:trPr>
          <w:trHeight w:val="170"/>
          <w:jc w:val="center"/>
        </w:trPr>
        <w:tc>
          <w:tcPr>
            <w:tcW w:w="2274" w:type="dxa"/>
          </w:tcPr>
          <w:p w14:paraId="06135BB8"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Ilha</w:t>
            </w:r>
            <w:r w:rsidR="003417D5">
              <w:rPr>
                <w:color w:val="000000"/>
                <w:sz w:val="18"/>
                <w:szCs w:val="18"/>
              </w:rPr>
              <w:t xml:space="preserve"> </w:t>
            </w:r>
            <w:r>
              <w:rPr>
                <w:color w:val="000000"/>
                <w:sz w:val="18"/>
                <w:szCs w:val="18"/>
              </w:rPr>
              <w:t>da</w:t>
            </w:r>
            <w:r w:rsidR="003417D5">
              <w:rPr>
                <w:color w:val="000000"/>
                <w:sz w:val="18"/>
                <w:szCs w:val="18"/>
              </w:rPr>
              <w:t xml:space="preserve"> </w:t>
            </w:r>
            <w:r>
              <w:rPr>
                <w:color w:val="000000"/>
                <w:sz w:val="18"/>
                <w:szCs w:val="18"/>
              </w:rPr>
              <w:t>Madeira</w:t>
            </w:r>
          </w:p>
        </w:tc>
        <w:tc>
          <w:tcPr>
            <w:tcW w:w="691" w:type="dxa"/>
            <w:noWrap/>
          </w:tcPr>
          <w:p w14:paraId="2FB246C9"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6</w:t>
            </w:r>
          </w:p>
        </w:tc>
        <w:tc>
          <w:tcPr>
            <w:tcW w:w="691" w:type="dxa"/>
            <w:noWrap/>
          </w:tcPr>
          <w:p w14:paraId="6552558C"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0,6</w:t>
            </w:r>
          </w:p>
        </w:tc>
      </w:tr>
      <w:tr w:rsidR="00BF61D6" w:rsidRPr="008465CB" w14:paraId="1F705F4B" w14:textId="77777777" w:rsidTr="00FF20DA">
        <w:trPr>
          <w:trHeight w:val="170"/>
          <w:jc w:val="center"/>
        </w:trPr>
        <w:tc>
          <w:tcPr>
            <w:tcW w:w="2274" w:type="dxa"/>
          </w:tcPr>
          <w:p w14:paraId="42122EDD"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Douro</w:t>
            </w:r>
          </w:p>
        </w:tc>
        <w:tc>
          <w:tcPr>
            <w:tcW w:w="691" w:type="dxa"/>
            <w:noWrap/>
          </w:tcPr>
          <w:p w14:paraId="4E9CBF0F"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5</w:t>
            </w:r>
          </w:p>
        </w:tc>
        <w:tc>
          <w:tcPr>
            <w:tcW w:w="691" w:type="dxa"/>
            <w:noWrap/>
          </w:tcPr>
          <w:p w14:paraId="6E5A7611"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0,5</w:t>
            </w:r>
          </w:p>
        </w:tc>
      </w:tr>
      <w:tr w:rsidR="00BF61D6" w:rsidRPr="008465CB" w14:paraId="48D7FC7B" w14:textId="77777777" w:rsidTr="00FF20DA">
        <w:trPr>
          <w:trHeight w:val="170"/>
          <w:jc w:val="center"/>
        </w:trPr>
        <w:tc>
          <w:tcPr>
            <w:tcW w:w="2274" w:type="dxa"/>
          </w:tcPr>
          <w:p w14:paraId="35047020"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Baixo</w:t>
            </w:r>
            <w:r w:rsidR="003417D5">
              <w:rPr>
                <w:color w:val="000000"/>
                <w:sz w:val="18"/>
                <w:szCs w:val="18"/>
              </w:rPr>
              <w:t xml:space="preserve"> </w:t>
            </w:r>
            <w:r>
              <w:rPr>
                <w:color w:val="000000"/>
                <w:sz w:val="18"/>
                <w:szCs w:val="18"/>
              </w:rPr>
              <w:t>Alentejo</w:t>
            </w:r>
          </w:p>
        </w:tc>
        <w:tc>
          <w:tcPr>
            <w:tcW w:w="691" w:type="dxa"/>
            <w:noWrap/>
          </w:tcPr>
          <w:p w14:paraId="064E5817"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5</w:t>
            </w:r>
          </w:p>
        </w:tc>
        <w:tc>
          <w:tcPr>
            <w:tcW w:w="691" w:type="dxa"/>
            <w:noWrap/>
          </w:tcPr>
          <w:p w14:paraId="06962361"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0,5</w:t>
            </w:r>
          </w:p>
        </w:tc>
      </w:tr>
      <w:tr w:rsidR="00BF61D6" w:rsidRPr="008465CB" w14:paraId="7D935645" w14:textId="77777777" w:rsidTr="00FF20DA">
        <w:trPr>
          <w:trHeight w:val="170"/>
          <w:jc w:val="center"/>
        </w:trPr>
        <w:tc>
          <w:tcPr>
            <w:tcW w:w="2274" w:type="dxa"/>
            <w:tcBorders>
              <w:top w:val="single" w:sz="4" w:space="0" w:color="FFFFFF" w:themeColor="background1"/>
            </w:tcBorders>
          </w:tcPr>
          <w:p w14:paraId="20FDD606" w14:textId="77777777" w:rsidR="00BF61D6" w:rsidRPr="008465CB" w:rsidRDefault="00BF61D6" w:rsidP="00BF61D6">
            <w:pPr>
              <w:widowControl w:val="0"/>
              <w:spacing w:after="0" w:line="240" w:lineRule="atLeast"/>
              <w:mirrorIndents/>
              <w:jc w:val="left"/>
              <w:rPr>
                <w:color w:val="262626" w:themeColor="text1" w:themeTint="D9"/>
                <w:sz w:val="18"/>
                <w:szCs w:val="18"/>
              </w:rPr>
            </w:pPr>
            <w:r>
              <w:rPr>
                <w:color w:val="000000"/>
                <w:sz w:val="18"/>
                <w:szCs w:val="18"/>
              </w:rPr>
              <w:t>Lezíria</w:t>
            </w:r>
            <w:r w:rsidR="003417D5">
              <w:rPr>
                <w:color w:val="000000"/>
                <w:sz w:val="18"/>
                <w:szCs w:val="18"/>
              </w:rPr>
              <w:t xml:space="preserve"> </w:t>
            </w:r>
            <w:r>
              <w:rPr>
                <w:color w:val="000000"/>
                <w:sz w:val="18"/>
                <w:szCs w:val="18"/>
              </w:rPr>
              <w:t>do</w:t>
            </w:r>
            <w:r w:rsidR="003417D5">
              <w:rPr>
                <w:color w:val="000000"/>
                <w:sz w:val="18"/>
                <w:szCs w:val="18"/>
              </w:rPr>
              <w:t xml:space="preserve"> </w:t>
            </w:r>
            <w:r>
              <w:rPr>
                <w:color w:val="000000"/>
                <w:sz w:val="18"/>
                <w:szCs w:val="18"/>
              </w:rPr>
              <w:t>Tejo</w:t>
            </w:r>
          </w:p>
        </w:tc>
        <w:tc>
          <w:tcPr>
            <w:tcW w:w="691" w:type="dxa"/>
            <w:tcBorders>
              <w:top w:val="single" w:sz="4" w:space="0" w:color="FFFFFF" w:themeColor="background1"/>
            </w:tcBorders>
            <w:noWrap/>
          </w:tcPr>
          <w:p w14:paraId="450867C4"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5</w:t>
            </w:r>
          </w:p>
        </w:tc>
        <w:tc>
          <w:tcPr>
            <w:tcW w:w="691" w:type="dxa"/>
            <w:tcBorders>
              <w:top w:val="single" w:sz="4" w:space="0" w:color="FFFFFF" w:themeColor="background1"/>
            </w:tcBorders>
            <w:noWrap/>
          </w:tcPr>
          <w:p w14:paraId="6E819DE5"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0,5</w:t>
            </w:r>
          </w:p>
        </w:tc>
      </w:tr>
      <w:tr w:rsidR="00BF61D6" w:rsidRPr="008465CB" w14:paraId="67D7E2E6" w14:textId="77777777" w:rsidTr="00FF20DA">
        <w:trPr>
          <w:trHeight w:val="170"/>
          <w:jc w:val="center"/>
        </w:trPr>
        <w:tc>
          <w:tcPr>
            <w:tcW w:w="2274" w:type="dxa"/>
          </w:tcPr>
          <w:p w14:paraId="18618D7B"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Beiras</w:t>
            </w:r>
            <w:r w:rsidR="003417D5">
              <w:rPr>
                <w:color w:val="000000"/>
                <w:sz w:val="18"/>
                <w:szCs w:val="18"/>
              </w:rPr>
              <w:t xml:space="preserve"> </w:t>
            </w:r>
            <w:r>
              <w:rPr>
                <w:color w:val="000000"/>
                <w:sz w:val="18"/>
                <w:szCs w:val="18"/>
              </w:rPr>
              <w:t>e</w:t>
            </w:r>
            <w:r w:rsidR="003417D5">
              <w:rPr>
                <w:color w:val="000000"/>
                <w:sz w:val="18"/>
                <w:szCs w:val="18"/>
              </w:rPr>
              <w:t xml:space="preserve"> </w:t>
            </w:r>
            <w:r>
              <w:rPr>
                <w:color w:val="000000"/>
                <w:sz w:val="18"/>
                <w:szCs w:val="18"/>
              </w:rPr>
              <w:t>Serra</w:t>
            </w:r>
            <w:r w:rsidR="003417D5">
              <w:rPr>
                <w:color w:val="000000"/>
                <w:sz w:val="18"/>
                <w:szCs w:val="18"/>
              </w:rPr>
              <w:t xml:space="preserve"> </w:t>
            </w:r>
            <w:r>
              <w:rPr>
                <w:color w:val="000000"/>
                <w:sz w:val="18"/>
                <w:szCs w:val="18"/>
              </w:rPr>
              <w:t>da</w:t>
            </w:r>
            <w:r w:rsidR="003417D5">
              <w:rPr>
                <w:color w:val="000000"/>
                <w:sz w:val="18"/>
                <w:szCs w:val="18"/>
              </w:rPr>
              <w:t xml:space="preserve"> </w:t>
            </w:r>
            <w:r>
              <w:rPr>
                <w:color w:val="000000"/>
                <w:sz w:val="18"/>
                <w:szCs w:val="18"/>
              </w:rPr>
              <w:t>Estrela</w:t>
            </w:r>
          </w:p>
        </w:tc>
        <w:tc>
          <w:tcPr>
            <w:tcW w:w="691" w:type="dxa"/>
            <w:noWrap/>
          </w:tcPr>
          <w:p w14:paraId="717D5743"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4</w:t>
            </w:r>
          </w:p>
        </w:tc>
        <w:tc>
          <w:tcPr>
            <w:tcW w:w="691" w:type="dxa"/>
            <w:noWrap/>
          </w:tcPr>
          <w:p w14:paraId="70898C4A"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0,4</w:t>
            </w:r>
          </w:p>
        </w:tc>
      </w:tr>
      <w:tr w:rsidR="00BF61D6" w:rsidRPr="008465CB" w14:paraId="33C63629" w14:textId="77777777" w:rsidTr="00FF20DA">
        <w:trPr>
          <w:trHeight w:val="170"/>
          <w:jc w:val="center"/>
        </w:trPr>
        <w:tc>
          <w:tcPr>
            <w:tcW w:w="2274" w:type="dxa"/>
          </w:tcPr>
          <w:p w14:paraId="602880AC"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Viseu</w:t>
            </w:r>
            <w:r w:rsidR="003417D5">
              <w:rPr>
                <w:color w:val="000000"/>
                <w:sz w:val="18"/>
                <w:szCs w:val="18"/>
              </w:rPr>
              <w:t xml:space="preserve"> </w:t>
            </w:r>
            <w:r>
              <w:rPr>
                <w:color w:val="000000"/>
                <w:sz w:val="18"/>
                <w:szCs w:val="18"/>
              </w:rPr>
              <w:t>Dão</w:t>
            </w:r>
            <w:r w:rsidR="003417D5">
              <w:rPr>
                <w:color w:val="000000"/>
                <w:sz w:val="18"/>
                <w:szCs w:val="18"/>
              </w:rPr>
              <w:t xml:space="preserve"> </w:t>
            </w:r>
            <w:r>
              <w:rPr>
                <w:color w:val="000000"/>
                <w:sz w:val="18"/>
                <w:szCs w:val="18"/>
              </w:rPr>
              <w:t>Lafões</w:t>
            </w:r>
          </w:p>
        </w:tc>
        <w:tc>
          <w:tcPr>
            <w:tcW w:w="691" w:type="dxa"/>
            <w:noWrap/>
          </w:tcPr>
          <w:p w14:paraId="0CDD2EA3"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3</w:t>
            </w:r>
          </w:p>
        </w:tc>
        <w:tc>
          <w:tcPr>
            <w:tcW w:w="691" w:type="dxa"/>
            <w:noWrap/>
          </w:tcPr>
          <w:p w14:paraId="1C52E920"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0,3</w:t>
            </w:r>
          </w:p>
        </w:tc>
      </w:tr>
      <w:tr w:rsidR="00BF61D6" w:rsidRPr="008465CB" w14:paraId="5B48FDDA" w14:textId="77777777" w:rsidTr="00FF20DA">
        <w:trPr>
          <w:trHeight w:val="170"/>
          <w:jc w:val="center"/>
        </w:trPr>
        <w:tc>
          <w:tcPr>
            <w:tcW w:w="2274" w:type="dxa"/>
          </w:tcPr>
          <w:p w14:paraId="56188BF3" w14:textId="77777777" w:rsidR="00BF61D6" w:rsidRDefault="00BF61D6" w:rsidP="00BF61D6">
            <w:pPr>
              <w:widowControl w:val="0"/>
              <w:spacing w:after="0" w:line="240" w:lineRule="atLeast"/>
              <w:mirrorIndents/>
              <w:jc w:val="left"/>
              <w:rPr>
                <w:color w:val="262626" w:themeColor="text1" w:themeTint="D9"/>
                <w:sz w:val="18"/>
                <w:szCs w:val="18"/>
              </w:rPr>
            </w:pPr>
            <w:r>
              <w:rPr>
                <w:color w:val="000000"/>
                <w:sz w:val="18"/>
                <w:szCs w:val="18"/>
              </w:rPr>
              <w:t>Alentejo</w:t>
            </w:r>
            <w:r w:rsidR="003417D5">
              <w:rPr>
                <w:color w:val="000000"/>
                <w:sz w:val="18"/>
                <w:szCs w:val="18"/>
              </w:rPr>
              <w:t xml:space="preserve"> </w:t>
            </w:r>
            <w:r>
              <w:rPr>
                <w:color w:val="000000"/>
                <w:sz w:val="18"/>
                <w:szCs w:val="18"/>
              </w:rPr>
              <w:t>Litoral</w:t>
            </w:r>
          </w:p>
        </w:tc>
        <w:tc>
          <w:tcPr>
            <w:tcW w:w="691" w:type="dxa"/>
            <w:noWrap/>
          </w:tcPr>
          <w:p w14:paraId="06BDC6F1"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3</w:t>
            </w:r>
          </w:p>
        </w:tc>
        <w:tc>
          <w:tcPr>
            <w:tcW w:w="691" w:type="dxa"/>
            <w:noWrap/>
          </w:tcPr>
          <w:p w14:paraId="3985C0FA" w14:textId="77777777" w:rsidR="00BF61D6" w:rsidRPr="00C16276" w:rsidRDefault="00BF61D6" w:rsidP="00BF61D6">
            <w:pPr>
              <w:widowControl w:val="0"/>
              <w:spacing w:after="0" w:line="240" w:lineRule="atLeast"/>
              <w:mirrorIndents/>
              <w:jc w:val="right"/>
              <w:rPr>
                <w:rFonts w:eastAsia="Times New Roman"/>
                <w:color w:val="262626" w:themeColor="text1" w:themeTint="D9"/>
                <w:sz w:val="18"/>
                <w:szCs w:val="18"/>
                <w:lang w:eastAsia="pt-PT"/>
              </w:rPr>
            </w:pPr>
            <w:r w:rsidRPr="00C16276">
              <w:rPr>
                <w:sz w:val="18"/>
                <w:szCs w:val="18"/>
              </w:rPr>
              <w:t>0,3</w:t>
            </w:r>
          </w:p>
        </w:tc>
      </w:tr>
      <w:tr w:rsidR="00BF61D6" w:rsidRPr="008465CB" w14:paraId="4E9BBE0D" w14:textId="77777777" w:rsidTr="00FF20DA">
        <w:trPr>
          <w:trHeight w:val="170"/>
          <w:jc w:val="center"/>
        </w:trPr>
        <w:tc>
          <w:tcPr>
            <w:tcW w:w="2274" w:type="dxa"/>
          </w:tcPr>
          <w:p w14:paraId="1A3F7588" w14:textId="77777777" w:rsidR="00BF61D6" w:rsidRDefault="00BF61D6" w:rsidP="00BF61D6">
            <w:pPr>
              <w:widowControl w:val="0"/>
              <w:spacing w:after="0" w:line="240" w:lineRule="atLeast"/>
              <w:mirrorIndents/>
              <w:jc w:val="left"/>
              <w:rPr>
                <w:color w:val="000000"/>
                <w:sz w:val="18"/>
                <w:szCs w:val="18"/>
              </w:rPr>
            </w:pPr>
            <w:r>
              <w:rPr>
                <w:color w:val="000000"/>
                <w:sz w:val="18"/>
                <w:szCs w:val="18"/>
              </w:rPr>
              <w:t>Região</w:t>
            </w:r>
            <w:r w:rsidR="003417D5">
              <w:rPr>
                <w:color w:val="000000"/>
                <w:sz w:val="18"/>
                <w:szCs w:val="18"/>
              </w:rPr>
              <w:t xml:space="preserve"> </w:t>
            </w:r>
            <w:r>
              <w:rPr>
                <w:color w:val="000000"/>
                <w:sz w:val="18"/>
                <w:szCs w:val="18"/>
              </w:rPr>
              <w:t>de</w:t>
            </w:r>
            <w:r w:rsidR="003417D5">
              <w:rPr>
                <w:color w:val="000000"/>
                <w:sz w:val="18"/>
                <w:szCs w:val="18"/>
              </w:rPr>
              <w:t xml:space="preserve"> </w:t>
            </w:r>
            <w:r>
              <w:rPr>
                <w:color w:val="000000"/>
                <w:sz w:val="18"/>
                <w:szCs w:val="18"/>
              </w:rPr>
              <w:t>Leiria</w:t>
            </w:r>
          </w:p>
        </w:tc>
        <w:tc>
          <w:tcPr>
            <w:tcW w:w="691" w:type="dxa"/>
            <w:noWrap/>
          </w:tcPr>
          <w:p w14:paraId="0F8C9403" w14:textId="77777777" w:rsidR="00BF61D6" w:rsidRPr="00C16276" w:rsidRDefault="00BF61D6" w:rsidP="00BF61D6">
            <w:pPr>
              <w:widowControl w:val="0"/>
              <w:spacing w:after="0" w:line="240" w:lineRule="atLeast"/>
              <w:mirrorIndents/>
              <w:jc w:val="right"/>
              <w:rPr>
                <w:color w:val="000000"/>
                <w:sz w:val="18"/>
                <w:szCs w:val="18"/>
              </w:rPr>
            </w:pPr>
            <w:r w:rsidRPr="00C16276">
              <w:rPr>
                <w:sz w:val="18"/>
                <w:szCs w:val="18"/>
              </w:rPr>
              <w:t>2</w:t>
            </w:r>
          </w:p>
        </w:tc>
        <w:tc>
          <w:tcPr>
            <w:tcW w:w="691" w:type="dxa"/>
            <w:noWrap/>
          </w:tcPr>
          <w:p w14:paraId="1F16F402" w14:textId="77777777" w:rsidR="00BF61D6" w:rsidRPr="00C16276" w:rsidRDefault="00BF61D6" w:rsidP="00BF61D6">
            <w:pPr>
              <w:widowControl w:val="0"/>
              <w:spacing w:after="0" w:line="240" w:lineRule="atLeast"/>
              <w:mirrorIndents/>
              <w:jc w:val="right"/>
              <w:rPr>
                <w:color w:val="000000"/>
                <w:sz w:val="18"/>
                <w:szCs w:val="18"/>
              </w:rPr>
            </w:pPr>
            <w:r w:rsidRPr="00C16276">
              <w:rPr>
                <w:sz w:val="18"/>
                <w:szCs w:val="18"/>
              </w:rPr>
              <w:t>0,2</w:t>
            </w:r>
          </w:p>
        </w:tc>
      </w:tr>
      <w:tr w:rsidR="00BF61D6" w:rsidRPr="008465CB" w14:paraId="5BB88774" w14:textId="77777777" w:rsidTr="00FF20DA">
        <w:trPr>
          <w:trHeight w:val="170"/>
          <w:jc w:val="center"/>
        </w:trPr>
        <w:tc>
          <w:tcPr>
            <w:tcW w:w="2274" w:type="dxa"/>
          </w:tcPr>
          <w:p w14:paraId="47D6E3F2" w14:textId="77777777" w:rsidR="00BF61D6" w:rsidRDefault="00BF61D6" w:rsidP="00BF61D6">
            <w:pPr>
              <w:widowControl w:val="0"/>
              <w:spacing w:after="0" w:line="240" w:lineRule="atLeast"/>
              <w:mirrorIndents/>
              <w:jc w:val="left"/>
              <w:rPr>
                <w:color w:val="000000"/>
                <w:sz w:val="18"/>
                <w:szCs w:val="18"/>
              </w:rPr>
            </w:pPr>
            <w:r>
              <w:rPr>
                <w:color w:val="000000"/>
                <w:sz w:val="18"/>
                <w:szCs w:val="18"/>
              </w:rPr>
              <w:t>Alto</w:t>
            </w:r>
            <w:r w:rsidR="003417D5">
              <w:rPr>
                <w:color w:val="000000"/>
                <w:sz w:val="18"/>
                <w:szCs w:val="18"/>
              </w:rPr>
              <w:t xml:space="preserve"> </w:t>
            </w:r>
            <w:r>
              <w:rPr>
                <w:color w:val="000000"/>
                <w:sz w:val="18"/>
                <w:szCs w:val="18"/>
              </w:rPr>
              <w:t>Alentejo</w:t>
            </w:r>
          </w:p>
        </w:tc>
        <w:tc>
          <w:tcPr>
            <w:tcW w:w="691" w:type="dxa"/>
            <w:noWrap/>
          </w:tcPr>
          <w:p w14:paraId="19F391FC" w14:textId="77777777" w:rsidR="00BF61D6" w:rsidRPr="00C16276" w:rsidRDefault="00BF61D6" w:rsidP="00BF61D6">
            <w:pPr>
              <w:widowControl w:val="0"/>
              <w:spacing w:after="0" w:line="240" w:lineRule="atLeast"/>
              <w:mirrorIndents/>
              <w:jc w:val="right"/>
              <w:rPr>
                <w:color w:val="000000"/>
                <w:sz w:val="18"/>
                <w:szCs w:val="18"/>
              </w:rPr>
            </w:pPr>
            <w:r w:rsidRPr="00C16276">
              <w:rPr>
                <w:sz w:val="18"/>
                <w:szCs w:val="18"/>
              </w:rPr>
              <w:t>1</w:t>
            </w:r>
          </w:p>
        </w:tc>
        <w:tc>
          <w:tcPr>
            <w:tcW w:w="691" w:type="dxa"/>
            <w:noWrap/>
          </w:tcPr>
          <w:p w14:paraId="30342692" w14:textId="77777777" w:rsidR="00BF61D6" w:rsidRPr="00C16276" w:rsidRDefault="00BF61D6" w:rsidP="00BF61D6">
            <w:pPr>
              <w:widowControl w:val="0"/>
              <w:spacing w:after="0" w:line="240" w:lineRule="atLeast"/>
              <w:mirrorIndents/>
              <w:jc w:val="right"/>
              <w:rPr>
                <w:color w:val="000000"/>
                <w:sz w:val="18"/>
                <w:szCs w:val="18"/>
              </w:rPr>
            </w:pPr>
            <w:r w:rsidRPr="00C16276">
              <w:rPr>
                <w:sz w:val="18"/>
                <w:szCs w:val="18"/>
              </w:rPr>
              <w:t>0,1</w:t>
            </w:r>
          </w:p>
        </w:tc>
      </w:tr>
      <w:tr w:rsidR="00BF61D6" w:rsidRPr="008465CB" w14:paraId="67BE9973" w14:textId="77777777" w:rsidTr="00FF20DA">
        <w:trPr>
          <w:trHeight w:val="170"/>
          <w:jc w:val="center"/>
        </w:trPr>
        <w:tc>
          <w:tcPr>
            <w:tcW w:w="2274" w:type="dxa"/>
          </w:tcPr>
          <w:p w14:paraId="513153DE" w14:textId="77777777" w:rsidR="00BF61D6" w:rsidRDefault="00BF61D6" w:rsidP="00BF61D6">
            <w:pPr>
              <w:widowControl w:val="0"/>
              <w:spacing w:after="0" w:line="240" w:lineRule="atLeast"/>
              <w:mirrorIndents/>
              <w:jc w:val="left"/>
              <w:rPr>
                <w:color w:val="000000"/>
                <w:sz w:val="18"/>
                <w:szCs w:val="18"/>
              </w:rPr>
            </w:pPr>
            <w:r>
              <w:rPr>
                <w:color w:val="000000"/>
                <w:sz w:val="18"/>
                <w:szCs w:val="18"/>
              </w:rPr>
              <w:t>Ilha</w:t>
            </w:r>
            <w:r w:rsidR="003417D5">
              <w:rPr>
                <w:color w:val="000000"/>
                <w:sz w:val="18"/>
                <w:szCs w:val="18"/>
              </w:rPr>
              <w:t xml:space="preserve"> </w:t>
            </w:r>
            <w:r>
              <w:rPr>
                <w:color w:val="000000"/>
                <w:sz w:val="18"/>
                <w:szCs w:val="18"/>
              </w:rPr>
              <w:t>Terceira</w:t>
            </w:r>
          </w:p>
        </w:tc>
        <w:tc>
          <w:tcPr>
            <w:tcW w:w="691" w:type="dxa"/>
            <w:noWrap/>
          </w:tcPr>
          <w:p w14:paraId="6C6B469C" w14:textId="77777777" w:rsidR="00BF61D6" w:rsidRPr="00C16276" w:rsidRDefault="00BF61D6" w:rsidP="00BF61D6">
            <w:pPr>
              <w:widowControl w:val="0"/>
              <w:spacing w:after="0" w:line="240" w:lineRule="atLeast"/>
              <w:mirrorIndents/>
              <w:jc w:val="right"/>
              <w:rPr>
                <w:color w:val="000000"/>
                <w:sz w:val="18"/>
                <w:szCs w:val="18"/>
              </w:rPr>
            </w:pPr>
            <w:r w:rsidRPr="00C16276">
              <w:rPr>
                <w:sz w:val="18"/>
                <w:szCs w:val="18"/>
              </w:rPr>
              <w:t>1</w:t>
            </w:r>
          </w:p>
        </w:tc>
        <w:tc>
          <w:tcPr>
            <w:tcW w:w="691" w:type="dxa"/>
            <w:noWrap/>
          </w:tcPr>
          <w:p w14:paraId="6A80BC24" w14:textId="77777777" w:rsidR="00BF61D6" w:rsidRPr="00C16276" w:rsidRDefault="00BF61D6" w:rsidP="00BF61D6">
            <w:pPr>
              <w:widowControl w:val="0"/>
              <w:spacing w:after="0" w:line="240" w:lineRule="atLeast"/>
              <w:mirrorIndents/>
              <w:jc w:val="right"/>
              <w:rPr>
                <w:color w:val="000000"/>
                <w:sz w:val="18"/>
                <w:szCs w:val="18"/>
              </w:rPr>
            </w:pPr>
            <w:r w:rsidRPr="00C16276">
              <w:rPr>
                <w:sz w:val="18"/>
                <w:szCs w:val="18"/>
              </w:rPr>
              <w:t>0,1</w:t>
            </w:r>
          </w:p>
        </w:tc>
      </w:tr>
      <w:tr w:rsidR="00BF61D6" w:rsidRPr="008465CB" w14:paraId="5D8B7B23" w14:textId="77777777" w:rsidTr="00FF20DA">
        <w:trPr>
          <w:trHeight w:val="170"/>
          <w:jc w:val="center"/>
        </w:trPr>
        <w:tc>
          <w:tcPr>
            <w:tcW w:w="2274" w:type="dxa"/>
            <w:shd w:val="clear" w:color="auto" w:fill="BFBFBF" w:themeFill="background1" w:themeFillShade="BF"/>
            <w:vAlign w:val="center"/>
            <w:hideMark/>
          </w:tcPr>
          <w:p w14:paraId="1611D1F5" w14:textId="77777777" w:rsidR="00BF61D6" w:rsidRPr="00D555BD" w:rsidRDefault="00BF61D6" w:rsidP="00BF61D6">
            <w:pPr>
              <w:widowControl w:val="0"/>
              <w:spacing w:after="0" w:line="240" w:lineRule="atLeast"/>
              <w:mirrorIndents/>
              <w:rPr>
                <w:rFonts w:eastAsia="Times New Roman"/>
                <w:b/>
                <w:color w:val="262626" w:themeColor="text1" w:themeTint="D9"/>
                <w:sz w:val="16"/>
                <w:szCs w:val="16"/>
                <w:lang w:eastAsia="pt-PT"/>
              </w:rPr>
            </w:pPr>
            <w:r w:rsidRPr="00D555BD">
              <w:rPr>
                <w:rFonts w:eastAsia="Times New Roman"/>
                <w:b/>
                <w:color w:val="262626" w:themeColor="text1" w:themeTint="D9"/>
                <w:sz w:val="16"/>
                <w:szCs w:val="16"/>
                <w:lang w:eastAsia="pt-PT"/>
              </w:rPr>
              <w:t>Total</w:t>
            </w:r>
          </w:p>
        </w:tc>
        <w:tc>
          <w:tcPr>
            <w:tcW w:w="691" w:type="dxa"/>
            <w:shd w:val="clear" w:color="auto" w:fill="BFBFBF" w:themeFill="background1" w:themeFillShade="BF"/>
            <w:noWrap/>
            <w:vAlign w:val="center"/>
            <w:hideMark/>
          </w:tcPr>
          <w:p w14:paraId="44B05D2D" w14:textId="77777777" w:rsidR="00BF61D6" w:rsidRPr="00C16276" w:rsidRDefault="00BF61D6" w:rsidP="00BF61D6">
            <w:pPr>
              <w:widowControl w:val="0"/>
              <w:spacing w:after="0" w:line="240" w:lineRule="atLeast"/>
              <w:mirrorIndents/>
              <w:jc w:val="right"/>
              <w:rPr>
                <w:rFonts w:eastAsia="Times New Roman"/>
                <w:b/>
                <w:color w:val="262626" w:themeColor="text1" w:themeTint="D9"/>
                <w:sz w:val="18"/>
                <w:szCs w:val="18"/>
                <w:lang w:eastAsia="pt-PT"/>
              </w:rPr>
            </w:pPr>
            <w:r w:rsidRPr="00C16276">
              <w:rPr>
                <w:rFonts w:eastAsia="Times New Roman"/>
                <w:b/>
                <w:color w:val="262626" w:themeColor="text1" w:themeTint="D9"/>
                <w:sz w:val="18"/>
                <w:szCs w:val="18"/>
                <w:lang w:eastAsia="pt-PT"/>
              </w:rPr>
              <w:t>1</w:t>
            </w:r>
            <w:r w:rsidR="003417D5">
              <w:rPr>
                <w:rFonts w:eastAsia="Times New Roman"/>
                <w:b/>
                <w:color w:val="262626" w:themeColor="text1" w:themeTint="D9"/>
                <w:sz w:val="18"/>
                <w:szCs w:val="18"/>
                <w:lang w:eastAsia="pt-PT"/>
              </w:rPr>
              <w:t xml:space="preserve"> </w:t>
            </w:r>
            <w:r w:rsidRPr="00C16276">
              <w:rPr>
                <w:rFonts w:eastAsia="Times New Roman"/>
                <w:b/>
                <w:color w:val="262626" w:themeColor="text1" w:themeTint="D9"/>
                <w:sz w:val="18"/>
                <w:szCs w:val="18"/>
                <w:lang w:eastAsia="pt-PT"/>
              </w:rPr>
              <w:t>011</w:t>
            </w:r>
          </w:p>
        </w:tc>
        <w:tc>
          <w:tcPr>
            <w:tcW w:w="691" w:type="dxa"/>
            <w:shd w:val="clear" w:color="auto" w:fill="BFBFBF" w:themeFill="background1" w:themeFillShade="BF"/>
            <w:noWrap/>
            <w:vAlign w:val="center"/>
            <w:hideMark/>
          </w:tcPr>
          <w:p w14:paraId="3CF35187" w14:textId="77777777" w:rsidR="00BF61D6" w:rsidRPr="00C16276" w:rsidRDefault="00BF61D6" w:rsidP="00BF61D6">
            <w:pPr>
              <w:widowControl w:val="0"/>
              <w:spacing w:after="0" w:line="240" w:lineRule="atLeast"/>
              <w:mirrorIndents/>
              <w:jc w:val="right"/>
              <w:rPr>
                <w:rFonts w:eastAsia="Times New Roman"/>
                <w:b/>
                <w:color w:val="262626" w:themeColor="text1" w:themeTint="D9"/>
                <w:sz w:val="18"/>
                <w:szCs w:val="18"/>
                <w:lang w:eastAsia="pt-PT"/>
              </w:rPr>
            </w:pPr>
            <w:r w:rsidRPr="00C16276">
              <w:rPr>
                <w:rFonts w:eastAsia="Times New Roman"/>
                <w:b/>
                <w:color w:val="262626" w:themeColor="text1" w:themeTint="D9"/>
                <w:sz w:val="18"/>
                <w:szCs w:val="18"/>
                <w:lang w:eastAsia="pt-PT"/>
              </w:rPr>
              <w:t>100,0</w:t>
            </w:r>
          </w:p>
        </w:tc>
      </w:tr>
    </w:tbl>
    <w:p w14:paraId="4AFFD86A" w14:textId="77777777" w:rsidR="00114485" w:rsidRPr="00701303" w:rsidRDefault="000179B6" w:rsidP="00D51326">
      <w:pPr>
        <w:spacing w:before="240"/>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distribuição</w:t>
      </w:r>
      <w:r w:rsidR="003417D5" w:rsidRPr="00701303">
        <w:rPr>
          <w:color w:val="000000" w:themeColor="text1"/>
        </w:rPr>
        <w:t xml:space="preserve"> </w:t>
      </w:r>
      <w:r w:rsidRPr="00701303">
        <w:rPr>
          <w:color w:val="000000" w:themeColor="text1"/>
        </w:rPr>
        <w:t>espacial</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sendo</w:t>
      </w:r>
      <w:r w:rsidR="003417D5" w:rsidRPr="00701303">
        <w:rPr>
          <w:color w:val="000000" w:themeColor="text1"/>
        </w:rPr>
        <w:t xml:space="preserve"> </w:t>
      </w:r>
      <w:r w:rsidRPr="00701303">
        <w:rPr>
          <w:color w:val="000000" w:themeColor="text1"/>
        </w:rPr>
        <w:t>muito</w:t>
      </w:r>
      <w:r w:rsidR="003417D5" w:rsidRPr="00701303">
        <w:rPr>
          <w:color w:val="000000" w:themeColor="text1"/>
        </w:rPr>
        <w:t xml:space="preserve"> </w:t>
      </w:r>
      <w:r w:rsidRPr="00701303">
        <w:rPr>
          <w:color w:val="000000" w:themeColor="text1"/>
        </w:rPr>
        <w:t>distinta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0014645B" w:rsidRPr="00701303">
        <w:rPr>
          <w:color w:val="000000" w:themeColor="text1"/>
        </w:rPr>
        <w:t>revelada</w:t>
      </w:r>
      <w:r w:rsidR="003417D5" w:rsidRPr="00701303">
        <w:rPr>
          <w:color w:val="000000" w:themeColor="text1"/>
        </w:rPr>
        <w:t xml:space="preserve"> </w:t>
      </w:r>
      <w:r w:rsidR="0014645B" w:rsidRPr="00701303">
        <w:rPr>
          <w:color w:val="000000" w:themeColor="text1"/>
        </w:rPr>
        <w:t>pela</w:t>
      </w:r>
      <w:r w:rsidR="003417D5" w:rsidRPr="00701303">
        <w:rPr>
          <w:color w:val="000000" w:themeColor="text1"/>
        </w:rPr>
        <w:t xml:space="preserve"> </w:t>
      </w:r>
      <w:r w:rsidR="0014645B" w:rsidRPr="00701303">
        <w:rPr>
          <w:color w:val="000000" w:themeColor="text1"/>
        </w:rPr>
        <w:t>oferta</w:t>
      </w:r>
      <w:r w:rsidR="003417D5" w:rsidRPr="00701303">
        <w:rPr>
          <w:color w:val="000000" w:themeColor="text1"/>
        </w:rPr>
        <w:t xml:space="preserve"> </w:t>
      </w:r>
      <w:r w:rsidR="0014645B" w:rsidRPr="00701303">
        <w:rPr>
          <w:color w:val="000000" w:themeColor="text1"/>
        </w:rPr>
        <w:t>(</w:t>
      </w:r>
      <w:r w:rsidR="00074F29" w:rsidRPr="00701303">
        <w:rPr>
          <w:color w:val="000000" w:themeColor="text1"/>
        </w:rPr>
        <w:t>concentração</w:t>
      </w:r>
      <w:r w:rsidR="003417D5" w:rsidRPr="00701303">
        <w:rPr>
          <w:color w:val="000000" w:themeColor="text1"/>
        </w:rPr>
        <w:t xml:space="preserve"> </w:t>
      </w:r>
      <w:r w:rsidR="00074F29" w:rsidRPr="00701303">
        <w:rPr>
          <w:color w:val="000000" w:themeColor="text1"/>
        </w:rPr>
        <w:t>na</w:t>
      </w:r>
      <w:r w:rsidR="00D826C4" w:rsidRPr="00701303">
        <w:rPr>
          <w:color w:val="000000" w:themeColor="text1"/>
        </w:rPr>
        <w:t>s</w:t>
      </w:r>
      <w:r w:rsidR="003417D5" w:rsidRPr="00701303">
        <w:rPr>
          <w:color w:val="000000" w:themeColor="text1"/>
        </w:rPr>
        <w:t xml:space="preserve"> </w:t>
      </w:r>
      <w:r w:rsidR="00074F29" w:rsidRPr="00701303">
        <w:rPr>
          <w:color w:val="000000" w:themeColor="text1"/>
        </w:rPr>
        <w:t>AM</w:t>
      </w:r>
      <w:r w:rsidR="003417D5" w:rsidRPr="00701303">
        <w:rPr>
          <w:color w:val="000000" w:themeColor="text1"/>
        </w:rPr>
        <w:t xml:space="preserve"> </w:t>
      </w:r>
      <w:r w:rsidR="00074F29" w:rsidRPr="00701303">
        <w:rPr>
          <w:color w:val="000000" w:themeColor="text1"/>
        </w:rPr>
        <w:t>Lisboa</w:t>
      </w:r>
      <w:r w:rsidR="003417D5" w:rsidRPr="00701303">
        <w:rPr>
          <w:color w:val="000000" w:themeColor="text1"/>
        </w:rPr>
        <w:t xml:space="preserve"> </w:t>
      </w:r>
      <w:r w:rsidR="00D826C4" w:rsidRPr="00701303">
        <w:rPr>
          <w:color w:val="000000" w:themeColor="text1"/>
        </w:rPr>
        <w:t>e</w:t>
      </w:r>
      <w:r w:rsidR="003417D5" w:rsidRPr="00701303">
        <w:rPr>
          <w:color w:val="000000" w:themeColor="text1"/>
        </w:rPr>
        <w:t xml:space="preserve"> </w:t>
      </w:r>
      <w:r w:rsidR="00D826C4" w:rsidRPr="00701303">
        <w:rPr>
          <w:color w:val="000000" w:themeColor="text1"/>
        </w:rPr>
        <w:t>P</w:t>
      </w:r>
      <w:r w:rsidR="00074F29" w:rsidRPr="00701303">
        <w:rPr>
          <w:color w:val="000000" w:themeColor="text1"/>
        </w:rPr>
        <w:t>orto</w:t>
      </w:r>
      <w:r w:rsidR="00CB1303" w:rsidRPr="00701303">
        <w:rPr>
          <w:color w:val="000000" w:themeColor="text1"/>
        </w:rPr>
        <w:t>),</w:t>
      </w:r>
      <w:r w:rsidR="003417D5" w:rsidRPr="00701303">
        <w:rPr>
          <w:color w:val="000000" w:themeColor="text1"/>
        </w:rPr>
        <w:t xml:space="preserve"> </w:t>
      </w:r>
      <w:r w:rsidR="00CB1303" w:rsidRPr="00701303">
        <w:rPr>
          <w:color w:val="000000" w:themeColor="text1"/>
        </w:rPr>
        <w:t>mostra</w:t>
      </w:r>
      <w:r w:rsidR="003417D5" w:rsidRPr="00701303">
        <w:rPr>
          <w:color w:val="000000" w:themeColor="text1"/>
        </w:rPr>
        <w:t xml:space="preserve"> </w:t>
      </w:r>
      <w:r w:rsidR="00F27C2B" w:rsidRPr="00701303">
        <w:rPr>
          <w:color w:val="000000" w:themeColor="text1"/>
        </w:rPr>
        <w:t>que</w:t>
      </w:r>
      <w:r w:rsidR="003417D5" w:rsidRPr="00701303">
        <w:rPr>
          <w:color w:val="000000" w:themeColor="text1"/>
        </w:rPr>
        <w:t xml:space="preserve"> </w:t>
      </w:r>
      <w:r w:rsidR="00F27C2B" w:rsidRPr="00701303">
        <w:rPr>
          <w:color w:val="000000" w:themeColor="text1"/>
        </w:rPr>
        <w:t>as</w:t>
      </w:r>
      <w:r w:rsidR="003417D5" w:rsidRPr="00701303">
        <w:rPr>
          <w:color w:val="000000" w:themeColor="text1"/>
        </w:rPr>
        <w:t xml:space="preserve"> </w:t>
      </w:r>
      <w:r w:rsidR="00F27C2B" w:rsidRPr="00701303">
        <w:rPr>
          <w:color w:val="000000" w:themeColor="text1"/>
        </w:rPr>
        <w:t>taxas</w:t>
      </w:r>
      <w:r w:rsidR="003417D5" w:rsidRPr="00701303">
        <w:rPr>
          <w:color w:val="000000" w:themeColor="text1"/>
        </w:rPr>
        <w:t xml:space="preserve"> </w:t>
      </w:r>
      <w:r w:rsidR="00F27C2B" w:rsidRPr="00701303">
        <w:rPr>
          <w:color w:val="000000" w:themeColor="text1"/>
        </w:rPr>
        <w:t>de</w:t>
      </w:r>
      <w:r w:rsidR="003417D5" w:rsidRPr="00701303">
        <w:rPr>
          <w:color w:val="000000" w:themeColor="text1"/>
        </w:rPr>
        <w:t xml:space="preserve"> </w:t>
      </w:r>
      <w:r w:rsidR="00F27C2B" w:rsidRPr="00701303">
        <w:rPr>
          <w:color w:val="000000" w:themeColor="text1"/>
        </w:rPr>
        <w:t>resposta</w:t>
      </w:r>
      <w:r w:rsidR="003417D5" w:rsidRPr="00701303">
        <w:rPr>
          <w:color w:val="000000" w:themeColor="text1"/>
        </w:rPr>
        <w:t xml:space="preserve"> </w:t>
      </w:r>
      <w:r w:rsidR="00F27C2B" w:rsidRPr="00701303">
        <w:rPr>
          <w:color w:val="000000" w:themeColor="text1"/>
        </w:rPr>
        <w:t>da</w:t>
      </w:r>
      <w:r w:rsidR="003417D5" w:rsidRPr="00701303">
        <w:rPr>
          <w:color w:val="000000" w:themeColor="text1"/>
        </w:rPr>
        <w:t xml:space="preserve"> </w:t>
      </w:r>
      <w:r w:rsidR="00F27C2B" w:rsidRPr="00701303">
        <w:rPr>
          <w:color w:val="000000" w:themeColor="text1"/>
        </w:rPr>
        <w:t>oferta</w:t>
      </w:r>
      <w:r w:rsidR="003417D5" w:rsidRPr="00701303">
        <w:rPr>
          <w:color w:val="000000" w:themeColor="text1"/>
        </w:rPr>
        <w:t xml:space="preserve"> </w:t>
      </w:r>
      <w:r w:rsidR="00F27C2B" w:rsidRPr="00701303">
        <w:rPr>
          <w:color w:val="000000" w:themeColor="text1"/>
        </w:rPr>
        <w:t>à</w:t>
      </w:r>
      <w:r w:rsidR="003417D5" w:rsidRPr="00701303">
        <w:rPr>
          <w:color w:val="000000" w:themeColor="text1"/>
        </w:rPr>
        <w:t xml:space="preserve"> </w:t>
      </w:r>
      <w:r w:rsidR="00F27C2B" w:rsidRPr="00701303">
        <w:rPr>
          <w:color w:val="000000" w:themeColor="text1"/>
        </w:rPr>
        <w:t>procura</w:t>
      </w:r>
      <w:r w:rsidR="003417D5" w:rsidRPr="00701303">
        <w:rPr>
          <w:color w:val="000000" w:themeColor="text1"/>
        </w:rPr>
        <w:t xml:space="preserve"> </w:t>
      </w:r>
      <w:r w:rsidR="00F27C2B" w:rsidRPr="00701303">
        <w:rPr>
          <w:color w:val="000000" w:themeColor="text1"/>
        </w:rPr>
        <w:t>são</w:t>
      </w:r>
      <w:r w:rsidR="003417D5" w:rsidRPr="00701303">
        <w:rPr>
          <w:color w:val="000000" w:themeColor="text1"/>
        </w:rPr>
        <w:t xml:space="preserve"> </w:t>
      </w:r>
      <w:r w:rsidR="00F27C2B" w:rsidRPr="00701303">
        <w:rPr>
          <w:color w:val="000000" w:themeColor="text1"/>
        </w:rPr>
        <w:t>mais</w:t>
      </w:r>
      <w:r w:rsidR="003417D5" w:rsidRPr="00701303">
        <w:rPr>
          <w:color w:val="000000" w:themeColor="text1"/>
        </w:rPr>
        <w:t xml:space="preserve"> </w:t>
      </w:r>
      <w:r w:rsidR="00F27C2B" w:rsidRPr="00701303">
        <w:rPr>
          <w:color w:val="000000" w:themeColor="text1"/>
        </w:rPr>
        <w:t>favoráveis</w:t>
      </w:r>
      <w:r w:rsidR="003417D5" w:rsidRPr="00701303">
        <w:rPr>
          <w:color w:val="000000" w:themeColor="text1"/>
        </w:rPr>
        <w:t xml:space="preserve"> </w:t>
      </w:r>
      <w:r w:rsidR="00F27C2B" w:rsidRPr="00701303">
        <w:rPr>
          <w:color w:val="000000" w:themeColor="text1"/>
        </w:rPr>
        <w:t>em</w:t>
      </w:r>
      <w:r w:rsidR="003417D5" w:rsidRPr="00701303">
        <w:rPr>
          <w:color w:val="000000" w:themeColor="text1"/>
        </w:rPr>
        <w:t xml:space="preserve"> </w:t>
      </w:r>
      <w:r w:rsidR="00F27C2B" w:rsidRPr="00701303">
        <w:rPr>
          <w:color w:val="000000" w:themeColor="text1"/>
        </w:rPr>
        <w:t>alguns</w:t>
      </w:r>
      <w:r w:rsidR="003417D5" w:rsidRPr="00701303">
        <w:rPr>
          <w:color w:val="000000" w:themeColor="text1"/>
        </w:rPr>
        <w:t xml:space="preserve"> </w:t>
      </w:r>
      <w:r w:rsidR="00F27C2B" w:rsidRPr="00701303">
        <w:rPr>
          <w:color w:val="000000" w:themeColor="text1"/>
        </w:rPr>
        <w:t>territórios</w:t>
      </w:r>
      <w:r w:rsidR="003417D5" w:rsidRPr="00701303">
        <w:rPr>
          <w:color w:val="000000" w:themeColor="text1"/>
        </w:rPr>
        <w:t xml:space="preserve"> </w:t>
      </w:r>
      <w:r w:rsidR="00F27C2B" w:rsidRPr="00701303">
        <w:rPr>
          <w:color w:val="000000" w:themeColor="text1"/>
        </w:rPr>
        <w:t>do</w:t>
      </w:r>
      <w:r w:rsidR="003417D5" w:rsidRPr="00701303">
        <w:rPr>
          <w:color w:val="000000" w:themeColor="text1"/>
        </w:rPr>
        <w:t xml:space="preserve"> </w:t>
      </w:r>
      <w:r w:rsidR="00F27C2B" w:rsidRPr="00701303">
        <w:rPr>
          <w:color w:val="000000" w:themeColor="text1"/>
        </w:rPr>
        <w:t>interior</w:t>
      </w:r>
      <w:r w:rsidR="003417D5" w:rsidRPr="00701303">
        <w:rPr>
          <w:color w:val="000000" w:themeColor="text1"/>
        </w:rPr>
        <w:t xml:space="preserve"> </w:t>
      </w:r>
      <w:r w:rsidR="00FD1DC1" w:rsidRPr="00701303">
        <w:rPr>
          <w:color w:val="000000" w:themeColor="text1"/>
        </w:rPr>
        <w:t>–</w:t>
      </w:r>
      <w:r w:rsidR="003417D5" w:rsidRPr="00701303">
        <w:rPr>
          <w:color w:val="000000" w:themeColor="text1"/>
        </w:rPr>
        <w:t xml:space="preserve"> </w:t>
      </w:r>
      <w:r w:rsidR="00FD1DC1" w:rsidRPr="00701303">
        <w:rPr>
          <w:color w:val="000000" w:themeColor="text1"/>
        </w:rPr>
        <w:t>no</w:t>
      </w:r>
      <w:r w:rsidR="003417D5" w:rsidRPr="00701303">
        <w:rPr>
          <w:color w:val="000000" w:themeColor="text1"/>
        </w:rPr>
        <w:t xml:space="preserve"> </w:t>
      </w:r>
      <w:r w:rsidR="00FD1DC1" w:rsidRPr="00701303">
        <w:rPr>
          <w:color w:val="000000" w:themeColor="text1"/>
        </w:rPr>
        <w:t>caso</w:t>
      </w:r>
      <w:r w:rsidR="003417D5" w:rsidRPr="00701303">
        <w:rPr>
          <w:color w:val="000000" w:themeColor="text1"/>
        </w:rPr>
        <w:t xml:space="preserve"> </w:t>
      </w:r>
      <w:r w:rsidR="00FD1DC1" w:rsidRPr="00701303">
        <w:rPr>
          <w:color w:val="000000" w:themeColor="text1"/>
        </w:rPr>
        <w:t>dos</w:t>
      </w:r>
      <w:r w:rsidR="003417D5" w:rsidRPr="00701303">
        <w:rPr>
          <w:color w:val="000000" w:themeColor="text1"/>
        </w:rPr>
        <w:t xml:space="preserve"> </w:t>
      </w:r>
      <w:r w:rsidR="00FD1DC1" w:rsidRPr="00701303">
        <w:rPr>
          <w:color w:val="000000" w:themeColor="text1"/>
        </w:rPr>
        <w:t>alojamentos,</w:t>
      </w:r>
      <w:r w:rsidR="003417D5" w:rsidRPr="00701303">
        <w:rPr>
          <w:color w:val="000000" w:themeColor="text1"/>
        </w:rPr>
        <w:t xml:space="preserve"> </w:t>
      </w:r>
      <w:r w:rsidR="0072521F" w:rsidRPr="00701303">
        <w:rPr>
          <w:color w:val="000000" w:themeColor="text1"/>
        </w:rPr>
        <w:t>60%</w:t>
      </w:r>
      <w:r w:rsidR="003417D5" w:rsidRPr="00701303">
        <w:rPr>
          <w:color w:val="000000" w:themeColor="text1"/>
        </w:rPr>
        <w:t xml:space="preserve"> </w:t>
      </w:r>
      <w:r w:rsidR="00DF3AA2" w:rsidRPr="00701303">
        <w:rPr>
          <w:color w:val="000000" w:themeColor="text1"/>
        </w:rPr>
        <w:t>(15</w:t>
      </w:r>
      <w:r w:rsidR="003417D5" w:rsidRPr="00701303">
        <w:rPr>
          <w:color w:val="000000" w:themeColor="text1"/>
        </w:rPr>
        <w:t xml:space="preserve"> </w:t>
      </w:r>
      <w:r w:rsidR="00DF3AA2" w:rsidRPr="00701303">
        <w:rPr>
          <w:color w:val="000000" w:themeColor="text1"/>
        </w:rPr>
        <w:t>em</w:t>
      </w:r>
      <w:r w:rsidR="003417D5" w:rsidRPr="00701303">
        <w:rPr>
          <w:color w:val="000000" w:themeColor="text1"/>
        </w:rPr>
        <w:t xml:space="preserve"> </w:t>
      </w:r>
      <w:r w:rsidR="00DF3AA2" w:rsidRPr="00701303">
        <w:rPr>
          <w:color w:val="000000" w:themeColor="text1"/>
        </w:rPr>
        <w:t>25)</w:t>
      </w:r>
      <w:r w:rsidR="003417D5" w:rsidRPr="00701303">
        <w:rPr>
          <w:color w:val="000000" w:themeColor="text1"/>
        </w:rPr>
        <w:t xml:space="preserve"> </w:t>
      </w:r>
      <w:r w:rsidR="0072521F" w:rsidRPr="00701303">
        <w:rPr>
          <w:color w:val="000000" w:themeColor="text1"/>
        </w:rPr>
        <w:t>das</w:t>
      </w:r>
      <w:r w:rsidR="003417D5" w:rsidRPr="00701303">
        <w:rPr>
          <w:color w:val="000000" w:themeColor="text1"/>
        </w:rPr>
        <w:t xml:space="preserve"> </w:t>
      </w:r>
      <w:r w:rsidR="00FD1DC1" w:rsidRPr="00701303">
        <w:rPr>
          <w:color w:val="000000" w:themeColor="text1"/>
        </w:rPr>
        <w:t>NUTS3</w:t>
      </w:r>
      <w:r w:rsidR="003417D5" w:rsidRPr="00701303">
        <w:rPr>
          <w:color w:val="000000" w:themeColor="text1"/>
        </w:rPr>
        <w:t xml:space="preserve"> </w:t>
      </w:r>
      <w:r w:rsidR="00FD1DC1" w:rsidRPr="00701303">
        <w:rPr>
          <w:color w:val="000000" w:themeColor="text1"/>
        </w:rPr>
        <w:t>representavam</w:t>
      </w:r>
      <w:r w:rsidR="0072521F" w:rsidRPr="00701303">
        <w:rPr>
          <w:color w:val="000000" w:themeColor="text1"/>
        </w:rPr>
        <w:t>,</w:t>
      </w:r>
      <w:r w:rsidR="003417D5" w:rsidRPr="00701303">
        <w:rPr>
          <w:color w:val="000000" w:themeColor="text1"/>
        </w:rPr>
        <w:t xml:space="preserve"> </w:t>
      </w:r>
      <w:r w:rsidR="0072521F" w:rsidRPr="00701303">
        <w:rPr>
          <w:color w:val="000000" w:themeColor="text1"/>
        </w:rPr>
        <w:t>cada</w:t>
      </w:r>
      <w:r w:rsidR="003417D5" w:rsidRPr="00701303">
        <w:rPr>
          <w:color w:val="000000" w:themeColor="text1"/>
        </w:rPr>
        <w:t xml:space="preserve"> </w:t>
      </w:r>
      <w:r w:rsidR="0072521F" w:rsidRPr="00701303">
        <w:rPr>
          <w:color w:val="000000" w:themeColor="text1"/>
        </w:rPr>
        <w:t>uma,</w:t>
      </w:r>
      <w:r w:rsidR="003417D5" w:rsidRPr="00701303">
        <w:rPr>
          <w:color w:val="000000" w:themeColor="text1"/>
        </w:rPr>
        <w:t xml:space="preserve"> </w:t>
      </w:r>
      <w:r w:rsidR="00FD1DC1" w:rsidRPr="00701303">
        <w:rPr>
          <w:color w:val="000000" w:themeColor="text1"/>
        </w:rPr>
        <w:t>menos</w:t>
      </w:r>
      <w:r w:rsidR="003417D5" w:rsidRPr="00701303">
        <w:rPr>
          <w:color w:val="000000" w:themeColor="text1"/>
        </w:rPr>
        <w:t xml:space="preserve"> </w:t>
      </w:r>
      <w:r w:rsidR="00FD1DC1" w:rsidRPr="00701303">
        <w:rPr>
          <w:color w:val="000000" w:themeColor="text1"/>
        </w:rPr>
        <w:t>de</w:t>
      </w:r>
      <w:r w:rsidR="003417D5" w:rsidRPr="00701303">
        <w:rPr>
          <w:color w:val="000000" w:themeColor="text1"/>
        </w:rPr>
        <w:t xml:space="preserve"> </w:t>
      </w:r>
      <w:r w:rsidR="00FD1DC1" w:rsidRPr="00701303">
        <w:rPr>
          <w:color w:val="000000" w:themeColor="text1"/>
        </w:rPr>
        <w:t>1%</w:t>
      </w:r>
      <w:r w:rsidR="003417D5" w:rsidRPr="00701303">
        <w:rPr>
          <w:color w:val="000000" w:themeColor="text1"/>
        </w:rPr>
        <w:t xml:space="preserve"> </w:t>
      </w:r>
      <w:r w:rsidR="00FD1DC1" w:rsidRPr="00701303">
        <w:rPr>
          <w:color w:val="000000" w:themeColor="text1"/>
        </w:rPr>
        <w:t>do</w:t>
      </w:r>
      <w:r w:rsidR="003417D5" w:rsidRPr="00701303">
        <w:rPr>
          <w:color w:val="000000" w:themeColor="text1"/>
        </w:rPr>
        <w:t xml:space="preserve"> </w:t>
      </w:r>
      <w:r w:rsidR="00FD1DC1" w:rsidRPr="00701303">
        <w:rPr>
          <w:color w:val="000000" w:themeColor="text1"/>
        </w:rPr>
        <w:t>total</w:t>
      </w:r>
      <w:r w:rsidR="003417D5" w:rsidRPr="00701303">
        <w:rPr>
          <w:color w:val="000000" w:themeColor="text1"/>
        </w:rPr>
        <w:t xml:space="preserve"> </w:t>
      </w:r>
      <w:r w:rsidR="00FD1DC1" w:rsidRPr="00701303">
        <w:rPr>
          <w:color w:val="000000" w:themeColor="text1"/>
        </w:rPr>
        <w:t>nacional,</w:t>
      </w:r>
      <w:r w:rsidR="003417D5" w:rsidRPr="00701303">
        <w:rPr>
          <w:color w:val="000000" w:themeColor="text1"/>
        </w:rPr>
        <w:t xml:space="preserve"> </w:t>
      </w:r>
      <w:r w:rsidR="00FD1DC1" w:rsidRPr="00701303">
        <w:rPr>
          <w:color w:val="000000" w:themeColor="text1"/>
        </w:rPr>
        <w:t>enquanto</w:t>
      </w:r>
      <w:r w:rsidR="003417D5" w:rsidRPr="00701303">
        <w:rPr>
          <w:color w:val="000000" w:themeColor="text1"/>
        </w:rPr>
        <w:t xml:space="preserve"> </w:t>
      </w:r>
      <w:r w:rsidR="00FD1DC1" w:rsidRPr="00701303">
        <w:rPr>
          <w:color w:val="000000" w:themeColor="text1"/>
        </w:rPr>
        <w:t>apenas</w:t>
      </w:r>
      <w:r w:rsidR="003417D5" w:rsidRPr="00701303">
        <w:rPr>
          <w:color w:val="000000" w:themeColor="text1"/>
        </w:rPr>
        <w:t xml:space="preserve"> </w:t>
      </w:r>
      <w:r w:rsidR="000D2475" w:rsidRPr="00701303">
        <w:rPr>
          <w:color w:val="000000" w:themeColor="text1"/>
        </w:rPr>
        <w:t>52%</w:t>
      </w:r>
      <w:r w:rsidR="003417D5" w:rsidRPr="00701303">
        <w:rPr>
          <w:color w:val="000000" w:themeColor="text1"/>
        </w:rPr>
        <w:t xml:space="preserve"> </w:t>
      </w:r>
      <w:r w:rsidR="00DF3AA2" w:rsidRPr="00701303">
        <w:rPr>
          <w:color w:val="000000" w:themeColor="text1"/>
        </w:rPr>
        <w:t>(11</w:t>
      </w:r>
      <w:r w:rsidR="003417D5" w:rsidRPr="00701303">
        <w:rPr>
          <w:color w:val="000000" w:themeColor="text1"/>
        </w:rPr>
        <w:t xml:space="preserve"> </w:t>
      </w:r>
      <w:r w:rsidR="00DF3AA2" w:rsidRPr="00701303">
        <w:rPr>
          <w:color w:val="000000" w:themeColor="text1"/>
        </w:rPr>
        <w:t>em</w:t>
      </w:r>
      <w:r w:rsidR="003417D5" w:rsidRPr="00701303">
        <w:rPr>
          <w:color w:val="000000" w:themeColor="text1"/>
        </w:rPr>
        <w:t xml:space="preserve"> </w:t>
      </w:r>
      <w:r w:rsidR="00DF3AA2" w:rsidRPr="00701303">
        <w:rPr>
          <w:color w:val="000000" w:themeColor="text1"/>
        </w:rPr>
        <w:t>21)</w:t>
      </w:r>
      <w:r w:rsidR="003417D5" w:rsidRPr="00701303">
        <w:rPr>
          <w:color w:val="000000" w:themeColor="text1"/>
        </w:rPr>
        <w:t xml:space="preserve"> </w:t>
      </w:r>
      <w:r w:rsidR="00B944A0" w:rsidRPr="00701303">
        <w:rPr>
          <w:color w:val="000000" w:themeColor="text1"/>
        </w:rPr>
        <w:t>estão</w:t>
      </w:r>
      <w:r w:rsidR="003417D5" w:rsidRPr="00701303">
        <w:rPr>
          <w:color w:val="000000" w:themeColor="text1"/>
        </w:rPr>
        <w:t xml:space="preserve"> </w:t>
      </w:r>
      <w:r w:rsidR="00B944A0" w:rsidRPr="00701303">
        <w:rPr>
          <w:color w:val="000000" w:themeColor="text1"/>
        </w:rPr>
        <w:t>abaixo</w:t>
      </w:r>
      <w:r w:rsidR="003417D5" w:rsidRPr="00701303">
        <w:rPr>
          <w:color w:val="000000" w:themeColor="text1"/>
        </w:rPr>
        <w:t xml:space="preserve"> </w:t>
      </w:r>
      <w:r w:rsidR="00B944A0" w:rsidRPr="00701303">
        <w:rPr>
          <w:color w:val="000000" w:themeColor="text1"/>
        </w:rPr>
        <w:t>desse</w:t>
      </w:r>
      <w:r w:rsidR="003417D5" w:rsidRPr="00701303">
        <w:rPr>
          <w:color w:val="000000" w:themeColor="text1"/>
        </w:rPr>
        <w:t xml:space="preserve"> </w:t>
      </w:r>
      <w:r w:rsidR="00B944A0" w:rsidRPr="00701303">
        <w:rPr>
          <w:color w:val="000000" w:themeColor="text1"/>
        </w:rPr>
        <w:t>limiar</w:t>
      </w:r>
      <w:r w:rsidR="003417D5" w:rsidRPr="00701303">
        <w:rPr>
          <w:color w:val="000000" w:themeColor="text1"/>
        </w:rPr>
        <w:t xml:space="preserve"> </w:t>
      </w:r>
      <w:r w:rsidR="00B944A0" w:rsidRPr="00701303">
        <w:rPr>
          <w:color w:val="000000" w:themeColor="text1"/>
        </w:rPr>
        <w:t>na</w:t>
      </w:r>
      <w:r w:rsidR="003417D5" w:rsidRPr="00701303">
        <w:rPr>
          <w:color w:val="000000" w:themeColor="text1"/>
        </w:rPr>
        <w:t xml:space="preserve"> </w:t>
      </w:r>
      <w:r w:rsidR="00B944A0" w:rsidRPr="00701303">
        <w:rPr>
          <w:color w:val="000000" w:themeColor="text1"/>
        </w:rPr>
        <w:t>distribuição</w:t>
      </w:r>
      <w:r w:rsidR="003417D5" w:rsidRPr="00701303">
        <w:rPr>
          <w:color w:val="000000" w:themeColor="text1"/>
        </w:rPr>
        <w:t xml:space="preserve"> </w:t>
      </w:r>
      <w:r w:rsidR="00B944A0" w:rsidRPr="00701303">
        <w:rPr>
          <w:color w:val="000000" w:themeColor="text1"/>
        </w:rPr>
        <w:t>dos</w:t>
      </w:r>
      <w:r w:rsidR="003417D5" w:rsidRPr="00701303">
        <w:rPr>
          <w:color w:val="000000" w:themeColor="text1"/>
        </w:rPr>
        <w:t xml:space="preserve"> </w:t>
      </w:r>
      <w:r w:rsidR="00B944A0" w:rsidRPr="00701303">
        <w:rPr>
          <w:color w:val="000000" w:themeColor="text1"/>
        </w:rPr>
        <w:t>contratos.</w:t>
      </w:r>
      <w:r w:rsidR="0061634A" w:rsidRPr="00701303">
        <w:rPr>
          <w:color w:val="000000" w:themeColor="text1"/>
        </w:rPr>
        <w:t xml:space="preserve"> A figura seguinte apresenta uma leitura espacial dos contratos enquadrados no PAA</w:t>
      </w:r>
      <w:r w:rsidR="004E62C4" w:rsidRPr="00701303">
        <w:rPr>
          <w:color w:val="000000" w:themeColor="text1"/>
        </w:rPr>
        <w:t>.</w:t>
      </w:r>
    </w:p>
    <w:p w14:paraId="541E2729" w14:textId="77777777" w:rsidR="0002046C" w:rsidRPr="00701303" w:rsidRDefault="0002046C" w:rsidP="0061634A">
      <w:pPr>
        <w:pStyle w:val="Figura"/>
        <w:rPr>
          <w:color w:val="000000" w:themeColor="text1"/>
        </w:rPr>
      </w:pPr>
      <w:bookmarkStart w:id="51" w:name="_Toc220514091"/>
      <w:r w:rsidRPr="00701303">
        <w:rPr>
          <w:color w:val="000000" w:themeColor="text1"/>
        </w:rPr>
        <w:lastRenderedPageBreak/>
        <w:t xml:space="preserve">Figura </w:t>
      </w:r>
      <w:r w:rsidRPr="00701303">
        <w:rPr>
          <w:color w:val="000000" w:themeColor="text1"/>
        </w:rPr>
        <w:fldChar w:fldCharType="begin"/>
      </w:r>
      <w:r w:rsidRPr="00701303">
        <w:rPr>
          <w:color w:val="000000" w:themeColor="text1"/>
        </w:rPr>
        <w:instrText>SEQ Gráfico \* ARABIC</w:instrText>
      </w:r>
      <w:r w:rsidRPr="00701303">
        <w:rPr>
          <w:color w:val="000000" w:themeColor="text1"/>
        </w:rPr>
        <w:fldChar w:fldCharType="separate"/>
      </w:r>
      <w:r w:rsidR="000F00B0" w:rsidRPr="00701303">
        <w:rPr>
          <w:noProof/>
          <w:color w:val="000000" w:themeColor="text1"/>
        </w:rPr>
        <w:t>5</w:t>
      </w:r>
      <w:r w:rsidRPr="00701303">
        <w:rPr>
          <w:color w:val="000000" w:themeColor="text1"/>
        </w:rPr>
        <w:fldChar w:fldCharType="end"/>
      </w:r>
      <w:r w:rsidRPr="00701303">
        <w:rPr>
          <w:color w:val="000000" w:themeColor="text1"/>
        </w:rPr>
        <w:t xml:space="preserve"> – Distribuição (NUTS 3 e município) dos contratos celebrados ao abrigo do PAA no período de avaliação</w:t>
      </w:r>
      <w:bookmarkEnd w:id="51"/>
    </w:p>
    <w:p w14:paraId="23D122C4" w14:textId="77777777" w:rsidR="0061634A" w:rsidRPr="00701303" w:rsidRDefault="004E62C4" w:rsidP="004E62C4">
      <w:pPr>
        <w:spacing w:before="240" w:after="360"/>
        <w:jc w:val="center"/>
        <w:rPr>
          <w:color w:val="000000" w:themeColor="text1"/>
        </w:rPr>
      </w:pPr>
      <w:r w:rsidRPr="00701303">
        <w:rPr>
          <w:noProof/>
          <w:color w:val="000000" w:themeColor="text1"/>
          <w:lang w:val="en-GB" w:eastAsia="en-GB"/>
        </w:rPr>
        <w:drawing>
          <wp:inline distT="0" distB="0" distL="0" distR="0" wp14:anchorId="79B6CB25" wp14:editId="749C409A">
            <wp:extent cx="5420309" cy="6710007"/>
            <wp:effectExtent l="0" t="0" r="9525" b="0"/>
            <wp:docPr id="1326486395" name="Imagem 4" descr="Uma imagem com mapa, texto, atlas, diagram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86395" name="Imagem 4" descr="Uma imagem com mapa, texto, atlas, diagrama&#10;&#10;Os conteúdos gerados por IA podem estar incorreto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33780" cy="6726684"/>
                    </a:xfrm>
                    <a:prstGeom prst="rect">
                      <a:avLst/>
                    </a:prstGeom>
                  </pic:spPr>
                </pic:pic>
              </a:graphicData>
            </a:graphic>
          </wp:inline>
        </w:drawing>
      </w:r>
    </w:p>
    <w:p w14:paraId="292F8EFF" w14:textId="77777777" w:rsidR="002618D9" w:rsidRPr="00701303" w:rsidRDefault="002618D9" w:rsidP="00B2387B">
      <w:pPr>
        <w:pStyle w:val="Titulo2"/>
        <w:rPr>
          <w:color w:val="000000" w:themeColor="text1"/>
        </w:rPr>
      </w:pPr>
      <w:bookmarkStart w:id="52" w:name="_Toc226024684"/>
      <w:r w:rsidRPr="00701303">
        <w:rPr>
          <w:color w:val="000000" w:themeColor="text1"/>
        </w:rPr>
        <w:lastRenderedPageBreak/>
        <w:t>O</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00B05AAD" w:rsidRPr="00701303">
        <w:rPr>
          <w:color w:val="000000" w:themeColor="text1"/>
        </w:rPr>
        <w:t>nacional</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avaliação</w:t>
      </w:r>
      <w:bookmarkEnd w:id="52"/>
    </w:p>
    <w:p w14:paraId="208DA5A7" w14:textId="77777777" w:rsidR="00306ACE" w:rsidRPr="00701303" w:rsidRDefault="00306ACE" w:rsidP="00B2387B">
      <w:pPr>
        <w:pStyle w:val="Cabealho3"/>
        <w:keepNext/>
        <w:keepLines/>
        <w:rPr>
          <w:color w:val="000000" w:themeColor="text1"/>
        </w:rPr>
      </w:pPr>
      <w:bookmarkStart w:id="53" w:name="_Toc226024685"/>
      <w:r w:rsidRPr="00701303">
        <w:rPr>
          <w:color w:val="000000" w:themeColor="text1"/>
        </w:rPr>
        <w:t>Situação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bookmarkEnd w:id="53"/>
    </w:p>
    <w:p w14:paraId="7518C969" w14:textId="77777777" w:rsidR="005C5D87" w:rsidRPr="00701303" w:rsidRDefault="00251916" w:rsidP="008456C8">
      <w:pPr>
        <w:spacing w:before="240"/>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recente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tem</w:t>
      </w:r>
      <w:r w:rsidR="003417D5" w:rsidRPr="00701303">
        <w:rPr>
          <w:color w:val="000000" w:themeColor="text1"/>
        </w:rPr>
        <w:t xml:space="preserve"> </w:t>
      </w:r>
      <w:r w:rsidRPr="00701303">
        <w:rPr>
          <w:color w:val="000000" w:themeColor="text1"/>
        </w:rPr>
        <w:t>sido</w:t>
      </w:r>
      <w:r w:rsidR="003417D5" w:rsidRPr="00701303">
        <w:rPr>
          <w:color w:val="000000" w:themeColor="text1"/>
        </w:rPr>
        <w:t xml:space="preserve"> </w:t>
      </w:r>
      <w:r w:rsidRPr="00701303">
        <w:rPr>
          <w:color w:val="000000" w:themeColor="text1"/>
        </w:rPr>
        <w:t>marcada</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mobilidade</w:t>
      </w:r>
      <w:r w:rsidR="003417D5" w:rsidRPr="00701303">
        <w:rPr>
          <w:color w:val="000000" w:themeColor="text1"/>
        </w:rPr>
        <w:t xml:space="preserve"> </w:t>
      </w:r>
      <w:r w:rsidRPr="00701303">
        <w:rPr>
          <w:color w:val="000000" w:themeColor="text1"/>
        </w:rPr>
        <w:t>residencial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dinâmicas</w:t>
      </w:r>
      <w:r w:rsidR="003417D5" w:rsidRPr="00701303">
        <w:rPr>
          <w:color w:val="000000" w:themeColor="text1"/>
        </w:rPr>
        <w:t xml:space="preserve"> </w:t>
      </w:r>
      <w:r w:rsidRPr="00701303">
        <w:rPr>
          <w:color w:val="000000" w:themeColor="text1"/>
        </w:rPr>
        <w:t>territoriais</w:t>
      </w:r>
      <w:r w:rsidR="003417D5" w:rsidRPr="00701303">
        <w:rPr>
          <w:color w:val="000000" w:themeColor="text1"/>
        </w:rPr>
        <w:t xml:space="preserve"> </w:t>
      </w:r>
      <w:r w:rsidRPr="00701303">
        <w:rPr>
          <w:color w:val="000000" w:themeColor="text1"/>
        </w:rPr>
        <w:t>diferenciadas,</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crescente</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monitorização</w:t>
      </w:r>
      <w:r w:rsidR="003417D5" w:rsidRPr="00701303">
        <w:rPr>
          <w:color w:val="000000" w:themeColor="text1"/>
        </w:rPr>
        <w:t xml:space="preserve"> </w:t>
      </w:r>
      <w:r w:rsidR="005C5D87" w:rsidRPr="00701303">
        <w:rPr>
          <w:color w:val="000000" w:themeColor="text1"/>
        </w:rPr>
        <w:t xml:space="preserve">deste mercado é, no entanto, um exercício complexo, para o qual </w:t>
      </w:r>
      <w:r w:rsidR="00104CE5" w:rsidRPr="00701303">
        <w:rPr>
          <w:color w:val="000000" w:themeColor="text1"/>
        </w:rPr>
        <w:t xml:space="preserve">não está disponível </w:t>
      </w:r>
      <w:r w:rsidR="00691B6A" w:rsidRPr="00701303">
        <w:rPr>
          <w:color w:val="000000" w:themeColor="text1"/>
        </w:rPr>
        <w:t>informação adequada</w:t>
      </w:r>
      <w:r w:rsidR="001B4C52" w:rsidRPr="00701303">
        <w:rPr>
          <w:color w:val="000000" w:themeColor="text1"/>
        </w:rPr>
        <w:t xml:space="preserve">. Na prática, os dados utilizados de forma mais corrente são os que se referem à dinâmica (novos contratos celebrados em cada período de análise, </w:t>
      </w:r>
      <w:r w:rsidR="00C057D3" w:rsidRPr="00701303">
        <w:rPr>
          <w:color w:val="000000" w:themeColor="text1"/>
        </w:rPr>
        <w:t>acerca dos quais o INE disponibiliza informação – incluindo a que está na base dos limites às rendas praticadas no PAA, ou seja, as medianas do valor das rendas nestes novos contratos</w:t>
      </w:r>
      <w:r w:rsidR="008839FE" w:rsidRPr="00701303">
        <w:rPr>
          <w:color w:val="000000" w:themeColor="text1"/>
        </w:rPr>
        <w:t xml:space="preserve"> em cada unidade territorial</w:t>
      </w:r>
      <w:r w:rsidR="00C057D3" w:rsidRPr="00701303">
        <w:rPr>
          <w:color w:val="000000" w:themeColor="text1"/>
        </w:rPr>
        <w:t>)</w:t>
      </w:r>
      <w:r w:rsidR="008839FE" w:rsidRPr="00701303">
        <w:rPr>
          <w:color w:val="000000" w:themeColor="text1"/>
        </w:rPr>
        <w:t xml:space="preserve">, mas não há informação sobre o </w:t>
      </w:r>
      <w:r w:rsidR="008839FE" w:rsidRPr="00701303">
        <w:rPr>
          <w:i/>
          <w:iCs/>
          <w:color w:val="000000" w:themeColor="text1"/>
        </w:rPr>
        <w:t>stock</w:t>
      </w:r>
      <w:r w:rsidR="008839FE" w:rsidRPr="00701303">
        <w:rPr>
          <w:color w:val="000000" w:themeColor="text1"/>
        </w:rPr>
        <w:t xml:space="preserve"> de habitações arrendadas</w:t>
      </w:r>
      <w:r w:rsidR="00FA7D43" w:rsidRPr="00701303">
        <w:rPr>
          <w:rStyle w:val="Refdenotaderodap"/>
          <w:color w:val="000000" w:themeColor="text1"/>
        </w:rPr>
        <w:footnoteReference w:id="9"/>
      </w:r>
      <w:r w:rsidR="00FA7D43" w:rsidRPr="00701303">
        <w:rPr>
          <w:color w:val="000000" w:themeColor="text1"/>
        </w:rPr>
        <w:t>.</w:t>
      </w:r>
    </w:p>
    <w:p w14:paraId="52F3C7DD" w14:textId="77777777" w:rsidR="00251916" w:rsidRPr="00701303" w:rsidRDefault="00374241" w:rsidP="008456C8">
      <w:pPr>
        <w:spacing w:before="240"/>
        <w:rPr>
          <w:color w:val="000000" w:themeColor="text1"/>
        </w:rPr>
      </w:pPr>
      <w:r w:rsidRPr="00701303">
        <w:rPr>
          <w:color w:val="000000" w:themeColor="text1"/>
        </w:rPr>
        <w:t xml:space="preserve">Ainda que limitada, a informação acerca </w:t>
      </w:r>
      <w:r w:rsidR="00251916" w:rsidRPr="00701303">
        <w:rPr>
          <w:color w:val="000000" w:themeColor="text1"/>
        </w:rPr>
        <w:t>dos</w:t>
      </w:r>
      <w:r w:rsidR="003417D5" w:rsidRPr="00701303">
        <w:rPr>
          <w:color w:val="000000" w:themeColor="text1"/>
        </w:rPr>
        <w:t xml:space="preserve"> </w:t>
      </w:r>
      <w:r w:rsidR="00251916" w:rsidRPr="00701303">
        <w:rPr>
          <w:color w:val="000000" w:themeColor="text1"/>
        </w:rPr>
        <w:t>novos</w:t>
      </w:r>
      <w:r w:rsidR="003417D5" w:rsidRPr="00701303">
        <w:rPr>
          <w:color w:val="000000" w:themeColor="text1"/>
        </w:rPr>
        <w:t xml:space="preserve"> </w:t>
      </w:r>
      <w:r w:rsidR="00251916" w:rsidRPr="00701303">
        <w:rPr>
          <w:color w:val="000000" w:themeColor="text1"/>
        </w:rPr>
        <w:t>contratos</w:t>
      </w:r>
      <w:r w:rsidR="003417D5" w:rsidRPr="00701303">
        <w:rPr>
          <w:color w:val="000000" w:themeColor="text1"/>
        </w:rPr>
        <w:t xml:space="preserve"> </w:t>
      </w:r>
      <w:r w:rsidR="00251916" w:rsidRPr="00701303">
        <w:rPr>
          <w:color w:val="000000" w:themeColor="text1"/>
        </w:rPr>
        <w:t>de</w:t>
      </w:r>
      <w:r w:rsidR="003417D5" w:rsidRPr="00701303">
        <w:rPr>
          <w:color w:val="000000" w:themeColor="text1"/>
        </w:rPr>
        <w:t xml:space="preserve"> </w:t>
      </w:r>
      <w:r w:rsidR="00251916" w:rsidRPr="00701303">
        <w:rPr>
          <w:color w:val="000000" w:themeColor="text1"/>
        </w:rPr>
        <w:t>arrendamento</w:t>
      </w:r>
      <w:r w:rsidR="003417D5" w:rsidRPr="00701303">
        <w:rPr>
          <w:color w:val="000000" w:themeColor="text1"/>
        </w:rPr>
        <w:t xml:space="preserve"> </w:t>
      </w:r>
      <w:r w:rsidR="00251916" w:rsidRPr="00701303">
        <w:rPr>
          <w:color w:val="000000" w:themeColor="text1"/>
        </w:rPr>
        <w:t>constitui,</w:t>
      </w:r>
      <w:r w:rsidR="003417D5" w:rsidRPr="00701303">
        <w:rPr>
          <w:color w:val="000000" w:themeColor="text1"/>
        </w:rPr>
        <w:t xml:space="preserve"> </w:t>
      </w:r>
      <w:r w:rsidR="00251916" w:rsidRPr="00701303">
        <w:rPr>
          <w:color w:val="000000" w:themeColor="text1"/>
        </w:rPr>
        <w:t>por</w:t>
      </w:r>
      <w:r w:rsidR="003417D5" w:rsidRPr="00701303">
        <w:rPr>
          <w:color w:val="000000" w:themeColor="text1"/>
        </w:rPr>
        <w:t xml:space="preserve"> </w:t>
      </w:r>
      <w:r w:rsidR="00251916" w:rsidRPr="00701303">
        <w:rPr>
          <w:color w:val="000000" w:themeColor="text1"/>
        </w:rPr>
        <w:t>isso,</w:t>
      </w:r>
      <w:r w:rsidR="003417D5" w:rsidRPr="00701303">
        <w:rPr>
          <w:color w:val="000000" w:themeColor="text1"/>
        </w:rPr>
        <w:t xml:space="preserve"> </w:t>
      </w:r>
      <w:r w:rsidRPr="00701303">
        <w:rPr>
          <w:color w:val="000000" w:themeColor="text1"/>
        </w:rPr>
        <w:t xml:space="preserve">o </w:t>
      </w:r>
      <w:r w:rsidR="00251916" w:rsidRPr="00701303">
        <w:rPr>
          <w:color w:val="000000" w:themeColor="text1"/>
        </w:rPr>
        <w:t>indicador</w:t>
      </w:r>
      <w:r w:rsidR="003417D5" w:rsidRPr="00701303">
        <w:rPr>
          <w:color w:val="000000" w:themeColor="text1"/>
        </w:rPr>
        <w:t xml:space="preserve"> </w:t>
      </w:r>
      <w:r w:rsidR="00251916" w:rsidRPr="00701303">
        <w:rPr>
          <w:color w:val="000000" w:themeColor="text1"/>
        </w:rPr>
        <w:t>central</w:t>
      </w:r>
      <w:r w:rsidR="003417D5" w:rsidRPr="00701303">
        <w:rPr>
          <w:color w:val="000000" w:themeColor="text1"/>
        </w:rPr>
        <w:t xml:space="preserve"> </w:t>
      </w:r>
      <w:r w:rsidR="00251916" w:rsidRPr="00701303">
        <w:rPr>
          <w:color w:val="000000" w:themeColor="text1"/>
        </w:rPr>
        <w:t>para</w:t>
      </w:r>
      <w:r w:rsidR="003417D5" w:rsidRPr="00701303">
        <w:rPr>
          <w:color w:val="000000" w:themeColor="text1"/>
        </w:rPr>
        <w:t xml:space="preserve"> </w:t>
      </w:r>
      <w:r w:rsidR="00251916" w:rsidRPr="00701303">
        <w:rPr>
          <w:color w:val="000000" w:themeColor="text1"/>
        </w:rPr>
        <w:t>compreender</w:t>
      </w:r>
      <w:r w:rsidR="003417D5" w:rsidRPr="00701303">
        <w:rPr>
          <w:color w:val="000000" w:themeColor="text1"/>
        </w:rPr>
        <w:t xml:space="preserve"> </w:t>
      </w:r>
      <w:r w:rsidR="00251916" w:rsidRPr="00701303">
        <w:rPr>
          <w:color w:val="000000" w:themeColor="text1"/>
        </w:rPr>
        <w:t>o</w:t>
      </w:r>
      <w:r w:rsidR="003417D5" w:rsidRPr="00701303">
        <w:rPr>
          <w:color w:val="000000" w:themeColor="text1"/>
        </w:rPr>
        <w:t xml:space="preserve"> </w:t>
      </w:r>
      <w:r w:rsidR="00251916" w:rsidRPr="00701303">
        <w:rPr>
          <w:color w:val="000000" w:themeColor="text1"/>
        </w:rPr>
        <w:t>funcionamento</w:t>
      </w:r>
      <w:r w:rsidR="003417D5" w:rsidRPr="00701303">
        <w:rPr>
          <w:color w:val="000000" w:themeColor="text1"/>
        </w:rPr>
        <w:t xml:space="preserve"> </w:t>
      </w:r>
      <w:r w:rsidR="00251916" w:rsidRPr="00701303">
        <w:rPr>
          <w:color w:val="000000" w:themeColor="text1"/>
        </w:rPr>
        <w:t>corrente</w:t>
      </w:r>
      <w:r w:rsidR="003417D5" w:rsidRPr="00701303">
        <w:rPr>
          <w:color w:val="000000" w:themeColor="text1"/>
        </w:rPr>
        <w:t xml:space="preserve"> </w:t>
      </w:r>
      <w:r w:rsidR="00251916" w:rsidRPr="00701303">
        <w:rPr>
          <w:color w:val="000000" w:themeColor="text1"/>
        </w:rPr>
        <w:t>do</w:t>
      </w:r>
      <w:r w:rsidR="003417D5" w:rsidRPr="00701303">
        <w:rPr>
          <w:color w:val="000000" w:themeColor="text1"/>
        </w:rPr>
        <w:t xml:space="preserve"> </w:t>
      </w:r>
      <w:r w:rsidR="00251916" w:rsidRPr="00701303">
        <w:rPr>
          <w:color w:val="000000" w:themeColor="text1"/>
        </w:rPr>
        <w:t>mercado,</w:t>
      </w:r>
      <w:r w:rsidR="003417D5" w:rsidRPr="00701303">
        <w:rPr>
          <w:color w:val="000000" w:themeColor="text1"/>
        </w:rPr>
        <w:t xml:space="preserve"> </w:t>
      </w:r>
      <w:r w:rsidR="00251916" w:rsidRPr="00701303">
        <w:rPr>
          <w:color w:val="000000" w:themeColor="text1"/>
        </w:rPr>
        <w:t>a</w:t>
      </w:r>
      <w:r w:rsidR="003417D5" w:rsidRPr="00701303">
        <w:rPr>
          <w:color w:val="000000" w:themeColor="text1"/>
        </w:rPr>
        <w:t xml:space="preserve"> </w:t>
      </w:r>
      <w:r w:rsidR="00251916" w:rsidRPr="00701303">
        <w:rPr>
          <w:color w:val="000000" w:themeColor="text1"/>
        </w:rPr>
        <w:t>capacidade</w:t>
      </w:r>
      <w:r w:rsidR="003417D5" w:rsidRPr="00701303">
        <w:rPr>
          <w:color w:val="000000" w:themeColor="text1"/>
        </w:rPr>
        <w:t xml:space="preserve"> </w:t>
      </w:r>
      <w:r w:rsidR="00251916" w:rsidRPr="00701303">
        <w:rPr>
          <w:color w:val="000000" w:themeColor="text1"/>
        </w:rPr>
        <w:t>de</w:t>
      </w:r>
      <w:r w:rsidR="003417D5" w:rsidRPr="00701303">
        <w:rPr>
          <w:color w:val="000000" w:themeColor="text1"/>
        </w:rPr>
        <w:t xml:space="preserve"> </w:t>
      </w:r>
      <w:r w:rsidR="00251916" w:rsidRPr="00701303">
        <w:rPr>
          <w:color w:val="000000" w:themeColor="text1"/>
        </w:rPr>
        <w:t>absorção</w:t>
      </w:r>
      <w:r w:rsidR="003417D5" w:rsidRPr="00701303">
        <w:rPr>
          <w:color w:val="000000" w:themeColor="text1"/>
        </w:rPr>
        <w:t xml:space="preserve"> </w:t>
      </w:r>
      <w:r w:rsidR="00251916" w:rsidRPr="00701303">
        <w:rPr>
          <w:color w:val="000000" w:themeColor="text1"/>
        </w:rPr>
        <w:t>da</w:t>
      </w:r>
      <w:r w:rsidR="003417D5" w:rsidRPr="00701303">
        <w:rPr>
          <w:color w:val="000000" w:themeColor="text1"/>
        </w:rPr>
        <w:t xml:space="preserve"> </w:t>
      </w:r>
      <w:r w:rsidR="00251916" w:rsidRPr="00701303">
        <w:rPr>
          <w:color w:val="000000" w:themeColor="text1"/>
        </w:rPr>
        <w:t>procura</w:t>
      </w:r>
      <w:r w:rsidR="003417D5" w:rsidRPr="00701303">
        <w:rPr>
          <w:color w:val="000000" w:themeColor="text1"/>
        </w:rPr>
        <w:t xml:space="preserve"> </w:t>
      </w:r>
      <w:r w:rsidR="00251916" w:rsidRPr="00701303">
        <w:rPr>
          <w:color w:val="000000" w:themeColor="text1"/>
        </w:rPr>
        <w:t>e</w:t>
      </w:r>
      <w:r w:rsidR="003417D5" w:rsidRPr="00701303">
        <w:rPr>
          <w:color w:val="000000" w:themeColor="text1"/>
        </w:rPr>
        <w:t xml:space="preserve"> </w:t>
      </w:r>
      <w:r w:rsidR="00251916" w:rsidRPr="00701303">
        <w:rPr>
          <w:color w:val="000000" w:themeColor="text1"/>
        </w:rPr>
        <w:t>a</w:t>
      </w:r>
      <w:r w:rsidR="003417D5" w:rsidRPr="00701303">
        <w:rPr>
          <w:color w:val="000000" w:themeColor="text1"/>
        </w:rPr>
        <w:t xml:space="preserve"> </w:t>
      </w:r>
      <w:r w:rsidR="00251916" w:rsidRPr="00701303">
        <w:rPr>
          <w:color w:val="000000" w:themeColor="text1"/>
        </w:rPr>
        <w:t>intensidade</w:t>
      </w:r>
      <w:r w:rsidR="003417D5" w:rsidRPr="00701303">
        <w:rPr>
          <w:color w:val="000000" w:themeColor="text1"/>
        </w:rPr>
        <w:t xml:space="preserve"> </w:t>
      </w:r>
      <w:r w:rsidR="00251916" w:rsidRPr="00701303">
        <w:rPr>
          <w:color w:val="000000" w:themeColor="text1"/>
        </w:rPr>
        <w:t>da</w:t>
      </w:r>
      <w:r w:rsidR="003417D5" w:rsidRPr="00701303">
        <w:rPr>
          <w:color w:val="000000" w:themeColor="text1"/>
        </w:rPr>
        <w:t xml:space="preserve"> </w:t>
      </w:r>
      <w:r w:rsidR="00251916" w:rsidRPr="00701303">
        <w:rPr>
          <w:color w:val="000000" w:themeColor="text1"/>
        </w:rPr>
        <w:t>rotatividade</w:t>
      </w:r>
      <w:r w:rsidR="003417D5" w:rsidRPr="00701303">
        <w:rPr>
          <w:color w:val="000000" w:themeColor="text1"/>
        </w:rPr>
        <w:t xml:space="preserve"> </w:t>
      </w:r>
      <w:r w:rsidR="00251916" w:rsidRPr="00701303">
        <w:rPr>
          <w:color w:val="000000" w:themeColor="text1"/>
        </w:rPr>
        <w:t>dos</w:t>
      </w:r>
      <w:r w:rsidR="003417D5" w:rsidRPr="00701303">
        <w:rPr>
          <w:color w:val="000000" w:themeColor="text1"/>
        </w:rPr>
        <w:t xml:space="preserve"> </w:t>
      </w:r>
      <w:r w:rsidR="00251916" w:rsidRPr="00701303">
        <w:rPr>
          <w:color w:val="000000" w:themeColor="text1"/>
        </w:rPr>
        <w:t>alojamentos.</w:t>
      </w:r>
      <w:r w:rsidR="003417D5" w:rsidRPr="00701303">
        <w:rPr>
          <w:color w:val="000000" w:themeColor="text1"/>
        </w:rPr>
        <w:t xml:space="preserve"> </w:t>
      </w:r>
      <w:r w:rsidR="00251916" w:rsidRPr="00701303">
        <w:rPr>
          <w:color w:val="000000" w:themeColor="text1"/>
        </w:rPr>
        <w:t>É</w:t>
      </w:r>
      <w:r w:rsidR="003417D5" w:rsidRPr="00701303">
        <w:rPr>
          <w:color w:val="000000" w:themeColor="text1"/>
        </w:rPr>
        <w:t xml:space="preserve"> </w:t>
      </w:r>
      <w:r w:rsidR="00251916" w:rsidRPr="00701303">
        <w:rPr>
          <w:color w:val="000000" w:themeColor="text1"/>
        </w:rPr>
        <w:t>neste</w:t>
      </w:r>
      <w:r w:rsidR="003417D5" w:rsidRPr="00701303">
        <w:rPr>
          <w:color w:val="000000" w:themeColor="text1"/>
        </w:rPr>
        <w:t xml:space="preserve"> </w:t>
      </w:r>
      <w:r w:rsidR="00251916" w:rsidRPr="00701303">
        <w:rPr>
          <w:color w:val="000000" w:themeColor="text1"/>
        </w:rPr>
        <w:t>enquadramento</w:t>
      </w:r>
      <w:r w:rsidR="003417D5" w:rsidRPr="00701303">
        <w:rPr>
          <w:color w:val="000000" w:themeColor="text1"/>
        </w:rPr>
        <w:t xml:space="preserve"> </w:t>
      </w:r>
      <w:r w:rsidR="00251916" w:rsidRPr="00701303">
        <w:rPr>
          <w:color w:val="000000" w:themeColor="text1"/>
        </w:rPr>
        <w:t>que</w:t>
      </w:r>
      <w:r w:rsidR="003417D5" w:rsidRPr="00701303">
        <w:rPr>
          <w:color w:val="000000" w:themeColor="text1"/>
        </w:rPr>
        <w:t xml:space="preserve"> </w:t>
      </w:r>
      <w:r w:rsidR="00251916" w:rsidRPr="00701303">
        <w:rPr>
          <w:color w:val="000000" w:themeColor="text1"/>
        </w:rPr>
        <w:t>se</w:t>
      </w:r>
      <w:r w:rsidR="003417D5" w:rsidRPr="00701303">
        <w:rPr>
          <w:color w:val="000000" w:themeColor="text1"/>
        </w:rPr>
        <w:t xml:space="preserve"> </w:t>
      </w:r>
      <w:r w:rsidR="00251916" w:rsidRPr="00701303">
        <w:rPr>
          <w:color w:val="000000" w:themeColor="text1"/>
        </w:rPr>
        <w:t>apresenta</w:t>
      </w:r>
      <w:r w:rsidR="003417D5" w:rsidRPr="00701303">
        <w:rPr>
          <w:color w:val="000000" w:themeColor="text1"/>
        </w:rPr>
        <w:t xml:space="preserve"> </w:t>
      </w:r>
      <w:r w:rsidR="00251916" w:rsidRPr="00701303">
        <w:rPr>
          <w:color w:val="000000" w:themeColor="text1"/>
        </w:rPr>
        <w:t>a</w:t>
      </w:r>
      <w:r w:rsidR="003417D5" w:rsidRPr="00701303">
        <w:rPr>
          <w:color w:val="000000" w:themeColor="text1"/>
        </w:rPr>
        <w:t xml:space="preserve"> </w:t>
      </w:r>
      <w:r w:rsidR="00251916" w:rsidRPr="00701303">
        <w:rPr>
          <w:color w:val="000000" w:themeColor="text1"/>
        </w:rPr>
        <w:t>distribuição</w:t>
      </w:r>
      <w:r w:rsidR="003417D5" w:rsidRPr="00701303">
        <w:rPr>
          <w:color w:val="000000" w:themeColor="text1"/>
        </w:rPr>
        <w:t xml:space="preserve"> </w:t>
      </w:r>
      <w:r w:rsidR="00251916" w:rsidRPr="00701303">
        <w:rPr>
          <w:color w:val="000000" w:themeColor="text1"/>
        </w:rPr>
        <w:t>semestral</w:t>
      </w:r>
      <w:r w:rsidR="003417D5" w:rsidRPr="00701303">
        <w:rPr>
          <w:color w:val="000000" w:themeColor="text1"/>
        </w:rPr>
        <w:t xml:space="preserve"> </w:t>
      </w:r>
      <w:r w:rsidR="00251916" w:rsidRPr="00701303">
        <w:rPr>
          <w:color w:val="000000" w:themeColor="text1"/>
        </w:rPr>
        <w:t>dos</w:t>
      </w:r>
      <w:r w:rsidR="003417D5" w:rsidRPr="00701303">
        <w:rPr>
          <w:color w:val="000000" w:themeColor="text1"/>
        </w:rPr>
        <w:t xml:space="preserve"> </w:t>
      </w:r>
      <w:r w:rsidR="00251916" w:rsidRPr="00701303">
        <w:rPr>
          <w:color w:val="000000" w:themeColor="text1"/>
        </w:rPr>
        <w:t>novos</w:t>
      </w:r>
      <w:r w:rsidR="003417D5" w:rsidRPr="00701303">
        <w:rPr>
          <w:color w:val="000000" w:themeColor="text1"/>
        </w:rPr>
        <w:t xml:space="preserve"> </w:t>
      </w:r>
      <w:r w:rsidR="00251916" w:rsidRPr="00701303">
        <w:rPr>
          <w:color w:val="000000" w:themeColor="text1"/>
        </w:rPr>
        <w:t>contratos</w:t>
      </w:r>
      <w:r w:rsidR="003417D5" w:rsidRPr="00701303">
        <w:rPr>
          <w:color w:val="000000" w:themeColor="text1"/>
        </w:rPr>
        <w:t xml:space="preserve"> </w:t>
      </w:r>
      <w:r w:rsidR="00251916" w:rsidRPr="00701303">
        <w:rPr>
          <w:color w:val="000000" w:themeColor="text1"/>
        </w:rPr>
        <w:t>celebrados</w:t>
      </w:r>
      <w:r w:rsidR="003417D5" w:rsidRPr="00701303">
        <w:rPr>
          <w:color w:val="000000" w:themeColor="text1"/>
        </w:rPr>
        <w:t xml:space="preserve"> </w:t>
      </w:r>
      <w:r w:rsidR="00251916" w:rsidRPr="00701303">
        <w:rPr>
          <w:color w:val="000000" w:themeColor="text1"/>
        </w:rPr>
        <w:t>no</w:t>
      </w:r>
      <w:r w:rsidR="003417D5" w:rsidRPr="00701303">
        <w:rPr>
          <w:color w:val="000000" w:themeColor="text1"/>
        </w:rPr>
        <w:t xml:space="preserve"> </w:t>
      </w:r>
      <w:r w:rsidR="00D35A99" w:rsidRPr="00701303">
        <w:rPr>
          <w:color w:val="000000" w:themeColor="text1"/>
        </w:rPr>
        <w:t>período</w:t>
      </w:r>
      <w:r w:rsidR="003417D5" w:rsidRPr="00701303">
        <w:rPr>
          <w:color w:val="000000" w:themeColor="text1"/>
        </w:rPr>
        <w:t xml:space="preserve"> </w:t>
      </w:r>
      <w:r w:rsidR="00D35A99" w:rsidRPr="00701303">
        <w:rPr>
          <w:color w:val="000000" w:themeColor="text1"/>
        </w:rPr>
        <w:t>em</w:t>
      </w:r>
      <w:r w:rsidR="003417D5" w:rsidRPr="00701303">
        <w:rPr>
          <w:color w:val="000000" w:themeColor="text1"/>
        </w:rPr>
        <w:t xml:space="preserve"> </w:t>
      </w:r>
      <w:r w:rsidR="00D35A99" w:rsidRPr="00701303">
        <w:rPr>
          <w:color w:val="000000" w:themeColor="text1"/>
        </w:rPr>
        <w:t>que</w:t>
      </w:r>
      <w:r w:rsidR="003417D5" w:rsidRPr="00701303">
        <w:rPr>
          <w:color w:val="000000" w:themeColor="text1"/>
        </w:rPr>
        <w:t xml:space="preserve"> </w:t>
      </w:r>
      <w:r w:rsidR="00D35A99" w:rsidRPr="00701303">
        <w:rPr>
          <w:color w:val="000000" w:themeColor="text1"/>
        </w:rPr>
        <w:t>incide</w:t>
      </w:r>
      <w:r w:rsidR="003417D5" w:rsidRPr="00701303">
        <w:rPr>
          <w:color w:val="000000" w:themeColor="text1"/>
        </w:rPr>
        <w:t xml:space="preserve"> </w:t>
      </w:r>
      <w:r w:rsidR="00D35A99" w:rsidRPr="00701303">
        <w:rPr>
          <w:color w:val="000000" w:themeColor="text1"/>
        </w:rPr>
        <w:t>esta</w:t>
      </w:r>
      <w:r w:rsidR="003417D5" w:rsidRPr="00701303">
        <w:rPr>
          <w:color w:val="000000" w:themeColor="text1"/>
        </w:rPr>
        <w:t xml:space="preserve"> </w:t>
      </w:r>
      <w:r w:rsidR="00D35A99" w:rsidRPr="00701303">
        <w:rPr>
          <w:color w:val="000000" w:themeColor="text1"/>
        </w:rPr>
        <w:t>avaliação</w:t>
      </w:r>
      <w:r w:rsidR="00251916" w:rsidRPr="00701303">
        <w:rPr>
          <w:color w:val="000000" w:themeColor="text1"/>
        </w:rPr>
        <w:t>,</w:t>
      </w:r>
      <w:r w:rsidR="003417D5" w:rsidRPr="00701303">
        <w:rPr>
          <w:color w:val="000000" w:themeColor="text1"/>
        </w:rPr>
        <w:t xml:space="preserve"> </w:t>
      </w:r>
      <w:r w:rsidR="00251916" w:rsidRPr="00701303">
        <w:rPr>
          <w:color w:val="000000" w:themeColor="text1"/>
        </w:rPr>
        <w:t>por</w:t>
      </w:r>
      <w:r w:rsidR="003417D5" w:rsidRPr="00701303">
        <w:rPr>
          <w:color w:val="000000" w:themeColor="text1"/>
        </w:rPr>
        <w:t xml:space="preserve"> </w:t>
      </w:r>
      <w:r w:rsidR="00251916" w:rsidRPr="00701303">
        <w:rPr>
          <w:color w:val="000000" w:themeColor="text1"/>
        </w:rPr>
        <w:t>território</w:t>
      </w:r>
      <w:r w:rsidR="003417D5" w:rsidRPr="00701303">
        <w:rPr>
          <w:color w:val="000000" w:themeColor="text1"/>
        </w:rPr>
        <w:t xml:space="preserve"> </w:t>
      </w:r>
      <w:r w:rsidR="00251916" w:rsidRPr="00701303">
        <w:rPr>
          <w:color w:val="000000" w:themeColor="text1"/>
        </w:rPr>
        <w:t>NUTS</w:t>
      </w:r>
      <w:r w:rsidR="003417D5" w:rsidRPr="00701303">
        <w:rPr>
          <w:color w:val="000000" w:themeColor="text1"/>
        </w:rPr>
        <w:t xml:space="preserve"> </w:t>
      </w:r>
      <w:r w:rsidR="00251916" w:rsidRPr="00701303">
        <w:rPr>
          <w:color w:val="000000" w:themeColor="text1"/>
        </w:rPr>
        <w:t>2024.</w:t>
      </w:r>
    </w:p>
    <w:p w14:paraId="6D4759E6" w14:textId="77777777" w:rsidR="000933AA" w:rsidRPr="00701303" w:rsidRDefault="004269EB" w:rsidP="004269EB">
      <w:pPr>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tabela</w:t>
      </w:r>
      <w:r w:rsidR="003417D5" w:rsidRPr="00701303">
        <w:rPr>
          <w:color w:val="000000" w:themeColor="text1"/>
        </w:rPr>
        <w:t xml:space="preserve"> </w:t>
      </w:r>
      <w:r w:rsidRPr="00701303">
        <w:rPr>
          <w:color w:val="000000" w:themeColor="text1"/>
        </w:rPr>
        <w:t>apresenta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semestral</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w:t>
      </w:r>
      <w:r w:rsidR="00A3728F" w:rsidRPr="00701303">
        <w:rPr>
          <w:color w:val="000000" w:themeColor="text1"/>
        </w:rPr>
        <w:t>o</w:t>
      </w:r>
      <w:r w:rsidRPr="00701303">
        <w:rPr>
          <w:color w:val="000000" w:themeColor="text1"/>
        </w:rPr>
        <w:t>,</w:t>
      </w:r>
      <w:r w:rsidR="003417D5" w:rsidRPr="00701303">
        <w:rPr>
          <w:color w:val="000000" w:themeColor="text1"/>
        </w:rPr>
        <w:t xml:space="preserve"> </w:t>
      </w:r>
      <w:r w:rsidRPr="00701303">
        <w:rPr>
          <w:color w:val="000000" w:themeColor="text1"/>
        </w:rPr>
        <w:t>considerando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últimos</w:t>
      </w:r>
      <w:r w:rsidR="003417D5" w:rsidRPr="00701303">
        <w:rPr>
          <w:color w:val="000000" w:themeColor="text1"/>
        </w:rPr>
        <w:t xml:space="preserve"> </w:t>
      </w:r>
      <w:r w:rsidRPr="00701303">
        <w:rPr>
          <w:color w:val="000000" w:themeColor="text1"/>
        </w:rPr>
        <w:t>12</w:t>
      </w:r>
      <w:r w:rsidR="003417D5" w:rsidRPr="00701303">
        <w:rPr>
          <w:color w:val="000000" w:themeColor="text1"/>
        </w:rPr>
        <w:t xml:space="preserve"> </w:t>
      </w:r>
      <w:r w:rsidRPr="00701303">
        <w:rPr>
          <w:color w:val="000000" w:themeColor="text1"/>
        </w:rPr>
        <w:t>meses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desagregação</w:t>
      </w:r>
      <w:r w:rsidR="003417D5" w:rsidRPr="00701303">
        <w:rPr>
          <w:color w:val="000000" w:themeColor="text1"/>
        </w:rPr>
        <w:t xml:space="preserve"> </w:t>
      </w:r>
      <w:r w:rsidRPr="00701303">
        <w:rPr>
          <w:color w:val="000000" w:themeColor="text1"/>
        </w:rPr>
        <w:t>territorial</w:t>
      </w:r>
      <w:r w:rsidR="003417D5" w:rsidRPr="00701303">
        <w:rPr>
          <w:color w:val="000000" w:themeColor="text1"/>
        </w:rPr>
        <w:t xml:space="preserve"> </w:t>
      </w:r>
      <w:r w:rsidRPr="00701303">
        <w:rPr>
          <w:color w:val="000000" w:themeColor="text1"/>
        </w:rPr>
        <w:t>NUTS</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Observa-se</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gradual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volume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passando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cerca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87</w:t>
      </w:r>
      <w:r w:rsidR="003417D5" w:rsidRPr="00701303">
        <w:rPr>
          <w:color w:val="000000" w:themeColor="text1"/>
        </w:rPr>
        <w:t xml:space="preserve"> </w:t>
      </w:r>
      <w:r w:rsidRPr="00701303">
        <w:rPr>
          <w:color w:val="000000" w:themeColor="text1"/>
        </w:rPr>
        <w:t>mil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97</w:t>
      </w:r>
      <w:r w:rsidR="003417D5" w:rsidRPr="00701303">
        <w:rPr>
          <w:color w:val="000000" w:themeColor="text1"/>
        </w:rPr>
        <w:t xml:space="preserve"> </w:t>
      </w:r>
      <w:r w:rsidRPr="00701303">
        <w:rPr>
          <w:color w:val="000000" w:themeColor="text1"/>
        </w:rPr>
        <w:t>mil,</w:t>
      </w:r>
      <w:r w:rsidR="003417D5" w:rsidRPr="00701303">
        <w:rPr>
          <w:color w:val="000000" w:themeColor="text1"/>
        </w:rPr>
        <w:t xml:space="preserve"> </w:t>
      </w:r>
      <w:r w:rsidRPr="00701303">
        <w:rPr>
          <w:color w:val="000000" w:themeColor="text1"/>
        </w:rPr>
        <w:t>sinalizando</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mobilidade</w:t>
      </w:r>
      <w:r w:rsidR="003417D5" w:rsidRPr="00701303">
        <w:rPr>
          <w:color w:val="000000" w:themeColor="text1"/>
        </w:rPr>
        <w:t xml:space="preserve"> </w:t>
      </w:r>
      <w:r w:rsidRPr="00701303">
        <w:rPr>
          <w:color w:val="000000" w:themeColor="text1"/>
        </w:rPr>
        <w:t>residencial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dinamismo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p>
    <w:p w14:paraId="6550CCFB" w14:textId="77777777" w:rsidR="002D6940" w:rsidRPr="00701303" w:rsidRDefault="00AD3590" w:rsidP="00A135D9">
      <w:pPr>
        <w:pStyle w:val="Tabela"/>
        <w:rPr>
          <w:color w:val="000000" w:themeColor="text1"/>
        </w:rPr>
      </w:pPr>
      <w:bookmarkStart w:id="54" w:name="_Toc222146250"/>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13</w:t>
      </w:r>
      <w:r w:rsidRPr="00701303">
        <w:rPr>
          <w:color w:val="000000" w:themeColor="text1"/>
        </w:rPr>
        <w:fldChar w:fldCharType="end"/>
      </w:r>
      <w:r w:rsidR="003417D5" w:rsidRPr="00701303">
        <w:rPr>
          <w:color w:val="000000" w:themeColor="text1"/>
        </w:rPr>
        <w:t xml:space="preserve"> </w:t>
      </w:r>
      <w:r w:rsidR="003A6132" w:rsidRPr="00701303">
        <w:rPr>
          <w:color w:val="000000" w:themeColor="text1"/>
        </w:rPr>
        <w:t>-</w:t>
      </w:r>
      <w:r w:rsidR="003417D5" w:rsidRPr="00701303">
        <w:rPr>
          <w:color w:val="000000" w:themeColor="text1"/>
        </w:rPr>
        <w:t xml:space="preserve"> </w:t>
      </w:r>
      <w:r w:rsidR="003A6132" w:rsidRPr="00701303">
        <w:rPr>
          <w:color w:val="000000" w:themeColor="text1"/>
        </w:rPr>
        <w:t>Novos</w:t>
      </w:r>
      <w:r w:rsidR="003417D5" w:rsidRPr="00701303">
        <w:rPr>
          <w:color w:val="000000" w:themeColor="text1"/>
        </w:rPr>
        <w:t xml:space="preserve"> </w:t>
      </w:r>
      <w:r w:rsidR="003A6132" w:rsidRPr="00701303">
        <w:rPr>
          <w:color w:val="000000" w:themeColor="text1"/>
        </w:rPr>
        <w:t>contratos</w:t>
      </w:r>
      <w:r w:rsidR="003417D5" w:rsidRPr="00701303">
        <w:rPr>
          <w:color w:val="000000" w:themeColor="text1"/>
        </w:rPr>
        <w:t xml:space="preserve"> </w:t>
      </w:r>
      <w:r w:rsidR="003A6132" w:rsidRPr="00701303">
        <w:rPr>
          <w:color w:val="000000" w:themeColor="text1"/>
        </w:rPr>
        <w:t>de</w:t>
      </w:r>
      <w:r w:rsidR="003417D5" w:rsidRPr="00701303">
        <w:rPr>
          <w:color w:val="000000" w:themeColor="text1"/>
        </w:rPr>
        <w:t xml:space="preserve"> </w:t>
      </w:r>
      <w:r w:rsidR="003A6132" w:rsidRPr="00701303">
        <w:rPr>
          <w:color w:val="000000" w:themeColor="text1"/>
        </w:rPr>
        <w:t>arrendamento</w:t>
      </w:r>
      <w:r w:rsidR="003417D5" w:rsidRPr="00701303">
        <w:rPr>
          <w:color w:val="000000" w:themeColor="text1"/>
        </w:rPr>
        <w:t xml:space="preserve"> </w:t>
      </w:r>
      <w:r w:rsidR="003A6132" w:rsidRPr="00701303">
        <w:rPr>
          <w:color w:val="000000" w:themeColor="text1"/>
        </w:rPr>
        <w:t>de</w:t>
      </w:r>
      <w:r w:rsidR="003417D5" w:rsidRPr="00701303">
        <w:rPr>
          <w:color w:val="000000" w:themeColor="text1"/>
        </w:rPr>
        <w:t xml:space="preserve"> </w:t>
      </w:r>
      <w:r w:rsidR="003A6132" w:rsidRPr="00701303">
        <w:rPr>
          <w:color w:val="000000" w:themeColor="text1"/>
        </w:rPr>
        <w:t>alojamentos</w:t>
      </w:r>
      <w:r w:rsidR="003417D5" w:rsidRPr="00701303">
        <w:rPr>
          <w:color w:val="000000" w:themeColor="text1"/>
        </w:rPr>
        <w:t xml:space="preserve"> </w:t>
      </w:r>
      <w:r w:rsidR="003A6132" w:rsidRPr="00701303">
        <w:rPr>
          <w:color w:val="000000" w:themeColor="text1"/>
        </w:rPr>
        <w:t>familiares</w:t>
      </w:r>
      <w:r w:rsidR="003417D5" w:rsidRPr="00701303">
        <w:rPr>
          <w:color w:val="000000" w:themeColor="text1"/>
        </w:rPr>
        <w:t xml:space="preserve"> </w:t>
      </w:r>
      <w:r w:rsidR="003A6132" w:rsidRPr="00701303">
        <w:rPr>
          <w:color w:val="000000" w:themeColor="text1"/>
        </w:rPr>
        <w:t>nos</w:t>
      </w:r>
      <w:r w:rsidR="003417D5" w:rsidRPr="00701303">
        <w:rPr>
          <w:color w:val="000000" w:themeColor="text1"/>
        </w:rPr>
        <w:t xml:space="preserve"> </w:t>
      </w:r>
      <w:r w:rsidR="003A6132" w:rsidRPr="00701303">
        <w:rPr>
          <w:color w:val="000000" w:themeColor="text1"/>
        </w:rPr>
        <w:t>últimos</w:t>
      </w:r>
      <w:r w:rsidR="003417D5" w:rsidRPr="00701303">
        <w:rPr>
          <w:color w:val="000000" w:themeColor="text1"/>
        </w:rPr>
        <w:t xml:space="preserve"> </w:t>
      </w:r>
      <w:r w:rsidR="003A6132" w:rsidRPr="00701303">
        <w:rPr>
          <w:color w:val="000000" w:themeColor="text1"/>
        </w:rPr>
        <w:t>12</w:t>
      </w:r>
      <w:r w:rsidR="003417D5" w:rsidRPr="00701303">
        <w:rPr>
          <w:color w:val="000000" w:themeColor="text1"/>
        </w:rPr>
        <w:t xml:space="preserve"> </w:t>
      </w:r>
      <w:r w:rsidR="003A6132" w:rsidRPr="00701303">
        <w:rPr>
          <w:color w:val="000000" w:themeColor="text1"/>
        </w:rPr>
        <w:t>meses</w:t>
      </w:r>
      <w:r w:rsidR="003417D5" w:rsidRPr="00701303">
        <w:rPr>
          <w:color w:val="000000" w:themeColor="text1"/>
        </w:rPr>
        <w:t xml:space="preserve"> </w:t>
      </w:r>
      <w:r w:rsidR="003A6132" w:rsidRPr="00701303">
        <w:rPr>
          <w:color w:val="000000" w:themeColor="text1"/>
        </w:rPr>
        <w:t>por</w:t>
      </w:r>
      <w:r w:rsidR="003417D5" w:rsidRPr="00701303">
        <w:rPr>
          <w:color w:val="000000" w:themeColor="text1"/>
        </w:rPr>
        <w:t xml:space="preserve"> </w:t>
      </w:r>
      <w:r w:rsidR="00A135D9" w:rsidRPr="00701303">
        <w:rPr>
          <w:color w:val="000000" w:themeColor="text1"/>
        </w:rPr>
        <w:t>l</w:t>
      </w:r>
      <w:r w:rsidR="003A6132" w:rsidRPr="00701303">
        <w:rPr>
          <w:color w:val="000000" w:themeColor="text1"/>
        </w:rPr>
        <w:t>ocalização</w:t>
      </w:r>
      <w:r w:rsidR="003417D5" w:rsidRPr="00701303">
        <w:rPr>
          <w:color w:val="000000" w:themeColor="text1"/>
        </w:rPr>
        <w:t xml:space="preserve"> </w:t>
      </w:r>
      <w:r w:rsidR="003A6132" w:rsidRPr="00701303">
        <w:rPr>
          <w:color w:val="000000" w:themeColor="text1"/>
        </w:rPr>
        <w:t>geográfica</w:t>
      </w:r>
      <w:r w:rsidR="003417D5" w:rsidRPr="00701303">
        <w:rPr>
          <w:color w:val="000000" w:themeColor="text1"/>
        </w:rPr>
        <w:t xml:space="preserve"> </w:t>
      </w:r>
      <w:r w:rsidR="003A6132" w:rsidRPr="00701303">
        <w:rPr>
          <w:color w:val="000000" w:themeColor="text1"/>
        </w:rPr>
        <w:t>(NUTS</w:t>
      </w:r>
      <w:r w:rsidR="003417D5" w:rsidRPr="00701303">
        <w:rPr>
          <w:color w:val="000000" w:themeColor="text1"/>
        </w:rPr>
        <w:t xml:space="preserve"> </w:t>
      </w:r>
      <w:r w:rsidR="003A6132" w:rsidRPr="00701303">
        <w:rPr>
          <w:color w:val="000000" w:themeColor="text1"/>
        </w:rPr>
        <w:t>-</w:t>
      </w:r>
      <w:r w:rsidR="003417D5" w:rsidRPr="00701303">
        <w:rPr>
          <w:color w:val="000000" w:themeColor="text1"/>
        </w:rPr>
        <w:t xml:space="preserve"> </w:t>
      </w:r>
      <w:r w:rsidR="003A6132" w:rsidRPr="00701303">
        <w:rPr>
          <w:color w:val="000000" w:themeColor="text1"/>
        </w:rPr>
        <w:t>2024);</w:t>
      </w:r>
      <w:r w:rsidR="003417D5" w:rsidRPr="00701303">
        <w:rPr>
          <w:color w:val="000000" w:themeColor="text1"/>
        </w:rPr>
        <w:t xml:space="preserve"> </w:t>
      </w:r>
      <w:r w:rsidR="008456C8" w:rsidRPr="00701303">
        <w:rPr>
          <w:color w:val="000000" w:themeColor="text1"/>
        </w:rPr>
        <w:t>semestral</w:t>
      </w:r>
      <w:bookmarkEnd w:id="54"/>
    </w:p>
    <w:tbl>
      <w:tblPr>
        <w:tblW w:w="8930" w:type="dxa"/>
        <w:jc w:val="center"/>
        <w:tblCellMar>
          <w:left w:w="70" w:type="dxa"/>
          <w:right w:w="70" w:type="dxa"/>
        </w:tblCellMar>
        <w:tblLook w:val="04A0" w:firstRow="1" w:lastRow="0" w:firstColumn="1" w:lastColumn="0" w:noHBand="0" w:noVBand="1"/>
      </w:tblPr>
      <w:tblGrid>
        <w:gridCol w:w="1989"/>
        <w:gridCol w:w="988"/>
        <w:gridCol w:w="992"/>
        <w:gridCol w:w="992"/>
        <w:gridCol w:w="992"/>
        <w:gridCol w:w="993"/>
        <w:gridCol w:w="992"/>
        <w:gridCol w:w="992"/>
      </w:tblGrid>
      <w:tr w:rsidR="001029ED" w14:paraId="1D68AD98" w14:textId="77777777" w:rsidTr="00A461D2">
        <w:trPr>
          <w:trHeight w:val="395"/>
          <w:tblHeader/>
          <w:jc w:val="center"/>
        </w:trPr>
        <w:tc>
          <w:tcPr>
            <w:tcW w:w="1989"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67D49FE8" w14:textId="77777777" w:rsidR="00A52798" w:rsidRDefault="00A52798" w:rsidP="00B43AEB">
            <w:pPr>
              <w:spacing w:after="0" w:line="240" w:lineRule="atLeast"/>
              <w:jc w:val="center"/>
              <w:rPr>
                <w:rFonts w:eastAsia="Times New Roman"/>
                <w:b/>
                <w:bCs/>
                <w:color w:val="FFFFFF"/>
                <w:sz w:val="18"/>
                <w:szCs w:val="18"/>
                <w:lang w:eastAsia="pt-PT"/>
              </w:rPr>
            </w:pPr>
            <w:r>
              <w:rPr>
                <w:b/>
                <w:bCs/>
                <w:color w:val="FFFFFF"/>
                <w:sz w:val="18"/>
                <w:szCs w:val="18"/>
              </w:rPr>
              <w:t>Território</w:t>
            </w:r>
          </w:p>
        </w:tc>
        <w:tc>
          <w:tcPr>
            <w:tcW w:w="5949" w:type="dxa"/>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6307889B" w14:textId="77777777" w:rsidR="00A52798" w:rsidRDefault="00A52798" w:rsidP="00A461D2">
            <w:pPr>
              <w:spacing w:after="0" w:line="240" w:lineRule="atLeast"/>
              <w:jc w:val="center"/>
              <w:rPr>
                <w:b/>
                <w:bCs/>
                <w:color w:val="FFFFFF"/>
                <w:sz w:val="18"/>
                <w:szCs w:val="18"/>
              </w:rPr>
            </w:pPr>
            <w:r>
              <w:rPr>
                <w:b/>
                <w:bCs/>
                <w:color w:val="FFFFFF"/>
                <w:sz w:val="18"/>
                <w:szCs w:val="18"/>
              </w:rPr>
              <w:t>Período</w:t>
            </w:r>
          </w:p>
        </w:tc>
        <w:tc>
          <w:tcPr>
            <w:tcW w:w="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33108FC8" w14:textId="77777777" w:rsidR="00A52798" w:rsidRDefault="00A52798" w:rsidP="00B43AEB">
            <w:pPr>
              <w:spacing w:after="0" w:line="240" w:lineRule="atLeast"/>
              <w:jc w:val="center"/>
              <w:rPr>
                <w:b/>
                <w:bCs/>
                <w:color w:val="FFFFFF"/>
                <w:sz w:val="18"/>
                <w:szCs w:val="18"/>
              </w:rPr>
            </w:pPr>
            <w:r>
              <w:rPr>
                <w:b/>
                <w:bCs/>
                <w:color w:val="FFFFFF"/>
                <w:sz w:val="18"/>
                <w:szCs w:val="18"/>
              </w:rPr>
              <w:t>Variação</w:t>
            </w:r>
          </w:p>
        </w:tc>
      </w:tr>
      <w:tr w:rsidR="00A542BA" w14:paraId="735B6007" w14:textId="77777777" w:rsidTr="002A3F99">
        <w:trPr>
          <w:trHeight w:val="720"/>
          <w:tblHeader/>
          <w:jc w:val="center"/>
        </w:trPr>
        <w:tc>
          <w:tcPr>
            <w:tcW w:w="1989"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53D87410" w14:textId="77777777" w:rsidR="00A52798" w:rsidRDefault="00A52798" w:rsidP="00DE3BC2">
            <w:pPr>
              <w:spacing w:after="0" w:line="240" w:lineRule="atLeast"/>
              <w:rPr>
                <w:b/>
                <w:bCs/>
                <w:color w:val="FFFFFF"/>
                <w:sz w:val="18"/>
                <w:szCs w:val="18"/>
              </w:rPr>
            </w:pPr>
          </w:p>
        </w:tc>
        <w:tc>
          <w:tcPr>
            <w:tcW w:w="988"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1E96D78" w14:textId="77777777" w:rsidR="00A52798" w:rsidRDefault="00A52798" w:rsidP="00DE3BC2">
            <w:pPr>
              <w:spacing w:after="0" w:line="240" w:lineRule="atLeast"/>
              <w:jc w:val="center"/>
              <w:rPr>
                <w:b/>
                <w:bCs/>
                <w:color w:val="FFFFFF"/>
                <w:sz w:val="18"/>
                <w:szCs w:val="18"/>
              </w:rPr>
            </w:pPr>
            <w:r>
              <w:rPr>
                <w:b/>
                <w:bCs/>
                <w:color w:val="FFFFFF"/>
                <w:sz w:val="18"/>
                <w:szCs w:val="18"/>
              </w:rPr>
              <w:t>2.º</w:t>
            </w:r>
            <w:r w:rsidR="003417D5">
              <w:rPr>
                <w:b/>
                <w:bCs/>
                <w:color w:val="FFFFFF"/>
                <w:sz w:val="18"/>
                <w:szCs w:val="18"/>
              </w:rPr>
              <w:t xml:space="preserve"> </w:t>
            </w:r>
            <w:r>
              <w:rPr>
                <w:b/>
                <w:bCs/>
                <w:color w:val="FFFFFF"/>
                <w:sz w:val="18"/>
                <w:szCs w:val="18"/>
              </w:rPr>
              <w:t>Semestre</w:t>
            </w:r>
            <w:r w:rsidR="003417D5">
              <w:rPr>
                <w:b/>
                <w:bCs/>
                <w:color w:val="FFFFFF"/>
                <w:sz w:val="18"/>
                <w:szCs w:val="18"/>
              </w:rPr>
              <w:t xml:space="preserve"> </w:t>
            </w:r>
            <w:r>
              <w:rPr>
                <w:b/>
                <w:bCs/>
                <w:color w:val="FFFFFF"/>
                <w:sz w:val="18"/>
                <w:szCs w:val="18"/>
              </w:rPr>
              <w:t>de</w:t>
            </w:r>
            <w:r w:rsidR="003417D5">
              <w:rPr>
                <w:b/>
                <w:bCs/>
                <w:color w:val="FFFFFF"/>
                <w:sz w:val="18"/>
                <w:szCs w:val="18"/>
              </w:rPr>
              <w:t xml:space="preserve"> </w:t>
            </w:r>
            <w:r>
              <w:rPr>
                <w:b/>
                <w:bCs/>
                <w:color w:val="FFFFFF"/>
                <w:sz w:val="18"/>
                <w:szCs w:val="18"/>
              </w:rPr>
              <w:t>2021</w:t>
            </w:r>
          </w:p>
        </w:tc>
        <w:tc>
          <w:tcPr>
            <w:tcW w:w="99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63195E65" w14:textId="77777777" w:rsidR="00A52798" w:rsidRDefault="00A52798" w:rsidP="00DE3BC2">
            <w:pPr>
              <w:spacing w:after="0" w:line="240" w:lineRule="atLeast"/>
              <w:jc w:val="center"/>
              <w:rPr>
                <w:b/>
                <w:bCs/>
                <w:color w:val="FFFFFF"/>
                <w:sz w:val="18"/>
                <w:szCs w:val="18"/>
              </w:rPr>
            </w:pPr>
            <w:r>
              <w:rPr>
                <w:b/>
                <w:bCs/>
                <w:color w:val="FFFFFF"/>
                <w:sz w:val="18"/>
                <w:szCs w:val="18"/>
              </w:rPr>
              <w:t>1.º</w:t>
            </w:r>
            <w:r w:rsidR="003417D5">
              <w:rPr>
                <w:b/>
                <w:bCs/>
                <w:color w:val="FFFFFF"/>
                <w:sz w:val="18"/>
                <w:szCs w:val="18"/>
              </w:rPr>
              <w:t xml:space="preserve"> </w:t>
            </w:r>
            <w:r>
              <w:rPr>
                <w:b/>
                <w:bCs/>
                <w:color w:val="FFFFFF"/>
                <w:sz w:val="18"/>
                <w:szCs w:val="18"/>
              </w:rPr>
              <w:t>Semestre</w:t>
            </w:r>
            <w:r w:rsidR="003417D5">
              <w:rPr>
                <w:b/>
                <w:bCs/>
                <w:color w:val="FFFFFF"/>
                <w:sz w:val="18"/>
                <w:szCs w:val="18"/>
              </w:rPr>
              <w:t xml:space="preserve"> </w:t>
            </w:r>
            <w:r>
              <w:rPr>
                <w:b/>
                <w:bCs/>
                <w:color w:val="FFFFFF"/>
                <w:sz w:val="18"/>
                <w:szCs w:val="18"/>
              </w:rPr>
              <w:t>de</w:t>
            </w:r>
            <w:r w:rsidR="003417D5">
              <w:rPr>
                <w:b/>
                <w:bCs/>
                <w:color w:val="FFFFFF"/>
                <w:sz w:val="18"/>
                <w:szCs w:val="18"/>
              </w:rPr>
              <w:t xml:space="preserve"> </w:t>
            </w:r>
            <w:r>
              <w:rPr>
                <w:b/>
                <w:bCs/>
                <w:color w:val="FFFFFF"/>
                <w:sz w:val="18"/>
                <w:szCs w:val="18"/>
              </w:rPr>
              <w:t>2022</w:t>
            </w:r>
          </w:p>
        </w:tc>
        <w:tc>
          <w:tcPr>
            <w:tcW w:w="99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5F4745AC" w14:textId="77777777" w:rsidR="00A52798" w:rsidRDefault="00A52798" w:rsidP="00DE3BC2">
            <w:pPr>
              <w:spacing w:after="0" w:line="240" w:lineRule="atLeast"/>
              <w:jc w:val="center"/>
              <w:rPr>
                <w:b/>
                <w:bCs/>
                <w:color w:val="FFFFFF"/>
                <w:sz w:val="18"/>
                <w:szCs w:val="18"/>
              </w:rPr>
            </w:pPr>
            <w:r>
              <w:rPr>
                <w:b/>
                <w:bCs/>
                <w:color w:val="FFFFFF"/>
                <w:sz w:val="18"/>
                <w:szCs w:val="18"/>
              </w:rPr>
              <w:t>2.º</w:t>
            </w:r>
            <w:r w:rsidR="003417D5">
              <w:rPr>
                <w:b/>
                <w:bCs/>
                <w:color w:val="FFFFFF"/>
                <w:sz w:val="18"/>
                <w:szCs w:val="18"/>
              </w:rPr>
              <w:t xml:space="preserve"> </w:t>
            </w:r>
            <w:r>
              <w:rPr>
                <w:b/>
                <w:bCs/>
                <w:color w:val="FFFFFF"/>
                <w:sz w:val="18"/>
                <w:szCs w:val="18"/>
              </w:rPr>
              <w:t>Semestre</w:t>
            </w:r>
            <w:r w:rsidR="003417D5">
              <w:rPr>
                <w:b/>
                <w:bCs/>
                <w:color w:val="FFFFFF"/>
                <w:sz w:val="18"/>
                <w:szCs w:val="18"/>
              </w:rPr>
              <w:t xml:space="preserve"> </w:t>
            </w:r>
            <w:r>
              <w:rPr>
                <w:b/>
                <w:bCs/>
                <w:color w:val="FFFFFF"/>
                <w:sz w:val="18"/>
                <w:szCs w:val="18"/>
              </w:rPr>
              <w:t>de</w:t>
            </w:r>
            <w:r w:rsidR="003417D5">
              <w:rPr>
                <w:b/>
                <w:bCs/>
                <w:color w:val="FFFFFF"/>
                <w:sz w:val="18"/>
                <w:szCs w:val="18"/>
              </w:rPr>
              <w:t xml:space="preserve"> </w:t>
            </w:r>
            <w:r>
              <w:rPr>
                <w:b/>
                <w:bCs/>
                <w:color w:val="FFFFFF"/>
                <w:sz w:val="18"/>
                <w:szCs w:val="18"/>
              </w:rPr>
              <w:t>2022</w:t>
            </w:r>
          </w:p>
        </w:tc>
        <w:tc>
          <w:tcPr>
            <w:tcW w:w="99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4C48B06D" w14:textId="77777777" w:rsidR="00A52798" w:rsidRDefault="00A52798" w:rsidP="00DE3BC2">
            <w:pPr>
              <w:spacing w:after="0" w:line="240" w:lineRule="atLeast"/>
              <w:jc w:val="center"/>
              <w:rPr>
                <w:b/>
                <w:bCs/>
                <w:color w:val="FFFFFF"/>
                <w:sz w:val="18"/>
                <w:szCs w:val="18"/>
              </w:rPr>
            </w:pPr>
            <w:r>
              <w:rPr>
                <w:b/>
                <w:bCs/>
                <w:color w:val="FFFFFF"/>
                <w:sz w:val="18"/>
                <w:szCs w:val="18"/>
              </w:rPr>
              <w:t>1.º</w:t>
            </w:r>
            <w:r w:rsidR="003417D5">
              <w:rPr>
                <w:b/>
                <w:bCs/>
                <w:color w:val="FFFFFF"/>
                <w:sz w:val="18"/>
                <w:szCs w:val="18"/>
              </w:rPr>
              <w:t xml:space="preserve"> </w:t>
            </w:r>
            <w:r>
              <w:rPr>
                <w:b/>
                <w:bCs/>
                <w:color w:val="FFFFFF"/>
                <w:sz w:val="18"/>
                <w:szCs w:val="18"/>
              </w:rPr>
              <w:t>Semestre</w:t>
            </w:r>
            <w:r w:rsidR="003417D5">
              <w:rPr>
                <w:b/>
                <w:bCs/>
                <w:color w:val="FFFFFF"/>
                <w:sz w:val="18"/>
                <w:szCs w:val="18"/>
              </w:rPr>
              <w:t xml:space="preserve"> </w:t>
            </w:r>
            <w:r>
              <w:rPr>
                <w:b/>
                <w:bCs/>
                <w:color w:val="FFFFFF"/>
                <w:sz w:val="18"/>
                <w:szCs w:val="18"/>
              </w:rPr>
              <w:t>de</w:t>
            </w:r>
            <w:r w:rsidR="003417D5">
              <w:rPr>
                <w:b/>
                <w:bCs/>
                <w:color w:val="FFFFFF"/>
                <w:sz w:val="18"/>
                <w:szCs w:val="18"/>
              </w:rPr>
              <w:t xml:space="preserve"> </w:t>
            </w:r>
            <w:r>
              <w:rPr>
                <w:b/>
                <w:bCs/>
                <w:color w:val="FFFFFF"/>
                <w:sz w:val="18"/>
                <w:szCs w:val="18"/>
              </w:rPr>
              <w:t>2023</w:t>
            </w:r>
          </w:p>
        </w:tc>
        <w:tc>
          <w:tcPr>
            <w:tcW w:w="993"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1BA51061" w14:textId="77777777" w:rsidR="00A52798" w:rsidRDefault="00A52798" w:rsidP="00DE3BC2">
            <w:pPr>
              <w:spacing w:after="0" w:line="240" w:lineRule="atLeast"/>
              <w:jc w:val="center"/>
              <w:rPr>
                <w:b/>
                <w:bCs/>
                <w:color w:val="FFFFFF"/>
                <w:sz w:val="18"/>
                <w:szCs w:val="18"/>
              </w:rPr>
            </w:pPr>
            <w:r>
              <w:rPr>
                <w:b/>
                <w:bCs/>
                <w:color w:val="FFFFFF"/>
                <w:sz w:val="18"/>
                <w:szCs w:val="18"/>
              </w:rPr>
              <w:t>2.º</w:t>
            </w:r>
            <w:r w:rsidR="003417D5">
              <w:rPr>
                <w:b/>
                <w:bCs/>
                <w:color w:val="FFFFFF"/>
                <w:sz w:val="18"/>
                <w:szCs w:val="18"/>
              </w:rPr>
              <w:t xml:space="preserve"> </w:t>
            </w:r>
            <w:r>
              <w:rPr>
                <w:b/>
                <w:bCs/>
                <w:color w:val="FFFFFF"/>
                <w:sz w:val="18"/>
                <w:szCs w:val="18"/>
              </w:rPr>
              <w:t>Semestre</w:t>
            </w:r>
            <w:r w:rsidR="003417D5">
              <w:rPr>
                <w:b/>
                <w:bCs/>
                <w:color w:val="FFFFFF"/>
                <w:sz w:val="18"/>
                <w:szCs w:val="18"/>
              </w:rPr>
              <w:t xml:space="preserve"> </w:t>
            </w:r>
            <w:r>
              <w:rPr>
                <w:b/>
                <w:bCs/>
                <w:color w:val="FFFFFF"/>
                <w:sz w:val="18"/>
                <w:szCs w:val="18"/>
              </w:rPr>
              <w:t>de</w:t>
            </w:r>
            <w:r w:rsidR="003417D5">
              <w:rPr>
                <w:b/>
                <w:bCs/>
                <w:color w:val="FFFFFF"/>
                <w:sz w:val="18"/>
                <w:szCs w:val="18"/>
              </w:rPr>
              <w:t xml:space="preserve"> </w:t>
            </w:r>
            <w:r>
              <w:rPr>
                <w:b/>
                <w:bCs/>
                <w:color w:val="FFFFFF"/>
                <w:sz w:val="18"/>
                <w:szCs w:val="18"/>
              </w:rPr>
              <w:t>2023</w:t>
            </w:r>
          </w:p>
        </w:tc>
        <w:tc>
          <w:tcPr>
            <w:tcW w:w="99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672175B" w14:textId="77777777" w:rsidR="00A52798" w:rsidRDefault="00A52798" w:rsidP="00DE3BC2">
            <w:pPr>
              <w:spacing w:after="0" w:line="240" w:lineRule="atLeast"/>
              <w:jc w:val="center"/>
              <w:rPr>
                <w:b/>
                <w:bCs/>
                <w:color w:val="FFFFFF"/>
                <w:sz w:val="18"/>
                <w:szCs w:val="18"/>
              </w:rPr>
            </w:pPr>
            <w:r>
              <w:rPr>
                <w:b/>
                <w:bCs/>
                <w:color w:val="FFFFFF"/>
                <w:sz w:val="18"/>
                <w:szCs w:val="18"/>
              </w:rPr>
              <w:t>1.º</w:t>
            </w:r>
            <w:r w:rsidR="003417D5">
              <w:rPr>
                <w:b/>
                <w:bCs/>
                <w:color w:val="FFFFFF"/>
                <w:sz w:val="18"/>
                <w:szCs w:val="18"/>
              </w:rPr>
              <w:t xml:space="preserve"> </w:t>
            </w:r>
            <w:r>
              <w:rPr>
                <w:b/>
                <w:bCs/>
                <w:color w:val="FFFFFF"/>
                <w:sz w:val="18"/>
                <w:szCs w:val="18"/>
              </w:rPr>
              <w:t>Semestre</w:t>
            </w:r>
            <w:r w:rsidR="003417D5">
              <w:rPr>
                <w:b/>
                <w:bCs/>
                <w:color w:val="FFFFFF"/>
                <w:sz w:val="18"/>
                <w:szCs w:val="18"/>
              </w:rPr>
              <w:t xml:space="preserve"> </w:t>
            </w:r>
            <w:r>
              <w:rPr>
                <w:b/>
                <w:bCs/>
                <w:color w:val="FFFFFF"/>
                <w:sz w:val="18"/>
                <w:szCs w:val="18"/>
              </w:rPr>
              <w:t>de</w:t>
            </w:r>
            <w:r w:rsidR="003417D5">
              <w:rPr>
                <w:b/>
                <w:bCs/>
                <w:color w:val="FFFFFF"/>
                <w:sz w:val="18"/>
                <w:szCs w:val="18"/>
              </w:rPr>
              <w:t xml:space="preserve"> </w:t>
            </w:r>
            <w:r>
              <w:rPr>
                <w:b/>
                <w:bCs/>
                <w:color w:val="FFFFFF"/>
                <w:sz w:val="18"/>
                <w:szCs w:val="18"/>
              </w:rPr>
              <w:t>2024</w:t>
            </w:r>
          </w:p>
        </w:tc>
        <w:tc>
          <w:tcPr>
            <w:tcW w:w="99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01F6C7CB" w14:textId="77777777" w:rsidR="00A52798" w:rsidRDefault="00A52798" w:rsidP="00DE3BC2">
            <w:pPr>
              <w:spacing w:after="0" w:line="240" w:lineRule="atLeast"/>
              <w:jc w:val="center"/>
              <w:rPr>
                <w:b/>
                <w:bCs/>
                <w:color w:val="FFFFFF"/>
                <w:sz w:val="18"/>
                <w:szCs w:val="18"/>
              </w:rPr>
            </w:pPr>
            <w:r>
              <w:rPr>
                <w:b/>
                <w:bCs/>
                <w:color w:val="FFFFFF"/>
                <w:sz w:val="18"/>
                <w:szCs w:val="18"/>
              </w:rPr>
              <w:t>1º</w:t>
            </w:r>
            <w:r w:rsidR="003417D5">
              <w:rPr>
                <w:b/>
                <w:bCs/>
                <w:color w:val="FFFFFF"/>
                <w:sz w:val="18"/>
                <w:szCs w:val="18"/>
              </w:rPr>
              <w:t xml:space="preserve"> </w:t>
            </w:r>
            <w:r>
              <w:rPr>
                <w:b/>
                <w:bCs/>
                <w:color w:val="FFFFFF"/>
                <w:sz w:val="18"/>
                <w:szCs w:val="18"/>
              </w:rPr>
              <w:t>sem</w:t>
            </w:r>
            <w:r w:rsidR="003417D5">
              <w:rPr>
                <w:b/>
                <w:bCs/>
                <w:color w:val="FFFFFF"/>
                <w:sz w:val="18"/>
                <w:szCs w:val="18"/>
              </w:rPr>
              <w:t xml:space="preserve"> </w:t>
            </w:r>
            <w:r>
              <w:rPr>
                <w:b/>
                <w:bCs/>
                <w:color w:val="FFFFFF"/>
                <w:sz w:val="18"/>
                <w:szCs w:val="18"/>
              </w:rPr>
              <w:t>2024</w:t>
            </w:r>
            <w:r w:rsidR="003417D5">
              <w:rPr>
                <w:b/>
                <w:bCs/>
                <w:color w:val="FFFFFF"/>
                <w:sz w:val="18"/>
                <w:szCs w:val="18"/>
              </w:rPr>
              <w:t xml:space="preserve"> </w:t>
            </w:r>
            <w:r>
              <w:rPr>
                <w:b/>
                <w:bCs/>
                <w:color w:val="FFFFFF"/>
                <w:sz w:val="18"/>
                <w:szCs w:val="18"/>
              </w:rPr>
              <w:t>/</w:t>
            </w:r>
            <w:r w:rsidR="003417D5">
              <w:rPr>
                <w:b/>
                <w:bCs/>
                <w:color w:val="FFFFFF"/>
                <w:sz w:val="18"/>
                <w:szCs w:val="18"/>
              </w:rPr>
              <w:t xml:space="preserve"> </w:t>
            </w:r>
            <w:r>
              <w:rPr>
                <w:b/>
                <w:bCs/>
                <w:color w:val="FFFFFF"/>
                <w:sz w:val="18"/>
                <w:szCs w:val="18"/>
              </w:rPr>
              <w:t>2º</w:t>
            </w:r>
            <w:r w:rsidR="003417D5">
              <w:rPr>
                <w:b/>
                <w:bCs/>
                <w:color w:val="FFFFFF"/>
                <w:sz w:val="18"/>
                <w:szCs w:val="18"/>
              </w:rPr>
              <w:t xml:space="preserve"> </w:t>
            </w:r>
            <w:r>
              <w:rPr>
                <w:b/>
                <w:bCs/>
                <w:color w:val="FFFFFF"/>
                <w:sz w:val="18"/>
                <w:szCs w:val="18"/>
              </w:rPr>
              <w:t>sem</w:t>
            </w:r>
            <w:r w:rsidR="003417D5">
              <w:rPr>
                <w:b/>
                <w:bCs/>
                <w:color w:val="FFFFFF"/>
                <w:sz w:val="18"/>
                <w:szCs w:val="18"/>
              </w:rPr>
              <w:t xml:space="preserve"> </w:t>
            </w:r>
            <w:r>
              <w:rPr>
                <w:b/>
                <w:bCs/>
                <w:color w:val="FFFFFF"/>
                <w:sz w:val="18"/>
                <w:szCs w:val="18"/>
              </w:rPr>
              <w:t>2021</w:t>
            </w:r>
          </w:p>
        </w:tc>
      </w:tr>
      <w:tr w:rsidR="00701303" w:rsidRPr="00701303" w14:paraId="6F5107C7" w14:textId="77777777" w:rsidTr="002A3F99">
        <w:trPr>
          <w:trHeight w:val="288"/>
          <w:tblHeader/>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137FEFF9"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Portugal</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E25DE9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87349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DD8934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92308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897F25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92664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83A1B0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92770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82BA06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94617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CB5668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96735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62C5F4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w:t>
            </w:r>
          </w:p>
        </w:tc>
      </w:tr>
      <w:tr w:rsidR="00701303" w:rsidRPr="00701303" w14:paraId="0EC7BD29" w14:textId="77777777" w:rsidTr="002A3F99">
        <w:trPr>
          <w:trHeight w:val="288"/>
          <w:tblHeader/>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12A45256"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Continente</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4F7563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84763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FB3D69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89705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13D6CA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90019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C7E02C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90093</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93E854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92008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E8B088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94081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6D2C47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w:t>
            </w:r>
          </w:p>
        </w:tc>
      </w:tr>
      <w:tr w:rsidR="00701303" w:rsidRPr="00701303" w14:paraId="5DBBA1B4"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FB07CBA"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Norte</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0ADB33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27250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2C09E3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28848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2838DE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28841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BE6FD6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29286</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79349C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30012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88150F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30867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40B39F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w:t>
            </w:r>
          </w:p>
        </w:tc>
      </w:tr>
      <w:tr w:rsidR="00701303" w:rsidRPr="00701303" w14:paraId="2B932A47"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2376297"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Alto</w:t>
            </w:r>
            <w:r w:rsidR="003417D5" w:rsidRPr="00701303">
              <w:rPr>
                <w:color w:val="000000" w:themeColor="text1"/>
                <w:sz w:val="18"/>
                <w:szCs w:val="18"/>
              </w:rPr>
              <w:t xml:space="preserve"> </w:t>
            </w:r>
            <w:r w:rsidRPr="00701303">
              <w:rPr>
                <w:color w:val="000000" w:themeColor="text1"/>
                <w:sz w:val="18"/>
                <w:szCs w:val="18"/>
              </w:rPr>
              <w:t>Minho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1CDF96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1877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5E6716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2059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99BD6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2160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905219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2191</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4E5942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2198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70E21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2262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9EBBA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21%</w:t>
            </w:r>
          </w:p>
        </w:tc>
      </w:tr>
      <w:tr w:rsidR="00701303" w:rsidRPr="00701303" w14:paraId="5F854526"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7C9A974"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Cávado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E76A1C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3381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82A2D6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3557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1DCDC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3577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36AEAB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3678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7BBF9A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3834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66315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3927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7FF27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w:t>
            </w:r>
          </w:p>
        </w:tc>
      </w:tr>
      <w:tr w:rsidR="00701303" w:rsidRPr="00701303" w14:paraId="3F4113CE"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6BAAA22"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Ave</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21DA05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2260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9CCFB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2447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BDA975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2558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BEC02D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2587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3530E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2613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BA2802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2654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1B881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w:t>
            </w:r>
          </w:p>
        </w:tc>
      </w:tr>
      <w:tr w:rsidR="00701303" w:rsidRPr="00701303" w14:paraId="2016DADE"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EA18ED1" w14:textId="77777777" w:rsidR="00A52798" w:rsidRPr="00701303" w:rsidRDefault="006F0FA3" w:rsidP="00DE3BC2">
            <w:pPr>
              <w:spacing w:after="0" w:line="240" w:lineRule="atLeast"/>
              <w:jc w:val="left"/>
              <w:rPr>
                <w:color w:val="000000" w:themeColor="text1"/>
                <w:sz w:val="18"/>
                <w:szCs w:val="18"/>
              </w:rPr>
            </w:pPr>
            <w:r w:rsidRPr="00701303">
              <w:rPr>
                <w:color w:val="000000" w:themeColor="text1"/>
                <w:sz w:val="18"/>
                <w:szCs w:val="18"/>
              </w:rPr>
              <w:t>AM</w:t>
            </w:r>
            <w:r w:rsidR="003417D5" w:rsidRPr="00701303">
              <w:rPr>
                <w:color w:val="000000" w:themeColor="text1"/>
                <w:sz w:val="18"/>
                <w:szCs w:val="18"/>
              </w:rPr>
              <w:t xml:space="preserve"> </w:t>
            </w:r>
            <w:r w:rsidR="00A52798" w:rsidRPr="00701303">
              <w:rPr>
                <w:color w:val="000000" w:themeColor="text1"/>
                <w:sz w:val="18"/>
                <w:szCs w:val="18"/>
              </w:rPr>
              <w:t>do</w:t>
            </w:r>
            <w:r w:rsidR="003417D5" w:rsidRPr="00701303">
              <w:rPr>
                <w:color w:val="000000" w:themeColor="text1"/>
                <w:sz w:val="18"/>
                <w:szCs w:val="18"/>
              </w:rPr>
              <w:t xml:space="preserve"> </w:t>
            </w:r>
            <w:r w:rsidR="00A52798" w:rsidRPr="00701303">
              <w:rPr>
                <w:color w:val="000000" w:themeColor="text1"/>
                <w:sz w:val="18"/>
                <w:szCs w:val="18"/>
              </w:rPr>
              <w:t>Porto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F0BE9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15733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CCD934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16510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599045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15972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48FBF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16102</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F7E61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16525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42B76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17029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83BDD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w:t>
            </w:r>
          </w:p>
        </w:tc>
      </w:tr>
      <w:tr w:rsidR="00701303" w:rsidRPr="00701303" w14:paraId="3C3C752A"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7D73092"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Alto</w:t>
            </w:r>
            <w:r w:rsidR="003417D5" w:rsidRPr="00701303">
              <w:rPr>
                <w:color w:val="000000" w:themeColor="text1"/>
                <w:sz w:val="18"/>
                <w:szCs w:val="18"/>
              </w:rPr>
              <w:t xml:space="preserve"> </w:t>
            </w:r>
            <w:r w:rsidRPr="00701303">
              <w:rPr>
                <w:color w:val="000000" w:themeColor="text1"/>
                <w:sz w:val="18"/>
                <w:szCs w:val="18"/>
              </w:rPr>
              <w:t>Tâmega</w:t>
            </w:r>
            <w:r w:rsidR="003417D5" w:rsidRPr="00701303">
              <w:rPr>
                <w:color w:val="000000" w:themeColor="text1"/>
                <w:sz w:val="18"/>
                <w:szCs w:val="18"/>
              </w:rPr>
              <w:t xml:space="preserve"> </w:t>
            </w:r>
            <w:r w:rsidR="006F0FA3" w:rsidRPr="00701303">
              <w:rPr>
                <w:color w:val="000000" w:themeColor="text1"/>
                <w:sz w:val="18"/>
                <w:szCs w:val="18"/>
              </w:rPr>
              <w:t>-</w:t>
            </w:r>
            <w:r w:rsidR="003417D5" w:rsidRPr="00701303">
              <w:rPr>
                <w:color w:val="000000" w:themeColor="text1"/>
                <w:sz w:val="18"/>
                <w:szCs w:val="18"/>
              </w:rPr>
              <w:t xml:space="preserve"> </w:t>
            </w:r>
            <w:r w:rsidRPr="00701303">
              <w:rPr>
                <w:color w:val="000000" w:themeColor="text1"/>
                <w:sz w:val="18"/>
                <w:szCs w:val="18"/>
              </w:rPr>
              <w:t>Barroso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6F142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490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165D29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521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A4CFFA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568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F8EC8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611</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97EE9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627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DA8B2A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624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BDA996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27%</w:t>
            </w:r>
          </w:p>
        </w:tc>
      </w:tr>
      <w:tr w:rsidR="00701303" w:rsidRPr="00701303" w14:paraId="163DB075"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tcPr>
          <w:p w14:paraId="76679742" w14:textId="77777777" w:rsidR="00CD4454" w:rsidRPr="00701303" w:rsidRDefault="00CD4454" w:rsidP="00DE3BC2">
            <w:pPr>
              <w:spacing w:after="0" w:line="240" w:lineRule="atLeast"/>
              <w:jc w:val="left"/>
              <w:rPr>
                <w:color w:val="000000" w:themeColor="text1"/>
                <w:sz w:val="18"/>
                <w:szCs w:val="18"/>
              </w:rPr>
            </w:pPr>
            <w:r w:rsidRPr="00701303">
              <w:rPr>
                <w:color w:val="000000" w:themeColor="text1"/>
                <w:sz w:val="18"/>
                <w:szCs w:val="18"/>
              </w:rPr>
              <w:t>Tâmega</w:t>
            </w:r>
            <w:r w:rsidR="003417D5" w:rsidRPr="00701303">
              <w:rPr>
                <w:color w:val="000000" w:themeColor="text1"/>
                <w:sz w:val="18"/>
                <w:szCs w:val="18"/>
              </w:rPr>
              <w:t xml:space="preserve"> </w:t>
            </w:r>
            <w:r w:rsidRPr="00701303">
              <w:rPr>
                <w:color w:val="000000" w:themeColor="text1"/>
                <w:sz w:val="18"/>
                <w:szCs w:val="18"/>
              </w:rPr>
              <w:t>e</w:t>
            </w:r>
            <w:r w:rsidR="003417D5" w:rsidRPr="00701303">
              <w:rPr>
                <w:color w:val="000000" w:themeColor="text1"/>
                <w:sz w:val="18"/>
                <w:szCs w:val="18"/>
              </w:rPr>
              <w:t xml:space="preserve"> </w:t>
            </w:r>
            <w:r w:rsidRPr="00701303">
              <w:rPr>
                <w:color w:val="000000" w:themeColor="text1"/>
                <w:sz w:val="18"/>
                <w:szCs w:val="18"/>
              </w:rPr>
              <w:t>Sousa</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tcPr>
          <w:p w14:paraId="7F22B85B" w14:textId="77777777" w:rsidR="00CD4454" w:rsidRPr="00701303" w:rsidRDefault="007F4379" w:rsidP="002A3F99">
            <w:pPr>
              <w:spacing w:after="0" w:line="240" w:lineRule="atLeast"/>
              <w:jc w:val="center"/>
              <w:rPr>
                <w:color w:val="000000" w:themeColor="text1"/>
                <w:sz w:val="18"/>
                <w:szCs w:val="18"/>
              </w:rPr>
            </w:pPr>
            <w:r w:rsidRPr="00701303">
              <w:rPr>
                <w:color w:val="000000" w:themeColor="text1"/>
                <w:sz w:val="18"/>
                <w:szCs w:val="18"/>
              </w:rPr>
              <w:t>1551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tcPr>
          <w:p w14:paraId="72078526" w14:textId="77777777" w:rsidR="00CD4454" w:rsidRPr="00701303" w:rsidRDefault="007F4379" w:rsidP="002A3F99">
            <w:pPr>
              <w:spacing w:after="0" w:line="240" w:lineRule="atLeast"/>
              <w:jc w:val="center"/>
              <w:rPr>
                <w:color w:val="000000" w:themeColor="text1"/>
                <w:sz w:val="18"/>
                <w:szCs w:val="18"/>
              </w:rPr>
            </w:pPr>
            <w:r w:rsidRPr="00701303">
              <w:rPr>
                <w:color w:val="000000" w:themeColor="text1"/>
                <w:sz w:val="18"/>
                <w:szCs w:val="18"/>
              </w:rPr>
              <w:t>1694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tcPr>
          <w:p w14:paraId="258BFA04" w14:textId="77777777" w:rsidR="00CD4454" w:rsidRPr="00701303" w:rsidRDefault="007F4379" w:rsidP="002A3F99">
            <w:pPr>
              <w:spacing w:after="0" w:line="240" w:lineRule="atLeast"/>
              <w:jc w:val="center"/>
              <w:rPr>
                <w:color w:val="000000" w:themeColor="text1"/>
                <w:sz w:val="18"/>
                <w:szCs w:val="18"/>
              </w:rPr>
            </w:pPr>
            <w:r w:rsidRPr="00701303">
              <w:rPr>
                <w:color w:val="000000" w:themeColor="text1"/>
                <w:sz w:val="18"/>
                <w:szCs w:val="18"/>
              </w:rPr>
              <w:t>1780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tcPr>
          <w:p w14:paraId="060344FF" w14:textId="77777777" w:rsidR="00CD4454" w:rsidRPr="00701303" w:rsidRDefault="007F4379" w:rsidP="002A3F99">
            <w:pPr>
              <w:spacing w:after="0" w:line="240" w:lineRule="atLeast"/>
              <w:jc w:val="center"/>
              <w:rPr>
                <w:color w:val="000000" w:themeColor="text1"/>
                <w:sz w:val="18"/>
                <w:szCs w:val="18"/>
              </w:rPr>
            </w:pPr>
            <w:r w:rsidRPr="00701303">
              <w:rPr>
                <w:color w:val="000000" w:themeColor="text1"/>
                <w:sz w:val="18"/>
                <w:szCs w:val="18"/>
              </w:rPr>
              <w:t>1856</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tcPr>
          <w:p w14:paraId="467AA06F" w14:textId="77777777" w:rsidR="00CD4454" w:rsidRPr="00701303" w:rsidRDefault="00463FA1" w:rsidP="002A3F99">
            <w:pPr>
              <w:spacing w:after="0" w:line="240" w:lineRule="atLeast"/>
              <w:jc w:val="center"/>
              <w:rPr>
                <w:color w:val="000000" w:themeColor="text1"/>
                <w:sz w:val="18"/>
                <w:szCs w:val="18"/>
              </w:rPr>
            </w:pPr>
            <w:r w:rsidRPr="00701303">
              <w:rPr>
                <w:color w:val="000000" w:themeColor="text1"/>
                <w:sz w:val="18"/>
                <w:szCs w:val="18"/>
              </w:rPr>
              <w:t>1904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tcPr>
          <w:p w14:paraId="6969AC32" w14:textId="77777777" w:rsidR="00CD4454" w:rsidRPr="00701303" w:rsidRDefault="00463FA1" w:rsidP="002A3F99">
            <w:pPr>
              <w:spacing w:after="0" w:line="240" w:lineRule="atLeast"/>
              <w:jc w:val="center"/>
              <w:rPr>
                <w:color w:val="000000" w:themeColor="text1"/>
                <w:sz w:val="18"/>
                <w:szCs w:val="18"/>
              </w:rPr>
            </w:pPr>
            <w:r w:rsidRPr="00701303">
              <w:rPr>
                <w:color w:val="000000" w:themeColor="text1"/>
                <w:sz w:val="18"/>
                <w:szCs w:val="18"/>
              </w:rPr>
              <w:t>1991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tcPr>
          <w:p w14:paraId="15FFED42" w14:textId="77777777" w:rsidR="00CD4454" w:rsidRPr="00701303" w:rsidRDefault="00CD4454" w:rsidP="002A3F99">
            <w:pPr>
              <w:spacing w:after="0" w:line="240" w:lineRule="atLeast"/>
              <w:jc w:val="center"/>
              <w:rPr>
                <w:color w:val="000000" w:themeColor="text1"/>
                <w:sz w:val="18"/>
                <w:szCs w:val="18"/>
              </w:rPr>
            </w:pPr>
            <w:r w:rsidRPr="00701303">
              <w:rPr>
                <w:color w:val="000000" w:themeColor="text1"/>
                <w:sz w:val="18"/>
                <w:szCs w:val="18"/>
              </w:rPr>
              <w:t>28%</w:t>
            </w:r>
          </w:p>
        </w:tc>
      </w:tr>
      <w:tr w:rsidR="00701303" w:rsidRPr="00701303" w14:paraId="6AFE5D50"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7A723D0"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lastRenderedPageBreak/>
              <w:t>Douro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15BBF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999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D84DD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1062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330096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1115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E5806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1174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37B839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1202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7372E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1235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0C9D6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24%</w:t>
            </w:r>
          </w:p>
        </w:tc>
      </w:tr>
      <w:tr w:rsidR="00701303" w:rsidRPr="00701303" w14:paraId="574C4DB5"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B4EC66A" w14:textId="77777777" w:rsidR="00A52798" w:rsidRPr="00701303" w:rsidRDefault="006F0FA3" w:rsidP="00DE3BC2">
            <w:pPr>
              <w:spacing w:after="0" w:line="240" w:lineRule="atLeast"/>
              <w:jc w:val="left"/>
              <w:rPr>
                <w:color w:val="000000" w:themeColor="text1"/>
                <w:sz w:val="18"/>
                <w:szCs w:val="18"/>
              </w:rPr>
            </w:pPr>
            <w:r w:rsidRPr="00701303">
              <w:rPr>
                <w:color w:val="000000" w:themeColor="text1"/>
                <w:sz w:val="18"/>
                <w:szCs w:val="18"/>
              </w:rPr>
              <w:t>T</w:t>
            </w:r>
            <w:r w:rsidR="003417D5" w:rsidRPr="00701303">
              <w:rPr>
                <w:color w:val="000000" w:themeColor="text1"/>
                <w:sz w:val="18"/>
                <w:szCs w:val="18"/>
              </w:rPr>
              <w:t xml:space="preserve"> </w:t>
            </w:r>
            <w:r w:rsidR="00A52798" w:rsidRPr="00701303">
              <w:rPr>
                <w:color w:val="000000" w:themeColor="text1"/>
                <w:sz w:val="18"/>
                <w:szCs w:val="18"/>
              </w:rPr>
              <w:t>de</w:t>
            </w:r>
            <w:r w:rsidR="003417D5" w:rsidRPr="00701303">
              <w:rPr>
                <w:color w:val="000000" w:themeColor="text1"/>
                <w:sz w:val="18"/>
                <w:szCs w:val="18"/>
              </w:rPr>
              <w:t xml:space="preserve"> </w:t>
            </w:r>
            <w:r w:rsidR="00A52798" w:rsidRPr="00701303">
              <w:rPr>
                <w:color w:val="000000" w:themeColor="text1"/>
                <w:sz w:val="18"/>
                <w:szCs w:val="18"/>
              </w:rPr>
              <w:t>Trás-os-Montes</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1EB03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959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5A1FE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998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887453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1111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877872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1087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88CF2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1109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7F681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1145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DC986F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19%</w:t>
            </w:r>
          </w:p>
        </w:tc>
      </w:tr>
      <w:tr w:rsidR="00701303" w:rsidRPr="00701303" w14:paraId="4540AEC1"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254E02A1"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Centro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CC7A73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13949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266C2D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14956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B4CC3F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15501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B068DC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15770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57919B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16310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1DBDA2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16814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A4C896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21%</w:t>
            </w:r>
          </w:p>
        </w:tc>
      </w:tr>
      <w:tr w:rsidR="00701303" w:rsidRPr="00701303" w14:paraId="104B5D3C"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D7CF6A2"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Região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Aveiro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E0E7A7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3382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7E253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3580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E6688F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3654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EA171B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3743</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293D78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3894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CC0981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4047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3982EE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20%</w:t>
            </w:r>
          </w:p>
        </w:tc>
      </w:tr>
      <w:tr w:rsidR="00701303" w:rsidRPr="00701303" w14:paraId="4F49FFFB"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6448510"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Região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Coimbra</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DB18E7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4187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FB3CC1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4396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FA96C3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4530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AA50D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4577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DEC9C3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4659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9323F8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4770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7BBEB9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14%</w:t>
            </w:r>
          </w:p>
        </w:tc>
      </w:tr>
      <w:tr w:rsidR="00701303" w:rsidRPr="00701303" w14:paraId="21942644"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4EE3140"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Região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Leiria</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E441C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2431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FBBA3B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2577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C838C9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2636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B4C42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2658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AD5394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2764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03F67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3012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014307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24%</w:t>
            </w:r>
          </w:p>
        </w:tc>
      </w:tr>
      <w:tr w:rsidR="00701303" w:rsidRPr="00701303" w14:paraId="0B8853ED"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B8CBACC"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Viseu</w:t>
            </w:r>
            <w:r w:rsidR="003417D5" w:rsidRPr="00701303">
              <w:rPr>
                <w:color w:val="000000" w:themeColor="text1"/>
                <w:sz w:val="18"/>
                <w:szCs w:val="18"/>
              </w:rPr>
              <w:t xml:space="preserve"> </w:t>
            </w:r>
            <w:r w:rsidRPr="00701303">
              <w:rPr>
                <w:color w:val="000000" w:themeColor="text1"/>
                <w:sz w:val="18"/>
                <w:szCs w:val="18"/>
              </w:rPr>
              <w:t>Dão</w:t>
            </w:r>
            <w:r w:rsidR="003417D5" w:rsidRPr="00701303">
              <w:rPr>
                <w:color w:val="000000" w:themeColor="text1"/>
                <w:sz w:val="18"/>
                <w:szCs w:val="18"/>
              </w:rPr>
              <w:t xml:space="preserve"> </w:t>
            </w:r>
            <w:r w:rsidRPr="00701303">
              <w:rPr>
                <w:color w:val="000000" w:themeColor="text1"/>
                <w:sz w:val="18"/>
                <w:szCs w:val="18"/>
              </w:rPr>
              <w:t>Lafões</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0E6FF2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1819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D722E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2071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61F61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2227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29CC5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2271</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390B0C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2376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DA51E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2331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83F63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28%</w:t>
            </w:r>
          </w:p>
        </w:tc>
      </w:tr>
      <w:tr w:rsidR="00701303" w:rsidRPr="00701303" w14:paraId="61A5ABDB"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8085F54"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Beira</w:t>
            </w:r>
            <w:r w:rsidR="003417D5" w:rsidRPr="00701303">
              <w:rPr>
                <w:color w:val="000000" w:themeColor="text1"/>
                <w:sz w:val="18"/>
                <w:szCs w:val="18"/>
              </w:rPr>
              <w:t xml:space="preserve"> </w:t>
            </w:r>
            <w:r w:rsidRPr="00701303">
              <w:rPr>
                <w:color w:val="000000" w:themeColor="text1"/>
                <w:sz w:val="18"/>
                <w:szCs w:val="18"/>
              </w:rPr>
              <w:t>Baixa</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43DBDC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691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FA6783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793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05E0E8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833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35F136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849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78142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869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AA448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877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13F4D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27%</w:t>
            </w:r>
          </w:p>
        </w:tc>
      </w:tr>
      <w:tr w:rsidR="00701303" w:rsidRPr="00701303" w14:paraId="085C4C24"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BBEEE24"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Beiras</w:t>
            </w:r>
            <w:r w:rsidR="003417D5" w:rsidRPr="00701303">
              <w:rPr>
                <w:color w:val="000000" w:themeColor="text1"/>
                <w:sz w:val="18"/>
                <w:szCs w:val="18"/>
              </w:rPr>
              <w:t xml:space="preserve"> </w:t>
            </w:r>
            <w:r w:rsidR="00B401C7" w:rsidRPr="00701303">
              <w:rPr>
                <w:color w:val="000000" w:themeColor="text1"/>
                <w:sz w:val="18"/>
                <w:szCs w:val="18"/>
              </w:rPr>
              <w:t>- S.ª</w:t>
            </w:r>
            <w:r w:rsidR="003417D5" w:rsidRPr="00701303">
              <w:rPr>
                <w:color w:val="000000" w:themeColor="text1"/>
                <w:sz w:val="18"/>
                <w:szCs w:val="18"/>
              </w:rPr>
              <w:t xml:space="preserve"> </w:t>
            </w:r>
            <w:r w:rsidRPr="00701303">
              <w:rPr>
                <w:color w:val="000000" w:themeColor="text1"/>
                <w:sz w:val="18"/>
                <w:szCs w:val="18"/>
              </w:rPr>
              <w:t>da</w:t>
            </w:r>
            <w:r w:rsidR="003417D5" w:rsidRPr="00701303">
              <w:rPr>
                <w:color w:val="000000" w:themeColor="text1"/>
                <w:sz w:val="18"/>
                <w:szCs w:val="18"/>
              </w:rPr>
              <w:t xml:space="preserve"> </w:t>
            </w:r>
            <w:r w:rsidRPr="00701303">
              <w:rPr>
                <w:color w:val="000000" w:themeColor="text1"/>
                <w:sz w:val="18"/>
                <w:szCs w:val="18"/>
              </w:rPr>
              <w:t>Estrela</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C29F0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1439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35C12C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1539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E4A504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1621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3F7E0F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1672</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7EE7C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1748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8FB5E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1777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641761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23%</w:t>
            </w:r>
          </w:p>
        </w:tc>
      </w:tr>
      <w:tr w:rsidR="00701303" w:rsidRPr="00701303" w14:paraId="07C65253"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57E1B740"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Oeste</w:t>
            </w:r>
            <w:r w:rsidR="003417D5" w:rsidRPr="00701303">
              <w:rPr>
                <w:color w:val="000000" w:themeColor="text1"/>
                <w:sz w:val="18"/>
                <w:szCs w:val="18"/>
              </w:rPr>
              <w:t xml:space="preserve"> </w:t>
            </w:r>
            <w:r w:rsidRPr="00701303">
              <w:rPr>
                <w:color w:val="000000" w:themeColor="text1"/>
                <w:sz w:val="18"/>
                <w:szCs w:val="18"/>
              </w:rPr>
              <w:t>e</w:t>
            </w:r>
            <w:r w:rsidR="003417D5" w:rsidRPr="00701303">
              <w:rPr>
                <w:color w:val="000000" w:themeColor="text1"/>
                <w:sz w:val="18"/>
                <w:szCs w:val="18"/>
              </w:rPr>
              <w:t xml:space="preserve"> </w:t>
            </w:r>
            <w:r w:rsidRPr="00701303">
              <w:rPr>
                <w:color w:val="000000" w:themeColor="text1"/>
                <w:sz w:val="18"/>
                <w:szCs w:val="18"/>
              </w:rPr>
              <w:t>Vale</w:t>
            </w:r>
            <w:r w:rsidR="003417D5" w:rsidRPr="00701303">
              <w:rPr>
                <w:color w:val="000000" w:themeColor="text1"/>
                <w:sz w:val="18"/>
                <w:szCs w:val="18"/>
              </w:rPr>
              <w:t xml:space="preserve"> </w:t>
            </w:r>
            <w:r w:rsidRPr="00701303">
              <w:rPr>
                <w:color w:val="000000" w:themeColor="text1"/>
                <w:sz w:val="18"/>
                <w:szCs w:val="18"/>
              </w:rPr>
              <w:t>do</w:t>
            </w:r>
            <w:r w:rsidR="003417D5" w:rsidRPr="00701303">
              <w:rPr>
                <w:color w:val="000000" w:themeColor="text1"/>
                <w:sz w:val="18"/>
                <w:szCs w:val="18"/>
              </w:rPr>
              <w:t xml:space="preserve"> </w:t>
            </w:r>
            <w:r w:rsidRPr="00701303">
              <w:rPr>
                <w:color w:val="000000" w:themeColor="text1"/>
                <w:sz w:val="18"/>
                <w:szCs w:val="18"/>
              </w:rPr>
              <w:t>Tejo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93FF89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5846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6310A6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6368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269F9A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6435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69C21E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6445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ECDCD1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6664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8420FA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6743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960205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15%</w:t>
            </w:r>
          </w:p>
        </w:tc>
      </w:tr>
      <w:tr w:rsidR="00701303" w:rsidRPr="00701303" w14:paraId="1A945FE5"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E50F904"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Oeste</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6DF78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2707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CBCDCA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2972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46A469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2998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21F63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2977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DEFE8D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3200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C4247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3285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B7070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21%</w:t>
            </w:r>
          </w:p>
        </w:tc>
      </w:tr>
      <w:tr w:rsidR="00701303" w:rsidRPr="00701303" w14:paraId="435ACB8D"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92FA650"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Médio</w:t>
            </w:r>
            <w:r w:rsidR="003417D5" w:rsidRPr="00701303">
              <w:rPr>
                <w:color w:val="000000" w:themeColor="text1"/>
                <w:sz w:val="18"/>
                <w:szCs w:val="18"/>
              </w:rPr>
              <w:t xml:space="preserve"> </w:t>
            </w:r>
            <w:r w:rsidRPr="00701303">
              <w:rPr>
                <w:color w:val="000000" w:themeColor="text1"/>
                <w:sz w:val="18"/>
                <w:szCs w:val="18"/>
              </w:rPr>
              <w:t>Tejo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40C27E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1520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1637E6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1660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0F59CE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1763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8FF43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1808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299070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1795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3B0429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1790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BF7253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18%</w:t>
            </w:r>
          </w:p>
        </w:tc>
      </w:tr>
      <w:tr w:rsidR="00701303" w:rsidRPr="00701303" w14:paraId="58C73A54"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D3FB8A4"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Lezíria</w:t>
            </w:r>
            <w:r w:rsidR="003417D5" w:rsidRPr="00701303">
              <w:rPr>
                <w:color w:val="000000" w:themeColor="text1"/>
                <w:sz w:val="18"/>
                <w:szCs w:val="18"/>
              </w:rPr>
              <w:t xml:space="preserve"> </w:t>
            </w:r>
            <w:r w:rsidRPr="00701303">
              <w:rPr>
                <w:color w:val="000000" w:themeColor="text1"/>
                <w:sz w:val="18"/>
                <w:szCs w:val="18"/>
              </w:rPr>
              <w:t>do</w:t>
            </w:r>
            <w:r w:rsidR="003417D5" w:rsidRPr="00701303">
              <w:rPr>
                <w:color w:val="000000" w:themeColor="text1"/>
                <w:sz w:val="18"/>
                <w:szCs w:val="18"/>
              </w:rPr>
              <w:t xml:space="preserve"> </w:t>
            </w:r>
            <w:r w:rsidRPr="00701303">
              <w:rPr>
                <w:color w:val="000000" w:themeColor="text1"/>
                <w:sz w:val="18"/>
                <w:szCs w:val="18"/>
              </w:rPr>
              <w:t>Tejo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9B2BF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1619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BF1978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1736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E4E6A0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1674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47A9B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1660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47FE9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1669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FEF0E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1668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6B8B2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w:t>
            </w:r>
          </w:p>
        </w:tc>
      </w:tr>
      <w:tr w:rsidR="00701303" w:rsidRPr="00701303" w14:paraId="78004289"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6E158174"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Grande</w:t>
            </w:r>
            <w:r w:rsidR="003417D5" w:rsidRPr="00701303">
              <w:rPr>
                <w:color w:val="000000" w:themeColor="text1"/>
                <w:sz w:val="18"/>
                <w:szCs w:val="18"/>
              </w:rPr>
              <w:t xml:space="preserve"> </w:t>
            </w:r>
            <w:r w:rsidRPr="00701303">
              <w:rPr>
                <w:color w:val="000000" w:themeColor="text1"/>
                <w:sz w:val="18"/>
                <w:szCs w:val="18"/>
              </w:rPr>
              <w:t>Lisboa</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A14304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23498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38D1EC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24855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7E2DCA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24509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539135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23527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9A7F4C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23415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B66600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23855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17E5E9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w:t>
            </w:r>
          </w:p>
        </w:tc>
      </w:tr>
      <w:tr w:rsidR="00701303" w:rsidRPr="00701303" w14:paraId="123FFA3A"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D0586FE"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Península</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Setúbal</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818969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6421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256E4C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6629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A941ED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6614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F6F981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6704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72B6CF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6820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801522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6833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5BA2C3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w:t>
            </w:r>
          </w:p>
        </w:tc>
      </w:tr>
      <w:tr w:rsidR="00701303" w:rsidRPr="00701303" w14:paraId="3D5ECC41"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B6F4349"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Alentejo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675148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2751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4A20E3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2867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807EEC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2944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3612FB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3105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270B2B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3283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884B62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3260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64DAFD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19%</w:t>
            </w:r>
          </w:p>
        </w:tc>
      </w:tr>
      <w:tr w:rsidR="00701303" w:rsidRPr="00701303" w14:paraId="01B53FFB"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8CE9F98"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Alentejo</w:t>
            </w:r>
            <w:r w:rsidR="003417D5" w:rsidRPr="00701303">
              <w:rPr>
                <w:color w:val="000000" w:themeColor="text1"/>
                <w:sz w:val="18"/>
                <w:szCs w:val="18"/>
              </w:rPr>
              <w:t xml:space="preserve"> </w:t>
            </w:r>
            <w:r w:rsidRPr="00701303">
              <w:rPr>
                <w:color w:val="000000" w:themeColor="text1"/>
                <w:sz w:val="18"/>
                <w:szCs w:val="18"/>
              </w:rPr>
              <w:t>Litoral</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9CD7D1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584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B447A0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611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D09370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634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8FF58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653</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ECA556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695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33ABD0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698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F71F44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20%</w:t>
            </w:r>
          </w:p>
        </w:tc>
      </w:tr>
      <w:tr w:rsidR="00701303" w:rsidRPr="00701303" w14:paraId="219ADCBD"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1644126"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Baixo</w:t>
            </w:r>
            <w:r w:rsidR="003417D5" w:rsidRPr="00701303">
              <w:rPr>
                <w:color w:val="000000" w:themeColor="text1"/>
                <w:sz w:val="18"/>
                <w:szCs w:val="18"/>
              </w:rPr>
              <w:t xml:space="preserve"> </w:t>
            </w:r>
            <w:r w:rsidRPr="00701303">
              <w:rPr>
                <w:color w:val="000000" w:themeColor="text1"/>
                <w:sz w:val="18"/>
                <w:szCs w:val="18"/>
              </w:rPr>
              <w:t>Alentejo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E2414CB"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438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3E6CE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456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AE422B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459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13E58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498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F591DD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512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DBC5D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511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24163B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17%</w:t>
            </w:r>
          </w:p>
        </w:tc>
      </w:tr>
      <w:tr w:rsidR="00701303" w:rsidRPr="00701303" w14:paraId="2C3A4A1E"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D130B2A"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Alto</w:t>
            </w:r>
            <w:r w:rsidR="003417D5" w:rsidRPr="00701303">
              <w:rPr>
                <w:color w:val="000000" w:themeColor="text1"/>
                <w:sz w:val="18"/>
                <w:szCs w:val="18"/>
              </w:rPr>
              <w:t xml:space="preserve"> </w:t>
            </w:r>
            <w:r w:rsidRPr="00701303">
              <w:rPr>
                <w:color w:val="000000" w:themeColor="text1"/>
                <w:sz w:val="18"/>
                <w:szCs w:val="18"/>
              </w:rPr>
              <w:t>Alentejo</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A0263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658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E6212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682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91EE9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711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47AFD8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754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5C383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846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5E5ADF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849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74E91C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29%</w:t>
            </w:r>
          </w:p>
        </w:tc>
      </w:tr>
      <w:tr w:rsidR="00701303" w:rsidRPr="00701303" w14:paraId="67DD499F"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33A32CB"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Alentejo</w:t>
            </w:r>
            <w:r w:rsidR="003417D5" w:rsidRPr="00701303">
              <w:rPr>
                <w:color w:val="000000" w:themeColor="text1"/>
                <w:sz w:val="18"/>
                <w:szCs w:val="18"/>
              </w:rPr>
              <w:t xml:space="preserve"> </w:t>
            </w:r>
            <w:r w:rsidRPr="00701303">
              <w:rPr>
                <w:color w:val="000000" w:themeColor="text1"/>
                <w:sz w:val="18"/>
                <w:szCs w:val="18"/>
              </w:rPr>
              <w:t>Central</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BB840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1071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6C55BD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1118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61D3DF"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1140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00A00C2"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1200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ACBD7C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1230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9221488"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1202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B7A8F6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w:t>
            </w:r>
          </w:p>
        </w:tc>
      </w:tr>
      <w:tr w:rsidR="00701303" w:rsidRPr="00701303" w14:paraId="42F36105"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2F5E50B9" w14:textId="77777777" w:rsidR="00A52798" w:rsidRPr="00701303" w:rsidRDefault="00A52798" w:rsidP="00DE3BC2">
            <w:pPr>
              <w:spacing w:after="0" w:line="240" w:lineRule="atLeast"/>
              <w:jc w:val="left"/>
              <w:rPr>
                <w:color w:val="000000" w:themeColor="text1"/>
                <w:sz w:val="18"/>
                <w:szCs w:val="18"/>
              </w:rPr>
            </w:pPr>
            <w:r w:rsidRPr="00701303">
              <w:rPr>
                <w:color w:val="000000" w:themeColor="text1"/>
                <w:sz w:val="18"/>
                <w:szCs w:val="18"/>
              </w:rPr>
              <w:t>Algarve</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04B9BA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5048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F9E41D5"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5182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5507A1E"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5175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B69C6E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5256</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400B5C9"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5504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A4A8B0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5709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8C46F6D"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w:t>
            </w:r>
          </w:p>
        </w:tc>
      </w:tr>
      <w:tr w:rsidR="00701303" w:rsidRPr="00701303" w14:paraId="5A594954"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0DDDCE0B" w14:textId="77777777" w:rsidR="00A52798" w:rsidRPr="00701303" w:rsidRDefault="006F0FA3" w:rsidP="00DE3BC2">
            <w:pPr>
              <w:spacing w:after="0" w:line="240" w:lineRule="atLeast"/>
              <w:jc w:val="left"/>
              <w:rPr>
                <w:color w:val="000000" w:themeColor="text1"/>
                <w:sz w:val="18"/>
                <w:szCs w:val="18"/>
              </w:rPr>
            </w:pPr>
            <w:r w:rsidRPr="00701303">
              <w:rPr>
                <w:color w:val="000000" w:themeColor="text1"/>
                <w:sz w:val="18"/>
                <w:szCs w:val="18"/>
              </w:rPr>
              <w:t>RA</w:t>
            </w:r>
            <w:r w:rsidR="003417D5" w:rsidRPr="00701303">
              <w:rPr>
                <w:color w:val="000000" w:themeColor="text1"/>
                <w:sz w:val="18"/>
                <w:szCs w:val="18"/>
              </w:rPr>
              <w:t xml:space="preserve"> </w:t>
            </w:r>
            <w:r w:rsidR="00A52798" w:rsidRPr="00701303">
              <w:rPr>
                <w:color w:val="000000" w:themeColor="text1"/>
                <w:sz w:val="18"/>
                <w:szCs w:val="18"/>
              </w:rPr>
              <w:t>dos</w:t>
            </w:r>
            <w:r w:rsidR="003417D5" w:rsidRPr="00701303">
              <w:rPr>
                <w:color w:val="000000" w:themeColor="text1"/>
                <w:sz w:val="18"/>
                <w:szCs w:val="18"/>
              </w:rPr>
              <w:t xml:space="preserve"> </w:t>
            </w:r>
            <w:r w:rsidR="00A52798" w:rsidRPr="00701303">
              <w:rPr>
                <w:color w:val="000000" w:themeColor="text1"/>
                <w:sz w:val="18"/>
                <w:szCs w:val="18"/>
              </w:rPr>
              <w:t>Açores</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1362B94"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1365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6328D5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1327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C65A59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1292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28D666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1370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59F004C"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1348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FDB2CE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1349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655F307"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w:t>
            </w:r>
          </w:p>
        </w:tc>
      </w:tr>
      <w:tr w:rsidR="00701303" w:rsidRPr="00701303" w14:paraId="4FE4AACD" w14:textId="77777777" w:rsidTr="002A3F99">
        <w:trPr>
          <w:trHeight w:val="288"/>
          <w:jc w:val="center"/>
        </w:trPr>
        <w:tc>
          <w:tcPr>
            <w:tcW w:w="1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2E5F0A09" w14:textId="77777777" w:rsidR="00A52798" w:rsidRPr="00701303" w:rsidRDefault="006F0FA3" w:rsidP="00DE3BC2">
            <w:pPr>
              <w:spacing w:after="0" w:line="240" w:lineRule="atLeast"/>
              <w:jc w:val="left"/>
              <w:rPr>
                <w:color w:val="000000" w:themeColor="text1"/>
                <w:sz w:val="18"/>
                <w:szCs w:val="18"/>
              </w:rPr>
            </w:pPr>
            <w:r w:rsidRPr="00701303">
              <w:rPr>
                <w:color w:val="000000" w:themeColor="text1"/>
                <w:sz w:val="18"/>
                <w:szCs w:val="18"/>
              </w:rPr>
              <w:t>RA</w:t>
            </w:r>
            <w:r w:rsidR="003417D5" w:rsidRPr="00701303">
              <w:rPr>
                <w:color w:val="000000" w:themeColor="text1"/>
                <w:sz w:val="18"/>
                <w:szCs w:val="18"/>
              </w:rPr>
              <w:t xml:space="preserve"> </w:t>
            </w:r>
            <w:r w:rsidR="00A52798" w:rsidRPr="00701303">
              <w:rPr>
                <w:color w:val="000000" w:themeColor="text1"/>
                <w:sz w:val="18"/>
                <w:szCs w:val="18"/>
              </w:rPr>
              <w:t>da</w:t>
            </w:r>
            <w:r w:rsidR="003417D5" w:rsidRPr="00701303">
              <w:rPr>
                <w:color w:val="000000" w:themeColor="text1"/>
                <w:sz w:val="18"/>
                <w:szCs w:val="18"/>
              </w:rPr>
              <w:t xml:space="preserve"> </w:t>
            </w:r>
            <w:r w:rsidR="00A52798" w:rsidRPr="00701303">
              <w:rPr>
                <w:color w:val="000000" w:themeColor="text1"/>
                <w:sz w:val="18"/>
                <w:szCs w:val="18"/>
              </w:rPr>
              <w:t>Madeira</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F10D20A"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1221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3568A2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1276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9FE965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1353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6DA6CD6"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1307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48E1080"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1261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91BF8A3"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1305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11E3BB1" w14:textId="77777777" w:rsidR="00A52798" w:rsidRPr="00701303" w:rsidRDefault="00A52798" w:rsidP="002A3F99">
            <w:pPr>
              <w:spacing w:after="0" w:line="240" w:lineRule="atLeast"/>
              <w:jc w:val="center"/>
              <w:rPr>
                <w:color w:val="000000" w:themeColor="text1"/>
                <w:sz w:val="18"/>
                <w:szCs w:val="18"/>
              </w:rPr>
            </w:pPr>
            <w:r w:rsidRPr="00701303">
              <w:rPr>
                <w:color w:val="000000" w:themeColor="text1"/>
                <w:sz w:val="18"/>
                <w:szCs w:val="18"/>
              </w:rPr>
              <w:t>7%</w:t>
            </w:r>
          </w:p>
        </w:tc>
      </w:tr>
    </w:tbl>
    <w:p w14:paraId="1279487A" w14:textId="77777777" w:rsidR="002D6940" w:rsidRPr="00701303" w:rsidRDefault="003A6132" w:rsidP="003A6132">
      <w:pPr>
        <w:jc w:val="right"/>
        <w:rPr>
          <w:color w:val="000000" w:themeColor="text1"/>
          <w:sz w:val="18"/>
          <w:szCs w:val="18"/>
        </w:rPr>
      </w:pPr>
      <w:r w:rsidRPr="00701303">
        <w:rPr>
          <w:i/>
          <w:iCs/>
          <w:color w:val="000000" w:themeColor="text1"/>
          <w:sz w:val="18"/>
          <w:szCs w:val="18"/>
        </w:rPr>
        <w:t>Fonte</w:t>
      </w:r>
      <w:r w:rsidRPr="00701303">
        <w:rPr>
          <w:color w:val="000000" w:themeColor="text1"/>
          <w:sz w:val="18"/>
          <w:szCs w:val="18"/>
        </w:rPr>
        <w:t>:</w:t>
      </w:r>
      <w:r w:rsidR="003417D5" w:rsidRPr="00701303">
        <w:rPr>
          <w:color w:val="000000" w:themeColor="text1"/>
          <w:sz w:val="18"/>
          <w:szCs w:val="18"/>
        </w:rPr>
        <w:t xml:space="preserve"> </w:t>
      </w:r>
      <w:r w:rsidRPr="00701303">
        <w:rPr>
          <w:color w:val="000000" w:themeColor="text1"/>
          <w:sz w:val="18"/>
          <w:szCs w:val="18"/>
        </w:rPr>
        <w:t>INE</w:t>
      </w:r>
    </w:p>
    <w:p w14:paraId="51DE272B" w14:textId="77777777" w:rsidR="000D491E" w:rsidRPr="00701303" w:rsidRDefault="000D491E"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evidencia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moderado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nível</w:t>
      </w:r>
      <w:r w:rsidR="003417D5" w:rsidRPr="00701303">
        <w:rPr>
          <w:color w:val="000000" w:themeColor="text1"/>
        </w:rPr>
        <w:t xml:space="preserve"> </w:t>
      </w:r>
      <w:r w:rsidRPr="00701303">
        <w:rPr>
          <w:color w:val="000000" w:themeColor="text1"/>
        </w:rPr>
        <w:t>nacional</w:t>
      </w:r>
      <w:r w:rsidR="003417D5" w:rsidRPr="00701303">
        <w:rPr>
          <w:color w:val="000000" w:themeColor="text1"/>
        </w:rPr>
        <w:t xml:space="preserve"> </w:t>
      </w:r>
      <w:r w:rsidRPr="00701303">
        <w:rPr>
          <w:color w:val="000000" w:themeColor="text1"/>
        </w:rPr>
        <w:t>(cerca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11%),</w:t>
      </w:r>
      <w:r w:rsidR="003417D5" w:rsidRPr="00701303">
        <w:rPr>
          <w:color w:val="000000" w:themeColor="text1"/>
        </w:rPr>
        <w:t xml:space="preserve"> </w:t>
      </w:r>
      <w:r w:rsidRPr="00701303">
        <w:rPr>
          <w:color w:val="000000" w:themeColor="text1"/>
        </w:rPr>
        <w:t>ainda</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fortes</w:t>
      </w:r>
      <w:r w:rsidR="003417D5" w:rsidRPr="00701303">
        <w:rPr>
          <w:color w:val="000000" w:themeColor="text1"/>
        </w:rPr>
        <w:t xml:space="preserve"> </w:t>
      </w:r>
      <w:r w:rsidRPr="00701303">
        <w:rPr>
          <w:color w:val="000000" w:themeColor="text1"/>
        </w:rPr>
        <w:t>contrastes</w:t>
      </w:r>
      <w:r w:rsidR="003417D5" w:rsidRPr="00701303">
        <w:rPr>
          <w:color w:val="000000" w:themeColor="text1"/>
        </w:rPr>
        <w:t xml:space="preserve"> </w:t>
      </w:r>
      <w:r w:rsidRPr="00701303">
        <w:rPr>
          <w:color w:val="000000" w:themeColor="text1"/>
        </w:rPr>
        <w:t>territoriais.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dinamismo</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particularmente</w:t>
      </w:r>
      <w:r w:rsidR="003417D5" w:rsidRPr="00701303">
        <w:rPr>
          <w:color w:val="000000" w:themeColor="text1"/>
        </w:rPr>
        <w:t xml:space="preserve"> </w:t>
      </w:r>
      <w:r w:rsidRPr="00701303">
        <w:rPr>
          <w:color w:val="000000" w:themeColor="text1"/>
        </w:rPr>
        <w:t>visível</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várias</w:t>
      </w:r>
      <w:r w:rsidR="003417D5" w:rsidRPr="00701303">
        <w:rPr>
          <w:color w:val="000000" w:themeColor="text1"/>
        </w:rPr>
        <w:t xml:space="preserve"> </w:t>
      </w:r>
      <w:r w:rsidRPr="00701303">
        <w:rPr>
          <w:color w:val="000000" w:themeColor="text1"/>
        </w:rPr>
        <w:t>sub-regiões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Norte</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Centro,</w:t>
      </w:r>
      <w:r w:rsidR="003417D5" w:rsidRPr="00701303">
        <w:rPr>
          <w:color w:val="000000" w:themeColor="text1"/>
        </w:rPr>
        <w:t xml:space="preserve"> </w:t>
      </w:r>
      <w:r w:rsidRPr="00701303">
        <w:rPr>
          <w:color w:val="000000" w:themeColor="text1"/>
        </w:rPr>
        <w:t>onde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aumentos</w:t>
      </w:r>
      <w:r w:rsidR="003417D5" w:rsidRPr="00701303">
        <w:rPr>
          <w:color w:val="000000" w:themeColor="text1"/>
        </w:rPr>
        <w:t xml:space="preserve"> </w:t>
      </w:r>
      <w:r w:rsidRPr="00701303">
        <w:rPr>
          <w:color w:val="000000" w:themeColor="text1"/>
        </w:rPr>
        <w:t>acumulados</w:t>
      </w:r>
      <w:r w:rsidR="003417D5" w:rsidRPr="00701303">
        <w:rPr>
          <w:color w:val="000000" w:themeColor="text1"/>
        </w:rPr>
        <w:t xml:space="preserve"> </w:t>
      </w:r>
      <w:r w:rsidRPr="00701303">
        <w:rPr>
          <w:color w:val="000000" w:themeColor="text1"/>
        </w:rPr>
        <w:t>ultrapassam</w:t>
      </w:r>
      <w:r w:rsidR="003417D5" w:rsidRPr="00701303">
        <w:rPr>
          <w:color w:val="000000" w:themeColor="text1"/>
        </w:rPr>
        <w:t xml:space="preserve"> </w:t>
      </w:r>
      <w:r w:rsidRPr="00701303">
        <w:rPr>
          <w:color w:val="000000" w:themeColor="text1"/>
        </w:rPr>
        <w:t>frequentemente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20%,</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00073BE8" w:rsidRPr="00701303">
        <w:rPr>
          <w:color w:val="000000" w:themeColor="text1"/>
        </w:rPr>
        <w:t>Alto</w:t>
      </w:r>
      <w:r w:rsidR="003417D5" w:rsidRPr="00701303">
        <w:rPr>
          <w:color w:val="000000" w:themeColor="text1"/>
        </w:rPr>
        <w:t xml:space="preserve"> </w:t>
      </w:r>
      <w:r w:rsidR="00073BE8" w:rsidRPr="00701303">
        <w:rPr>
          <w:color w:val="000000" w:themeColor="text1"/>
        </w:rPr>
        <w:t>Tâmega,</w:t>
      </w:r>
      <w:r w:rsidR="003417D5" w:rsidRPr="00701303">
        <w:rPr>
          <w:color w:val="000000" w:themeColor="text1"/>
        </w:rPr>
        <w:t xml:space="preserve"> </w:t>
      </w:r>
      <w:r w:rsidR="00073BE8" w:rsidRPr="00701303">
        <w:rPr>
          <w:color w:val="000000" w:themeColor="text1"/>
        </w:rPr>
        <w:t>Tâmega</w:t>
      </w:r>
      <w:r w:rsidR="003417D5" w:rsidRPr="00701303">
        <w:rPr>
          <w:color w:val="000000" w:themeColor="text1"/>
        </w:rPr>
        <w:t xml:space="preserve"> </w:t>
      </w:r>
      <w:r w:rsidR="00073BE8" w:rsidRPr="00701303">
        <w:rPr>
          <w:color w:val="000000" w:themeColor="text1"/>
        </w:rPr>
        <w:t>e</w:t>
      </w:r>
      <w:r w:rsidR="003417D5" w:rsidRPr="00701303">
        <w:rPr>
          <w:color w:val="000000" w:themeColor="text1"/>
        </w:rPr>
        <w:t xml:space="preserve"> </w:t>
      </w:r>
      <w:r w:rsidR="00073BE8" w:rsidRPr="00701303">
        <w:rPr>
          <w:color w:val="000000" w:themeColor="text1"/>
        </w:rPr>
        <w:t>Sousa,</w:t>
      </w:r>
      <w:r w:rsidR="003417D5" w:rsidRPr="00701303">
        <w:rPr>
          <w:color w:val="000000" w:themeColor="text1"/>
        </w:rPr>
        <w:t xml:space="preserve"> </w:t>
      </w:r>
      <w:r w:rsidRPr="00701303">
        <w:rPr>
          <w:color w:val="000000" w:themeColor="text1"/>
        </w:rPr>
        <w:t>Região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Leiria,</w:t>
      </w:r>
      <w:r w:rsidR="003417D5" w:rsidRPr="00701303">
        <w:rPr>
          <w:color w:val="000000" w:themeColor="text1"/>
        </w:rPr>
        <w:t xml:space="preserve"> </w:t>
      </w:r>
      <w:r w:rsidRPr="00701303">
        <w:rPr>
          <w:color w:val="000000" w:themeColor="text1"/>
        </w:rPr>
        <w:t>Viseu</w:t>
      </w:r>
      <w:r w:rsidR="003417D5" w:rsidRPr="00701303">
        <w:rPr>
          <w:color w:val="000000" w:themeColor="text1"/>
        </w:rPr>
        <w:t xml:space="preserve"> </w:t>
      </w:r>
      <w:r w:rsidRPr="00701303">
        <w:rPr>
          <w:color w:val="000000" w:themeColor="text1"/>
        </w:rPr>
        <w:t>Dão</w:t>
      </w:r>
      <w:r w:rsidR="003417D5" w:rsidRPr="00701303">
        <w:rPr>
          <w:color w:val="000000" w:themeColor="text1"/>
        </w:rPr>
        <w:t xml:space="preserve"> </w:t>
      </w:r>
      <w:r w:rsidRPr="00701303">
        <w:rPr>
          <w:color w:val="000000" w:themeColor="text1"/>
        </w:rPr>
        <w:t>Lafões</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Beira</w:t>
      </w:r>
      <w:r w:rsidR="003417D5" w:rsidRPr="00701303">
        <w:rPr>
          <w:color w:val="000000" w:themeColor="text1"/>
        </w:rPr>
        <w:t xml:space="preserve"> </w:t>
      </w:r>
      <w:r w:rsidRPr="00701303">
        <w:rPr>
          <w:color w:val="000000" w:themeColor="text1"/>
        </w:rPr>
        <w:t>Baixa</w:t>
      </w:r>
      <w:r w:rsidR="00384469" w:rsidRPr="00701303">
        <w:rPr>
          <w:color w:val="000000" w:themeColor="text1"/>
        </w:rPr>
        <w:t>,</w:t>
      </w:r>
      <w:r w:rsidR="003417D5" w:rsidRPr="00701303">
        <w:rPr>
          <w:color w:val="000000" w:themeColor="text1"/>
        </w:rPr>
        <w:t xml:space="preserve"> </w:t>
      </w:r>
      <w:r w:rsidR="00384469" w:rsidRPr="00701303">
        <w:rPr>
          <w:color w:val="000000" w:themeColor="text1"/>
        </w:rPr>
        <w:t>entre</w:t>
      </w:r>
      <w:r w:rsidR="003417D5" w:rsidRPr="00701303">
        <w:rPr>
          <w:color w:val="000000" w:themeColor="text1"/>
        </w:rPr>
        <w:t xml:space="preserve"> </w:t>
      </w:r>
      <w:r w:rsidR="00384469" w:rsidRPr="00701303">
        <w:rPr>
          <w:color w:val="000000" w:themeColor="text1"/>
        </w:rPr>
        <w:t>outras</w:t>
      </w:r>
      <w:r w:rsidRPr="00701303">
        <w:rPr>
          <w:color w:val="000000" w:themeColor="text1"/>
        </w:rPr>
        <w:t>.</w:t>
      </w:r>
      <w:r w:rsidR="003417D5" w:rsidRPr="00701303">
        <w:rPr>
          <w:color w:val="000000" w:themeColor="text1"/>
        </w:rPr>
        <w:t xml:space="preserve"> </w:t>
      </w:r>
      <w:r w:rsidRPr="00701303">
        <w:rPr>
          <w:color w:val="000000" w:themeColor="text1"/>
        </w:rPr>
        <w:t>Estas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estão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ganhar</w:t>
      </w:r>
      <w:r w:rsidR="003417D5" w:rsidRPr="00701303">
        <w:rPr>
          <w:color w:val="000000" w:themeColor="text1"/>
        </w:rPr>
        <w:t xml:space="preserve"> </w:t>
      </w:r>
      <w:r w:rsidRPr="00701303">
        <w:rPr>
          <w:color w:val="000000" w:themeColor="text1"/>
        </w:rPr>
        <w:t>peso</w:t>
      </w:r>
      <w:r w:rsidR="003417D5" w:rsidRPr="00701303">
        <w:rPr>
          <w:color w:val="000000" w:themeColor="text1"/>
        </w:rPr>
        <w:t xml:space="preserve"> </w:t>
      </w:r>
      <w:r w:rsidRPr="00701303">
        <w:rPr>
          <w:color w:val="000000" w:themeColor="text1"/>
        </w:rPr>
        <w:t>relativo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mobilidade</w:t>
      </w:r>
      <w:r w:rsidR="003417D5" w:rsidRPr="00701303">
        <w:rPr>
          <w:color w:val="000000" w:themeColor="text1"/>
        </w:rPr>
        <w:t xml:space="preserve"> </w:t>
      </w:r>
      <w:r w:rsidRPr="00701303">
        <w:rPr>
          <w:color w:val="000000" w:themeColor="text1"/>
        </w:rPr>
        <w:t>residencial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possível</w:t>
      </w:r>
      <w:r w:rsidR="003417D5" w:rsidRPr="00701303">
        <w:rPr>
          <w:color w:val="000000" w:themeColor="text1"/>
        </w:rPr>
        <w:t xml:space="preserve"> </w:t>
      </w:r>
      <w:r w:rsidRPr="00701303">
        <w:rPr>
          <w:color w:val="000000" w:themeColor="text1"/>
        </w:rPr>
        <w:t>deslocação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menos</w:t>
      </w:r>
      <w:r w:rsidR="003417D5" w:rsidRPr="00701303">
        <w:rPr>
          <w:color w:val="000000" w:themeColor="text1"/>
        </w:rPr>
        <w:t xml:space="preserve"> </w:t>
      </w:r>
      <w:r w:rsidRPr="00701303">
        <w:rPr>
          <w:color w:val="000000" w:themeColor="text1"/>
        </w:rPr>
        <w:t>pressionados.</w:t>
      </w:r>
    </w:p>
    <w:p w14:paraId="529174F6" w14:textId="77777777" w:rsidR="002A4004" w:rsidRPr="00701303" w:rsidRDefault="000D491E" w:rsidP="00D51326">
      <w:pPr>
        <w:spacing w:before="120" w:after="120" w:line="240" w:lineRule="atLeast"/>
        <w:rPr>
          <w:color w:val="000000" w:themeColor="text1"/>
        </w:rPr>
      </w:pP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bastante</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contida: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Porto</w:t>
      </w:r>
      <w:r w:rsidR="003417D5" w:rsidRPr="00701303">
        <w:rPr>
          <w:color w:val="000000" w:themeColor="text1"/>
        </w:rPr>
        <w:t xml:space="preserve"> </w:t>
      </w:r>
      <w:r w:rsidRPr="00701303">
        <w:rPr>
          <w:color w:val="000000" w:themeColor="text1"/>
        </w:rPr>
        <w:t>cresce</w:t>
      </w:r>
      <w:r w:rsidR="003417D5" w:rsidRPr="00701303">
        <w:rPr>
          <w:color w:val="000000" w:themeColor="text1"/>
        </w:rPr>
        <w:t xml:space="preserve"> </w:t>
      </w:r>
      <w:r w:rsidRPr="00701303">
        <w:rPr>
          <w:color w:val="000000" w:themeColor="text1"/>
        </w:rPr>
        <w:t>cerca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8%</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Lisboa</w:t>
      </w:r>
      <w:r w:rsidR="003417D5" w:rsidRPr="00701303">
        <w:rPr>
          <w:color w:val="000000" w:themeColor="text1"/>
        </w:rPr>
        <w:t xml:space="preserve"> </w:t>
      </w:r>
      <w:r w:rsidRPr="00701303">
        <w:rPr>
          <w:color w:val="000000" w:themeColor="text1"/>
        </w:rPr>
        <w:t>praticamente</w:t>
      </w:r>
      <w:r w:rsidR="003417D5" w:rsidRPr="00701303">
        <w:rPr>
          <w:color w:val="000000" w:themeColor="text1"/>
        </w:rPr>
        <w:t xml:space="preserve"> </w:t>
      </w:r>
      <w:r w:rsidRPr="00701303">
        <w:rPr>
          <w:color w:val="000000" w:themeColor="text1"/>
        </w:rPr>
        <w:t>estagna</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apenas</w:t>
      </w:r>
      <w:r w:rsidR="003417D5" w:rsidRPr="00701303">
        <w:rPr>
          <w:color w:val="000000" w:themeColor="text1"/>
        </w:rPr>
        <w:t xml:space="preserve"> </w:t>
      </w:r>
      <w:r w:rsidRPr="00701303">
        <w:rPr>
          <w:color w:val="000000" w:themeColor="text1"/>
        </w:rPr>
        <w:t>2%</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sinalizando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rigidez</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menor</w:t>
      </w:r>
      <w:r w:rsidR="003417D5" w:rsidRPr="00701303">
        <w:rPr>
          <w:color w:val="000000" w:themeColor="text1"/>
        </w:rPr>
        <w:t xml:space="preserve"> </w:t>
      </w:r>
      <w:r w:rsidRPr="00701303">
        <w:rPr>
          <w:color w:val="000000" w:themeColor="text1"/>
        </w:rPr>
        <w:t>capacidade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expansão.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Algarve</w:t>
      </w:r>
      <w:r w:rsidR="003417D5" w:rsidRPr="00701303">
        <w:rPr>
          <w:color w:val="000000" w:themeColor="text1"/>
        </w:rPr>
        <w:t xml:space="preserve"> </w:t>
      </w:r>
      <w:r w:rsidRPr="00701303">
        <w:rPr>
          <w:color w:val="000000" w:themeColor="text1"/>
        </w:rPr>
        <w:t>apresenta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moderado</w:t>
      </w:r>
      <w:r w:rsidR="003417D5" w:rsidRPr="00701303">
        <w:rPr>
          <w:color w:val="000000" w:themeColor="text1"/>
        </w:rPr>
        <w:t xml:space="preserve"> </w:t>
      </w:r>
      <w:r w:rsidRPr="00701303">
        <w:rPr>
          <w:color w:val="000000" w:themeColor="text1"/>
        </w:rPr>
        <w:t>(13%),</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revela</w:t>
      </w:r>
      <w:r w:rsidR="003417D5" w:rsidRPr="00701303">
        <w:rPr>
          <w:color w:val="000000" w:themeColor="text1"/>
        </w:rPr>
        <w:t xml:space="preserve"> </w:t>
      </w:r>
      <w:r w:rsidRPr="00701303">
        <w:rPr>
          <w:color w:val="000000" w:themeColor="text1"/>
        </w:rPr>
        <w:t>dinâmicas</w:t>
      </w:r>
      <w:r w:rsidR="003417D5" w:rsidRPr="00701303">
        <w:rPr>
          <w:color w:val="000000" w:themeColor="text1"/>
        </w:rPr>
        <w:t xml:space="preserve"> </w:t>
      </w:r>
      <w:r w:rsidRPr="00701303">
        <w:rPr>
          <w:color w:val="000000" w:themeColor="text1"/>
        </w:rPr>
        <w:t>assimétricas,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algumas</w:t>
      </w:r>
      <w:r w:rsidR="003417D5" w:rsidRPr="00701303">
        <w:rPr>
          <w:color w:val="000000" w:themeColor="text1"/>
        </w:rPr>
        <w:t xml:space="preserve"> </w:t>
      </w:r>
      <w:r w:rsidRPr="00701303">
        <w:rPr>
          <w:color w:val="000000" w:themeColor="text1"/>
        </w:rPr>
        <w:t>sub-regiões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crescer</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forma</w:t>
      </w:r>
      <w:r w:rsidR="003417D5" w:rsidRPr="00701303">
        <w:rPr>
          <w:color w:val="000000" w:themeColor="text1"/>
        </w:rPr>
        <w:t xml:space="preserve"> </w:t>
      </w:r>
      <w:r w:rsidRPr="00701303">
        <w:rPr>
          <w:color w:val="000000" w:themeColor="text1"/>
        </w:rPr>
        <w:t>expressiva,</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Alto</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(29%).</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autónomas</w:t>
      </w:r>
      <w:r w:rsidR="003417D5" w:rsidRPr="00701303">
        <w:rPr>
          <w:color w:val="000000" w:themeColor="text1"/>
        </w:rPr>
        <w:t xml:space="preserve"> </w:t>
      </w:r>
      <w:r w:rsidRPr="00701303">
        <w:rPr>
          <w:color w:val="000000" w:themeColor="text1"/>
        </w:rPr>
        <w:t>contrastam</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si:</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Madeira</w:t>
      </w:r>
      <w:r w:rsidR="003417D5" w:rsidRPr="00701303">
        <w:rPr>
          <w:color w:val="000000" w:themeColor="text1"/>
        </w:rPr>
        <w:t xml:space="preserve"> </w:t>
      </w:r>
      <w:r w:rsidRPr="00701303">
        <w:rPr>
          <w:color w:val="000000" w:themeColor="text1"/>
        </w:rPr>
        <w:t>cresce</w:t>
      </w:r>
      <w:r w:rsidR="003417D5" w:rsidRPr="00701303">
        <w:rPr>
          <w:color w:val="000000" w:themeColor="text1"/>
        </w:rPr>
        <w:t xml:space="preserve"> </w:t>
      </w:r>
      <w:r w:rsidRPr="00701303">
        <w:rPr>
          <w:color w:val="000000" w:themeColor="text1"/>
        </w:rPr>
        <w:t>ligeiramente,</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Açores</w:t>
      </w:r>
      <w:r w:rsidR="003417D5" w:rsidRPr="00701303">
        <w:rPr>
          <w:color w:val="000000" w:themeColor="text1"/>
        </w:rPr>
        <w:t xml:space="preserve"> </w:t>
      </w:r>
      <w:r w:rsidRPr="00701303">
        <w:rPr>
          <w:color w:val="000000" w:themeColor="text1"/>
        </w:rPr>
        <w:t>registam</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ligeira</w:t>
      </w:r>
      <w:r w:rsidR="003417D5" w:rsidRPr="00701303">
        <w:rPr>
          <w:color w:val="000000" w:themeColor="text1"/>
        </w:rPr>
        <w:t xml:space="preserve"> </w:t>
      </w:r>
      <w:r w:rsidRPr="00701303">
        <w:rPr>
          <w:color w:val="000000" w:themeColor="text1"/>
        </w:rPr>
        <w:t>diminuição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p>
    <w:p w14:paraId="3140E120" w14:textId="77777777" w:rsidR="000D491E" w:rsidRPr="00701303" w:rsidRDefault="000D491E" w:rsidP="00D51326">
      <w:pPr>
        <w:spacing w:before="120" w:after="120" w:line="240" w:lineRule="atLeast"/>
        <w:rPr>
          <w:b/>
          <w:bCs/>
          <w:color w:val="000000" w:themeColor="text1"/>
        </w:rPr>
      </w:pPr>
      <w:r w:rsidRPr="00701303">
        <w:rPr>
          <w:b/>
          <w:bCs/>
          <w:color w:val="000000" w:themeColor="text1"/>
        </w:rPr>
        <w:lastRenderedPageBreak/>
        <w:t>No</w:t>
      </w:r>
      <w:r w:rsidR="003417D5" w:rsidRPr="00701303">
        <w:rPr>
          <w:b/>
          <w:bCs/>
          <w:color w:val="000000" w:themeColor="text1"/>
        </w:rPr>
        <w:t xml:space="preserve"> </w:t>
      </w:r>
      <w:r w:rsidRPr="00701303">
        <w:rPr>
          <w:b/>
          <w:bCs/>
          <w:color w:val="000000" w:themeColor="text1"/>
        </w:rPr>
        <w:t>conjunto,</w:t>
      </w:r>
      <w:r w:rsidR="003417D5" w:rsidRPr="00701303">
        <w:rPr>
          <w:b/>
          <w:bCs/>
          <w:color w:val="000000" w:themeColor="text1"/>
        </w:rPr>
        <w:t xml:space="preserve"> </w:t>
      </w:r>
      <w:r w:rsidRPr="00701303">
        <w:rPr>
          <w:b/>
          <w:bCs/>
          <w:color w:val="000000" w:themeColor="text1"/>
        </w:rPr>
        <w:t>estes</w:t>
      </w:r>
      <w:r w:rsidR="003417D5" w:rsidRPr="00701303">
        <w:rPr>
          <w:b/>
          <w:bCs/>
          <w:color w:val="000000" w:themeColor="text1"/>
        </w:rPr>
        <w:t xml:space="preserve"> </w:t>
      </w:r>
      <w:r w:rsidRPr="00701303">
        <w:rPr>
          <w:b/>
          <w:bCs/>
          <w:color w:val="000000" w:themeColor="text1"/>
        </w:rPr>
        <w:t>dados</w:t>
      </w:r>
      <w:r w:rsidR="003417D5" w:rsidRPr="00701303">
        <w:rPr>
          <w:b/>
          <w:bCs/>
          <w:color w:val="000000" w:themeColor="text1"/>
        </w:rPr>
        <w:t xml:space="preserve"> </w:t>
      </w:r>
      <w:r w:rsidRPr="00701303">
        <w:rPr>
          <w:b/>
          <w:bCs/>
          <w:color w:val="000000" w:themeColor="text1"/>
        </w:rPr>
        <w:t>mostram</w:t>
      </w:r>
      <w:r w:rsidR="003417D5" w:rsidRPr="00701303">
        <w:rPr>
          <w:b/>
          <w:bCs/>
          <w:color w:val="000000" w:themeColor="text1"/>
        </w:rPr>
        <w:t xml:space="preserve"> </w:t>
      </w:r>
      <w:r w:rsidRPr="00701303">
        <w:rPr>
          <w:b/>
          <w:bCs/>
          <w:color w:val="000000" w:themeColor="text1"/>
        </w:rPr>
        <w:t>que</w:t>
      </w:r>
      <w:r w:rsidR="003417D5" w:rsidRPr="00701303">
        <w:rPr>
          <w:b/>
          <w:bCs/>
          <w:color w:val="000000" w:themeColor="text1"/>
        </w:rPr>
        <w:t xml:space="preserve"> </w:t>
      </w:r>
      <w:r w:rsidRPr="00701303">
        <w:rPr>
          <w:b/>
          <w:bCs/>
          <w:color w:val="000000" w:themeColor="text1"/>
        </w:rPr>
        <w:t>a</w:t>
      </w:r>
      <w:r w:rsidR="003417D5" w:rsidRPr="00701303">
        <w:rPr>
          <w:b/>
          <w:bCs/>
          <w:color w:val="000000" w:themeColor="text1"/>
        </w:rPr>
        <w:t xml:space="preserve"> </w:t>
      </w:r>
      <w:r w:rsidRPr="00701303">
        <w:rPr>
          <w:b/>
          <w:bCs/>
          <w:color w:val="000000" w:themeColor="text1"/>
        </w:rPr>
        <w:t>expansão</w:t>
      </w:r>
      <w:r w:rsidR="003417D5" w:rsidRPr="00701303">
        <w:rPr>
          <w:b/>
          <w:bCs/>
          <w:color w:val="000000" w:themeColor="text1"/>
        </w:rPr>
        <w:t xml:space="preserve"> </w:t>
      </w:r>
      <w:r w:rsidRPr="00701303">
        <w:rPr>
          <w:b/>
          <w:bCs/>
          <w:color w:val="000000" w:themeColor="text1"/>
        </w:rPr>
        <w:t>do</w:t>
      </w:r>
      <w:r w:rsidR="003417D5" w:rsidRPr="00701303">
        <w:rPr>
          <w:b/>
          <w:bCs/>
          <w:color w:val="000000" w:themeColor="text1"/>
        </w:rPr>
        <w:t xml:space="preserve"> </w:t>
      </w:r>
      <w:r w:rsidRPr="00701303">
        <w:rPr>
          <w:b/>
          <w:bCs/>
          <w:color w:val="000000" w:themeColor="text1"/>
        </w:rPr>
        <w:t>arrendamento</w:t>
      </w:r>
      <w:r w:rsidR="003417D5" w:rsidRPr="00701303">
        <w:rPr>
          <w:b/>
          <w:bCs/>
          <w:color w:val="000000" w:themeColor="text1"/>
        </w:rPr>
        <w:t xml:space="preserve"> </w:t>
      </w:r>
      <w:r w:rsidRPr="00701303">
        <w:rPr>
          <w:b/>
          <w:bCs/>
          <w:color w:val="000000" w:themeColor="text1"/>
        </w:rPr>
        <w:t>se</w:t>
      </w:r>
      <w:r w:rsidR="003417D5" w:rsidRPr="00701303">
        <w:rPr>
          <w:b/>
          <w:bCs/>
          <w:color w:val="000000" w:themeColor="text1"/>
        </w:rPr>
        <w:t xml:space="preserve"> </w:t>
      </w:r>
      <w:r w:rsidRPr="00701303">
        <w:rPr>
          <w:b/>
          <w:bCs/>
          <w:color w:val="000000" w:themeColor="text1"/>
        </w:rPr>
        <w:t>está</w:t>
      </w:r>
      <w:r w:rsidR="003417D5" w:rsidRPr="00701303">
        <w:rPr>
          <w:b/>
          <w:bCs/>
          <w:color w:val="000000" w:themeColor="text1"/>
        </w:rPr>
        <w:t xml:space="preserve"> </w:t>
      </w:r>
      <w:r w:rsidRPr="00701303">
        <w:rPr>
          <w:b/>
          <w:bCs/>
          <w:color w:val="000000" w:themeColor="text1"/>
        </w:rPr>
        <w:t>a</w:t>
      </w:r>
      <w:r w:rsidR="003417D5" w:rsidRPr="00701303">
        <w:rPr>
          <w:b/>
          <w:bCs/>
          <w:color w:val="000000" w:themeColor="text1"/>
        </w:rPr>
        <w:t xml:space="preserve"> </w:t>
      </w:r>
      <w:r w:rsidRPr="00701303">
        <w:rPr>
          <w:b/>
          <w:bCs/>
          <w:color w:val="000000" w:themeColor="text1"/>
        </w:rPr>
        <w:t>fazer</w:t>
      </w:r>
      <w:r w:rsidR="003417D5" w:rsidRPr="00701303">
        <w:rPr>
          <w:b/>
          <w:bCs/>
          <w:color w:val="000000" w:themeColor="text1"/>
        </w:rPr>
        <w:t xml:space="preserve"> </w:t>
      </w:r>
      <w:r w:rsidRPr="00701303">
        <w:rPr>
          <w:b/>
          <w:bCs/>
          <w:color w:val="000000" w:themeColor="text1"/>
        </w:rPr>
        <w:t>sobretudo</w:t>
      </w:r>
      <w:r w:rsidR="003417D5" w:rsidRPr="00701303">
        <w:rPr>
          <w:b/>
          <w:bCs/>
          <w:color w:val="000000" w:themeColor="text1"/>
        </w:rPr>
        <w:t xml:space="preserve"> </w:t>
      </w:r>
      <w:r w:rsidRPr="00701303">
        <w:rPr>
          <w:b/>
          <w:bCs/>
          <w:color w:val="000000" w:themeColor="text1"/>
        </w:rPr>
        <w:t>em</w:t>
      </w:r>
      <w:r w:rsidR="003417D5" w:rsidRPr="00701303">
        <w:rPr>
          <w:b/>
          <w:bCs/>
          <w:color w:val="000000" w:themeColor="text1"/>
        </w:rPr>
        <w:t xml:space="preserve"> </w:t>
      </w:r>
      <w:r w:rsidRPr="00701303">
        <w:rPr>
          <w:b/>
          <w:bCs/>
          <w:color w:val="000000" w:themeColor="text1"/>
        </w:rPr>
        <w:t>territórios</w:t>
      </w:r>
      <w:r w:rsidR="003417D5" w:rsidRPr="00701303">
        <w:rPr>
          <w:b/>
          <w:bCs/>
          <w:color w:val="000000" w:themeColor="text1"/>
        </w:rPr>
        <w:t xml:space="preserve"> </w:t>
      </w:r>
      <w:r w:rsidRPr="00701303">
        <w:rPr>
          <w:b/>
          <w:bCs/>
          <w:color w:val="000000" w:themeColor="text1"/>
        </w:rPr>
        <w:t>urbanos</w:t>
      </w:r>
      <w:r w:rsidR="003417D5" w:rsidRPr="00701303">
        <w:rPr>
          <w:b/>
          <w:bCs/>
          <w:color w:val="000000" w:themeColor="text1"/>
        </w:rPr>
        <w:t xml:space="preserve"> </w:t>
      </w:r>
      <w:r w:rsidRPr="00701303">
        <w:rPr>
          <w:b/>
          <w:bCs/>
          <w:color w:val="000000" w:themeColor="text1"/>
        </w:rPr>
        <w:t>intermédios</w:t>
      </w:r>
      <w:r w:rsidR="003417D5" w:rsidRPr="00701303">
        <w:rPr>
          <w:b/>
          <w:bCs/>
          <w:color w:val="000000" w:themeColor="text1"/>
        </w:rPr>
        <w:t xml:space="preserve"> </w:t>
      </w:r>
      <w:r w:rsidRPr="00701303">
        <w:rPr>
          <w:b/>
          <w:bCs/>
          <w:color w:val="000000" w:themeColor="text1"/>
        </w:rPr>
        <w:t>e</w:t>
      </w:r>
      <w:r w:rsidR="003417D5" w:rsidRPr="00701303">
        <w:rPr>
          <w:b/>
          <w:bCs/>
          <w:color w:val="000000" w:themeColor="text1"/>
        </w:rPr>
        <w:t xml:space="preserve"> </w:t>
      </w:r>
      <w:r w:rsidRPr="00701303">
        <w:rPr>
          <w:b/>
          <w:bCs/>
          <w:color w:val="000000" w:themeColor="text1"/>
        </w:rPr>
        <w:t>regiões</w:t>
      </w:r>
      <w:r w:rsidR="003417D5" w:rsidRPr="00701303">
        <w:rPr>
          <w:b/>
          <w:bCs/>
          <w:color w:val="000000" w:themeColor="text1"/>
        </w:rPr>
        <w:t xml:space="preserve"> </w:t>
      </w:r>
      <w:r w:rsidRPr="00701303">
        <w:rPr>
          <w:b/>
          <w:bCs/>
          <w:color w:val="000000" w:themeColor="text1"/>
        </w:rPr>
        <w:t>de</w:t>
      </w:r>
      <w:r w:rsidR="003417D5" w:rsidRPr="00701303">
        <w:rPr>
          <w:b/>
          <w:bCs/>
          <w:color w:val="000000" w:themeColor="text1"/>
        </w:rPr>
        <w:t xml:space="preserve"> </w:t>
      </w:r>
      <w:r w:rsidRPr="00701303">
        <w:rPr>
          <w:b/>
          <w:bCs/>
          <w:color w:val="000000" w:themeColor="text1"/>
        </w:rPr>
        <w:t>transição,</w:t>
      </w:r>
      <w:r w:rsidR="003417D5" w:rsidRPr="00701303">
        <w:rPr>
          <w:b/>
          <w:bCs/>
          <w:color w:val="000000" w:themeColor="text1"/>
        </w:rPr>
        <w:t xml:space="preserve"> </w:t>
      </w:r>
      <w:r w:rsidRPr="00701303">
        <w:rPr>
          <w:b/>
          <w:bCs/>
          <w:color w:val="000000" w:themeColor="text1"/>
        </w:rPr>
        <w:t>enquanto</w:t>
      </w:r>
      <w:r w:rsidR="003417D5" w:rsidRPr="00701303">
        <w:rPr>
          <w:b/>
          <w:bCs/>
          <w:color w:val="000000" w:themeColor="text1"/>
        </w:rPr>
        <w:t xml:space="preserve"> </w:t>
      </w:r>
      <w:r w:rsidRPr="00701303">
        <w:rPr>
          <w:b/>
          <w:bCs/>
          <w:color w:val="000000" w:themeColor="text1"/>
        </w:rPr>
        <w:t>os</w:t>
      </w:r>
      <w:r w:rsidR="003417D5" w:rsidRPr="00701303">
        <w:rPr>
          <w:b/>
          <w:bCs/>
          <w:color w:val="000000" w:themeColor="text1"/>
        </w:rPr>
        <w:t xml:space="preserve"> </w:t>
      </w:r>
      <w:r w:rsidRPr="00701303">
        <w:rPr>
          <w:b/>
          <w:bCs/>
          <w:color w:val="000000" w:themeColor="text1"/>
        </w:rPr>
        <w:t>grandes</w:t>
      </w:r>
      <w:r w:rsidR="003417D5" w:rsidRPr="00701303">
        <w:rPr>
          <w:b/>
          <w:bCs/>
          <w:color w:val="000000" w:themeColor="text1"/>
        </w:rPr>
        <w:t xml:space="preserve"> </w:t>
      </w:r>
      <w:r w:rsidRPr="00701303">
        <w:rPr>
          <w:b/>
          <w:bCs/>
          <w:color w:val="000000" w:themeColor="text1"/>
        </w:rPr>
        <w:t>centros</w:t>
      </w:r>
      <w:r w:rsidR="003417D5" w:rsidRPr="00701303">
        <w:rPr>
          <w:b/>
          <w:bCs/>
          <w:color w:val="000000" w:themeColor="text1"/>
        </w:rPr>
        <w:t xml:space="preserve"> </w:t>
      </w:r>
      <w:r w:rsidRPr="00701303">
        <w:rPr>
          <w:b/>
          <w:bCs/>
          <w:color w:val="000000" w:themeColor="text1"/>
        </w:rPr>
        <w:t>urbanos</w:t>
      </w:r>
      <w:r w:rsidR="003417D5" w:rsidRPr="00701303">
        <w:rPr>
          <w:b/>
          <w:bCs/>
          <w:color w:val="000000" w:themeColor="text1"/>
        </w:rPr>
        <w:t xml:space="preserve"> </w:t>
      </w:r>
      <w:r w:rsidRPr="00701303">
        <w:rPr>
          <w:b/>
          <w:bCs/>
          <w:color w:val="000000" w:themeColor="text1"/>
        </w:rPr>
        <w:t>mantêm</w:t>
      </w:r>
      <w:r w:rsidR="003417D5" w:rsidRPr="00701303">
        <w:rPr>
          <w:b/>
          <w:bCs/>
          <w:color w:val="000000" w:themeColor="text1"/>
        </w:rPr>
        <w:t xml:space="preserve"> </w:t>
      </w:r>
      <w:r w:rsidRPr="00701303">
        <w:rPr>
          <w:b/>
          <w:bCs/>
          <w:color w:val="000000" w:themeColor="text1"/>
        </w:rPr>
        <w:t>níveis</w:t>
      </w:r>
      <w:r w:rsidR="003417D5" w:rsidRPr="00701303">
        <w:rPr>
          <w:b/>
          <w:bCs/>
          <w:color w:val="000000" w:themeColor="text1"/>
        </w:rPr>
        <w:t xml:space="preserve"> </w:t>
      </w:r>
      <w:r w:rsidR="002A4004" w:rsidRPr="00701303">
        <w:rPr>
          <w:b/>
          <w:bCs/>
          <w:color w:val="000000" w:themeColor="text1"/>
        </w:rPr>
        <w:t>elevados,</w:t>
      </w:r>
      <w:r w:rsidR="003417D5" w:rsidRPr="00701303">
        <w:rPr>
          <w:b/>
          <w:bCs/>
          <w:color w:val="000000" w:themeColor="text1"/>
        </w:rPr>
        <w:t xml:space="preserve"> </w:t>
      </w:r>
      <w:r w:rsidRPr="00701303">
        <w:rPr>
          <w:b/>
          <w:bCs/>
          <w:color w:val="000000" w:themeColor="text1"/>
        </w:rPr>
        <w:t>mas</w:t>
      </w:r>
      <w:r w:rsidR="003417D5" w:rsidRPr="00701303">
        <w:rPr>
          <w:b/>
          <w:bCs/>
          <w:color w:val="000000" w:themeColor="text1"/>
        </w:rPr>
        <w:t xml:space="preserve"> </w:t>
      </w:r>
      <w:r w:rsidRPr="00701303">
        <w:rPr>
          <w:b/>
          <w:bCs/>
          <w:color w:val="000000" w:themeColor="text1"/>
        </w:rPr>
        <w:t>estáveis</w:t>
      </w:r>
      <w:r w:rsidR="003609F7" w:rsidRPr="00701303">
        <w:rPr>
          <w:b/>
          <w:bCs/>
          <w:color w:val="000000" w:themeColor="text1"/>
        </w:rPr>
        <w:t>,</w:t>
      </w:r>
      <w:r w:rsidR="003417D5" w:rsidRPr="00701303">
        <w:rPr>
          <w:b/>
          <w:bCs/>
          <w:color w:val="000000" w:themeColor="text1"/>
        </w:rPr>
        <w:t xml:space="preserve"> </w:t>
      </w:r>
      <w:r w:rsidRPr="00701303">
        <w:rPr>
          <w:b/>
          <w:bCs/>
          <w:color w:val="000000" w:themeColor="text1"/>
        </w:rPr>
        <w:t>de</w:t>
      </w:r>
      <w:r w:rsidR="003417D5" w:rsidRPr="00701303">
        <w:rPr>
          <w:b/>
          <w:bCs/>
          <w:color w:val="000000" w:themeColor="text1"/>
        </w:rPr>
        <w:t xml:space="preserve"> </w:t>
      </w:r>
      <w:r w:rsidRPr="00701303">
        <w:rPr>
          <w:b/>
          <w:bCs/>
          <w:color w:val="000000" w:themeColor="text1"/>
        </w:rPr>
        <w:t>atividade.</w:t>
      </w:r>
    </w:p>
    <w:p w14:paraId="210967B6" w14:textId="77777777" w:rsidR="008C4C05" w:rsidRPr="00701303" w:rsidRDefault="00095FA9"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valor</w:t>
      </w:r>
      <w:r w:rsidR="003417D5" w:rsidRPr="00701303">
        <w:rPr>
          <w:color w:val="000000" w:themeColor="text1"/>
        </w:rPr>
        <w:t xml:space="preserve"> </w:t>
      </w:r>
      <w:r w:rsidRPr="00701303">
        <w:rPr>
          <w:color w:val="000000" w:themeColor="text1"/>
        </w:rPr>
        <w:t>mediano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metro</w:t>
      </w:r>
      <w:r w:rsidR="003417D5" w:rsidRPr="00701303">
        <w:rPr>
          <w:color w:val="000000" w:themeColor="text1"/>
        </w:rPr>
        <w:t xml:space="preserve"> </w:t>
      </w:r>
      <w:r w:rsidRPr="00701303">
        <w:rPr>
          <w:color w:val="000000" w:themeColor="text1"/>
        </w:rPr>
        <w:t>quadrado</w:t>
      </w:r>
      <w:r w:rsidR="003417D5" w:rsidRPr="00701303">
        <w:rPr>
          <w:color w:val="000000" w:themeColor="text1"/>
        </w:rPr>
        <w:t xml:space="preserve"> </w:t>
      </w:r>
      <w:r w:rsidRPr="00701303">
        <w:rPr>
          <w:color w:val="000000" w:themeColor="text1"/>
        </w:rPr>
        <w:t>nos</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evidencia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todo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país,</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intensificação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pressões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leitura</w:t>
      </w:r>
      <w:r w:rsidR="003417D5" w:rsidRPr="00701303">
        <w:rPr>
          <w:color w:val="000000" w:themeColor="text1"/>
        </w:rPr>
        <w:t xml:space="preserve"> </w:t>
      </w:r>
      <w:r w:rsidRPr="00701303">
        <w:rPr>
          <w:color w:val="000000" w:themeColor="text1"/>
        </w:rPr>
        <w:t>destes</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apresentados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NUTS</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base</w:t>
      </w:r>
      <w:r w:rsidR="003417D5" w:rsidRPr="00701303">
        <w:rPr>
          <w:color w:val="000000" w:themeColor="text1"/>
        </w:rPr>
        <w:t xml:space="preserve"> </w:t>
      </w:r>
      <w:r w:rsidRPr="00701303">
        <w:rPr>
          <w:color w:val="000000" w:themeColor="text1"/>
        </w:rPr>
        <w:t>semestral,</w:t>
      </w:r>
      <w:r w:rsidR="003417D5" w:rsidRPr="00701303">
        <w:rPr>
          <w:color w:val="000000" w:themeColor="text1"/>
        </w:rPr>
        <w:t xml:space="preserve"> </w:t>
      </w:r>
      <w:r w:rsidRPr="00701303">
        <w:rPr>
          <w:color w:val="000000" w:themeColor="text1"/>
        </w:rPr>
        <w:t>permite</w:t>
      </w:r>
      <w:r w:rsidR="003417D5" w:rsidRPr="00701303">
        <w:rPr>
          <w:color w:val="000000" w:themeColor="text1"/>
        </w:rPr>
        <w:t xml:space="preserve"> </w:t>
      </w:r>
      <w:r w:rsidRPr="00701303">
        <w:rPr>
          <w:color w:val="000000" w:themeColor="text1"/>
        </w:rPr>
        <w:t>observar</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apenas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tendência</w:t>
      </w:r>
      <w:r w:rsidR="003417D5" w:rsidRPr="00701303">
        <w:rPr>
          <w:color w:val="000000" w:themeColor="text1"/>
        </w:rPr>
        <w:t xml:space="preserve"> </w:t>
      </w:r>
      <w:r w:rsidRPr="00701303">
        <w:rPr>
          <w:color w:val="000000" w:themeColor="text1"/>
        </w:rPr>
        <w:t>nacional</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subida</w:t>
      </w:r>
      <w:r w:rsidR="003417D5" w:rsidRPr="00701303">
        <w:rPr>
          <w:color w:val="000000" w:themeColor="text1"/>
        </w:rPr>
        <w:t xml:space="preserve"> </w:t>
      </w:r>
      <w:r w:rsidRPr="00701303">
        <w:rPr>
          <w:color w:val="000000" w:themeColor="text1"/>
        </w:rPr>
        <w:t>generalizada</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mas</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diferenças</w:t>
      </w:r>
      <w:r w:rsidR="003417D5" w:rsidRPr="00701303">
        <w:rPr>
          <w:color w:val="000000" w:themeColor="text1"/>
        </w:rPr>
        <w:t xml:space="preserve"> </w:t>
      </w:r>
      <w:r w:rsidRPr="00701303">
        <w:rPr>
          <w:color w:val="000000" w:themeColor="text1"/>
        </w:rPr>
        <w:t>territoriais</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velocidade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ajustamento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preços,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algumas</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registarem</w:t>
      </w:r>
      <w:r w:rsidR="003417D5" w:rsidRPr="00701303">
        <w:rPr>
          <w:color w:val="000000" w:themeColor="text1"/>
        </w:rPr>
        <w:t xml:space="preserve"> </w:t>
      </w:r>
      <w:r w:rsidRPr="00701303">
        <w:rPr>
          <w:color w:val="000000" w:themeColor="text1"/>
        </w:rPr>
        <w:t>aumentos</w:t>
      </w:r>
      <w:r w:rsidR="003417D5" w:rsidRPr="00701303">
        <w:rPr>
          <w:color w:val="000000" w:themeColor="text1"/>
        </w:rPr>
        <w:t xml:space="preserve"> </w:t>
      </w:r>
      <w:r w:rsidRPr="00701303">
        <w:rPr>
          <w:color w:val="000000" w:themeColor="text1"/>
        </w:rPr>
        <w:t>muito</w:t>
      </w:r>
      <w:r w:rsidR="003417D5" w:rsidRPr="00701303">
        <w:rPr>
          <w:color w:val="000000" w:themeColor="text1"/>
        </w:rPr>
        <w:t xml:space="preserve"> </w:t>
      </w:r>
      <w:r w:rsidRPr="00701303">
        <w:rPr>
          <w:color w:val="000000" w:themeColor="text1"/>
        </w:rPr>
        <w:t>superiores</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média.</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informação</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essencial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compreender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económica</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opera.</w:t>
      </w:r>
    </w:p>
    <w:p w14:paraId="00DC77DB" w14:textId="77777777" w:rsidR="008C4C05" w:rsidRPr="00701303" w:rsidRDefault="00995C8E" w:rsidP="004E6667">
      <w:pPr>
        <w:pStyle w:val="Tabela"/>
        <w:rPr>
          <w:color w:val="000000" w:themeColor="text1"/>
        </w:rPr>
      </w:pPr>
      <w:bookmarkStart w:id="55" w:name="_Toc222146251"/>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14</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00F03DF3" w:rsidRPr="00701303">
        <w:rPr>
          <w:color w:val="000000" w:themeColor="text1"/>
        </w:rPr>
        <w:t>Valor</w:t>
      </w:r>
      <w:r w:rsidR="003417D5" w:rsidRPr="00701303">
        <w:rPr>
          <w:color w:val="000000" w:themeColor="text1"/>
        </w:rPr>
        <w:t xml:space="preserve"> </w:t>
      </w:r>
      <w:r w:rsidR="00F03DF3" w:rsidRPr="00701303">
        <w:rPr>
          <w:color w:val="000000" w:themeColor="text1"/>
        </w:rPr>
        <w:t>mediano</w:t>
      </w:r>
      <w:r w:rsidR="003417D5" w:rsidRPr="00701303">
        <w:rPr>
          <w:color w:val="000000" w:themeColor="text1"/>
        </w:rPr>
        <w:t xml:space="preserve"> </w:t>
      </w:r>
      <w:r w:rsidR="00F03DF3" w:rsidRPr="00701303">
        <w:rPr>
          <w:color w:val="000000" w:themeColor="text1"/>
        </w:rPr>
        <w:t>das</w:t>
      </w:r>
      <w:r w:rsidR="003417D5" w:rsidRPr="00701303">
        <w:rPr>
          <w:color w:val="000000" w:themeColor="text1"/>
        </w:rPr>
        <w:t xml:space="preserve"> </w:t>
      </w:r>
      <w:r w:rsidR="00F03DF3" w:rsidRPr="00701303">
        <w:rPr>
          <w:color w:val="000000" w:themeColor="text1"/>
        </w:rPr>
        <w:t>rendas</w:t>
      </w:r>
      <w:r w:rsidR="003417D5" w:rsidRPr="00701303">
        <w:rPr>
          <w:color w:val="000000" w:themeColor="text1"/>
        </w:rPr>
        <w:t xml:space="preserve"> </w:t>
      </w:r>
      <w:r w:rsidR="00F03DF3" w:rsidRPr="00701303">
        <w:rPr>
          <w:color w:val="000000" w:themeColor="text1"/>
        </w:rPr>
        <w:t>por</w:t>
      </w:r>
      <w:r w:rsidR="003417D5" w:rsidRPr="00701303">
        <w:rPr>
          <w:color w:val="000000" w:themeColor="text1"/>
        </w:rPr>
        <w:t xml:space="preserve"> </w:t>
      </w:r>
      <w:r w:rsidR="00F03DF3" w:rsidRPr="00701303">
        <w:rPr>
          <w:color w:val="000000" w:themeColor="text1"/>
        </w:rPr>
        <w:t>m</w:t>
      </w:r>
      <w:r w:rsidR="00F03DF3" w:rsidRPr="00701303">
        <w:rPr>
          <w:color w:val="000000" w:themeColor="text1"/>
          <w:vertAlign w:val="superscript"/>
        </w:rPr>
        <w:t>2</w:t>
      </w:r>
      <w:r w:rsidR="003417D5" w:rsidRPr="00701303">
        <w:rPr>
          <w:color w:val="000000" w:themeColor="text1"/>
        </w:rPr>
        <w:t xml:space="preserve"> </w:t>
      </w:r>
      <w:r w:rsidR="00F03DF3" w:rsidRPr="00701303">
        <w:rPr>
          <w:color w:val="000000" w:themeColor="text1"/>
        </w:rPr>
        <w:t>de</w:t>
      </w:r>
      <w:r w:rsidR="003417D5" w:rsidRPr="00701303">
        <w:rPr>
          <w:color w:val="000000" w:themeColor="text1"/>
        </w:rPr>
        <w:t xml:space="preserve"> </w:t>
      </w:r>
      <w:r w:rsidR="00F03DF3" w:rsidRPr="00701303">
        <w:rPr>
          <w:color w:val="000000" w:themeColor="text1"/>
        </w:rPr>
        <w:t>novos</w:t>
      </w:r>
      <w:r w:rsidR="003417D5" w:rsidRPr="00701303">
        <w:rPr>
          <w:color w:val="000000" w:themeColor="text1"/>
        </w:rPr>
        <w:t xml:space="preserve"> </w:t>
      </w:r>
      <w:r w:rsidR="00F03DF3" w:rsidRPr="00701303">
        <w:rPr>
          <w:color w:val="000000" w:themeColor="text1"/>
        </w:rPr>
        <w:t>contratos</w:t>
      </w:r>
      <w:r w:rsidR="003417D5" w:rsidRPr="00701303">
        <w:rPr>
          <w:color w:val="000000" w:themeColor="text1"/>
        </w:rPr>
        <w:t xml:space="preserve"> </w:t>
      </w:r>
      <w:r w:rsidR="00F03DF3" w:rsidRPr="00701303">
        <w:rPr>
          <w:color w:val="000000" w:themeColor="text1"/>
        </w:rPr>
        <w:t>de</w:t>
      </w:r>
      <w:r w:rsidR="003417D5" w:rsidRPr="00701303">
        <w:rPr>
          <w:color w:val="000000" w:themeColor="text1"/>
        </w:rPr>
        <w:t xml:space="preserve"> </w:t>
      </w:r>
      <w:r w:rsidR="00F03DF3" w:rsidRPr="00701303">
        <w:rPr>
          <w:color w:val="000000" w:themeColor="text1"/>
        </w:rPr>
        <w:t>arrendamento</w:t>
      </w:r>
      <w:r w:rsidR="003417D5" w:rsidRPr="00701303">
        <w:rPr>
          <w:color w:val="000000" w:themeColor="text1"/>
        </w:rPr>
        <w:t xml:space="preserve"> </w:t>
      </w:r>
      <w:r w:rsidR="00F03DF3" w:rsidRPr="00701303">
        <w:rPr>
          <w:color w:val="000000" w:themeColor="text1"/>
        </w:rPr>
        <w:t>de</w:t>
      </w:r>
      <w:r w:rsidR="003417D5" w:rsidRPr="00701303">
        <w:rPr>
          <w:color w:val="000000" w:themeColor="text1"/>
        </w:rPr>
        <w:t xml:space="preserve"> </w:t>
      </w:r>
      <w:r w:rsidR="00F03DF3" w:rsidRPr="00701303">
        <w:rPr>
          <w:color w:val="000000" w:themeColor="text1"/>
        </w:rPr>
        <w:t>alojamentos</w:t>
      </w:r>
      <w:r w:rsidR="003417D5" w:rsidRPr="00701303">
        <w:rPr>
          <w:color w:val="000000" w:themeColor="text1"/>
        </w:rPr>
        <w:t xml:space="preserve"> </w:t>
      </w:r>
      <w:r w:rsidR="00F03DF3" w:rsidRPr="00701303">
        <w:rPr>
          <w:color w:val="000000" w:themeColor="text1"/>
        </w:rPr>
        <w:t>familiares</w:t>
      </w:r>
      <w:r w:rsidR="003417D5" w:rsidRPr="00701303">
        <w:rPr>
          <w:color w:val="000000" w:themeColor="text1"/>
        </w:rPr>
        <w:t xml:space="preserve"> </w:t>
      </w:r>
      <w:r w:rsidR="00F03DF3" w:rsidRPr="00701303">
        <w:rPr>
          <w:color w:val="000000" w:themeColor="text1"/>
        </w:rPr>
        <w:t>nos</w:t>
      </w:r>
      <w:r w:rsidR="003417D5" w:rsidRPr="00701303">
        <w:rPr>
          <w:color w:val="000000" w:themeColor="text1"/>
        </w:rPr>
        <w:t xml:space="preserve"> </w:t>
      </w:r>
      <w:r w:rsidR="00F03DF3" w:rsidRPr="00701303">
        <w:rPr>
          <w:color w:val="000000" w:themeColor="text1"/>
        </w:rPr>
        <w:t>últimos</w:t>
      </w:r>
      <w:r w:rsidR="003417D5" w:rsidRPr="00701303">
        <w:rPr>
          <w:color w:val="000000" w:themeColor="text1"/>
        </w:rPr>
        <w:t xml:space="preserve"> </w:t>
      </w:r>
      <w:r w:rsidR="00F03DF3" w:rsidRPr="00701303">
        <w:rPr>
          <w:color w:val="000000" w:themeColor="text1"/>
        </w:rPr>
        <w:t>12</w:t>
      </w:r>
      <w:r w:rsidR="003417D5" w:rsidRPr="00701303">
        <w:rPr>
          <w:color w:val="000000" w:themeColor="text1"/>
        </w:rPr>
        <w:t xml:space="preserve"> </w:t>
      </w:r>
      <w:r w:rsidR="00F03DF3" w:rsidRPr="00701303">
        <w:rPr>
          <w:color w:val="000000" w:themeColor="text1"/>
        </w:rPr>
        <w:t>meses</w:t>
      </w:r>
      <w:r w:rsidR="003417D5" w:rsidRPr="00701303">
        <w:rPr>
          <w:color w:val="000000" w:themeColor="text1"/>
        </w:rPr>
        <w:t xml:space="preserve"> </w:t>
      </w:r>
      <w:r w:rsidR="00F03DF3" w:rsidRPr="00701303">
        <w:rPr>
          <w:color w:val="000000" w:themeColor="text1"/>
        </w:rPr>
        <w:t>(€)</w:t>
      </w:r>
      <w:r w:rsidR="003417D5" w:rsidRPr="00701303">
        <w:rPr>
          <w:color w:val="000000" w:themeColor="text1"/>
        </w:rPr>
        <w:t xml:space="preserve"> </w:t>
      </w:r>
      <w:r w:rsidR="00F03DF3" w:rsidRPr="00701303">
        <w:rPr>
          <w:color w:val="000000" w:themeColor="text1"/>
        </w:rPr>
        <w:t>por</w:t>
      </w:r>
      <w:r w:rsidR="003417D5" w:rsidRPr="00701303">
        <w:rPr>
          <w:color w:val="000000" w:themeColor="text1"/>
        </w:rPr>
        <w:t xml:space="preserve"> </w:t>
      </w:r>
      <w:r w:rsidR="00F03DF3" w:rsidRPr="00701303">
        <w:rPr>
          <w:color w:val="000000" w:themeColor="text1"/>
        </w:rPr>
        <w:t>Localização</w:t>
      </w:r>
      <w:r w:rsidR="003417D5" w:rsidRPr="00701303">
        <w:rPr>
          <w:color w:val="000000" w:themeColor="text1"/>
        </w:rPr>
        <w:t xml:space="preserve"> </w:t>
      </w:r>
      <w:r w:rsidR="00F03DF3" w:rsidRPr="00701303">
        <w:rPr>
          <w:color w:val="000000" w:themeColor="text1"/>
        </w:rPr>
        <w:t>geográfica</w:t>
      </w:r>
      <w:r w:rsidR="003417D5" w:rsidRPr="00701303">
        <w:rPr>
          <w:color w:val="000000" w:themeColor="text1"/>
        </w:rPr>
        <w:t xml:space="preserve"> </w:t>
      </w:r>
      <w:r w:rsidR="00F03DF3" w:rsidRPr="00701303">
        <w:rPr>
          <w:color w:val="000000" w:themeColor="text1"/>
        </w:rPr>
        <w:t>(NUTS</w:t>
      </w:r>
      <w:r w:rsidR="003417D5" w:rsidRPr="00701303">
        <w:rPr>
          <w:color w:val="000000" w:themeColor="text1"/>
        </w:rPr>
        <w:t xml:space="preserve"> </w:t>
      </w:r>
      <w:r w:rsidR="00F03DF3" w:rsidRPr="00701303">
        <w:rPr>
          <w:color w:val="000000" w:themeColor="text1"/>
        </w:rPr>
        <w:t>-</w:t>
      </w:r>
      <w:r w:rsidR="003417D5" w:rsidRPr="00701303">
        <w:rPr>
          <w:color w:val="000000" w:themeColor="text1"/>
        </w:rPr>
        <w:t xml:space="preserve"> </w:t>
      </w:r>
      <w:r w:rsidR="00F03DF3" w:rsidRPr="00701303">
        <w:rPr>
          <w:color w:val="000000" w:themeColor="text1"/>
        </w:rPr>
        <w:t>2024);</w:t>
      </w:r>
      <w:r w:rsidR="003417D5" w:rsidRPr="00701303">
        <w:rPr>
          <w:color w:val="000000" w:themeColor="text1"/>
        </w:rPr>
        <w:t xml:space="preserve"> </w:t>
      </w:r>
      <w:r w:rsidR="00E03975" w:rsidRPr="00701303">
        <w:rPr>
          <w:color w:val="000000" w:themeColor="text1"/>
        </w:rPr>
        <w:t>semestral</w:t>
      </w:r>
      <w:bookmarkEnd w:id="55"/>
    </w:p>
    <w:tbl>
      <w:tblPr>
        <w:tblW w:w="9072" w:type="dxa"/>
        <w:jc w:val="center"/>
        <w:tblCellMar>
          <w:left w:w="70" w:type="dxa"/>
          <w:right w:w="70" w:type="dxa"/>
        </w:tblCellMar>
        <w:tblLook w:val="04A0" w:firstRow="1" w:lastRow="0" w:firstColumn="1" w:lastColumn="0" w:noHBand="0" w:noVBand="1"/>
      </w:tblPr>
      <w:tblGrid>
        <w:gridCol w:w="1985"/>
        <w:gridCol w:w="992"/>
        <w:gridCol w:w="992"/>
        <w:gridCol w:w="993"/>
        <w:gridCol w:w="951"/>
        <w:gridCol w:w="954"/>
        <w:gridCol w:w="1071"/>
        <w:gridCol w:w="1134"/>
      </w:tblGrid>
      <w:tr w:rsidR="001029ED" w:rsidRPr="008C4C05" w14:paraId="48ED08E2" w14:textId="77777777" w:rsidTr="004873B0">
        <w:trPr>
          <w:trHeight w:val="384"/>
          <w:tblHeader/>
          <w:jc w:val="center"/>
        </w:trPr>
        <w:tc>
          <w:tcPr>
            <w:tcW w:w="1985"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24EEABA8"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Território</w:t>
            </w:r>
          </w:p>
        </w:tc>
        <w:tc>
          <w:tcPr>
            <w:tcW w:w="5953" w:type="dxa"/>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733C0E1E" w14:textId="77777777" w:rsidR="008C4C05" w:rsidRPr="008C4C05" w:rsidRDefault="008C4C05" w:rsidP="00A461D2">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Período</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61F6822E"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Variação</w:t>
            </w:r>
          </w:p>
        </w:tc>
      </w:tr>
      <w:tr w:rsidR="009D1B22" w:rsidRPr="008C4C05" w14:paraId="0362892B" w14:textId="77777777" w:rsidTr="004873B0">
        <w:trPr>
          <w:trHeight w:val="720"/>
          <w:tblHeader/>
          <w:jc w:val="center"/>
        </w:trPr>
        <w:tc>
          <w:tcPr>
            <w:tcW w:w="1985"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487AAEB4" w14:textId="77777777" w:rsidR="008C4C05" w:rsidRPr="008C4C05" w:rsidRDefault="008C4C05" w:rsidP="008C4C05">
            <w:pPr>
              <w:spacing w:after="0" w:line="240" w:lineRule="auto"/>
              <w:jc w:val="left"/>
              <w:rPr>
                <w:rFonts w:eastAsia="Times New Roman"/>
                <w:b/>
                <w:bCs/>
                <w:color w:val="FFFFFF"/>
                <w:sz w:val="18"/>
                <w:szCs w:val="18"/>
                <w:lang w:eastAsia="pt-PT"/>
              </w:rPr>
            </w:pPr>
          </w:p>
        </w:tc>
        <w:tc>
          <w:tcPr>
            <w:tcW w:w="99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58CF8BF"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2.º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Semestre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2021</w:t>
            </w:r>
          </w:p>
        </w:tc>
        <w:tc>
          <w:tcPr>
            <w:tcW w:w="99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C2F8A8F"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1.º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Semestre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2022</w:t>
            </w:r>
          </w:p>
        </w:tc>
        <w:tc>
          <w:tcPr>
            <w:tcW w:w="993"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6E35B41"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2.º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Semestre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2022</w:t>
            </w:r>
          </w:p>
        </w:tc>
        <w:tc>
          <w:tcPr>
            <w:tcW w:w="95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4B309525"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1.º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Semestre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2023</w:t>
            </w:r>
          </w:p>
        </w:tc>
        <w:tc>
          <w:tcPr>
            <w:tcW w:w="954"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1D67FB0"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2.º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Semestre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2023</w:t>
            </w:r>
          </w:p>
        </w:tc>
        <w:tc>
          <w:tcPr>
            <w:tcW w:w="107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CED5536"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1.º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Semestre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2024</w:t>
            </w:r>
          </w:p>
        </w:tc>
        <w:tc>
          <w:tcPr>
            <w:tcW w:w="1134"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77EABD06" w14:textId="77777777" w:rsidR="008C4C05" w:rsidRPr="008C4C05" w:rsidRDefault="008C4C05" w:rsidP="008C4C05">
            <w:pPr>
              <w:spacing w:after="0" w:line="240" w:lineRule="auto"/>
              <w:jc w:val="center"/>
              <w:rPr>
                <w:rFonts w:eastAsia="Times New Roman"/>
                <w:b/>
                <w:bCs/>
                <w:color w:val="FFFFFF"/>
                <w:sz w:val="18"/>
                <w:szCs w:val="18"/>
                <w:lang w:eastAsia="pt-PT"/>
              </w:rPr>
            </w:pPr>
            <w:r w:rsidRPr="008C4C05">
              <w:rPr>
                <w:rFonts w:eastAsia="Times New Roman"/>
                <w:b/>
                <w:bCs/>
                <w:color w:val="FFFFFF"/>
                <w:sz w:val="18"/>
                <w:szCs w:val="18"/>
                <w:lang w:eastAsia="pt-PT"/>
              </w:rPr>
              <w:t>1º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2024</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2º</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sem</w:t>
            </w:r>
            <w:r w:rsidR="003417D5">
              <w:rPr>
                <w:rFonts w:eastAsia="Times New Roman"/>
                <w:b/>
                <w:bCs/>
                <w:color w:val="FFFFFF"/>
                <w:sz w:val="18"/>
                <w:szCs w:val="18"/>
                <w:lang w:eastAsia="pt-PT"/>
              </w:rPr>
              <w:t xml:space="preserve"> </w:t>
            </w:r>
            <w:r w:rsidRPr="008C4C05">
              <w:rPr>
                <w:rFonts w:eastAsia="Times New Roman"/>
                <w:b/>
                <w:bCs/>
                <w:color w:val="FFFFFF"/>
                <w:sz w:val="18"/>
                <w:szCs w:val="18"/>
                <w:lang w:eastAsia="pt-PT"/>
              </w:rPr>
              <w:t>2021</w:t>
            </w:r>
          </w:p>
        </w:tc>
      </w:tr>
      <w:tr w:rsidR="00701303" w:rsidRPr="00701303" w14:paraId="34FCBC61" w14:textId="77777777" w:rsidTr="002A3F99">
        <w:trPr>
          <w:trHeight w:val="288"/>
          <w:tblHeader/>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7634DF01"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Portugal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55C25E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6,04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B2697D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6,25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29BB7D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6,52</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AE7CD4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6,86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9BAFC6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7,21</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571CC9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9C1A5A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26%</w:t>
            </w:r>
          </w:p>
        </w:tc>
      </w:tr>
      <w:tr w:rsidR="00701303" w:rsidRPr="00701303" w14:paraId="5557790C" w14:textId="77777777" w:rsidTr="002A3F99">
        <w:trPr>
          <w:trHeight w:val="288"/>
          <w:tblHeader/>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5ED39E5E"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Continente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76F60C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6,08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6E089F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6,29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F1969E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6,55</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D016E7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6,88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AF8465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7,24</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1AE5EE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7,63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97B96D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25%</w:t>
            </w:r>
          </w:p>
        </w:tc>
      </w:tr>
      <w:tr w:rsidR="00701303" w:rsidRPr="00701303" w14:paraId="52386BD3"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7CB9642"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Norte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8500DB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5,22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22BC22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5,41</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3C36E4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5,58</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B6AE1D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5,86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E67414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6,25</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A40663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39EE80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26%</w:t>
            </w:r>
          </w:p>
        </w:tc>
      </w:tr>
      <w:tr w:rsidR="00701303" w:rsidRPr="00701303" w14:paraId="24D8205E"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98D4D3A"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Alto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Minho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CD8802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B999C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34D754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4,68</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992D0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860AE7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5,32</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0121E6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5,56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224B24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28%</w:t>
            </w:r>
          </w:p>
        </w:tc>
      </w:tr>
      <w:tr w:rsidR="00701303" w:rsidRPr="00701303" w14:paraId="79A3F345"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25E7012"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Cávado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BFE25A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4,98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FF82E1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5,14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F0D3D2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5,47</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9F0443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5,82</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7577D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6,35</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82B9E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6,77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23EF6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w:t>
            </w:r>
          </w:p>
        </w:tc>
      </w:tr>
      <w:tr w:rsidR="00701303" w:rsidRPr="00701303" w14:paraId="4AC715C7"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1B88864"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Ave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F55349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CED9D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48829A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4,08</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B1F07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363AD9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4,61</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206A2C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4,97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39FF6A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w:t>
            </w:r>
          </w:p>
        </w:tc>
      </w:tr>
      <w:tr w:rsidR="00701303" w:rsidRPr="00701303" w14:paraId="56D7CC01"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29B3F58" w14:textId="77777777" w:rsidR="008C4C05" w:rsidRPr="00701303" w:rsidRDefault="006F0FA3"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AM</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do</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Porto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8D9FAD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6,51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D781AB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6,82</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3A4A7F5"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7,14</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ECC299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633EB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7,98</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F69142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8,47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D36B55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w:t>
            </w:r>
          </w:p>
        </w:tc>
      </w:tr>
      <w:tr w:rsidR="00701303" w:rsidRPr="00701303" w14:paraId="63676B80"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FBA36CE"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Alto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Tâmega</w:t>
            </w:r>
            <w:r w:rsidR="003417D5" w:rsidRPr="00701303">
              <w:rPr>
                <w:rFonts w:eastAsia="Times New Roman"/>
                <w:color w:val="000000" w:themeColor="text1"/>
                <w:sz w:val="18"/>
                <w:szCs w:val="18"/>
                <w:lang w:eastAsia="pt-PT"/>
              </w:rPr>
              <w:t xml:space="preserve"> </w:t>
            </w:r>
            <w:r w:rsidR="006F0FA3" w:rsidRPr="00701303">
              <w:rPr>
                <w:rFonts w:eastAsia="Times New Roman"/>
                <w:color w:val="000000" w:themeColor="text1"/>
                <w:sz w:val="18"/>
                <w:szCs w:val="18"/>
                <w:lang w:eastAsia="pt-PT"/>
              </w:rPr>
              <w:t>-</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Barroso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D53AA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3,55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037ECE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C87A09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3,85</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A28E925"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E85091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4,12</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BA3FE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4,27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432294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20%</w:t>
            </w:r>
          </w:p>
        </w:tc>
      </w:tr>
      <w:tr w:rsidR="00701303" w:rsidRPr="00701303" w14:paraId="28EBDF27"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194095C"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Tâmega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Sousa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37CB8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89358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D7F46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3,3</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C8FF1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3,46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F015F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3,72</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87662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E6662D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w:t>
            </w:r>
          </w:p>
        </w:tc>
      </w:tr>
      <w:tr w:rsidR="00701303" w:rsidRPr="00701303" w14:paraId="00FD872E"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BDCA259"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Douro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A4D1F9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BC226B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3,38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553205"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3,49</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96CD25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3,63</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ECE3C5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3,77</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EE465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0DB5A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18%</w:t>
            </w:r>
          </w:p>
        </w:tc>
      </w:tr>
      <w:tr w:rsidR="00701303" w:rsidRPr="00701303" w14:paraId="6D738CC5"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937B133" w14:textId="77777777" w:rsidR="008C4C05" w:rsidRPr="00701303" w:rsidRDefault="006F0FA3"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T</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Trás-os-Montes</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95C1E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2,67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43D829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2,67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6C8BD9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2,71</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E1EA93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2,82</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94E8EF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2,98</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5CEF6A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FD9B14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19%</w:t>
            </w:r>
          </w:p>
        </w:tc>
      </w:tr>
      <w:tr w:rsidR="00701303" w:rsidRPr="00701303" w14:paraId="409BA690"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4EC4B72"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Centro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816FAD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4,18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4A25E0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4,28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3FD19E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4,49</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FD7FFC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4,83</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C7C19A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5,08</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FF0395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5,33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DD572A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28%</w:t>
            </w:r>
          </w:p>
        </w:tc>
      </w:tr>
      <w:tr w:rsidR="00701303" w:rsidRPr="00701303" w14:paraId="132A4608"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E51C9DD"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Região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Aveiro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2B9FE2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58C47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76B57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5,19</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11C901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5,56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FCF9CF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5,77</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AC6745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6,07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A69428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w:t>
            </w:r>
          </w:p>
        </w:tc>
      </w:tr>
      <w:tr w:rsidR="00701303" w:rsidRPr="00701303" w14:paraId="399FA6EE"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7CD6697"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Região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Coimbra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DE585D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4CAB4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5292C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4,88</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3D60F6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5,26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6188DF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5,62</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0C4B5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5,88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B37BC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27%</w:t>
            </w:r>
          </w:p>
        </w:tc>
      </w:tr>
      <w:tr w:rsidR="00701303" w:rsidRPr="00701303" w14:paraId="0AD6BFA8"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CD3D00D"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Região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Leiria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E1698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69A1B9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122190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4,74</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426BDA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461AD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5,3</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58070E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B788D6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w:t>
            </w:r>
          </w:p>
        </w:tc>
      </w:tr>
      <w:tr w:rsidR="00701303" w:rsidRPr="00701303" w14:paraId="218DF2DA"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B834BE6"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Viseu</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Lafões</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703956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F87DBD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A09F39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4,17</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AD2C6F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4,47</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26D24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4,7</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5DFFF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832024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w:t>
            </w:r>
          </w:p>
        </w:tc>
      </w:tr>
      <w:tr w:rsidR="00701303" w:rsidRPr="00701303" w14:paraId="1ADE725A"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DAA4A3E"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Beira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Baixa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EF1D7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3,31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4947A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3,3</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4D9B3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3,45</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4881D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AB094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3,78</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68FA44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4,01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F9E66E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21%</w:t>
            </w:r>
          </w:p>
        </w:tc>
      </w:tr>
      <w:tr w:rsidR="00701303" w:rsidRPr="00701303" w14:paraId="67A6F545"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2D5B6A4"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Beiras</w:t>
            </w:r>
            <w:r w:rsidR="003417D5" w:rsidRPr="00701303">
              <w:rPr>
                <w:rFonts w:eastAsia="Times New Roman"/>
                <w:color w:val="000000" w:themeColor="text1"/>
                <w:sz w:val="18"/>
                <w:szCs w:val="18"/>
                <w:lang w:eastAsia="pt-PT"/>
              </w:rPr>
              <w:t xml:space="preserve"> </w:t>
            </w:r>
            <w:r w:rsidR="00B401C7" w:rsidRPr="00701303">
              <w:rPr>
                <w:rFonts w:eastAsia="Times New Roman"/>
                <w:color w:val="000000" w:themeColor="text1"/>
                <w:sz w:val="18"/>
                <w:szCs w:val="18"/>
                <w:lang w:eastAsia="pt-PT"/>
              </w:rPr>
              <w:t>–</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S</w:t>
            </w:r>
            <w:r w:rsidR="00B401C7" w:rsidRPr="00701303">
              <w:rPr>
                <w:rFonts w:eastAsia="Times New Roman"/>
                <w:color w:val="000000" w:themeColor="text1"/>
                <w:sz w:val="18"/>
                <w:szCs w:val="18"/>
                <w:lang w:eastAsia="pt-PT"/>
              </w:rPr>
              <w:t>.ª</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Estrela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BCCAA8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5B643E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56AB8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3,44</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3FE90D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807503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3,75</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B9C113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3,97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D4E15C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27%</w:t>
            </w:r>
          </w:p>
        </w:tc>
      </w:tr>
      <w:tr w:rsidR="00701303" w:rsidRPr="00701303" w14:paraId="2F1D6EE6"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B1C40E5"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Oeste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Vale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Tejo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5F2491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4,29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AEABE2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4,48</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A8E1DB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4,77</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915A6E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EB0CE1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5,49</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FDE86C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6E5F60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w:t>
            </w:r>
          </w:p>
        </w:tc>
      </w:tr>
      <w:tr w:rsidR="00701303" w:rsidRPr="00701303" w14:paraId="0FDA0EA4"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734320B"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Oeste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870843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F8D495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A433EC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5,36</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CC76F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5,71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EFDBD2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6,1</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4F251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6,56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4EB09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w:t>
            </w:r>
          </w:p>
        </w:tc>
      </w:tr>
      <w:tr w:rsidR="00701303" w:rsidRPr="00701303" w14:paraId="40FF9528"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B70655F"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Médio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Tejo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EDC56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9BADCB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B2C36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4FE4B2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A96457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4,97</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1F339A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5,37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F76C3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w:t>
            </w:r>
          </w:p>
        </w:tc>
      </w:tr>
      <w:tr w:rsidR="00701303" w:rsidRPr="00701303" w14:paraId="510BDAAA"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80A0031"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Lezíria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Tejo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B6176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4,17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EAD1F8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29ED4E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4,55</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25AACD5"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4,87</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BA55E7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5,14</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24E0A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5,43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BCB4B1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w:t>
            </w:r>
          </w:p>
        </w:tc>
      </w:tr>
      <w:tr w:rsidR="00701303" w:rsidRPr="00701303" w14:paraId="3A550364"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4ED07F87"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Grande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Lisboa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FB93AB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9,52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00EE5D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9,97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694FF2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10,54</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D0DCAC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11,24</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529B41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11,93</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BEF019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12,5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B1BF36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w:t>
            </w:r>
          </w:p>
        </w:tc>
      </w:tr>
      <w:tr w:rsidR="00701303" w:rsidRPr="00701303" w14:paraId="37BD5722"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6A6FF8C7"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Península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Setúbal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4A7E83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7,12</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8859FB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94C04D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7,93</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463A1F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8,42</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D4A9C5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8,92</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25B796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9,49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A4C9A05"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33%</w:t>
            </w:r>
          </w:p>
        </w:tc>
      </w:tr>
      <w:tr w:rsidR="00701303" w:rsidRPr="00701303" w14:paraId="093B331D"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75C48F5A"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Alentejo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0BC62B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623B31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3,95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299499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4,22</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DA8614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FA972B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4,66</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2A34CC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4,95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DC4FD6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w:t>
            </w:r>
          </w:p>
        </w:tc>
      </w:tr>
      <w:tr w:rsidR="00701303" w:rsidRPr="00701303" w14:paraId="55B74550"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F24A465"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Alentejo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Litoral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C38DC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5,03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82227D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5,13</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6021C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5,68</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FFC96A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6,25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2B4EF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6,67</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81479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7,32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AA3B72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46%</w:t>
            </w:r>
          </w:p>
        </w:tc>
      </w:tr>
      <w:tr w:rsidR="00701303" w:rsidRPr="00701303" w14:paraId="4E860D79"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2EAF396"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Baixo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Alentejo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8FC66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BBB35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3DBDA7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4,22</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459A4A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4,49</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E0DAFA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4,7</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1924A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5,06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9F622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w:t>
            </w:r>
          </w:p>
        </w:tc>
      </w:tr>
      <w:tr w:rsidR="00701303" w:rsidRPr="00701303" w14:paraId="0CCBF52A"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7BFAC7C"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lastRenderedPageBreak/>
              <w:t>Alto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Alentejo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F48B62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380333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385D1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3,36</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5579B4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3,64</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CED234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3,61</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6E1F06"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3,83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BA8FBA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27%</w:t>
            </w:r>
          </w:p>
        </w:tc>
      </w:tr>
      <w:tr w:rsidR="00701303" w:rsidRPr="00701303" w14:paraId="4D9430B8"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7891385"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Alentejo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Central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0BE7ED4"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3,95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714569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4,04</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24BCFC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4,36</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6FD49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A3BC55B"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4,82</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20F016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5,04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B4F7D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28%</w:t>
            </w:r>
          </w:p>
        </w:tc>
      </w:tr>
      <w:tr w:rsidR="00701303" w:rsidRPr="00701303" w14:paraId="7C75D2BB"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491DDF3B" w14:textId="77777777" w:rsidR="008C4C05" w:rsidRPr="00701303" w:rsidRDefault="008C4C05"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Algarve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A09B2D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6,85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11F1590"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7,05</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08AE9EA"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7,47</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C3C7D1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7,95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798B55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8,33</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87186BD"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8,84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64ABE5E"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w:t>
            </w:r>
          </w:p>
        </w:tc>
      </w:tr>
      <w:tr w:rsidR="00701303" w:rsidRPr="00701303" w14:paraId="3141B7E2"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F22496E" w14:textId="77777777" w:rsidR="008C4C05" w:rsidRPr="00701303" w:rsidRDefault="00B401C7"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RA</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dos</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Açores</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167DBF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4,07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86FBA1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4,37</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1424F3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7E66C97"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4,57</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DE0B4B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4,83</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082DFB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7CCA779"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23%</w:t>
            </w:r>
          </w:p>
        </w:tc>
      </w:tr>
      <w:tr w:rsidR="00701303" w:rsidRPr="00701303" w14:paraId="55BC02AE" w14:textId="77777777" w:rsidTr="002A3F99">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138144C" w14:textId="77777777" w:rsidR="008C4C05" w:rsidRPr="00701303" w:rsidRDefault="00B401C7" w:rsidP="008C4C05">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RA</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da</w:t>
            </w:r>
            <w:r w:rsidR="003417D5" w:rsidRPr="00701303">
              <w:rPr>
                <w:rFonts w:eastAsia="Times New Roman"/>
                <w:color w:val="000000" w:themeColor="text1"/>
                <w:sz w:val="18"/>
                <w:szCs w:val="18"/>
                <w:lang w:eastAsia="pt-PT"/>
              </w:rPr>
              <w:t xml:space="preserve"> </w:t>
            </w:r>
            <w:r w:rsidR="008C4C05" w:rsidRPr="00701303">
              <w:rPr>
                <w:rFonts w:eastAsia="Times New Roman"/>
                <w:color w:val="000000" w:themeColor="text1"/>
                <w:sz w:val="18"/>
                <w:szCs w:val="18"/>
                <w:lang w:eastAsia="pt-PT"/>
              </w:rPr>
              <w:t>Madeira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F6F6E1F"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6,33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0E04BD2"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6,81</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7C95F6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7,35</w:t>
            </w:r>
          </w:p>
        </w:tc>
        <w:tc>
          <w:tcPr>
            <w:tcW w:w="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35CC688"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7,71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9393563"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8,33</w:t>
            </w:r>
          </w:p>
        </w:tc>
        <w:tc>
          <w:tcPr>
            <w:tcW w:w="1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2C1D29C"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9,09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0B974A1" w14:textId="77777777" w:rsidR="008C4C05" w:rsidRPr="00701303" w:rsidRDefault="008C4C05"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w:t>
            </w:r>
          </w:p>
        </w:tc>
      </w:tr>
    </w:tbl>
    <w:p w14:paraId="28BF9DE9" w14:textId="77777777" w:rsidR="00F03DF3" w:rsidRPr="00701303" w:rsidRDefault="00F03DF3" w:rsidP="00F03DF3">
      <w:pPr>
        <w:jc w:val="right"/>
        <w:rPr>
          <w:color w:val="000000" w:themeColor="text1"/>
          <w:sz w:val="18"/>
          <w:szCs w:val="18"/>
        </w:rPr>
      </w:pPr>
      <w:r w:rsidRPr="00701303">
        <w:rPr>
          <w:i/>
          <w:iCs/>
          <w:color w:val="000000" w:themeColor="text1"/>
          <w:sz w:val="18"/>
          <w:szCs w:val="18"/>
        </w:rPr>
        <w:t>Fonte</w:t>
      </w:r>
      <w:r w:rsidRPr="00701303">
        <w:rPr>
          <w:color w:val="000000" w:themeColor="text1"/>
          <w:sz w:val="18"/>
          <w:szCs w:val="18"/>
        </w:rPr>
        <w:t>:</w:t>
      </w:r>
      <w:r w:rsidR="003417D5" w:rsidRPr="00701303">
        <w:rPr>
          <w:color w:val="000000" w:themeColor="text1"/>
          <w:sz w:val="18"/>
          <w:szCs w:val="18"/>
        </w:rPr>
        <w:t xml:space="preserve"> </w:t>
      </w:r>
      <w:r w:rsidRPr="00701303">
        <w:rPr>
          <w:color w:val="000000" w:themeColor="text1"/>
          <w:sz w:val="18"/>
          <w:szCs w:val="18"/>
        </w:rPr>
        <w:t>INE</w:t>
      </w:r>
      <w:r w:rsidR="004F757E" w:rsidRPr="00701303">
        <w:rPr>
          <w:color w:val="000000" w:themeColor="text1"/>
          <w:sz w:val="18"/>
          <w:szCs w:val="18"/>
        </w:rPr>
        <w:t>,</w:t>
      </w:r>
      <w:r w:rsidR="003417D5" w:rsidRPr="00701303">
        <w:rPr>
          <w:color w:val="000000" w:themeColor="text1"/>
          <w:sz w:val="18"/>
          <w:szCs w:val="18"/>
        </w:rPr>
        <w:t xml:space="preserve"> </w:t>
      </w:r>
      <w:r w:rsidR="004F757E" w:rsidRPr="00701303">
        <w:rPr>
          <w:color w:val="000000" w:themeColor="text1"/>
          <w:sz w:val="18"/>
          <w:szCs w:val="18"/>
        </w:rPr>
        <w:t>QP</w:t>
      </w:r>
    </w:p>
    <w:p w14:paraId="5A19BF2C" w14:textId="77777777" w:rsidR="00563137" w:rsidRPr="00701303" w:rsidRDefault="00563137" w:rsidP="00D51326">
      <w:pPr>
        <w:spacing w:before="120" w:after="120" w:line="240" w:lineRule="atLeast"/>
        <w:rPr>
          <w:color w:val="000000" w:themeColor="text1"/>
        </w:rPr>
      </w:pPr>
      <w:r w:rsidRPr="00701303">
        <w:rPr>
          <w:b/>
          <w:bCs/>
          <w:color w:val="000000" w:themeColor="text1"/>
        </w:rPr>
        <w:t>A</w:t>
      </w:r>
      <w:r w:rsidR="003417D5" w:rsidRPr="00701303">
        <w:rPr>
          <w:b/>
          <w:bCs/>
          <w:color w:val="000000" w:themeColor="text1"/>
        </w:rPr>
        <w:t xml:space="preserve"> </w:t>
      </w:r>
      <w:r w:rsidRPr="00701303">
        <w:rPr>
          <w:b/>
          <w:bCs/>
          <w:color w:val="000000" w:themeColor="text1"/>
        </w:rPr>
        <w:t>evolução</w:t>
      </w:r>
      <w:r w:rsidR="003417D5" w:rsidRPr="00701303">
        <w:rPr>
          <w:b/>
          <w:bCs/>
          <w:color w:val="000000" w:themeColor="text1"/>
        </w:rPr>
        <w:t xml:space="preserve"> </w:t>
      </w:r>
      <w:r w:rsidRPr="00701303">
        <w:rPr>
          <w:b/>
          <w:bCs/>
          <w:color w:val="000000" w:themeColor="text1"/>
        </w:rPr>
        <w:t>das</w:t>
      </w:r>
      <w:r w:rsidR="003417D5" w:rsidRPr="00701303">
        <w:rPr>
          <w:b/>
          <w:bCs/>
          <w:color w:val="000000" w:themeColor="text1"/>
        </w:rPr>
        <w:t xml:space="preserve"> </w:t>
      </w:r>
      <w:r w:rsidRPr="00701303">
        <w:rPr>
          <w:b/>
          <w:bCs/>
          <w:color w:val="000000" w:themeColor="text1"/>
        </w:rPr>
        <w:t>rendas</w:t>
      </w:r>
      <w:r w:rsidR="003417D5" w:rsidRPr="00701303">
        <w:rPr>
          <w:b/>
          <w:bCs/>
          <w:color w:val="000000" w:themeColor="text1"/>
        </w:rPr>
        <w:t xml:space="preserve"> </w:t>
      </w:r>
      <w:r w:rsidRPr="00701303">
        <w:rPr>
          <w:b/>
          <w:bCs/>
          <w:color w:val="000000" w:themeColor="text1"/>
        </w:rPr>
        <w:t>por</w:t>
      </w:r>
      <w:r w:rsidR="003417D5" w:rsidRPr="00701303">
        <w:rPr>
          <w:b/>
          <w:bCs/>
          <w:color w:val="000000" w:themeColor="text1"/>
        </w:rPr>
        <w:t xml:space="preserve"> </w:t>
      </w:r>
      <w:r w:rsidRPr="00701303">
        <w:rPr>
          <w:b/>
          <w:bCs/>
          <w:color w:val="000000" w:themeColor="text1"/>
        </w:rPr>
        <w:t>metro</w:t>
      </w:r>
      <w:r w:rsidR="003417D5" w:rsidRPr="00701303">
        <w:rPr>
          <w:b/>
          <w:bCs/>
          <w:color w:val="000000" w:themeColor="text1"/>
        </w:rPr>
        <w:t xml:space="preserve"> </w:t>
      </w:r>
      <w:r w:rsidRPr="00701303">
        <w:rPr>
          <w:b/>
          <w:bCs/>
          <w:color w:val="000000" w:themeColor="text1"/>
        </w:rPr>
        <w:t>quadrado</w:t>
      </w:r>
      <w:r w:rsidR="003417D5" w:rsidRPr="00701303">
        <w:rPr>
          <w:b/>
          <w:bCs/>
          <w:color w:val="000000" w:themeColor="text1"/>
        </w:rPr>
        <w:t xml:space="preserve"> </w:t>
      </w:r>
      <w:r w:rsidRPr="00701303">
        <w:rPr>
          <w:b/>
          <w:bCs/>
          <w:color w:val="000000" w:themeColor="text1"/>
        </w:rPr>
        <w:t>evidencia</w:t>
      </w:r>
      <w:r w:rsidR="003417D5" w:rsidRPr="00701303">
        <w:rPr>
          <w:b/>
          <w:bCs/>
          <w:color w:val="000000" w:themeColor="text1"/>
        </w:rPr>
        <w:t xml:space="preserve"> </w:t>
      </w:r>
      <w:r w:rsidRPr="00701303">
        <w:rPr>
          <w:b/>
          <w:bCs/>
          <w:color w:val="000000" w:themeColor="text1"/>
        </w:rPr>
        <w:t>um</w:t>
      </w:r>
      <w:r w:rsidR="003417D5" w:rsidRPr="00701303">
        <w:rPr>
          <w:b/>
          <w:bCs/>
          <w:color w:val="000000" w:themeColor="text1"/>
        </w:rPr>
        <w:t xml:space="preserve"> </w:t>
      </w:r>
      <w:r w:rsidRPr="00701303">
        <w:rPr>
          <w:b/>
          <w:bCs/>
          <w:color w:val="000000" w:themeColor="text1"/>
        </w:rPr>
        <w:t>aumento</w:t>
      </w:r>
      <w:r w:rsidR="003417D5" w:rsidRPr="00701303">
        <w:rPr>
          <w:b/>
          <w:bCs/>
          <w:color w:val="000000" w:themeColor="text1"/>
        </w:rPr>
        <w:t xml:space="preserve"> </w:t>
      </w:r>
      <w:r w:rsidRPr="00701303">
        <w:rPr>
          <w:b/>
          <w:bCs/>
          <w:color w:val="000000" w:themeColor="text1"/>
        </w:rPr>
        <w:t>expressivo</w:t>
      </w:r>
      <w:r w:rsidR="003417D5" w:rsidRPr="00701303">
        <w:rPr>
          <w:b/>
          <w:bCs/>
          <w:color w:val="000000" w:themeColor="text1"/>
        </w:rPr>
        <w:t xml:space="preserve"> </w:t>
      </w:r>
      <w:r w:rsidRPr="00701303">
        <w:rPr>
          <w:b/>
          <w:bCs/>
          <w:color w:val="000000" w:themeColor="text1"/>
        </w:rPr>
        <w:t>e</w:t>
      </w:r>
      <w:r w:rsidR="003417D5" w:rsidRPr="00701303">
        <w:rPr>
          <w:b/>
          <w:bCs/>
          <w:color w:val="000000" w:themeColor="text1"/>
        </w:rPr>
        <w:t xml:space="preserve"> </w:t>
      </w:r>
      <w:r w:rsidRPr="00701303">
        <w:rPr>
          <w:b/>
          <w:bCs/>
          <w:color w:val="000000" w:themeColor="text1"/>
        </w:rPr>
        <w:t>generalizado</w:t>
      </w:r>
      <w:r w:rsidR="003417D5" w:rsidRPr="00701303">
        <w:rPr>
          <w:b/>
          <w:bCs/>
          <w:color w:val="000000" w:themeColor="text1"/>
        </w:rPr>
        <w:t xml:space="preserve"> </w:t>
      </w:r>
      <w:r w:rsidRPr="00701303">
        <w:rPr>
          <w:b/>
          <w:bCs/>
          <w:color w:val="000000" w:themeColor="text1"/>
        </w:rPr>
        <w:t>em</w:t>
      </w:r>
      <w:r w:rsidR="003417D5" w:rsidRPr="00701303">
        <w:rPr>
          <w:b/>
          <w:bCs/>
          <w:color w:val="000000" w:themeColor="text1"/>
        </w:rPr>
        <w:t xml:space="preserve"> </w:t>
      </w:r>
      <w:r w:rsidRPr="00701303">
        <w:rPr>
          <w:b/>
          <w:bCs/>
          <w:color w:val="000000" w:themeColor="text1"/>
        </w:rPr>
        <w:t>todo</w:t>
      </w:r>
      <w:r w:rsidR="003417D5" w:rsidRPr="00701303">
        <w:rPr>
          <w:b/>
          <w:bCs/>
          <w:color w:val="000000" w:themeColor="text1"/>
        </w:rPr>
        <w:t xml:space="preserve"> </w:t>
      </w:r>
      <w:r w:rsidRPr="00701303">
        <w:rPr>
          <w:b/>
          <w:bCs/>
          <w:color w:val="000000" w:themeColor="text1"/>
        </w:rPr>
        <w:t>o</w:t>
      </w:r>
      <w:r w:rsidR="003417D5" w:rsidRPr="00701303">
        <w:rPr>
          <w:b/>
          <w:bCs/>
          <w:color w:val="000000" w:themeColor="text1"/>
        </w:rPr>
        <w:t xml:space="preserve"> </w:t>
      </w:r>
      <w:r w:rsidRPr="00701303">
        <w:rPr>
          <w:b/>
          <w:bCs/>
          <w:color w:val="000000" w:themeColor="text1"/>
        </w:rPr>
        <w:t>país,</w:t>
      </w:r>
      <w:r w:rsidR="003417D5" w:rsidRPr="00701303">
        <w:rPr>
          <w:b/>
          <w:bCs/>
          <w:color w:val="000000" w:themeColor="text1"/>
        </w:rPr>
        <w:t xml:space="preserve"> </w:t>
      </w:r>
      <w:r w:rsidRPr="00701303">
        <w:rPr>
          <w:b/>
          <w:bCs/>
          <w:color w:val="000000" w:themeColor="text1"/>
        </w:rPr>
        <w:t>com</w:t>
      </w:r>
      <w:r w:rsidR="003417D5" w:rsidRPr="00701303">
        <w:rPr>
          <w:b/>
          <w:bCs/>
          <w:color w:val="000000" w:themeColor="text1"/>
        </w:rPr>
        <w:t xml:space="preserve"> </w:t>
      </w:r>
      <w:r w:rsidRPr="00701303">
        <w:rPr>
          <w:b/>
          <w:bCs/>
          <w:color w:val="000000" w:themeColor="text1"/>
        </w:rPr>
        <w:t>uma</w:t>
      </w:r>
      <w:r w:rsidR="003417D5" w:rsidRPr="00701303">
        <w:rPr>
          <w:b/>
          <w:bCs/>
          <w:color w:val="000000" w:themeColor="text1"/>
        </w:rPr>
        <w:t xml:space="preserve"> </w:t>
      </w:r>
      <w:r w:rsidRPr="00701303">
        <w:rPr>
          <w:b/>
          <w:bCs/>
          <w:color w:val="000000" w:themeColor="text1"/>
        </w:rPr>
        <w:t>variação</w:t>
      </w:r>
      <w:r w:rsidR="003417D5" w:rsidRPr="00701303">
        <w:rPr>
          <w:b/>
          <w:bCs/>
          <w:color w:val="000000" w:themeColor="text1"/>
        </w:rPr>
        <w:t xml:space="preserve"> </w:t>
      </w:r>
      <w:r w:rsidRPr="00701303">
        <w:rPr>
          <w:b/>
          <w:bCs/>
          <w:color w:val="000000" w:themeColor="text1"/>
        </w:rPr>
        <w:t>acumulada</w:t>
      </w:r>
      <w:r w:rsidR="003417D5" w:rsidRPr="00701303">
        <w:rPr>
          <w:b/>
          <w:bCs/>
          <w:color w:val="000000" w:themeColor="text1"/>
        </w:rPr>
        <w:t xml:space="preserve"> </w:t>
      </w:r>
      <w:r w:rsidRPr="00701303">
        <w:rPr>
          <w:b/>
          <w:bCs/>
          <w:color w:val="000000" w:themeColor="text1"/>
        </w:rPr>
        <w:t>de</w:t>
      </w:r>
      <w:r w:rsidR="003417D5" w:rsidRPr="00701303">
        <w:rPr>
          <w:b/>
          <w:bCs/>
          <w:color w:val="000000" w:themeColor="text1"/>
        </w:rPr>
        <w:t xml:space="preserve"> </w:t>
      </w:r>
      <w:r w:rsidRPr="00701303">
        <w:rPr>
          <w:b/>
          <w:bCs/>
          <w:color w:val="000000" w:themeColor="text1"/>
        </w:rPr>
        <w:t>cerca</w:t>
      </w:r>
      <w:r w:rsidR="003417D5" w:rsidRPr="00701303">
        <w:rPr>
          <w:b/>
          <w:bCs/>
          <w:color w:val="000000" w:themeColor="text1"/>
        </w:rPr>
        <w:t xml:space="preserve"> </w:t>
      </w:r>
      <w:r w:rsidRPr="00701303">
        <w:rPr>
          <w:b/>
          <w:bCs/>
          <w:color w:val="000000" w:themeColor="text1"/>
        </w:rPr>
        <w:t>de</w:t>
      </w:r>
      <w:r w:rsidR="003417D5" w:rsidRPr="00701303">
        <w:rPr>
          <w:b/>
          <w:bCs/>
          <w:color w:val="000000" w:themeColor="text1"/>
        </w:rPr>
        <w:t xml:space="preserve"> </w:t>
      </w:r>
      <w:r w:rsidRPr="00701303">
        <w:rPr>
          <w:b/>
          <w:bCs/>
          <w:color w:val="000000" w:themeColor="text1"/>
        </w:rPr>
        <w:t>26%</w:t>
      </w:r>
      <w:r w:rsidR="003417D5" w:rsidRPr="00701303">
        <w:rPr>
          <w:b/>
          <w:bCs/>
          <w:color w:val="000000" w:themeColor="text1"/>
        </w:rPr>
        <w:t xml:space="preserve"> </w:t>
      </w:r>
      <w:r w:rsidRPr="00701303">
        <w:rPr>
          <w:b/>
          <w:bCs/>
          <w:color w:val="000000" w:themeColor="text1"/>
        </w:rPr>
        <w:t>no</w:t>
      </w:r>
      <w:r w:rsidR="003417D5" w:rsidRPr="00701303">
        <w:rPr>
          <w:b/>
          <w:bCs/>
          <w:color w:val="000000" w:themeColor="text1"/>
        </w:rPr>
        <w:t xml:space="preserve"> </w:t>
      </w:r>
      <w:r w:rsidRPr="00701303">
        <w:rPr>
          <w:b/>
          <w:bCs/>
          <w:color w:val="000000" w:themeColor="text1"/>
        </w:rPr>
        <w:t>período</w:t>
      </w:r>
      <w:r w:rsidR="003417D5" w:rsidRPr="00701303">
        <w:rPr>
          <w:b/>
          <w:bCs/>
          <w:color w:val="000000" w:themeColor="text1"/>
        </w:rPr>
        <w:t xml:space="preserve"> </w:t>
      </w:r>
      <w:r w:rsidRPr="00701303">
        <w:rPr>
          <w:b/>
          <w:bCs/>
          <w:color w:val="000000" w:themeColor="text1"/>
        </w:rPr>
        <w:t>considerado</w:t>
      </w:r>
      <w:r w:rsidRPr="00701303">
        <w:rPr>
          <w:color w:val="000000" w:themeColor="text1"/>
        </w:rPr>
        <w:t>.</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apresenta</w:t>
      </w:r>
      <w:r w:rsidR="003417D5" w:rsidRPr="00701303">
        <w:rPr>
          <w:color w:val="000000" w:themeColor="text1"/>
        </w:rPr>
        <w:t xml:space="preserve"> </w:t>
      </w:r>
      <w:r w:rsidRPr="00701303">
        <w:rPr>
          <w:color w:val="000000" w:themeColor="text1"/>
        </w:rPr>
        <w:t>diferenças</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Norte</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Centro</w:t>
      </w:r>
      <w:r w:rsidR="003417D5" w:rsidRPr="00701303">
        <w:rPr>
          <w:color w:val="000000" w:themeColor="text1"/>
        </w:rPr>
        <w:t xml:space="preserve"> </w:t>
      </w:r>
      <w:r w:rsidRPr="00701303">
        <w:rPr>
          <w:color w:val="000000" w:themeColor="text1"/>
        </w:rPr>
        <w:t>registam</w:t>
      </w:r>
      <w:r w:rsidR="003417D5" w:rsidRPr="00701303">
        <w:rPr>
          <w:color w:val="000000" w:themeColor="text1"/>
        </w:rPr>
        <w:t xml:space="preserve"> </w:t>
      </w:r>
      <w:r w:rsidRPr="00701303">
        <w:rPr>
          <w:color w:val="000000" w:themeColor="text1"/>
        </w:rPr>
        <w:t>aumentos</w:t>
      </w:r>
      <w:r w:rsidR="003417D5" w:rsidRPr="00701303">
        <w:rPr>
          <w:color w:val="000000" w:themeColor="text1"/>
        </w:rPr>
        <w:t xml:space="preserve"> </w:t>
      </w:r>
      <w:r w:rsidRPr="00701303">
        <w:rPr>
          <w:color w:val="000000" w:themeColor="text1"/>
        </w:rPr>
        <w:t>robustos</w:t>
      </w:r>
      <w:r w:rsidR="0038760B" w:rsidRPr="00701303">
        <w:rPr>
          <w:color w:val="000000" w:themeColor="text1"/>
        </w:rPr>
        <w:t>,</w:t>
      </w:r>
      <w:r w:rsidR="003417D5" w:rsidRPr="00701303">
        <w:rPr>
          <w:color w:val="000000" w:themeColor="text1"/>
        </w:rPr>
        <w:t xml:space="preserve"> </w:t>
      </w:r>
      <w:r w:rsidRPr="00701303">
        <w:rPr>
          <w:color w:val="000000" w:themeColor="text1"/>
        </w:rPr>
        <w:t>frequentemente</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25%</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30%</w:t>
      </w:r>
      <w:r w:rsidR="0038760B" w:rsidRPr="00701303">
        <w:rPr>
          <w:color w:val="000000" w:themeColor="text1"/>
        </w:rPr>
        <w:t>,</w:t>
      </w:r>
      <w:r w:rsidR="003417D5" w:rsidRPr="00701303">
        <w:rPr>
          <w:color w:val="000000" w:themeColor="text1"/>
        </w:rPr>
        <w:t xml:space="preserve"> </w:t>
      </w:r>
      <w:r w:rsidRPr="00701303">
        <w:rPr>
          <w:color w:val="000000" w:themeColor="text1"/>
        </w:rPr>
        <w:t>destacando-se</w:t>
      </w:r>
      <w:r w:rsidR="003417D5" w:rsidRPr="00701303">
        <w:rPr>
          <w:color w:val="000000" w:themeColor="text1"/>
        </w:rPr>
        <w:t xml:space="preserve"> </w:t>
      </w:r>
      <w:r w:rsidRPr="00701303">
        <w:rPr>
          <w:color w:val="000000" w:themeColor="text1"/>
        </w:rPr>
        <w:t>sub-regiões</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Cávado</w:t>
      </w:r>
      <w:r w:rsidR="003417D5" w:rsidRPr="00701303">
        <w:rPr>
          <w:color w:val="000000" w:themeColor="text1"/>
        </w:rPr>
        <w:t xml:space="preserve"> </w:t>
      </w:r>
      <w:r w:rsidRPr="00701303">
        <w:rPr>
          <w:color w:val="000000" w:themeColor="text1"/>
        </w:rPr>
        <w:t>(+36%),</w:t>
      </w:r>
      <w:r w:rsidR="003417D5" w:rsidRPr="00701303">
        <w:rPr>
          <w:color w:val="000000" w:themeColor="text1"/>
        </w:rPr>
        <w:t xml:space="preserve"> </w:t>
      </w:r>
      <w:r w:rsidRPr="00701303">
        <w:rPr>
          <w:color w:val="000000" w:themeColor="text1"/>
        </w:rPr>
        <w:t>Região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Aveiro</w:t>
      </w:r>
      <w:r w:rsidR="003417D5" w:rsidRPr="00701303">
        <w:rPr>
          <w:color w:val="000000" w:themeColor="text1"/>
        </w:rPr>
        <w:t xml:space="preserve"> </w:t>
      </w:r>
      <w:r w:rsidRPr="00701303">
        <w:rPr>
          <w:color w:val="000000" w:themeColor="text1"/>
        </w:rPr>
        <w:t>(+31%)</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Viseu</w:t>
      </w:r>
      <w:r w:rsidR="003417D5" w:rsidRPr="00701303">
        <w:rPr>
          <w:color w:val="000000" w:themeColor="text1"/>
        </w:rPr>
        <w:t xml:space="preserve"> </w:t>
      </w:r>
      <w:r w:rsidRPr="00701303">
        <w:rPr>
          <w:color w:val="000000" w:themeColor="text1"/>
        </w:rPr>
        <w:t>Dão</w:t>
      </w:r>
      <w:r w:rsidR="003417D5" w:rsidRPr="00701303">
        <w:rPr>
          <w:color w:val="000000" w:themeColor="text1"/>
        </w:rPr>
        <w:t xml:space="preserve"> </w:t>
      </w:r>
      <w:r w:rsidRPr="00701303">
        <w:rPr>
          <w:color w:val="000000" w:themeColor="text1"/>
        </w:rPr>
        <w:t>Lafões</w:t>
      </w:r>
      <w:r w:rsidR="003417D5" w:rsidRPr="00701303">
        <w:rPr>
          <w:color w:val="000000" w:themeColor="text1"/>
        </w:rPr>
        <w:t xml:space="preserve"> </w:t>
      </w:r>
      <w:r w:rsidRPr="00701303">
        <w:rPr>
          <w:color w:val="000000" w:themeColor="text1"/>
        </w:rPr>
        <w:t>(+30%),</w:t>
      </w:r>
      <w:r w:rsidR="003417D5" w:rsidRPr="00701303">
        <w:rPr>
          <w:color w:val="000000" w:themeColor="text1"/>
        </w:rPr>
        <w:t xml:space="preserve"> </w:t>
      </w:r>
      <w:r w:rsidRPr="00701303">
        <w:rPr>
          <w:color w:val="000000" w:themeColor="text1"/>
        </w:rPr>
        <w:t>revelando</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intensificação</w:t>
      </w:r>
      <w:r w:rsidR="003417D5" w:rsidRPr="00701303">
        <w:rPr>
          <w:color w:val="000000" w:themeColor="text1"/>
        </w:rPr>
        <w:t xml:space="preserve"> </w:t>
      </w:r>
      <w:r w:rsidRPr="00701303">
        <w:rPr>
          <w:color w:val="000000" w:themeColor="text1"/>
        </w:rPr>
        <w:t>progressiva</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pressões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preço</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fora</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principais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urbanas.</w:t>
      </w:r>
    </w:p>
    <w:p w14:paraId="28C7D86C" w14:textId="77777777" w:rsidR="00563137" w:rsidRPr="00701303" w:rsidRDefault="00563137" w:rsidP="00D51326">
      <w:pPr>
        <w:spacing w:before="120" w:after="120" w:line="240" w:lineRule="atLeast"/>
        <w:rPr>
          <w:color w:val="000000" w:themeColor="text1"/>
        </w:rPr>
      </w:pP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observa-se</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reforço</w:t>
      </w:r>
      <w:r w:rsidR="003417D5" w:rsidRPr="00701303">
        <w:rPr>
          <w:color w:val="000000" w:themeColor="text1"/>
        </w:rPr>
        <w:t xml:space="preserve"> </w:t>
      </w:r>
      <w:r w:rsidRPr="00701303">
        <w:rPr>
          <w:color w:val="000000" w:themeColor="text1"/>
        </w:rPr>
        <w:t>significativo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valores</w:t>
      </w:r>
      <w:r w:rsidR="003417D5" w:rsidRPr="00701303">
        <w:rPr>
          <w:color w:val="000000" w:themeColor="text1"/>
        </w:rPr>
        <w:t xml:space="preserve"> </w:t>
      </w:r>
      <w:r w:rsidRPr="00701303">
        <w:rPr>
          <w:color w:val="000000" w:themeColor="text1"/>
        </w:rPr>
        <w:t>praticados,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006E7C4D" w:rsidRPr="00701303">
        <w:rPr>
          <w:color w:val="000000" w:themeColor="text1"/>
        </w:rPr>
        <w:t xml:space="preserve">Grande </w:t>
      </w:r>
      <w:r w:rsidRPr="00701303">
        <w:rPr>
          <w:color w:val="000000" w:themeColor="text1"/>
        </w:rPr>
        <w:t>Lisboa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atingir</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31%</w:t>
      </w:r>
      <w:r w:rsidR="006E7C4D" w:rsidRPr="00701303">
        <w:rPr>
          <w:color w:val="000000" w:themeColor="text1"/>
        </w:rPr>
        <w:t xml:space="preserve"> e a Península de Setúbal </w:t>
      </w:r>
      <w:r w:rsidR="00DB3486" w:rsidRPr="00701303">
        <w:rPr>
          <w:color w:val="000000" w:themeColor="text1"/>
        </w:rPr>
        <w:t>33%</w:t>
      </w:r>
      <w:r w:rsidRPr="00701303">
        <w:rPr>
          <w:color w:val="000000" w:themeColor="text1"/>
        </w:rPr>
        <w:t>,</w:t>
      </w:r>
      <w:r w:rsidR="003417D5" w:rsidRPr="00701303">
        <w:rPr>
          <w:color w:val="000000" w:themeColor="text1"/>
        </w:rPr>
        <w:t xml:space="preserve"> </w:t>
      </w:r>
      <w:r w:rsidRPr="00701303">
        <w:rPr>
          <w:color w:val="000000" w:themeColor="text1"/>
        </w:rPr>
        <w:t>mantendo-se</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DB3486" w:rsidRPr="00701303">
        <w:rPr>
          <w:color w:val="000000" w:themeColor="text1"/>
        </w:rPr>
        <w:t>s</w:t>
      </w:r>
      <w:r w:rsidR="003417D5" w:rsidRPr="00701303">
        <w:rPr>
          <w:color w:val="000000" w:themeColor="text1"/>
        </w:rPr>
        <w:t xml:space="preserve"> </w:t>
      </w:r>
      <w:r w:rsidRPr="00701303">
        <w:rPr>
          <w:color w:val="000000" w:themeColor="text1"/>
        </w:rPr>
        <w:t>território</w:t>
      </w:r>
      <w:r w:rsidR="00DB3486" w:rsidRPr="00701303">
        <w:rPr>
          <w:color w:val="000000" w:themeColor="text1"/>
        </w:rPr>
        <w:t>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elevadas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país,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AMP</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crescer</w:t>
      </w:r>
      <w:r w:rsidR="003417D5" w:rsidRPr="00701303">
        <w:rPr>
          <w:color w:val="000000" w:themeColor="text1"/>
        </w:rPr>
        <w:t xml:space="preserve"> </w:t>
      </w:r>
      <w:r w:rsidRPr="00701303">
        <w:rPr>
          <w:color w:val="000000" w:themeColor="text1"/>
        </w:rPr>
        <w:t>30%.</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alguns</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específicos,</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Litoral</w:t>
      </w:r>
      <w:r w:rsidR="003417D5" w:rsidRPr="00701303">
        <w:rPr>
          <w:color w:val="000000" w:themeColor="text1"/>
        </w:rPr>
        <w:t xml:space="preserve"> </w:t>
      </w:r>
      <w:r w:rsidRPr="00701303">
        <w:rPr>
          <w:color w:val="000000" w:themeColor="text1"/>
        </w:rPr>
        <w:t>(+46%)</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Madeira</w:t>
      </w:r>
      <w:r w:rsidR="003417D5" w:rsidRPr="00701303">
        <w:rPr>
          <w:color w:val="000000" w:themeColor="text1"/>
        </w:rPr>
        <w:t xml:space="preserve"> </w:t>
      </w:r>
      <w:r w:rsidRPr="00701303">
        <w:rPr>
          <w:color w:val="000000" w:themeColor="text1"/>
        </w:rPr>
        <w:t>(+44%),</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particularmente</w:t>
      </w:r>
      <w:r w:rsidR="003417D5" w:rsidRPr="00701303">
        <w:rPr>
          <w:color w:val="000000" w:themeColor="text1"/>
        </w:rPr>
        <w:t xml:space="preserve"> </w:t>
      </w:r>
      <w:r w:rsidRPr="00701303">
        <w:rPr>
          <w:color w:val="000000" w:themeColor="text1"/>
        </w:rPr>
        <w:t>acentuado,</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muito</w:t>
      </w:r>
      <w:r w:rsidR="003417D5" w:rsidRPr="00701303">
        <w:rPr>
          <w:color w:val="000000" w:themeColor="text1"/>
        </w:rPr>
        <w:t xml:space="preserve"> </w:t>
      </w:r>
      <w:r w:rsidRPr="00701303">
        <w:rPr>
          <w:color w:val="000000" w:themeColor="text1"/>
        </w:rPr>
        <w:t>dinâmicos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forte</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possivelmente</w:t>
      </w:r>
      <w:r w:rsidR="003417D5" w:rsidRPr="00701303">
        <w:rPr>
          <w:color w:val="000000" w:themeColor="text1"/>
        </w:rPr>
        <w:t xml:space="preserve"> </w:t>
      </w:r>
      <w:r w:rsidRPr="00701303">
        <w:rPr>
          <w:color w:val="000000" w:themeColor="text1"/>
        </w:rPr>
        <w:t>associada</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turística,</w:t>
      </w:r>
      <w:r w:rsidR="003417D5" w:rsidRPr="00701303">
        <w:rPr>
          <w:color w:val="000000" w:themeColor="text1"/>
        </w:rPr>
        <w:t xml:space="preserve"> </w:t>
      </w:r>
      <w:r w:rsidRPr="00701303">
        <w:rPr>
          <w:color w:val="000000" w:themeColor="text1"/>
        </w:rPr>
        <w:t>residencial</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híbrida.</w:t>
      </w:r>
    </w:p>
    <w:p w14:paraId="15C66E1F" w14:textId="77777777" w:rsidR="00150D6C" w:rsidRPr="00701303" w:rsidRDefault="00563137" w:rsidP="00D51326">
      <w:pPr>
        <w:spacing w:before="120" w:after="120" w:line="240" w:lineRule="atLeast"/>
        <w:rPr>
          <w:color w:val="000000" w:themeColor="text1"/>
        </w:rPr>
      </w:pPr>
      <w:r w:rsidRPr="00701303">
        <w:rPr>
          <w:color w:val="000000" w:themeColor="text1"/>
        </w:rPr>
        <w:t>Em</w:t>
      </w:r>
      <w:r w:rsidR="003417D5" w:rsidRPr="00701303">
        <w:rPr>
          <w:color w:val="000000" w:themeColor="text1"/>
        </w:rPr>
        <w:t xml:space="preserve"> </w:t>
      </w:r>
      <w:r w:rsidRPr="00701303">
        <w:rPr>
          <w:color w:val="000000" w:themeColor="text1"/>
        </w:rPr>
        <w:t>síntese,</w:t>
      </w:r>
      <w:r w:rsidR="003417D5" w:rsidRPr="00701303">
        <w:rPr>
          <w:color w:val="000000" w:themeColor="text1"/>
        </w:rPr>
        <w:t xml:space="preserve"> </w:t>
      </w:r>
      <w:r w:rsidR="00477D1F" w:rsidRPr="00701303">
        <w:rPr>
          <w:color w:val="000000" w:themeColor="text1"/>
        </w:rPr>
        <w:t>este</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caracteriz</w:t>
      </w:r>
      <w:r w:rsidR="00477D1F" w:rsidRPr="00701303">
        <w:rPr>
          <w:color w:val="000000" w:themeColor="text1"/>
        </w:rPr>
        <w:t>ou</w:t>
      </w:r>
      <w:r w:rsidRPr="00701303">
        <w:rPr>
          <w:color w:val="000000" w:themeColor="text1"/>
        </w:rPr>
        <w:t>-se</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transversal</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m²,</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ritmos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intensos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costeiros,</w:t>
      </w:r>
      <w:r w:rsidR="003417D5" w:rsidRPr="00701303">
        <w:rPr>
          <w:color w:val="000000" w:themeColor="text1"/>
        </w:rPr>
        <w:t xml:space="preserve"> </w:t>
      </w:r>
      <w:r w:rsidRPr="00701303">
        <w:rPr>
          <w:color w:val="000000" w:themeColor="text1"/>
        </w:rPr>
        <w:t>metropolitanos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alguns</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regionais</w:t>
      </w:r>
      <w:r w:rsidR="003417D5" w:rsidRPr="00701303">
        <w:rPr>
          <w:color w:val="000000" w:themeColor="text1"/>
        </w:rPr>
        <w:t xml:space="preserve"> </w:t>
      </w:r>
      <w:r w:rsidRPr="00701303">
        <w:rPr>
          <w:color w:val="000000" w:themeColor="text1"/>
        </w:rPr>
        <w:t>emergentes,</w:t>
      </w:r>
      <w:r w:rsidR="003417D5" w:rsidRPr="00701303">
        <w:rPr>
          <w:color w:val="000000" w:themeColor="text1"/>
        </w:rPr>
        <w:t xml:space="preserve"> </w:t>
      </w:r>
      <w:r w:rsidRPr="00701303">
        <w:rPr>
          <w:color w:val="000000" w:themeColor="text1"/>
        </w:rPr>
        <w:t>reforçando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desafio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económica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arrendamento.</w:t>
      </w:r>
    </w:p>
    <w:p w14:paraId="787B484A" w14:textId="77777777" w:rsidR="00534C66" w:rsidRPr="00701303" w:rsidRDefault="00150D6C"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distribuição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familiares</w:t>
      </w:r>
      <w:r w:rsidR="003417D5" w:rsidRPr="00701303">
        <w:rPr>
          <w:color w:val="000000" w:themeColor="text1"/>
        </w:rPr>
        <w:t xml:space="preserve"> </w:t>
      </w:r>
      <w:r w:rsidRPr="00701303">
        <w:rPr>
          <w:color w:val="000000" w:themeColor="text1"/>
        </w:rPr>
        <w:t>segundo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regime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ocupação,</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base</w:t>
      </w:r>
      <w:r w:rsidR="003417D5" w:rsidRPr="00701303">
        <w:rPr>
          <w:color w:val="000000" w:themeColor="text1"/>
        </w:rPr>
        <w:t xml:space="preserve"> </w:t>
      </w:r>
      <w:r w:rsidRPr="00701303">
        <w:rPr>
          <w:color w:val="000000" w:themeColor="text1"/>
        </w:rPr>
        <w:t>nos</w:t>
      </w:r>
      <w:r w:rsidR="003417D5" w:rsidRPr="00701303">
        <w:rPr>
          <w:color w:val="000000" w:themeColor="text1"/>
        </w:rPr>
        <w:t xml:space="preserve"> </w:t>
      </w:r>
      <w:r w:rsidRPr="00701303">
        <w:rPr>
          <w:color w:val="000000" w:themeColor="text1"/>
        </w:rPr>
        <w:t>Censos</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fornece</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imagem</w:t>
      </w:r>
      <w:r w:rsidR="003417D5" w:rsidRPr="00701303">
        <w:rPr>
          <w:color w:val="000000" w:themeColor="text1"/>
        </w:rPr>
        <w:t xml:space="preserve"> </w:t>
      </w:r>
      <w:r w:rsidRPr="00701303">
        <w:rPr>
          <w:color w:val="000000" w:themeColor="text1"/>
        </w:rPr>
        <w:t>estrutural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parque</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papel</w:t>
      </w:r>
      <w:r w:rsidR="003417D5" w:rsidRPr="00701303">
        <w:rPr>
          <w:color w:val="000000" w:themeColor="text1"/>
        </w:rPr>
        <w:t xml:space="preserve"> </w:t>
      </w:r>
      <w:r w:rsidRPr="00701303">
        <w:rPr>
          <w:color w:val="000000" w:themeColor="text1"/>
        </w:rPr>
        <w:t>relativo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própria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cada</w:t>
      </w:r>
      <w:r w:rsidR="003417D5" w:rsidRPr="00701303">
        <w:rPr>
          <w:color w:val="000000" w:themeColor="text1"/>
        </w:rPr>
        <w:t xml:space="preserve"> </w:t>
      </w:r>
      <w:r w:rsidRPr="00701303">
        <w:rPr>
          <w:color w:val="000000" w:themeColor="text1"/>
        </w:rPr>
        <w:t>território.</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informação</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fundamental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compreender</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potencial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limitações</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disponível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bem</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diferenças</w:t>
      </w:r>
      <w:r w:rsidR="003417D5" w:rsidRPr="00701303">
        <w:rPr>
          <w:color w:val="000000" w:themeColor="text1"/>
        </w:rPr>
        <w:t xml:space="preserve"> </w:t>
      </w:r>
      <w:r w:rsidRPr="00701303">
        <w:rPr>
          <w:color w:val="000000" w:themeColor="text1"/>
        </w:rPr>
        <w:t>territoriais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moldam</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funcionamento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elegível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programas</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PAA.</w:t>
      </w:r>
    </w:p>
    <w:p w14:paraId="2C914575" w14:textId="77777777" w:rsidR="007432D1" w:rsidRPr="00701303" w:rsidRDefault="008E40AC" w:rsidP="004E6667">
      <w:pPr>
        <w:pStyle w:val="Tabela"/>
        <w:rPr>
          <w:color w:val="000000" w:themeColor="text1"/>
        </w:rPr>
      </w:pPr>
      <w:bookmarkStart w:id="56" w:name="_Toc222146252"/>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15</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008B6200" w:rsidRPr="00701303">
        <w:rPr>
          <w:color w:val="000000" w:themeColor="text1"/>
        </w:rPr>
        <w:t>Alojamentos</w:t>
      </w:r>
      <w:r w:rsidR="003417D5" w:rsidRPr="00701303">
        <w:rPr>
          <w:color w:val="000000" w:themeColor="text1"/>
        </w:rPr>
        <w:t xml:space="preserve"> </w:t>
      </w:r>
      <w:r w:rsidR="008B6200" w:rsidRPr="00701303">
        <w:rPr>
          <w:color w:val="000000" w:themeColor="text1"/>
        </w:rPr>
        <w:t>familiares</w:t>
      </w:r>
      <w:r w:rsidR="003417D5" w:rsidRPr="00701303">
        <w:rPr>
          <w:color w:val="000000" w:themeColor="text1"/>
        </w:rPr>
        <w:t xml:space="preserve"> </w:t>
      </w:r>
      <w:r w:rsidR="008B6200" w:rsidRPr="00701303">
        <w:rPr>
          <w:color w:val="000000" w:themeColor="text1"/>
        </w:rPr>
        <w:t>clássicos</w:t>
      </w:r>
      <w:r w:rsidR="003417D5" w:rsidRPr="00701303">
        <w:rPr>
          <w:color w:val="000000" w:themeColor="text1"/>
        </w:rPr>
        <w:t xml:space="preserve"> </w:t>
      </w:r>
      <w:r w:rsidR="008B6200" w:rsidRPr="00701303">
        <w:rPr>
          <w:color w:val="000000" w:themeColor="text1"/>
        </w:rPr>
        <w:t>de</w:t>
      </w:r>
      <w:r w:rsidR="003417D5" w:rsidRPr="00701303">
        <w:rPr>
          <w:color w:val="000000" w:themeColor="text1"/>
        </w:rPr>
        <w:t xml:space="preserve"> </w:t>
      </w:r>
      <w:r w:rsidR="008B6200" w:rsidRPr="00701303">
        <w:rPr>
          <w:color w:val="000000" w:themeColor="text1"/>
        </w:rPr>
        <w:t>residência</w:t>
      </w:r>
      <w:r w:rsidR="003417D5" w:rsidRPr="00701303">
        <w:rPr>
          <w:color w:val="000000" w:themeColor="text1"/>
        </w:rPr>
        <w:t xml:space="preserve"> </w:t>
      </w:r>
      <w:r w:rsidR="008B6200" w:rsidRPr="00701303">
        <w:rPr>
          <w:color w:val="000000" w:themeColor="text1"/>
        </w:rPr>
        <w:t>habitual</w:t>
      </w:r>
      <w:r w:rsidR="003417D5" w:rsidRPr="00701303">
        <w:rPr>
          <w:color w:val="000000" w:themeColor="text1"/>
        </w:rPr>
        <w:t xml:space="preserve"> </w:t>
      </w:r>
      <w:r w:rsidR="008B6200" w:rsidRPr="00701303">
        <w:rPr>
          <w:color w:val="000000" w:themeColor="text1"/>
        </w:rPr>
        <w:t>(N.º)</w:t>
      </w:r>
      <w:r w:rsidR="003417D5" w:rsidRPr="00701303">
        <w:rPr>
          <w:color w:val="000000" w:themeColor="text1"/>
        </w:rPr>
        <w:t xml:space="preserve"> </w:t>
      </w:r>
      <w:r w:rsidR="008B6200" w:rsidRPr="00701303">
        <w:rPr>
          <w:color w:val="000000" w:themeColor="text1"/>
        </w:rPr>
        <w:t>por</w:t>
      </w:r>
      <w:r w:rsidR="003417D5" w:rsidRPr="00701303">
        <w:rPr>
          <w:color w:val="000000" w:themeColor="text1"/>
        </w:rPr>
        <w:t xml:space="preserve"> </w:t>
      </w:r>
      <w:r w:rsidR="00515AE6" w:rsidRPr="00701303">
        <w:rPr>
          <w:color w:val="000000" w:themeColor="text1"/>
        </w:rPr>
        <w:t>l</w:t>
      </w:r>
      <w:r w:rsidR="008B6200" w:rsidRPr="00701303">
        <w:rPr>
          <w:color w:val="000000" w:themeColor="text1"/>
        </w:rPr>
        <w:t>ocalização</w:t>
      </w:r>
      <w:r w:rsidR="003417D5" w:rsidRPr="00701303">
        <w:rPr>
          <w:color w:val="000000" w:themeColor="text1"/>
        </w:rPr>
        <w:t xml:space="preserve"> </w:t>
      </w:r>
      <w:r w:rsidR="008B6200" w:rsidRPr="00701303">
        <w:rPr>
          <w:color w:val="000000" w:themeColor="text1"/>
        </w:rPr>
        <w:t>geográfica</w:t>
      </w:r>
      <w:r w:rsidR="003417D5" w:rsidRPr="00701303">
        <w:rPr>
          <w:color w:val="000000" w:themeColor="text1"/>
        </w:rPr>
        <w:t xml:space="preserve"> </w:t>
      </w:r>
      <w:r w:rsidR="008B6200" w:rsidRPr="00701303">
        <w:rPr>
          <w:color w:val="000000" w:themeColor="text1"/>
        </w:rPr>
        <w:t>à</w:t>
      </w:r>
      <w:r w:rsidR="003417D5" w:rsidRPr="00701303">
        <w:rPr>
          <w:color w:val="000000" w:themeColor="text1"/>
        </w:rPr>
        <w:t xml:space="preserve"> </w:t>
      </w:r>
      <w:r w:rsidR="008B6200" w:rsidRPr="00701303">
        <w:rPr>
          <w:color w:val="000000" w:themeColor="text1"/>
        </w:rPr>
        <w:t>data</w:t>
      </w:r>
      <w:r w:rsidR="003417D5" w:rsidRPr="00701303">
        <w:rPr>
          <w:color w:val="000000" w:themeColor="text1"/>
        </w:rPr>
        <w:t xml:space="preserve"> </w:t>
      </w:r>
      <w:r w:rsidR="008B6200" w:rsidRPr="00701303">
        <w:rPr>
          <w:color w:val="000000" w:themeColor="text1"/>
        </w:rPr>
        <w:t>dos</w:t>
      </w:r>
      <w:r w:rsidR="003417D5" w:rsidRPr="00701303">
        <w:rPr>
          <w:color w:val="000000" w:themeColor="text1"/>
        </w:rPr>
        <w:t xml:space="preserve"> </w:t>
      </w:r>
      <w:r w:rsidR="008B6200" w:rsidRPr="00701303">
        <w:rPr>
          <w:color w:val="000000" w:themeColor="text1"/>
        </w:rPr>
        <w:t>Censos</w:t>
      </w:r>
      <w:r w:rsidR="003417D5" w:rsidRPr="00701303">
        <w:rPr>
          <w:color w:val="000000" w:themeColor="text1"/>
        </w:rPr>
        <w:t xml:space="preserve"> </w:t>
      </w:r>
      <w:r w:rsidR="008B6200" w:rsidRPr="00701303">
        <w:rPr>
          <w:color w:val="000000" w:themeColor="text1"/>
        </w:rPr>
        <w:t>[2021]</w:t>
      </w:r>
      <w:r w:rsidR="003417D5" w:rsidRPr="00701303">
        <w:rPr>
          <w:color w:val="000000" w:themeColor="text1"/>
        </w:rPr>
        <w:t xml:space="preserve"> </w:t>
      </w:r>
      <w:r w:rsidR="008B6200" w:rsidRPr="00701303">
        <w:rPr>
          <w:color w:val="000000" w:themeColor="text1"/>
        </w:rPr>
        <w:t>(NUTS</w:t>
      </w:r>
      <w:r w:rsidR="003417D5" w:rsidRPr="00701303">
        <w:rPr>
          <w:color w:val="000000" w:themeColor="text1"/>
        </w:rPr>
        <w:t xml:space="preserve"> </w:t>
      </w:r>
      <w:r w:rsidR="008B6200" w:rsidRPr="00701303">
        <w:rPr>
          <w:color w:val="000000" w:themeColor="text1"/>
        </w:rPr>
        <w:t>-</w:t>
      </w:r>
      <w:r w:rsidR="003417D5" w:rsidRPr="00701303">
        <w:rPr>
          <w:color w:val="000000" w:themeColor="text1"/>
        </w:rPr>
        <w:t xml:space="preserve"> </w:t>
      </w:r>
      <w:r w:rsidR="008B6200" w:rsidRPr="00701303">
        <w:rPr>
          <w:color w:val="000000" w:themeColor="text1"/>
        </w:rPr>
        <w:t>2013)</w:t>
      </w:r>
      <w:r w:rsidR="003417D5" w:rsidRPr="00701303">
        <w:rPr>
          <w:color w:val="000000" w:themeColor="text1"/>
        </w:rPr>
        <w:t xml:space="preserve"> </w:t>
      </w:r>
      <w:r w:rsidR="008B6200" w:rsidRPr="00701303">
        <w:rPr>
          <w:color w:val="000000" w:themeColor="text1"/>
        </w:rPr>
        <w:t>e</w:t>
      </w:r>
      <w:r w:rsidR="003417D5" w:rsidRPr="00701303">
        <w:rPr>
          <w:color w:val="000000" w:themeColor="text1"/>
        </w:rPr>
        <w:t xml:space="preserve"> </w:t>
      </w:r>
      <w:r w:rsidR="00515AE6" w:rsidRPr="00701303">
        <w:rPr>
          <w:color w:val="000000" w:themeColor="text1"/>
        </w:rPr>
        <w:t>r</w:t>
      </w:r>
      <w:r w:rsidR="008B6200" w:rsidRPr="00701303">
        <w:rPr>
          <w:color w:val="000000" w:themeColor="text1"/>
        </w:rPr>
        <w:t>egime</w:t>
      </w:r>
      <w:r w:rsidR="003417D5" w:rsidRPr="00701303">
        <w:rPr>
          <w:color w:val="000000" w:themeColor="text1"/>
        </w:rPr>
        <w:t xml:space="preserve"> </w:t>
      </w:r>
      <w:r w:rsidR="008B6200" w:rsidRPr="00701303">
        <w:rPr>
          <w:color w:val="000000" w:themeColor="text1"/>
        </w:rPr>
        <w:t>de</w:t>
      </w:r>
      <w:r w:rsidR="003417D5" w:rsidRPr="00701303">
        <w:rPr>
          <w:color w:val="000000" w:themeColor="text1"/>
        </w:rPr>
        <w:t xml:space="preserve"> </w:t>
      </w:r>
      <w:r w:rsidR="008B6200" w:rsidRPr="00701303">
        <w:rPr>
          <w:color w:val="000000" w:themeColor="text1"/>
        </w:rPr>
        <w:t>ocupação</w:t>
      </w:r>
      <w:bookmarkEnd w:id="56"/>
    </w:p>
    <w:tbl>
      <w:tblPr>
        <w:tblW w:w="9093" w:type="dxa"/>
        <w:jc w:val="center"/>
        <w:tblCellMar>
          <w:left w:w="70" w:type="dxa"/>
          <w:right w:w="70" w:type="dxa"/>
        </w:tblCellMar>
        <w:tblLook w:val="04A0" w:firstRow="1" w:lastRow="0" w:firstColumn="1" w:lastColumn="0" w:noHBand="0" w:noVBand="1"/>
      </w:tblPr>
      <w:tblGrid>
        <w:gridCol w:w="2273"/>
        <w:gridCol w:w="1160"/>
        <w:gridCol w:w="1180"/>
        <w:gridCol w:w="740"/>
        <w:gridCol w:w="1120"/>
        <w:gridCol w:w="740"/>
        <w:gridCol w:w="1140"/>
        <w:gridCol w:w="740"/>
      </w:tblGrid>
      <w:tr w:rsidR="001029ED" w:rsidRPr="007432D1" w14:paraId="24722C07" w14:textId="77777777" w:rsidTr="00A461D2">
        <w:trPr>
          <w:trHeight w:val="384"/>
          <w:tblHeader/>
          <w:jc w:val="center"/>
        </w:trPr>
        <w:tc>
          <w:tcPr>
            <w:tcW w:w="227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5C2255AC"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Território</w:t>
            </w:r>
          </w:p>
        </w:tc>
        <w:tc>
          <w:tcPr>
            <w:tcW w:w="6080" w:type="dxa"/>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2C3D7BDB"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Regime</w:t>
            </w:r>
            <w:r w:rsidR="003417D5">
              <w:rPr>
                <w:rFonts w:eastAsia="Times New Roman"/>
                <w:b/>
                <w:bCs/>
                <w:color w:val="FFFFFF"/>
                <w:sz w:val="18"/>
                <w:szCs w:val="18"/>
                <w:lang w:eastAsia="pt-PT"/>
              </w:rPr>
              <w:t xml:space="preserve"> </w:t>
            </w:r>
            <w:r w:rsidRPr="007432D1">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7432D1">
              <w:rPr>
                <w:rFonts w:eastAsia="Times New Roman"/>
                <w:b/>
                <w:bCs/>
                <w:color w:val="FFFFFF"/>
                <w:sz w:val="18"/>
                <w:szCs w:val="18"/>
                <w:lang w:eastAsia="pt-PT"/>
              </w:rPr>
              <w:t>Ocupação</w:t>
            </w:r>
          </w:p>
        </w:tc>
        <w:tc>
          <w:tcPr>
            <w:tcW w:w="7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4DC54844" w14:textId="77777777" w:rsidR="007432D1" w:rsidRPr="007432D1" w:rsidRDefault="003417D5" w:rsidP="007432D1">
            <w:pPr>
              <w:spacing w:after="0" w:line="240" w:lineRule="auto"/>
              <w:jc w:val="center"/>
              <w:rPr>
                <w:rFonts w:eastAsia="Times New Roman"/>
                <w:b/>
                <w:bCs/>
                <w:color w:val="FFFFFF"/>
                <w:sz w:val="18"/>
                <w:szCs w:val="18"/>
                <w:lang w:eastAsia="pt-PT"/>
              </w:rPr>
            </w:pPr>
            <w:r>
              <w:rPr>
                <w:rFonts w:eastAsia="Times New Roman"/>
                <w:b/>
                <w:bCs/>
                <w:color w:val="FFFFFF"/>
                <w:sz w:val="18"/>
                <w:szCs w:val="18"/>
                <w:lang w:eastAsia="pt-PT"/>
              </w:rPr>
              <w:t xml:space="preserve"> </w:t>
            </w:r>
          </w:p>
        </w:tc>
      </w:tr>
      <w:tr w:rsidR="00391618" w:rsidRPr="007432D1" w14:paraId="22DC857C" w14:textId="77777777" w:rsidTr="002A3F99">
        <w:trPr>
          <w:trHeight w:val="480"/>
          <w:tblHeader/>
          <w:jc w:val="center"/>
        </w:trPr>
        <w:tc>
          <w:tcPr>
            <w:tcW w:w="2273"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4B0FBB6B" w14:textId="77777777" w:rsidR="007432D1" w:rsidRPr="007432D1" w:rsidRDefault="007432D1" w:rsidP="007432D1">
            <w:pPr>
              <w:spacing w:after="0" w:line="240" w:lineRule="auto"/>
              <w:jc w:val="left"/>
              <w:rPr>
                <w:rFonts w:eastAsia="Times New Roman"/>
                <w:b/>
                <w:bCs/>
                <w:color w:val="FFFFFF"/>
                <w:sz w:val="18"/>
                <w:szCs w:val="18"/>
                <w:lang w:eastAsia="pt-PT"/>
              </w:rPr>
            </w:pPr>
          </w:p>
        </w:tc>
        <w:tc>
          <w:tcPr>
            <w:tcW w:w="116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595DE86"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Total</w:t>
            </w:r>
          </w:p>
        </w:tc>
        <w:tc>
          <w:tcPr>
            <w:tcW w:w="118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51868EAC"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Habitação</w:t>
            </w:r>
            <w:r w:rsidR="003417D5">
              <w:rPr>
                <w:rFonts w:eastAsia="Times New Roman"/>
                <w:b/>
                <w:bCs/>
                <w:color w:val="FFFFFF"/>
                <w:sz w:val="18"/>
                <w:szCs w:val="18"/>
                <w:lang w:eastAsia="pt-PT"/>
              </w:rPr>
              <w:t xml:space="preserve"> </w:t>
            </w:r>
            <w:r w:rsidRPr="007432D1">
              <w:rPr>
                <w:rFonts w:eastAsia="Times New Roman"/>
                <w:b/>
                <w:bCs/>
                <w:color w:val="FFFFFF"/>
                <w:sz w:val="18"/>
                <w:szCs w:val="18"/>
                <w:lang w:eastAsia="pt-PT"/>
              </w:rPr>
              <w:t>Própria</w:t>
            </w:r>
          </w:p>
        </w:tc>
        <w:tc>
          <w:tcPr>
            <w:tcW w:w="74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21C4E14"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w:t>
            </w:r>
          </w:p>
        </w:tc>
        <w:tc>
          <w:tcPr>
            <w:tcW w:w="112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02EC16D5"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Habitação</w:t>
            </w:r>
            <w:r w:rsidR="003417D5">
              <w:rPr>
                <w:rFonts w:eastAsia="Times New Roman"/>
                <w:b/>
                <w:bCs/>
                <w:color w:val="FFFFFF"/>
                <w:sz w:val="18"/>
                <w:szCs w:val="18"/>
                <w:lang w:eastAsia="pt-PT"/>
              </w:rPr>
              <w:t xml:space="preserve"> </w:t>
            </w:r>
            <w:r w:rsidRPr="007432D1">
              <w:rPr>
                <w:rFonts w:eastAsia="Times New Roman"/>
                <w:b/>
                <w:bCs/>
                <w:color w:val="FFFFFF"/>
                <w:sz w:val="18"/>
                <w:szCs w:val="18"/>
                <w:lang w:eastAsia="pt-PT"/>
              </w:rPr>
              <w:t>Arrendada</w:t>
            </w:r>
          </w:p>
        </w:tc>
        <w:tc>
          <w:tcPr>
            <w:tcW w:w="74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6349A62"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w:t>
            </w:r>
          </w:p>
        </w:tc>
        <w:tc>
          <w:tcPr>
            <w:tcW w:w="114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1B137381"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Outra</w:t>
            </w:r>
            <w:r w:rsidR="003417D5">
              <w:rPr>
                <w:rFonts w:eastAsia="Times New Roman"/>
                <w:b/>
                <w:bCs/>
                <w:color w:val="FFFFFF"/>
                <w:sz w:val="18"/>
                <w:szCs w:val="18"/>
                <w:lang w:eastAsia="pt-PT"/>
              </w:rPr>
              <w:t xml:space="preserve"> </w:t>
            </w:r>
            <w:r w:rsidRPr="007432D1">
              <w:rPr>
                <w:rFonts w:eastAsia="Times New Roman"/>
                <w:b/>
                <w:bCs/>
                <w:color w:val="FFFFFF"/>
                <w:sz w:val="18"/>
                <w:szCs w:val="18"/>
                <w:lang w:eastAsia="pt-PT"/>
              </w:rPr>
              <w:t>Situação</w:t>
            </w:r>
          </w:p>
        </w:tc>
        <w:tc>
          <w:tcPr>
            <w:tcW w:w="74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5442D46F" w14:textId="77777777" w:rsidR="007432D1" w:rsidRPr="007432D1" w:rsidRDefault="007432D1" w:rsidP="007432D1">
            <w:pPr>
              <w:spacing w:after="0" w:line="240" w:lineRule="auto"/>
              <w:jc w:val="center"/>
              <w:rPr>
                <w:rFonts w:eastAsia="Times New Roman"/>
                <w:b/>
                <w:bCs/>
                <w:color w:val="FFFFFF"/>
                <w:sz w:val="18"/>
                <w:szCs w:val="18"/>
                <w:lang w:eastAsia="pt-PT"/>
              </w:rPr>
            </w:pPr>
            <w:r w:rsidRPr="007432D1">
              <w:rPr>
                <w:rFonts w:eastAsia="Times New Roman"/>
                <w:b/>
                <w:bCs/>
                <w:color w:val="FFFFFF"/>
                <w:sz w:val="18"/>
                <w:szCs w:val="18"/>
                <w:lang w:eastAsia="pt-PT"/>
              </w:rPr>
              <w:t>%</w:t>
            </w:r>
          </w:p>
        </w:tc>
      </w:tr>
      <w:tr w:rsidR="00701303" w:rsidRPr="00701303" w14:paraId="708F5FFA" w14:textId="77777777" w:rsidTr="002A3F99">
        <w:trPr>
          <w:trHeight w:val="288"/>
          <w:tblHeader/>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00F9B3C0"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Portugal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6718E1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142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581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D64CAD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900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093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EC59DA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E3F106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922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810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465F4E0"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66FEFB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678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F4D38F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7096420B" w14:textId="77777777" w:rsidTr="002A3F99">
        <w:trPr>
          <w:trHeight w:val="288"/>
          <w:tblHeader/>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761EA83"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Continente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26E84A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962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715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4E2AA38"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766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166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6A8F3B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A9BB23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891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434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210BAED"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6DFF2D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115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874B6D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63592155"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4F70A332"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Norte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F31911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379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430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B98676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962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352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0C4269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009944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252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A8B03D9"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21F664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826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9A4D3A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2EBBFB7B"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D60AE64"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Alto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Minho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0F1D7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671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BEAA19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790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45261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D4430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534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1D8172"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6FBDAF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347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0B11E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46C0D82D"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CAB689C"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Cávado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D91B1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149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713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F102E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707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609C8B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066CC8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256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C251F5"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CEECE8"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750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463765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316FC4EE"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F3222FE"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Ave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7552A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153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389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F0853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930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2328F6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8B3494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832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0E850E"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132B4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627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B6FF75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w:t>
            </w:r>
          </w:p>
        </w:tc>
      </w:tr>
      <w:tr w:rsidR="00701303" w:rsidRPr="00701303" w14:paraId="71A95DF3"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7E2A485" w14:textId="77777777" w:rsidR="007432D1" w:rsidRPr="00701303" w:rsidRDefault="00B401C7"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AM</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do</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Porto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CE55C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681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349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2BDE73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219</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A5B479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D5A72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186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037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7A20FD"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5506F2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093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9C47AD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564DCB77"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98616F0"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Alto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Tâmega</w:t>
            </w:r>
            <w:r w:rsidR="00B401C7" w:rsidRPr="00701303">
              <w:rPr>
                <w:rFonts w:eastAsia="Times New Roman"/>
                <w:color w:val="000000" w:themeColor="text1"/>
                <w:sz w:val="18"/>
                <w:szCs w:val="18"/>
                <w:lang w:eastAsia="pt-PT"/>
              </w:rPr>
              <w:t xml:space="preserve"> -</w:t>
            </w:r>
            <w:r w:rsidR="00B525BB" w:rsidRPr="00701303">
              <w:rPr>
                <w:rFonts w:eastAsia="Times New Roman"/>
                <w:color w:val="000000" w:themeColor="text1"/>
                <w:sz w:val="18"/>
                <w:szCs w:val="18"/>
                <w:lang w:eastAsia="pt-PT"/>
              </w:rPr>
              <w:t xml:space="preserve"> Barroso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2A98C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735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33EED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023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5ECBA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3B8ABA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427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E9EE10B"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10%</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2C2AA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285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96C2ED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p>
        </w:tc>
      </w:tr>
      <w:tr w:rsidR="00701303" w:rsidRPr="00701303" w14:paraId="3008766D"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1837A83"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lastRenderedPageBreak/>
              <w:t>Tâmega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Sousa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BFFA4B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148</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102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95FECD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629</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00E7F1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71%</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72F4CC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918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A1F465"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2988B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555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6E3C3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w:t>
            </w:r>
          </w:p>
        </w:tc>
      </w:tr>
      <w:tr w:rsidR="00701303" w:rsidRPr="00701303" w14:paraId="51B61C31"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FB3FDC7"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Douro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71B8E6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043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73256A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859</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33846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6B830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621</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8E063F"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E9277E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563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0EAAA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35BB0238"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26454DF" w14:textId="77777777" w:rsidR="007432D1" w:rsidRPr="00701303" w:rsidRDefault="00B525BB"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T</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Trás-os-Montes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18DD6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428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AF1C16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195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796881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82%</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EF4F6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627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BC681C8"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96D9B3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606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E76FD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p>
        </w:tc>
      </w:tr>
      <w:tr w:rsidR="00701303" w:rsidRPr="00701303" w14:paraId="0724D8E1"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6250FA21"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Centro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798B16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907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883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7D9DDF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937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C23F1C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9FFB5A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143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234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1E90815"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3E7F8D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712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5429A4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17EF6425"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BA0EFBB"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Oeste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19910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146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273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DEA1C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972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2F1F58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656E38"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961</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942584D"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142427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340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5FD77F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3AE4E12E"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5E1A234"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Região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Aveiro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C1878A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143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268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D9C81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357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DD9B8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A56CD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323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F4CDD8D"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2DC509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588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90BF5E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2EEFA6AF"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99F78C6"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Região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Coimbra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5E946A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180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264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14959B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139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070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0315C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F6810E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221</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5DF118"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CF70AF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973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6BCEF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3AE05132"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ADA4FF5"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Região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Leiria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43A2F5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116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340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735EA9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115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A74F36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79%</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3AB774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275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40B16EF"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7BC79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950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FA57E0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p>
        </w:tc>
      </w:tr>
      <w:tr w:rsidR="00701303" w:rsidRPr="00701303" w14:paraId="10B56D8D"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A97BAD0"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Viseu</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Dão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Lafões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9E69AA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823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C6B68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357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55410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81%</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9AD215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376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1E487A8"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735005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090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75AC7F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p>
        </w:tc>
      </w:tr>
      <w:tr w:rsidR="00701303" w:rsidRPr="00701303" w14:paraId="147BD1C0"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B387D83"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Beira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Baixa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33C26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619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9B61C5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28</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653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6A52E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BFA65B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834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01C1D21"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1964F0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132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E63C4A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p>
        </w:tc>
      </w:tr>
      <w:tr w:rsidR="00701303" w:rsidRPr="00701303" w14:paraId="38205CDF"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D2A6420"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Médio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E50145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038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2A0DA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869</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55984C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79%</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485F8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508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847FB9"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324CE5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661</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60C122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477BCEB2"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C97AB88"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Beiras</w:t>
            </w:r>
            <w:r w:rsidR="003417D5" w:rsidRPr="00701303">
              <w:rPr>
                <w:rFonts w:eastAsia="Times New Roman"/>
                <w:color w:val="000000" w:themeColor="text1"/>
                <w:sz w:val="18"/>
                <w:szCs w:val="18"/>
                <w:lang w:eastAsia="pt-PT"/>
              </w:rPr>
              <w:t xml:space="preserve"> </w:t>
            </w:r>
            <w:r w:rsidR="00B525BB" w:rsidRPr="00701303">
              <w:rPr>
                <w:rFonts w:eastAsia="Times New Roman"/>
                <w:color w:val="000000" w:themeColor="text1"/>
                <w:sz w:val="18"/>
                <w:szCs w:val="18"/>
                <w:lang w:eastAsia="pt-PT"/>
              </w:rPr>
              <w:t>-</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Serra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Estrela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9C560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258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9DFBC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544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D1C19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1FD6B3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736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2070C41"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6DC2F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978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DDAE7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6E94F0D1"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73B561F8" w14:textId="77777777" w:rsidR="007432D1" w:rsidRPr="00701303" w:rsidRDefault="00B525BB"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AM</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de</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Lisboa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07C691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191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363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FD89D4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758</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598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41590C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A608ED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347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994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554B8CD"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E42837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771</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8BB255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p>
        </w:tc>
      </w:tr>
      <w:tr w:rsidR="00701303" w:rsidRPr="00701303" w14:paraId="3704E172"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62E77D2E"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5BA464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290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644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626A8D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213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978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4294AC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F259C7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409</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0F1411A"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25B462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257</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2A0345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w:t>
            </w:r>
          </w:p>
        </w:tc>
      </w:tr>
      <w:tr w:rsidR="00701303" w:rsidRPr="00701303" w14:paraId="06339050"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149A536"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Alentejo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Litoral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153D772"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618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7CE72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28</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416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ABDEDC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72%</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59021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304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B197FA"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201C1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898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E1DEF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12%</w:t>
            </w:r>
          </w:p>
        </w:tc>
      </w:tr>
      <w:tr w:rsidR="00701303" w:rsidRPr="00701303" w14:paraId="0D288AF9"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333F3BB"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Baixo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19F5E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386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FC1FE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532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6192B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79%</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645C16F"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464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1A8216"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FD59C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390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696A8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w:t>
            </w:r>
          </w:p>
        </w:tc>
      </w:tr>
      <w:tr w:rsidR="00701303" w:rsidRPr="00701303" w14:paraId="663B1161"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7682256"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Lezíria</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do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FA19B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989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5B8EDC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626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286A78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2D60E1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843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E80BC1"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917E52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520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BF9EC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w:t>
            </w:r>
          </w:p>
        </w:tc>
      </w:tr>
      <w:tr w:rsidR="00701303" w:rsidRPr="00701303" w14:paraId="0ABC9ECE"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316B552"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Alto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936C0A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925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48A043D"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31</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812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DD177C5"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72%</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7EC91B8"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448</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99EE875"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0489538"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665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91281B"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7DFEA2D6"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125049B"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Alentejo</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Central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2E518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726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FFA69C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592</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4B801E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22E3EB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350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3287149"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21%</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8EB49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784</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B2F21A"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w:t>
            </w:r>
          </w:p>
        </w:tc>
      </w:tr>
      <w:tr w:rsidR="00701303" w:rsidRPr="00701303" w14:paraId="6AD32A52"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2CB9F251" w14:textId="77777777" w:rsidR="007432D1" w:rsidRPr="00701303" w:rsidRDefault="007432D1"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Algarve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491C99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193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395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7EFA097"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129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301</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EF088B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CB98F60"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44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545</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5BE26E0"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23%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AE6206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19</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549</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9764F7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10%</w:t>
            </w:r>
          </w:p>
        </w:tc>
      </w:tr>
      <w:tr w:rsidR="00701303" w:rsidRPr="00701303" w14:paraId="7F30BF58"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20B7E6E" w14:textId="77777777" w:rsidR="007432D1" w:rsidRPr="00701303" w:rsidRDefault="00B525BB"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RA</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dos</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Açores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DFE188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85</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074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7FEDED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63</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401</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7B786A3"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6B525A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653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E7377D2"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EC8BDE8"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020</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62A489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r w:rsidR="00701303" w:rsidRPr="00701303" w14:paraId="2A985BF8" w14:textId="77777777" w:rsidTr="002A3F99">
        <w:trPr>
          <w:trHeight w:val="288"/>
          <w:jc w:val="center"/>
        </w:trPr>
        <w:tc>
          <w:tcPr>
            <w:tcW w:w="2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0C298D08" w14:textId="77777777" w:rsidR="007432D1" w:rsidRPr="00701303" w:rsidRDefault="00B525BB" w:rsidP="007432D1">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RA</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da</w:t>
            </w:r>
            <w:r w:rsidR="003417D5" w:rsidRPr="00701303">
              <w:rPr>
                <w:rFonts w:eastAsia="Times New Roman"/>
                <w:color w:val="000000" w:themeColor="text1"/>
                <w:sz w:val="18"/>
                <w:szCs w:val="18"/>
                <w:lang w:eastAsia="pt-PT"/>
              </w:rPr>
              <w:t xml:space="preserve"> </w:t>
            </w:r>
            <w:r w:rsidR="007432D1" w:rsidRPr="00701303">
              <w:rPr>
                <w:rFonts w:eastAsia="Times New Roman"/>
                <w:color w:val="000000" w:themeColor="text1"/>
                <w:sz w:val="18"/>
                <w:szCs w:val="18"/>
                <w:lang w:eastAsia="pt-PT"/>
              </w:rPr>
              <w:t>Madeira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1141B56"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94</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792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B698B41"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70</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526</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B1034B9"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7C37DA4"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16</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723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1B7CDA7" w14:textId="77777777" w:rsidR="007432D1" w:rsidRPr="00701303" w:rsidRDefault="007432D1" w:rsidP="002A3F99">
            <w:pPr>
              <w:spacing w:after="0" w:line="240" w:lineRule="auto"/>
              <w:jc w:val="center"/>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18%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35947AC"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7</w:t>
            </w:r>
            <w:r w:rsidR="003417D5"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543</w:t>
            </w:r>
          </w:p>
        </w:tc>
        <w:tc>
          <w:tcPr>
            <w:tcW w:w="7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31F80AE" w14:textId="77777777" w:rsidR="007432D1" w:rsidRPr="00701303" w:rsidRDefault="007432D1" w:rsidP="002A3F99">
            <w:pPr>
              <w:spacing w:after="0" w:line="240" w:lineRule="auto"/>
              <w:jc w:val="center"/>
              <w:rPr>
                <w:rFonts w:eastAsia="Times New Roman"/>
                <w:color w:val="000000" w:themeColor="text1"/>
                <w:sz w:val="18"/>
                <w:szCs w:val="18"/>
                <w:lang w:eastAsia="pt-PT"/>
              </w:rPr>
            </w:pPr>
            <w:r w:rsidRPr="00701303">
              <w:rPr>
                <w:rFonts w:eastAsia="Times New Roman"/>
                <w:color w:val="000000" w:themeColor="text1"/>
                <w:sz w:val="18"/>
                <w:szCs w:val="18"/>
                <w:lang w:eastAsia="pt-PT"/>
              </w:rPr>
              <w:t>8%</w:t>
            </w:r>
          </w:p>
        </w:tc>
      </w:tr>
    </w:tbl>
    <w:p w14:paraId="320CFAE2" w14:textId="77777777" w:rsidR="008B6200" w:rsidRPr="00701303" w:rsidRDefault="008B6200" w:rsidP="008B6200">
      <w:pPr>
        <w:jc w:val="right"/>
        <w:rPr>
          <w:color w:val="000000" w:themeColor="text1"/>
          <w:sz w:val="18"/>
          <w:szCs w:val="18"/>
        </w:rPr>
      </w:pPr>
      <w:r w:rsidRPr="00701303">
        <w:rPr>
          <w:i/>
          <w:iCs/>
          <w:color w:val="000000" w:themeColor="text1"/>
          <w:sz w:val="18"/>
          <w:szCs w:val="18"/>
        </w:rPr>
        <w:t>Fonte</w:t>
      </w:r>
      <w:r w:rsidRPr="00701303">
        <w:rPr>
          <w:color w:val="000000" w:themeColor="text1"/>
          <w:sz w:val="18"/>
          <w:szCs w:val="18"/>
        </w:rPr>
        <w:t>:</w:t>
      </w:r>
      <w:r w:rsidR="003417D5" w:rsidRPr="00701303">
        <w:rPr>
          <w:color w:val="000000" w:themeColor="text1"/>
          <w:sz w:val="18"/>
          <w:szCs w:val="18"/>
        </w:rPr>
        <w:t xml:space="preserve"> </w:t>
      </w:r>
      <w:r w:rsidRPr="00701303">
        <w:rPr>
          <w:color w:val="000000" w:themeColor="text1"/>
          <w:sz w:val="18"/>
          <w:szCs w:val="18"/>
        </w:rPr>
        <w:t>INE</w:t>
      </w:r>
      <w:r w:rsidR="004F757E" w:rsidRPr="00701303">
        <w:rPr>
          <w:color w:val="000000" w:themeColor="text1"/>
          <w:sz w:val="18"/>
          <w:szCs w:val="18"/>
        </w:rPr>
        <w:t>,</w:t>
      </w:r>
      <w:r w:rsidR="003417D5" w:rsidRPr="00701303">
        <w:rPr>
          <w:color w:val="000000" w:themeColor="text1"/>
          <w:sz w:val="18"/>
          <w:szCs w:val="18"/>
        </w:rPr>
        <w:t xml:space="preserve"> </w:t>
      </w:r>
      <w:r w:rsidR="004F757E" w:rsidRPr="00701303">
        <w:rPr>
          <w:color w:val="000000" w:themeColor="text1"/>
          <w:sz w:val="18"/>
          <w:szCs w:val="18"/>
        </w:rPr>
        <w:t>QP</w:t>
      </w:r>
    </w:p>
    <w:p w14:paraId="37017603" w14:textId="77777777" w:rsidR="007432D1" w:rsidRPr="00701303" w:rsidRDefault="007E6D51" w:rsidP="00D51326">
      <w:pPr>
        <w:spacing w:before="120" w:after="120" w:line="240" w:lineRule="atLeast"/>
        <w:rPr>
          <w:color w:val="000000" w:themeColor="text1"/>
        </w:rPr>
      </w:pPr>
      <w:r w:rsidRPr="00701303">
        <w:rPr>
          <w:color w:val="000000" w:themeColor="text1"/>
        </w:rPr>
        <w:t>Os</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mostram</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própria</w:t>
      </w:r>
      <w:r w:rsidR="003417D5" w:rsidRPr="00701303">
        <w:rPr>
          <w:color w:val="000000" w:themeColor="text1"/>
        </w:rPr>
        <w:t xml:space="preserve"> </w:t>
      </w:r>
      <w:r w:rsidRPr="00701303">
        <w:rPr>
          <w:color w:val="000000" w:themeColor="text1"/>
        </w:rPr>
        <w:t>continua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ser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forma</w:t>
      </w:r>
      <w:r w:rsidR="003417D5" w:rsidRPr="00701303">
        <w:rPr>
          <w:color w:val="000000" w:themeColor="text1"/>
        </w:rPr>
        <w:t xml:space="preserve"> </w:t>
      </w:r>
      <w:r w:rsidRPr="00701303">
        <w:rPr>
          <w:color w:val="000000" w:themeColor="text1"/>
        </w:rPr>
        <w:t>dominante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ocupação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(70%),</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representa</w:t>
      </w:r>
      <w:r w:rsidR="003417D5" w:rsidRPr="00701303">
        <w:rPr>
          <w:color w:val="000000" w:themeColor="text1"/>
        </w:rPr>
        <w:t xml:space="preserve"> </w:t>
      </w:r>
      <w:r w:rsidRPr="00701303">
        <w:rPr>
          <w:color w:val="000000" w:themeColor="text1"/>
        </w:rPr>
        <w:t>apenas</w:t>
      </w:r>
      <w:r w:rsidR="003417D5" w:rsidRPr="00701303">
        <w:rPr>
          <w:color w:val="000000" w:themeColor="text1"/>
        </w:rPr>
        <w:t xml:space="preserve"> </w:t>
      </w:r>
      <w:r w:rsidRPr="00701303">
        <w:rPr>
          <w:color w:val="000000" w:themeColor="text1"/>
        </w:rPr>
        <w:t>22%.</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estrutura</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comum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grande</w:t>
      </w:r>
      <w:r w:rsidR="003417D5" w:rsidRPr="00701303">
        <w:rPr>
          <w:color w:val="000000" w:themeColor="text1"/>
        </w:rPr>
        <w:t xml:space="preserve"> </w:t>
      </w:r>
      <w:r w:rsidRPr="00701303">
        <w:rPr>
          <w:color w:val="000000" w:themeColor="text1"/>
        </w:rPr>
        <w:t>parte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território,</w:t>
      </w:r>
      <w:r w:rsidR="003417D5" w:rsidRPr="00701303">
        <w:rPr>
          <w:color w:val="000000" w:themeColor="text1"/>
        </w:rPr>
        <w:t xml:space="preserve"> </w:t>
      </w:r>
      <w:r w:rsidRPr="00701303">
        <w:rPr>
          <w:color w:val="000000" w:themeColor="text1"/>
        </w:rPr>
        <w:t>sobretudo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interior,</w:t>
      </w:r>
      <w:r w:rsidR="003417D5" w:rsidRPr="00701303">
        <w:rPr>
          <w:color w:val="000000" w:themeColor="text1"/>
        </w:rPr>
        <w:t xml:space="preserve"> </w:t>
      </w:r>
      <w:r w:rsidRPr="00701303">
        <w:rPr>
          <w:color w:val="000000" w:themeColor="text1"/>
        </w:rPr>
        <w:t>onde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propriedade</w:t>
      </w:r>
      <w:r w:rsidR="003417D5" w:rsidRPr="00701303">
        <w:rPr>
          <w:color w:val="000000" w:themeColor="text1"/>
        </w:rPr>
        <w:t xml:space="preserve"> </w:t>
      </w:r>
      <w:r w:rsidRPr="00701303">
        <w:rPr>
          <w:color w:val="000000" w:themeColor="text1"/>
        </w:rPr>
        <w:t>atinge</w:t>
      </w:r>
      <w:r w:rsidR="003417D5" w:rsidRPr="00701303">
        <w:rPr>
          <w:color w:val="000000" w:themeColor="text1"/>
        </w:rPr>
        <w:t xml:space="preserve"> </w:t>
      </w:r>
      <w:r w:rsidRPr="00701303">
        <w:rPr>
          <w:color w:val="000000" w:themeColor="text1"/>
        </w:rPr>
        <w:t>valores</w:t>
      </w:r>
      <w:r w:rsidR="003417D5" w:rsidRPr="00701303">
        <w:rPr>
          <w:color w:val="000000" w:themeColor="text1"/>
        </w:rPr>
        <w:t xml:space="preserve"> </w:t>
      </w:r>
      <w:r w:rsidRPr="00701303">
        <w:rPr>
          <w:color w:val="000000" w:themeColor="text1"/>
        </w:rPr>
        <w:t>acima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75%,</w:t>
      </w:r>
      <w:r w:rsidR="003417D5" w:rsidRPr="00701303">
        <w:rPr>
          <w:color w:val="000000" w:themeColor="text1"/>
        </w:rPr>
        <w:t xml:space="preserve"> </w:t>
      </w:r>
      <w:r w:rsidRPr="00701303">
        <w:rPr>
          <w:color w:val="000000" w:themeColor="text1"/>
        </w:rPr>
        <w:t>limitando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dimensão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sua</w:t>
      </w:r>
      <w:r w:rsidR="003417D5" w:rsidRPr="00701303">
        <w:rPr>
          <w:color w:val="000000" w:themeColor="text1"/>
        </w:rPr>
        <w:t xml:space="preserve"> </w:t>
      </w:r>
      <w:r w:rsidRPr="00701303">
        <w:rPr>
          <w:color w:val="000000" w:themeColor="text1"/>
        </w:rPr>
        <w:t>capacidade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renovação.</w:t>
      </w:r>
    </w:p>
    <w:p w14:paraId="4E19169F" w14:textId="77777777" w:rsidR="00BE2297" w:rsidRPr="00701303" w:rsidRDefault="008318AB" w:rsidP="00D51326">
      <w:pPr>
        <w:spacing w:before="120" w:after="120" w:line="240" w:lineRule="atLeast"/>
        <w:rPr>
          <w:color w:val="000000" w:themeColor="text1"/>
        </w:rPr>
      </w:pP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verifica-se</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padrão</w:t>
      </w:r>
      <w:r w:rsidR="003417D5" w:rsidRPr="00701303">
        <w:rPr>
          <w:color w:val="000000" w:themeColor="text1"/>
        </w:rPr>
        <w:t xml:space="preserve"> </w:t>
      </w:r>
      <w:r w:rsidRPr="00701303">
        <w:rPr>
          <w:color w:val="000000" w:themeColor="text1"/>
        </w:rPr>
        <w:t>distinto: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AML</w:t>
      </w:r>
      <w:r w:rsidR="003417D5" w:rsidRPr="00701303">
        <w:rPr>
          <w:color w:val="000000" w:themeColor="text1"/>
        </w:rPr>
        <w:t xml:space="preserve"> </w:t>
      </w:r>
      <w:r w:rsidRPr="00701303">
        <w:rPr>
          <w:color w:val="000000" w:themeColor="text1"/>
        </w:rPr>
        <w:t>apresenta</w:t>
      </w:r>
      <w:r w:rsidR="00BF0433" w:rsidRPr="00701303">
        <w:rPr>
          <w:color w:val="000000" w:themeColor="text1"/>
        </w:rPr>
        <w:t>va</w:t>
      </w:r>
      <w:r w:rsidR="003417D5" w:rsidRPr="00701303">
        <w:rPr>
          <w:color w:val="000000" w:themeColor="text1"/>
        </w:rPr>
        <w:t xml:space="preserve"> </w:t>
      </w:r>
      <w:r w:rsidR="00BF0433" w:rsidRPr="00701303">
        <w:rPr>
          <w:color w:val="000000" w:themeColor="text1"/>
        </w:rPr>
        <w:t>29%</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arrendados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AMP</w:t>
      </w:r>
      <w:r w:rsidR="003417D5" w:rsidRPr="00701303">
        <w:rPr>
          <w:color w:val="000000" w:themeColor="text1"/>
        </w:rPr>
        <w:t xml:space="preserve"> </w:t>
      </w:r>
      <w:r w:rsidRPr="00701303">
        <w:rPr>
          <w:color w:val="000000" w:themeColor="text1"/>
        </w:rPr>
        <w:t>cerca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27%,</w:t>
      </w:r>
      <w:r w:rsidR="003417D5" w:rsidRPr="00701303">
        <w:rPr>
          <w:color w:val="000000" w:themeColor="text1"/>
        </w:rPr>
        <w:t xml:space="preserve"> </w:t>
      </w:r>
      <w:r w:rsidRPr="00701303">
        <w:rPr>
          <w:color w:val="000000" w:themeColor="text1"/>
        </w:rPr>
        <w:t>evidenciando</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ativos,</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mobilidade</w:t>
      </w:r>
      <w:r w:rsidR="003417D5" w:rsidRPr="00701303">
        <w:rPr>
          <w:color w:val="000000" w:themeColor="text1"/>
        </w:rPr>
        <w:t xml:space="preserve"> </w:t>
      </w:r>
      <w:r w:rsidRPr="00701303">
        <w:rPr>
          <w:color w:val="000000" w:themeColor="text1"/>
        </w:rPr>
        <w:t>residencial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Estes</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concentram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fatia</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significativa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arrendada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são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contribuem</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dinâmica</w:t>
      </w:r>
      <w:r w:rsidR="003417D5" w:rsidRPr="00701303">
        <w:rPr>
          <w:color w:val="000000" w:themeColor="text1"/>
        </w:rPr>
        <w:t xml:space="preserve"> </w:t>
      </w:r>
      <w:r w:rsidRPr="00701303">
        <w:rPr>
          <w:color w:val="000000" w:themeColor="text1"/>
        </w:rPr>
        <w:t>global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p>
    <w:p w14:paraId="3385C12E" w14:textId="77777777" w:rsidR="00BF0433" w:rsidRPr="00701303" w:rsidRDefault="00512AB0" w:rsidP="00D51326">
      <w:pPr>
        <w:spacing w:before="120" w:after="120" w:line="240" w:lineRule="atLeast"/>
        <w:rPr>
          <w:color w:val="000000" w:themeColor="text1"/>
        </w:rPr>
      </w:pPr>
      <w:r w:rsidRPr="00701303">
        <w:rPr>
          <w:color w:val="000000" w:themeColor="text1"/>
        </w:rPr>
        <w:t>Fora</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centros</w:t>
      </w:r>
      <w:r w:rsidR="003417D5" w:rsidRPr="00701303">
        <w:rPr>
          <w:color w:val="000000" w:themeColor="text1"/>
        </w:rPr>
        <w:t xml:space="preserve"> </w:t>
      </w:r>
      <w:r w:rsidRPr="00701303">
        <w:rPr>
          <w:color w:val="000000" w:themeColor="text1"/>
        </w:rPr>
        <w:t>metropolitanos,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assume</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peso</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reduzido,</w:t>
      </w:r>
      <w:r w:rsidR="003417D5" w:rsidRPr="00701303">
        <w:rPr>
          <w:color w:val="000000" w:themeColor="text1"/>
        </w:rPr>
        <w:t xml:space="preserve"> </w:t>
      </w:r>
      <w:r w:rsidRPr="00701303">
        <w:rPr>
          <w:color w:val="000000" w:themeColor="text1"/>
        </w:rPr>
        <w:t>embora</w:t>
      </w:r>
      <w:r w:rsidR="003417D5" w:rsidRPr="00701303">
        <w:rPr>
          <w:color w:val="000000" w:themeColor="text1"/>
        </w:rPr>
        <w:t xml:space="preserve"> </w:t>
      </w:r>
      <w:r w:rsidRPr="00701303">
        <w:rPr>
          <w:color w:val="000000" w:themeColor="text1"/>
        </w:rPr>
        <w:t>algumas</w:t>
      </w:r>
      <w:r w:rsidR="003417D5" w:rsidRPr="00701303">
        <w:rPr>
          <w:color w:val="000000" w:themeColor="text1"/>
        </w:rPr>
        <w:t xml:space="preserve"> </w:t>
      </w:r>
      <w:r w:rsidRPr="00701303">
        <w:rPr>
          <w:color w:val="000000" w:themeColor="text1"/>
        </w:rPr>
        <w:t>sub-regiões</w:t>
      </w:r>
      <w:r w:rsidR="003417D5" w:rsidRPr="00701303">
        <w:rPr>
          <w:color w:val="000000" w:themeColor="text1"/>
        </w:rPr>
        <w:t xml:space="preserve"> </w:t>
      </w:r>
      <w:r w:rsidRPr="00701303">
        <w:rPr>
          <w:color w:val="000000" w:themeColor="text1"/>
        </w:rPr>
        <w:t>urbanas</w:t>
      </w:r>
      <w:r w:rsidR="003417D5" w:rsidRPr="00701303">
        <w:rPr>
          <w:color w:val="000000" w:themeColor="text1"/>
        </w:rPr>
        <w:t xml:space="preserve"> </w:t>
      </w:r>
      <w:r w:rsidRPr="00701303">
        <w:rPr>
          <w:color w:val="000000" w:themeColor="text1"/>
        </w:rPr>
        <w:t>intermédias,</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Ave,</w:t>
      </w:r>
      <w:r w:rsidR="003417D5" w:rsidRPr="00701303">
        <w:rPr>
          <w:color w:val="000000" w:themeColor="text1"/>
        </w:rPr>
        <w:t xml:space="preserve"> </w:t>
      </w:r>
      <w:r w:rsidRPr="00701303">
        <w:rPr>
          <w:color w:val="000000" w:themeColor="text1"/>
        </w:rPr>
        <w:t>Algarve</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Alto</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revelem</w:t>
      </w:r>
      <w:r w:rsidR="003417D5" w:rsidRPr="00701303">
        <w:rPr>
          <w:color w:val="000000" w:themeColor="text1"/>
        </w:rPr>
        <w:t xml:space="preserve"> </w:t>
      </w:r>
      <w:r w:rsidRPr="00701303">
        <w:rPr>
          <w:color w:val="000000" w:themeColor="text1"/>
        </w:rPr>
        <w:t>percentagens</w:t>
      </w:r>
      <w:r w:rsidR="003417D5" w:rsidRPr="00701303">
        <w:rPr>
          <w:color w:val="000000" w:themeColor="text1"/>
        </w:rPr>
        <w:t xml:space="preserve"> </w:t>
      </w:r>
      <w:r w:rsidRPr="00701303">
        <w:rPr>
          <w:color w:val="000000" w:themeColor="text1"/>
        </w:rPr>
        <w:t>superiores</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média</w:t>
      </w:r>
      <w:r w:rsidR="003417D5" w:rsidRPr="00701303">
        <w:rPr>
          <w:color w:val="000000" w:themeColor="text1"/>
        </w:rPr>
        <w:t xml:space="preserve"> </w:t>
      </w:r>
      <w:r w:rsidRPr="00701303">
        <w:rPr>
          <w:color w:val="000000" w:themeColor="text1"/>
        </w:rPr>
        <w:t>nacional.</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conjunto,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regime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ocupação</w:t>
      </w:r>
      <w:r w:rsidR="003417D5" w:rsidRPr="00701303">
        <w:rPr>
          <w:color w:val="000000" w:themeColor="text1"/>
        </w:rPr>
        <w:t xml:space="preserve"> </w:t>
      </w:r>
      <w:r w:rsidRPr="00701303">
        <w:rPr>
          <w:color w:val="000000" w:themeColor="text1"/>
        </w:rPr>
        <w:t>evidencia</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estrutural</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limitada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altamente</w:t>
      </w:r>
      <w:r w:rsidR="003417D5" w:rsidRPr="00701303">
        <w:rPr>
          <w:color w:val="000000" w:themeColor="text1"/>
        </w:rPr>
        <w:t xml:space="preserve"> </w:t>
      </w:r>
      <w:r w:rsidRPr="00701303">
        <w:rPr>
          <w:color w:val="000000" w:themeColor="text1"/>
        </w:rPr>
        <w:t>concentrada,</w:t>
      </w:r>
      <w:r w:rsidR="003417D5" w:rsidRPr="00701303">
        <w:rPr>
          <w:color w:val="000000" w:themeColor="text1"/>
        </w:rPr>
        <w:t xml:space="preserve"> </w:t>
      </w:r>
      <w:r w:rsidRPr="00701303">
        <w:rPr>
          <w:color w:val="000000" w:themeColor="text1"/>
        </w:rPr>
        <w:t>condição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condiciona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margem</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expansão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políticas</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PAA.</w:t>
      </w:r>
    </w:p>
    <w:p w14:paraId="2D50DF5F" w14:textId="77777777" w:rsidR="00794E27" w:rsidRPr="00701303" w:rsidRDefault="00794E27" w:rsidP="00D51326">
      <w:pPr>
        <w:spacing w:before="120" w:after="120" w:line="240" w:lineRule="atLeast"/>
        <w:rPr>
          <w:color w:val="000000" w:themeColor="text1"/>
        </w:rPr>
      </w:pPr>
      <w:r w:rsidRPr="00701303">
        <w:rPr>
          <w:color w:val="000000" w:themeColor="text1"/>
        </w:rPr>
        <w:t>Em</w:t>
      </w:r>
      <w:r w:rsidR="003417D5" w:rsidRPr="00701303">
        <w:rPr>
          <w:color w:val="000000" w:themeColor="text1"/>
        </w:rPr>
        <w:t xml:space="preserve"> </w:t>
      </w:r>
      <w:r w:rsidRPr="00701303">
        <w:rPr>
          <w:color w:val="000000" w:themeColor="text1"/>
        </w:rPr>
        <w:t>síntese,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análise</w:t>
      </w:r>
      <w:r w:rsidR="003417D5" w:rsidRPr="00701303">
        <w:rPr>
          <w:color w:val="000000" w:themeColor="text1"/>
        </w:rPr>
        <w:t xml:space="preserve"> </w:t>
      </w:r>
      <w:r w:rsidRPr="00701303">
        <w:rPr>
          <w:color w:val="000000" w:themeColor="text1"/>
        </w:rPr>
        <w:t>caracteriza-se</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expansão</w:t>
      </w:r>
      <w:r w:rsidR="003417D5" w:rsidRPr="00701303">
        <w:rPr>
          <w:color w:val="000000" w:themeColor="text1"/>
        </w:rPr>
        <w:t xml:space="preserve"> </w:t>
      </w:r>
      <w:r w:rsidRPr="00701303">
        <w:rPr>
          <w:color w:val="000000" w:themeColor="text1"/>
        </w:rPr>
        <w:t>moderada,</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formais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forte</w:t>
      </w:r>
      <w:r w:rsidR="003417D5" w:rsidRPr="00701303">
        <w:rPr>
          <w:color w:val="000000" w:themeColor="text1"/>
        </w:rPr>
        <w:t xml:space="preserve"> </w:t>
      </w:r>
      <w:r w:rsidRPr="00701303">
        <w:rPr>
          <w:color w:val="000000" w:themeColor="text1"/>
        </w:rPr>
        <w:t>mobilidade</w:t>
      </w:r>
      <w:r w:rsidR="003417D5" w:rsidRPr="00701303">
        <w:rPr>
          <w:color w:val="000000" w:themeColor="text1"/>
        </w:rPr>
        <w:t xml:space="preserve"> </w:t>
      </w:r>
      <w:r w:rsidRPr="00701303">
        <w:rPr>
          <w:color w:val="000000" w:themeColor="text1"/>
        </w:rPr>
        <w:t>residencial,</w:t>
      </w:r>
      <w:r w:rsidR="003417D5" w:rsidRPr="00701303">
        <w:rPr>
          <w:color w:val="000000" w:themeColor="text1"/>
        </w:rPr>
        <w:t xml:space="preserve"> </w:t>
      </w:r>
      <w:r w:rsidRPr="00701303">
        <w:rPr>
          <w:color w:val="000000" w:themeColor="text1"/>
        </w:rPr>
        <w:t>mas</w:t>
      </w:r>
      <w:r w:rsidR="003417D5" w:rsidRPr="00701303">
        <w:rPr>
          <w:color w:val="000000" w:themeColor="text1"/>
        </w:rPr>
        <w:t xml:space="preserve"> </w:t>
      </w:r>
      <w:r w:rsidRPr="00701303">
        <w:rPr>
          <w:color w:val="000000" w:themeColor="text1"/>
        </w:rPr>
        <w:t>assente</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parque</w:t>
      </w:r>
      <w:r w:rsidR="003417D5" w:rsidRPr="00701303">
        <w:rPr>
          <w:color w:val="000000" w:themeColor="text1"/>
        </w:rPr>
        <w:t xml:space="preserve"> </w:t>
      </w:r>
      <w:r w:rsidRPr="00701303">
        <w:rPr>
          <w:color w:val="000000" w:themeColor="text1"/>
        </w:rPr>
        <w:t>estruturalmente</w:t>
      </w:r>
      <w:r w:rsidR="003417D5" w:rsidRPr="00701303">
        <w:rPr>
          <w:color w:val="000000" w:themeColor="text1"/>
        </w:rPr>
        <w:t xml:space="preserve"> </w:t>
      </w:r>
      <w:r w:rsidRPr="00701303">
        <w:rPr>
          <w:color w:val="000000" w:themeColor="text1"/>
        </w:rPr>
        <w:t>dominado</w:t>
      </w:r>
      <w:r w:rsidR="003417D5" w:rsidRPr="00701303">
        <w:rPr>
          <w:color w:val="000000" w:themeColor="text1"/>
        </w:rPr>
        <w:t xml:space="preserve"> </w:t>
      </w:r>
      <w:r w:rsidRPr="00701303">
        <w:rPr>
          <w:color w:val="000000" w:themeColor="text1"/>
        </w:rPr>
        <w:t>pela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própria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arrendada</w:t>
      </w:r>
      <w:r w:rsidR="003417D5" w:rsidRPr="00701303">
        <w:rPr>
          <w:color w:val="000000" w:themeColor="text1"/>
        </w:rPr>
        <w:t xml:space="preserve"> </w:t>
      </w:r>
      <w:r w:rsidRPr="00701303">
        <w:rPr>
          <w:color w:val="000000" w:themeColor="text1"/>
        </w:rPr>
        <w:lastRenderedPageBreak/>
        <w:t>relativamente</w:t>
      </w:r>
      <w:r w:rsidR="003417D5" w:rsidRPr="00701303">
        <w:rPr>
          <w:color w:val="000000" w:themeColor="text1"/>
        </w:rPr>
        <w:t xml:space="preserve"> </w:t>
      </w:r>
      <w:r w:rsidRPr="00701303">
        <w:rPr>
          <w:color w:val="000000" w:themeColor="text1"/>
        </w:rPr>
        <w:t>reduzida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concentrada</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entrada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dinâmica</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urbano-intermédias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transição,</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passo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Lisboa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Porto</w:t>
      </w:r>
      <w:r w:rsidR="003417D5" w:rsidRPr="00701303">
        <w:rPr>
          <w:color w:val="000000" w:themeColor="text1"/>
        </w:rPr>
        <w:t xml:space="preserve"> </w:t>
      </w:r>
      <w:r w:rsidRPr="00701303">
        <w:rPr>
          <w:color w:val="000000" w:themeColor="text1"/>
        </w:rPr>
        <w:t>evidenciam</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maduros,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limitado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mas</w:t>
      </w:r>
      <w:r w:rsidR="003417D5" w:rsidRPr="00701303">
        <w:rPr>
          <w:color w:val="000000" w:themeColor="text1"/>
        </w:rPr>
        <w:t xml:space="preserve"> </w:t>
      </w:r>
      <w:r w:rsidRPr="00701303">
        <w:rPr>
          <w:color w:val="000000" w:themeColor="text1"/>
        </w:rPr>
        <w:t>níveis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muito</w:t>
      </w:r>
      <w:r w:rsidR="003417D5" w:rsidRPr="00701303">
        <w:rPr>
          <w:color w:val="000000" w:themeColor="text1"/>
        </w:rPr>
        <w:t xml:space="preserve"> </w:t>
      </w:r>
      <w:r w:rsidRPr="00701303">
        <w:rPr>
          <w:color w:val="000000" w:themeColor="text1"/>
        </w:rPr>
        <w:t>elevados.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paralelo,</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m²</w:t>
      </w:r>
      <w:r w:rsidR="003417D5" w:rsidRPr="00701303">
        <w:rPr>
          <w:color w:val="000000" w:themeColor="text1"/>
        </w:rPr>
        <w:t xml:space="preserve"> </w:t>
      </w:r>
      <w:r w:rsidRPr="00701303">
        <w:rPr>
          <w:color w:val="000000" w:themeColor="text1"/>
        </w:rPr>
        <w:t>registam</w:t>
      </w:r>
      <w:r w:rsidR="003417D5" w:rsidRPr="00701303">
        <w:rPr>
          <w:color w:val="000000" w:themeColor="text1"/>
        </w:rPr>
        <w:t xml:space="preserve"> </w:t>
      </w:r>
      <w:r w:rsidRPr="00701303">
        <w:rPr>
          <w:color w:val="000000" w:themeColor="text1"/>
        </w:rPr>
        <w:t>aumentos</w:t>
      </w:r>
      <w:r w:rsidR="003417D5" w:rsidRPr="00701303">
        <w:rPr>
          <w:color w:val="000000" w:themeColor="text1"/>
        </w:rPr>
        <w:t xml:space="preserve"> </w:t>
      </w:r>
      <w:r w:rsidRPr="00701303">
        <w:rPr>
          <w:color w:val="000000" w:themeColor="text1"/>
        </w:rPr>
        <w:t>acumulados</w:t>
      </w:r>
      <w:r w:rsidR="003417D5" w:rsidRPr="00701303">
        <w:rPr>
          <w:color w:val="000000" w:themeColor="text1"/>
        </w:rPr>
        <w:t xml:space="preserve"> </w:t>
      </w:r>
      <w:r w:rsidRPr="00701303">
        <w:rPr>
          <w:color w:val="000000" w:themeColor="text1"/>
        </w:rPr>
        <w:t>muito</w:t>
      </w:r>
      <w:r w:rsidR="003417D5" w:rsidRPr="00701303">
        <w:rPr>
          <w:color w:val="000000" w:themeColor="text1"/>
        </w:rPr>
        <w:t xml:space="preserve"> </w:t>
      </w:r>
      <w:r w:rsidRPr="00701303">
        <w:rPr>
          <w:color w:val="000000" w:themeColor="text1"/>
        </w:rPr>
        <w:t>significativos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praticamente</w:t>
      </w:r>
      <w:r w:rsidR="003417D5" w:rsidRPr="00701303">
        <w:rPr>
          <w:color w:val="000000" w:themeColor="text1"/>
        </w:rPr>
        <w:t xml:space="preserve"> </w:t>
      </w:r>
      <w:r w:rsidRPr="00701303">
        <w:rPr>
          <w:color w:val="000000" w:themeColor="text1"/>
        </w:rPr>
        <w:t>todo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território,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especial</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costeiros,</w:t>
      </w:r>
      <w:r w:rsidR="003417D5" w:rsidRPr="00701303">
        <w:rPr>
          <w:color w:val="000000" w:themeColor="text1"/>
        </w:rPr>
        <w:t xml:space="preserve"> </w:t>
      </w:r>
      <w:r w:rsidRPr="00701303">
        <w:rPr>
          <w:color w:val="000000" w:themeColor="text1"/>
        </w:rPr>
        <w:t>metropolitanos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alguns</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regionais</w:t>
      </w:r>
      <w:r w:rsidR="003417D5" w:rsidRPr="00701303">
        <w:rPr>
          <w:color w:val="000000" w:themeColor="text1"/>
        </w:rPr>
        <w:t xml:space="preserve"> </w:t>
      </w:r>
      <w:r w:rsidRPr="00701303">
        <w:rPr>
          <w:color w:val="000000" w:themeColor="text1"/>
        </w:rPr>
        <w:t>emergentes,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indica</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disponível</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tem</w:t>
      </w:r>
      <w:r w:rsidR="003417D5" w:rsidRPr="00701303">
        <w:rPr>
          <w:color w:val="000000" w:themeColor="text1"/>
        </w:rPr>
        <w:t xml:space="preserve"> </w:t>
      </w:r>
      <w:r w:rsidRPr="00701303">
        <w:rPr>
          <w:color w:val="000000" w:themeColor="text1"/>
        </w:rPr>
        <w:t>acompanhado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intensidade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Apesar</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existir</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indicador</w:t>
      </w:r>
      <w:r w:rsidR="003417D5" w:rsidRPr="00701303">
        <w:rPr>
          <w:color w:val="000000" w:themeColor="text1"/>
        </w:rPr>
        <w:t xml:space="preserve"> </w:t>
      </w:r>
      <w:r w:rsidRPr="00701303">
        <w:rPr>
          <w:color w:val="000000" w:themeColor="text1"/>
        </w:rPr>
        <w:t>direto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i/>
          <w:iCs/>
          <w:color w:val="000000" w:themeColor="text1"/>
        </w:rPr>
        <w:t>stock</w:t>
      </w:r>
      <w:r w:rsidR="003417D5" w:rsidRPr="00701303">
        <w:rPr>
          <w:color w:val="000000" w:themeColor="text1"/>
        </w:rPr>
        <w:t xml:space="preserve"> </w:t>
      </w:r>
      <w:r w:rsidRPr="00701303">
        <w:rPr>
          <w:color w:val="000000" w:themeColor="text1"/>
        </w:rPr>
        <w:t>total</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combinação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estrutura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regime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ocupação</w:t>
      </w:r>
      <w:r w:rsidR="003417D5" w:rsidRPr="00701303">
        <w:rPr>
          <w:color w:val="000000" w:themeColor="text1"/>
        </w:rPr>
        <w:t xml:space="preserve"> </w:t>
      </w:r>
      <w:r w:rsidRPr="00701303">
        <w:rPr>
          <w:color w:val="000000" w:themeColor="text1"/>
        </w:rPr>
        <w:t>permite</w:t>
      </w:r>
      <w:r w:rsidR="003417D5" w:rsidRPr="00701303">
        <w:rPr>
          <w:color w:val="000000" w:themeColor="text1"/>
        </w:rPr>
        <w:t xml:space="preserve"> </w:t>
      </w:r>
      <w:r w:rsidRPr="00701303">
        <w:rPr>
          <w:color w:val="000000" w:themeColor="text1"/>
        </w:rPr>
        <w:t>concluir</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torna</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ativo,</w:t>
      </w:r>
      <w:r w:rsidR="003417D5" w:rsidRPr="00701303">
        <w:rPr>
          <w:color w:val="000000" w:themeColor="text1"/>
        </w:rPr>
        <w:t xml:space="preserve"> </w:t>
      </w:r>
      <w:r w:rsidRPr="00701303">
        <w:rPr>
          <w:color w:val="000000" w:themeColor="text1"/>
        </w:rPr>
        <w:t>mas</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tenso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menos</w:t>
      </w:r>
      <w:r w:rsidR="003417D5" w:rsidRPr="00701303">
        <w:rPr>
          <w:color w:val="000000" w:themeColor="text1"/>
        </w:rPr>
        <w:t xml:space="preserve"> </w:t>
      </w:r>
      <w:r w:rsidRPr="00701303">
        <w:rPr>
          <w:color w:val="000000" w:themeColor="text1"/>
        </w:rPr>
        <w:t>acessível,</w:t>
      </w:r>
      <w:r w:rsidR="003417D5" w:rsidRPr="00701303">
        <w:rPr>
          <w:color w:val="000000" w:themeColor="text1"/>
        </w:rPr>
        <w:t xml:space="preserve"> </w:t>
      </w:r>
      <w:r w:rsidRPr="00701303">
        <w:rPr>
          <w:color w:val="000000" w:themeColor="text1"/>
        </w:rPr>
        <w:t>definindo</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exigente</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implementação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políticas</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Apoio</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Arrendamento.</w:t>
      </w:r>
    </w:p>
    <w:p w14:paraId="12961B4D" w14:textId="77777777" w:rsidR="00086255" w:rsidRPr="00701303" w:rsidRDefault="00086255" w:rsidP="00FB666B">
      <w:pPr>
        <w:pStyle w:val="Cabealho3"/>
        <w:rPr>
          <w:color w:val="000000" w:themeColor="text1"/>
        </w:rPr>
      </w:pPr>
      <w:bookmarkStart w:id="57" w:name="_Toc226024686"/>
      <w:r w:rsidRPr="00701303">
        <w:rPr>
          <w:color w:val="000000" w:themeColor="text1"/>
        </w:rPr>
        <w:t>Evolução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potencialmente</w:t>
      </w:r>
      <w:r w:rsidR="003417D5" w:rsidRPr="00701303">
        <w:rPr>
          <w:color w:val="000000" w:themeColor="text1"/>
        </w:rPr>
        <w:t xml:space="preserve"> </w:t>
      </w:r>
      <w:r w:rsidRPr="00701303">
        <w:rPr>
          <w:color w:val="000000" w:themeColor="text1"/>
        </w:rPr>
        <w:t>abrangidas</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001C4A09" w:rsidRPr="00701303">
        <w:rPr>
          <w:color w:val="000000" w:themeColor="text1"/>
        </w:rPr>
        <w:t>Programa</w:t>
      </w:r>
      <w:bookmarkEnd w:id="57"/>
    </w:p>
    <w:p w14:paraId="23A22002" w14:textId="77777777" w:rsidR="000C2D2E" w:rsidRPr="00701303" w:rsidRDefault="00B1627C"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constitui</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elemento</w:t>
      </w:r>
      <w:r w:rsidR="003417D5" w:rsidRPr="00701303">
        <w:rPr>
          <w:color w:val="000000" w:themeColor="text1"/>
        </w:rPr>
        <w:t xml:space="preserve"> </w:t>
      </w:r>
      <w:r w:rsidRPr="00701303">
        <w:rPr>
          <w:color w:val="000000" w:themeColor="text1"/>
        </w:rPr>
        <w:t>central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compreender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económica</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enquadramento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potencialmente</w:t>
      </w:r>
      <w:r w:rsidR="003417D5" w:rsidRPr="00701303">
        <w:rPr>
          <w:color w:val="000000" w:themeColor="text1"/>
        </w:rPr>
        <w:t xml:space="preserve"> </w:t>
      </w:r>
      <w:r w:rsidRPr="00701303">
        <w:rPr>
          <w:color w:val="000000" w:themeColor="text1"/>
        </w:rPr>
        <w:t>abrangidas</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Embora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dirija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encontram</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situação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pobreza</w:t>
      </w:r>
      <w:r w:rsidR="003417D5" w:rsidRPr="00701303">
        <w:rPr>
          <w:color w:val="000000" w:themeColor="text1"/>
        </w:rPr>
        <w:t xml:space="preserve"> </w:t>
      </w:r>
      <w:r w:rsidRPr="00701303">
        <w:rPr>
          <w:color w:val="000000" w:themeColor="text1"/>
        </w:rPr>
        <w:t>estatística,</w:t>
      </w:r>
      <w:r w:rsidR="003417D5" w:rsidRPr="00701303">
        <w:rPr>
          <w:color w:val="000000" w:themeColor="text1"/>
        </w:rPr>
        <w:t xml:space="preserve"> </w:t>
      </w:r>
      <w:r w:rsidRPr="00701303">
        <w:rPr>
          <w:color w:val="000000" w:themeColor="text1"/>
        </w:rPr>
        <w:t>estes</w:t>
      </w:r>
      <w:r w:rsidR="003417D5" w:rsidRPr="00701303">
        <w:rPr>
          <w:color w:val="000000" w:themeColor="text1"/>
        </w:rPr>
        <w:t xml:space="preserve"> </w:t>
      </w:r>
      <w:r w:rsidRPr="00701303">
        <w:rPr>
          <w:color w:val="000000" w:themeColor="text1"/>
        </w:rPr>
        <w:t>enfrentam</w:t>
      </w:r>
      <w:r w:rsidR="003417D5" w:rsidRPr="00701303">
        <w:rPr>
          <w:color w:val="000000" w:themeColor="text1"/>
        </w:rPr>
        <w:t xml:space="preserve"> </w:t>
      </w:r>
      <w:r w:rsidRPr="00701303">
        <w:rPr>
          <w:color w:val="000000" w:themeColor="text1"/>
        </w:rPr>
        <w:t>crescentes</w:t>
      </w:r>
      <w:r w:rsidR="003417D5" w:rsidRPr="00701303">
        <w:rPr>
          <w:color w:val="000000" w:themeColor="text1"/>
        </w:rPr>
        <w:t xml:space="preserve"> </w:t>
      </w:r>
      <w:r w:rsidRPr="00701303">
        <w:rPr>
          <w:color w:val="000000" w:themeColor="text1"/>
        </w:rPr>
        <w:t>dificuldades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aceder</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preços</w:t>
      </w:r>
      <w:r w:rsidR="003417D5" w:rsidRPr="00701303">
        <w:rPr>
          <w:color w:val="000000" w:themeColor="text1"/>
        </w:rPr>
        <w:t xml:space="preserve"> </w:t>
      </w:r>
      <w:r w:rsidRPr="00701303">
        <w:rPr>
          <w:color w:val="000000" w:themeColor="text1"/>
        </w:rPr>
        <w:t>comportáveis,</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forte</w:t>
      </w:r>
      <w:r w:rsidR="003417D5" w:rsidRPr="00701303">
        <w:rPr>
          <w:color w:val="000000" w:themeColor="text1"/>
        </w:rPr>
        <w:t xml:space="preserve"> </w:t>
      </w:r>
      <w:r w:rsidRPr="00701303">
        <w:rPr>
          <w:color w:val="000000" w:themeColor="text1"/>
        </w:rPr>
        <w:t>valorização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custo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vida.</w:t>
      </w:r>
      <w:r w:rsidR="003417D5" w:rsidRPr="00701303">
        <w:rPr>
          <w:color w:val="000000" w:themeColor="text1"/>
        </w:rPr>
        <w:t xml:space="preserve"> </w:t>
      </w:r>
    </w:p>
    <w:p w14:paraId="1DB2A7B3" w14:textId="77777777" w:rsidR="00F84BF1" w:rsidRPr="00701303" w:rsidRDefault="00F84BF1" w:rsidP="00D51326">
      <w:pPr>
        <w:spacing w:before="120" w:after="120" w:line="240" w:lineRule="atLeast"/>
        <w:rPr>
          <w:color w:val="000000" w:themeColor="text1"/>
        </w:rPr>
      </w:pPr>
      <w:r w:rsidRPr="00701303">
        <w:rPr>
          <w:color w:val="000000" w:themeColor="text1"/>
        </w:rPr>
        <w:t>Para</w:t>
      </w:r>
      <w:r w:rsidR="003417D5" w:rsidRPr="00701303">
        <w:rPr>
          <w:color w:val="000000" w:themeColor="text1"/>
        </w:rPr>
        <w:t xml:space="preserve"> </w:t>
      </w:r>
      <w:r w:rsidRPr="00701303">
        <w:rPr>
          <w:color w:val="000000" w:themeColor="text1"/>
        </w:rPr>
        <w:t>caracterizar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potencialmente</w:t>
      </w:r>
      <w:r w:rsidR="003417D5" w:rsidRPr="00701303">
        <w:rPr>
          <w:color w:val="000000" w:themeColor="text1"/>
        </w:rPr>
        <w:t xml:space="preserve"> </w:t>
      </w:r>
      <w:r w:rsidRPr="00701303">
        <w:rPr>
          <w:color w:val="000000" w:themeColor="text1"/>
        </w:rPr>
        <w:t>abrangidas</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recorre-se</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ganho</w:t>
      </w:r>
      <w:r w:rsidR="003417D5" w:rsidRPr="00701303">
        <w:rPr>
          <w:color w:val="000000" w:themeColor="text1"/>
        </w:rPr>
        <w:t xml:space="preserve"> </w:t>
      </w:r>
      <w:r w:rsidRPr="00701303">
        <w:rPr>
          <w:color w:val="000000" w:themeColor="text1"/>
        </w:rPr>
        <w:t>mensal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2.º</w:t>
      </w:r>
      <w:r w:rsidR="003417D5" w:rsidRPr="00701303">
        <w:rPr>
          <w:color w:val="000000" w:themeColor="text1"/>
        </w:rPr>
        <w:t xml:space="preserve"> </w:t>
      </w:r>
      <w:r w:rsidRPr="00701303">
        <w:rPr>
          <w:color w:val="000000" w:themeColor="text1"/>
        </w:rPr>
        <w:t>quartil</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distribuição</w:t>
      </w:r>
      <w:r w:rsidR="003417D5" w:rsidRPr="00701303">
        <w:rPr>
          <w:color w:val="000000" w:themeColor="text1"/>
        </w:rPr>
        <w:t xml:space="preserve"> </w:t>
      </w:r>
      <w:r w:rsidRPr="00701303">
        <w:rPr>
          <w:color w:val="000000" w:themeColor="text1"/>
        </w:rPr>
        <w:t>salarial,</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corresponde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mediana</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trabalho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conta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outrem.</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opção</w:t>
      </w:r>
      <w:r w:rsidR="003417D5" w:rsidRPr="00701303">
        <w:rPr>
          <w:color w:val="000000" w:themeColor="text1"/>
        </w:rPr>
        <w:t xml:space="preserve"> </w:t>
      </w:r>
      <w:r w:rsidRPr="00701303">
        <w:rPr>
          <w:color w:val="000000" w:themeColor="text1"/>
        </w:rPr>
        <w:t>permite</w:t>
      </w:r>
      <w:r w:rsidR="003417D5" w:rsidRPr="00701303">
        <w:rPr>
          <w:color w:val="000000" w:themeColor="text1"/>
        </w:rPr>
        <w:t xml:space="preserve"> </w:t>
      </w:r>
      <w:r w:rsidRPr="00701303">
        <w:rPr>
          <w:color w:val="000000" w:themeColor="text1"/>
        </w:rPr>
        <w:t>aproximar</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comportamento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segmento</w:t>
      </w:r>
      <w:r w:rsidR="003417D5" w:rsidRPr="00701303">
        <w:rPr>
          <w:color w:val="000000" w:themeColor="text1"/>
        </w:rPr>
        <w:t xml:space="preserve"> </w:t>
      </w:r>
      <w:r w:rsidRPr="00701303">
        <w:rPr>
          <w:color w:val="000000" w:themeColor="text1"/>
        </w:rPr>
        <w:t>intermédio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ativa,</w:t>
      </w:r>
      <w:r w:rsidR="003417D5" w:rsidRPr="00701303">
        <w:rPr>
          <w:color w:val="000000" w:themeColor="text1"/>
        </w:rPr>
        <w:t xml:space="preserve"> </w:t>
      </w:r>
      <w:r w:rsidRPr="00701303">
        <w:rPr>
          <w:color w:val="000000" w:themeColor="text1"/>
        </w:rPr>
        <w:t>onde</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concentram</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elegíveis</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assegurando</w:t>
      </w:r>
      <w:r w:rsidR="003417D5" w:rsidRPr="00701303">
        <w:rPr>
          <w:color w:val="000000" w:themeColor="text1"/>
        </w:rPr>
        <w:t xml:space="preserve"> </w:t>
      </w:r>
      <w:r w:rsidRPr="00701303">
        <w:rPr>
          <w:color w:val="000000" w:themeColor="text1"/>
        </w:rPr>
        <w:t>simultaneamente</w:t>
      </w:r>
      <w:r w:rsidR="003417D5" w:rsidRPr="00701303">
        <w:rPr>
          <w:color w:val="000000" w:themeColor="text1"/>
        </w:rPr>
        <w:t xml:space="preserve"> </w:t>
      </w:r>
      <w:r w:rsidRPr="00701303">
        <w:rPr>
          <w:color w:val="000000" w:themeColor="text1"/>
        </w:rPr>
        <w:t>comparabilidade</w:t>
      </w:r>
      <w:r w:rsidR="003417D5" w:rsidRPr="00701303">
        <w:rPr>
          <w:color w:val="000000" w:themeColor="text1"/>
        </w:rPr>
        <w:t xml:space="preserve"> </w:t>
      </w:r>
      <w:r w:rsidRPr="00701303">
        <w:rPr>
          <w:color w:val="000000" w:themeColor="text1"/>
        </w:rPr>
        <w:t>territorial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temporal.</w:t>
      </w:r>
    </w:p>
    <w:p w14:paraId="69D82FA1" w14:textId="77777777" w:rsidR="0045345B" w:rsidRPr="00701303" w:rsidRDefault="0045345B"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tabela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seguir</w:t>
      </w:r>
      <w:r w:rsidR="003417D5" w:rsidRPr="00701303">
        <w:rPr>
          <w:color w:val="000000" w:themeColor="text1"/>
        </w:rPr>
        <w:t xml:space="preserve"> </w:t>
      </w:r>
      <w:r w:rsidRPr="00701303">
        <w:rPr>
          <w:color w:val="000000" w:themeColor="text1"/>
        </w:rPr>
        <w:t>apresenta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ganho</w:t>
      </w:r>
      <w:r w:rsidR="003417D5" w:rsidRPr="00701303">
        <w:rPr>
          <w:color w:val="000000" w:themeColor="text1"/>
        </w:rPr>
        <w:t xml:space="preserve"> </w:t>
      </w:r>
      <w:r w:rsidRPr="00701303">
        <w:rPr>
          <w:color w:val="000000" w:themeColor="text1"/>
        </w:rPr>
        <w:t>mensal</w:t>
      </w:r>
      <w:r w:rsidR="003417D5" w:rsidRPr="00701303">
        <w:rPr>
          <w:color w:val="000000" w:themeColor="text1"/>
        </w:rPr>
        <w:t xml:space="preserve"> </w:t>
      </w:r>
      <w:r w:rsidRPr="00701303">
        <w:rPr>
          <w:color w:val="000000" w:themeColor="text1"/>
        </w:rPr>
        <w:t>correspondente</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2.º</w:t>
      </w:r>
      <w:r w:rsidR="003417D5" w:rsidRPr="00701303">
        <w:rPr>
          <w:color w:val="000000" w:themeColor="text1"/>
        </w:rPr>
        <w:t xml:space="preserve"> </w:t>
      </w:r>
      <w:r w:rsidRPr="00701303">
        <w:rPr>
          <w:color w:val="000000" w:themeColor="text1"/>
        </w:rPr>
        <w:t>quartil</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distribuição</w:t>
      </w:r>
      <w:r w:rsidR="003417D5" w:rsidRPr="00701303">
        <w:rPr>
          <w:color w:val="000000" w:themeColor="text1"/>
        </w:rPr>
        <w:t xml:space="preserve"> </w:t>
      </w:r>
      <w:r w:rsidRPr="00701303">
        <w:rPr>
          <w:color w:val="000000" w:themeColor="text1"/>
        </w:rPr>
        <w:t>salarial</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2023,</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território</w:t>
      </w:r>
      <w:r w:rsidR="003417D5" w:rsidRPr="00701303">
        <w:rPr>
          <w:color w:val="000000" w:themeColor="text1"/>
        </w:rPr>
        <w:t xml:space="preserve"> </w:t>
      </w:r>
      <w:r w:rsidRPr="00701303">
        <w:rPr>
          <w:color w:val="000000" w:themeColor="text1"/>
        </w:rPr>
        <w:t>NUTS</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bem</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variação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valor</w:t>
      </w:r>
      <w:r w:rsidR="003417D5" w:rsidRPr="00701303">
        <w:rPr>
          <w:color w:val="000000" w:themeColor="text1"/>
        </w:rPr>
        <w:t xml:space="preserve"> </w:t>
      </w:r>
      <w:r w:rsidRPr="00701303">
        <w:rPr>
          <w:color w:val="000000" w:themeColor="text1"/>
        </w:rPr>
        <w:t>mediano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metro</w:t>
      </w:r>
      <w:r w:rsidR="003417D5" w:rsidRPr="00701303">
        <w:rPr>
          <w:color w:val="000000" w:themeColor="text1"/>
        </w:rPr>
        <w:t xml:space="preserve"> </w:t>
      </w:r>
      <w:r w:rsidRPr="00701303">
        <w:rPr>
          <w:color w:val="000000" w:themeColor="text1"/>
        </w:rPr>
        <w:t>quadrado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mesmo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Refira-se</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data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elaboração</w:t>
      </w:r>
      <w:r w:rsidR="003417D5" w:rsidRPr="00701303">
        <w:rPr>
          <w:color w:val="000000" w:themeColor="text1"/>
        </w:rPr>
        <w:t xml:space="preserve"> </w:t>
      </w:r>
      <w:r w:rsidRPr="00701303">
        <w:rPr>
          <w:color w:val="000000" w:themeColor="text1"/>
        </w:rPr>
        <w:t>desta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encontravam</w:t>
      </w:r>
      <w:r w:rsidR="003417D5" w:rsidRPr="00701303">
        <w:rPr>
          <w:color w:val="000000" w:themeColor="text1"/>
        </w:rPr>
        <w:t xml:space="preserve"> </w:t>
      </w:r>
      <w:r w:rsidRPr="00701303">
        <w:rPr>
          <w:color w:val="000000" w:themeColor="text1"/>
        </w:rPr>
        <w:t>ainda</w:t>
      </w:r>
      <w:r w:rsidR="003417D5" w:rsidRPr="00701303">
        <w:rPr>
          <w:color w:val="000000" w:themeColor="text1"/>
        </w:rPr>
        <w:t xml:space="preserve"> </w:t>
      </w:r>
      <w:r w:rsidRPr="00701303">
        <w:rPr>
          <w:color w:val="000000" w:themeColor="text1"/>
        </w:rPr>
        <w:t>disponíveis</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relativos</w:t>
      </w:r>
      <w:r w:rsidR="003417D5" w:rsidRPr="00701303">
        <w:rPr>
          <w:color w:val="000000" w:themeColor="text1"/>
        </w:rPr>
        <w:t xml:space="preserve"> </w:t>
      </w:r>
      <w:r w:rsidRPr="00701303">
        <w:rPr>
          <w:color w:val="000000" w:themeColor="text1"/>
        </w:rPr>
        <w:t>aos</w:t>
      </w:r>
      <w:r w:rsidR="003417D5" w:rsidRPr="00701303">
        <w:rPr>
          <w:color w:val="000000" w:themeColor="text1"/>
        </w:rPr>
        <w:t xml:space="preserve"> </w:t>
      </w:r>
      <w:r w:rsidRPr="00701303">
        <w:rPr>
          <w:color w:val="000000" w:themeColor="text1"/>
        </w:rPr>
        <w:t>quartis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ano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análise</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concentra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2021–2023,</w:t>
      </w:r>
      <w:r w:rsidR="003417D5" w:rsidRPr="00701303">
        <w:rPr>
          <w:color w:val="000000" w:themeColor="text1"/>
        </w:rPr>
        <w:t xml:space="preserve"> </w:t>
      </w:r>
      <w:r w:rsidRPr="00701303">
        <w:rPr>
          <w:color w:val="000000" w:themeColor="text1"/>
        </w:rPr>
        <w:t>assegurando,</w:t>
      </w:r>
      <w:r w:rsidR="003417D5" w:rsidRPr="00701303">
        <w:rPr>
          <w:color w:val="000000" w:themeColor="text1"/>
        </w:rPr>
        <w:t xml:space="preserve"> </w:t>
      </w:r>
      <w:r w:rsidRPr="00701303">
        <w:rPr>
          <w:color w:val="000000" w:themeColor="text1"/>
        </w:rPr>
        <w:t>ainda</w:t>
      </w:r>
      <w:r w:rsidR="003417D5" w:rsidRPr="00701303">
        <w:rPr>
          <w:color w:val="000000" w:themeColor="text1"/>
        </w:rPr>
        <w:t xml:space="preserve"> </w:t>
      </w:r>
      <w:r w:rsidRPr="00701303">
        <w:rPr>
          <w:color w:val="000000" w:themeColor="text1"/>
        </w:rPr>
        <w:t>assim,</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leitura</w:t>
      </w:r>
      <w:r w:rsidR="003417D5" w:rsidRPr="00701303">
        <w:rPr>
          <w:color w:val="000000" w:themeColor="text1"/>
        </w:rPr>
        <w:t xml:space="preserve"> </w:t>
      </w:r>
      <w:r w:rsidR="0025064D" w:rsidRPr="00701303">
        <w:rPr>
          <w:color w:val="000000" w:themeColor="text1"/>
        </w:rPr>
        <w:t>comparável</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tendências</w:t>
      </w:r>
      <w:r w:rsidR="003417D5" w:rsidRPr="00701303">
        <w:rPr>
          <w:color w:val="000000" w:themeColor="text1"/>
        </w:rPr>
        <w:t xml:space="preserve"> </w:t>
      </w:r>
      <w:r w:rsidRPr="00701303">
        <w:rPr>
          <w:color w:val="000000" w:themeColor="text1"/>
        </w:rPr>
        <w:t>recentes.</w:t>
      </w:r>
    </w:p>
    <w:p w14:paraId="25A816C5" w14:textId="77777777" w:rsidR="00113A6D" w:rsidRPr="00701303" w:rsidRDefault="00113A6D" w:rsidP="004E6667">
      <w:pPr>
        <w:pStyle w:val="Tabela"/>
        <w:rPr>
          <w:color w:val="000000" w:themeColor="text1"/>
        </w:rPr>
      </w:pPr>
      <w:bookmarkStart w:id="58" w:name="_Toc222146253"/>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16</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00CF1D92" w:rsidRPr="00701303">
        <w:rPr>
          <w:color w:val="000000" w:themeColor="text1"/>
        </w:rPr>
        <w:t>Ganho</w:t>
      </w:r>
      <w:r w:rsidR="003417D5" w:rsidRPr="00701303">
        <w:rPr>
          <w:color w:val="000000" w:themeColor="text1"/>
        </w:rPr>
        <w:t xml:space="preserve"> </w:t>
      </w:r>
      <w:r w:rsidR="00CF1D92" w:rsidRPr="00701303">
        <w:rPr>
          <w:color w:val="000000" w:themeColor="text1"/>
        </w:rPr>
        <w:t>mensal</w:t>
      </w:r>
      <w:r w:rsidR="003417D5" w:rsidRPr="00701303">
        <w:rPr>
          <w:color w:val="000000" w:themeColor="text1"/>
        </w:rPr>
        <w:t xml:space="preserve"> </w:t>
      </w:r>
      <w:r w:rsidR="00CF1D92" w:rsidRPr="00701303">
        <w:rPr>
          <w:color w:val="000000" w:themeColor="text1"/>
        </w:rPr>
        <w:t>(€)</w:t>
      </w:r>
      <w:r w:rsidR="003417D5" w:rsidRPr="00701303">
        <w:rPr>
          <w:color w:val="000000" w:themeColor="text1"/>
        </w:rPr>
        <w:t xml:space="preserve"> </w:t>
      </w:r>
      <w:r w:rsidR="00CF1D92" w:rsidRPr="00701303">
        <w:rPr>
          <w:color w:val="000000" w:themeColor="text1"/>
        </w:rPr>
        <w:t>por</w:t>
      </w:r>
      <w:r w:rsidR="003417D5" w:rsidRPr="00701303">
        <w:rPr>
          <w:color w:val="000000" w:themeColor="text1"/>
        </w:rPr>
        <w:t xml:space="preserve"> </w:t>
      </w:r>
      <w:r w:rsidR="00CF1D92" w:rsidRPr="00701303">
        <w:rPr>
          <w:color w:val="000000" w:themeColor="text1"/>
        </w:rPr>
        <w:t>Localização</w:t>
      </w:r>
      <w:r w:rsidR="003417D5" w:rsidRPr="00701303">
        <w:rPr>
          <w:color w:val="000000" w:themeColor="text1"/>
        </w:rPr>
        <w:t xml:space="preserve"> </w:t>
      </w:r>
      <w:r w:rsidR="00CF1D92" w:rsidRPr="00701303">
        <w:rPr>
          <w:color w:val="000000" w:themeColor="text1"/>
        </w:rPr>
        <w:t>geográfica</w:t>
      </w:r>
      <w:r w:rsidR="003417D5" w:rsidRPr="00701303">
        <w:rPr>
          <w:color w:val="000000" w:themeColor="text1"/>
        </w:rPr>
        <w:t xml:space="preserve"> </w:t>
      </w:r>
      <w:r w:rsidR="00CF1D92" w:rsidRPr="00701303">
        <w:rPr>
          <w:color w:val="000000" w:themeColor="text1"/>
        </w:rPr>
        <w:t>(NUTS</w:t>
      </w:r>
      <w:r w:rsidR="003417D5" w:rsidRPr="00701303">
        <w:rPr>
          <w:color w:val="000000" w:themeColor="text1"/>
        </w:rPr>
        <w:t xml:space="preserve"> </w:t>
      </w:r>
      <w:r w:rsidR="00CF1D92" w:rsidRPr="00701303">
        <w:rPr>
          <w:color w:val="000000" w:themeColor="text1"/>
        </w:rPr>
        <w:t>-</w:t>
      </w:r>
      <w:r w:rsidR="003417D5" w:rsidRPr="00701303">
        <w:rPr>
          <w:color w:val="000000" w:themeColor="text1"/>
        </w:rPr>
        <w:t xml:space="preserve"> </w:t>
      </w:r>
      <w:r w:rsidR="00CF1D92" w:rsidRPr="00701303">
        <w:rPr>
          <w:color w:val="000000" w:themeColor="text1"/>
        </w:rPr>
        <w:t>2024),</w:t>
      </w:r>
      <w:r w:rsidR="003417D5" w:rsidRPr="00701303">
        <w:rPr>
          <w:color w:val="000000" w:themeColor="text1"/>
        </w:rPr>
        <w:t xml:space="preserve"> </w:t>
      </w:r>
      <w:r w:rsidR="00CF1D92" w:rsidRPr="00701303">
        <w:rPr>
          <w:color w:val="000000" w:themeColor="text1"/>
        </w:rPr>
        <w:t>2º</w:t>
      </w:r>
      <w:r w:rsidR="003417D5" w:rsidRPr="00701303">
        <w:rPr>
          <w:color w:val="000000" w:themeColor="text1"/>
        </w:rPr>
        <w:t xml:space="preserve"> </w:t>
      </w:r>
      <w:r w:rsidR="00CF1D92" w:rsidRPr="00701303">
        <w:rPr>
          <w:color w:val="000000" w:themeColor="text1"/>
        </w:rPr>
        <w:t>Quartil;</w:t>
      </w:r>
      <w:r w:rsidR="003417D5" w:rsidRPr="00701303">
        <w:rPr>
          <w:color w:val="000000" w:themeColor="text1"/>
        </w:rPr>
        <w:t xml:space="preserve"> </w:t>
      </w:r>
      <w:r w:rsidR="00515AE6" w:rsidRPr="00701303">
        <w:rPr>
          <w:color w:val="000000" w:themeColor="text1"/>
        </w:rPr>
        <w:t>a</w:t>
      </w:r>
      <w:r w:rsidR="00CF1D92" w:rsidRPr="00701303">
        <w:rPr>
          <w:color w:val="000000" w:themeColor="text1"/>
        </w:rPr>
        <w:t>nual.</w:t>
      </w:r>
      <w:r w:rsidR="003417D5" w:rsidRPr="00701303">
        <w:rPr>
          <w:color w:val="000000" w:themeColor="text1"/>
        </w:rPr>
        <w:t xml:space="preserve"> </w:t>
      </w:r>
      <w:r w:rsidR="00CF1D92" w:rsidRPr="00701303">
        <w:rPr>
          <w:color w:val="000000" w:themeColor="text1"/>
        </w:rPr>
        <w:t>Evolução</w:t>
      </w:r>
      <w:r w:rsidR="003417D5" w:rsidRPr="00701303">
        <w:rPr>
          <w:color w:val="000000" w:themeColor="text1"/>
        </w:rPr>
        <w:t xml:space="preserve"> </w:t>
      </w:r>
      <w:r w:rsidR="00CF1D92" w:rsidRPr="00701303">
        <w:rPr>
          <w:color w:val="000000" w:themeColor="text1"/>
        </w:rPr>
        <w:t>do</w:t>
      </w:r>
      <w:r w:rsidR="003417D5" w:rsidRPr="00701303">
        <w:rPr>
          <w:color w:val="000000" w:themeColor="text1"/>
        </w:rPr>
        <w:t xml:space="preserve"> </w:t>
      </w:r>
      <w:r w:rsidR="00CF1D92" w:rsidRPr="00701303">
        <w:rPr>
          <w:color w:val="000000" w:themeColor="text1"/>
        </w:rPr>
        <w:t>valor</w:t>
      </w:r>
      <w:r w:rsidR="003417D5" w:rsidRPr="00701303">
        <w:rPr>
          <w:color w:val="000000" w:themeColor="text1"/>
        </w:rPr>
        <w:t xml:space="preserve"> </w:t>
      </w:r>
      <w:r w:rsidR="00CF1D92" w:rsidRPr="00701303">
        <w:rPr>
          <w:color w:val="000000" w:themeColor="text1"/>
        </w:rPr>
        <w:t>mediano</w:t>
      </w:r>
      <w:r w:rsidR="003417D5" w:rsidRPr="00701303">
        <w:rPr>
          <w:color w:val="000000" w:themeColor="text1"/>
        </w:rPr>
        <w:t xml:space="preserve"> </w:t>
      </w:r>
      <w:r w:rsidR="00CF1D92" w:rsidRPr="00701303">
        <w:rPr>
          <w:color w:val="000000" w:themeColor="text1"/>
        </w:rPr>
        <w:t>das</w:t>
      </w:r>
      <w:r w:rsidR="003417D5" w:rsidRPr="00701303">
        <w:rPr>
          <w:color w:val="000000" w:themeColor="text1"/>
        </w:rPr>
        <w:t xml:space="preserve"> </w:t>
      </w:r>
      <w:r w:rsidR="00CF1D92" w:rsidRPr="00701303">
        <w:rPr>
          <w:color w:val="000000" w:themeColor="text1"/>
        </w:rPr>
        <w:t>rendas</w:t>
      </w:r>
      <w:r w:rsidR="003417D5" w:rsidRPr="00701303">
        <w:rPr>
          <w:color w:val="000000" w:themeColor="text1"/>
        </w:rPr>
        <w:t xml:space="preserve"> </w:t>
      </w:r>
      <w:r w:rsidR="00CF1D92" w:rsidRPr="00701303">
        <w:rPr>
          <w:color w:val="000000" w:themeColor="text1"/>
        </w:rPr>
        <w:t>por</w:t>
      </w:r>
      <w:r w:rsidR="003417D5" w:rsidRPr="00701303">
        <w:rPr>
          <w:color w:val="000000" w:themeColor="text1"/>
        </w:rPr>
        <w:t xml:space="preserve"> </w:t>
      </w:r>
      <w:r w:rsidR="00CF1D92" w:rsidRPr="00701303">
        <w:rPr>
          <w:color w:val="000000" w:themeColor="text1"/>
        </w:rPr>
        <w:t>m</w:t>
      </w:r>
      <w:r w:rsidR="000D2199" w:rsidRPr="00701303">
        <w:rPr>
          <w:color w:val="000000" w:themeColor="text1"/>
        </w:rPr>
        <w:t>²;</w:t>
      </w:r>
      <w:r w:rsidR="003417D5" w:rsidRPr="00701303">
        <w:rPr>
          <w:color w:val="000000" w:themeColor="text1"/>
        </w:rPr>
        <w:t xml:space="preserve"> </w:t>
      </w:r>
      <w:r w:rsidR="004E6667" w:rsidRPr="00701303">
        <w:rPr>
          <w:color w:val="000000" w:themeColor="text1"/>
        </w:rPr>
        <w:t>a</w:t>
      </w:r>
      <w:r w:rsidR="000D2199" w:rsidRPr="00701303">
        <w:rPr>
          <w:color w:val="000000" w:themeColor="text1"/>
        </w:rPr>
        <w:t>nual.</w:t>
      </w:r>
      <w:bookmarkEnd w:id="58"/>
    </w:p>
    <w:tbl>
      <w:tblPr>
        <w:tblW w:w="8789"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70" w:type="dxa"/>
          <w:right w:w="70" w:type="dxa"/>
        </w:tblCellMar>
        <w:tblLook w:val="04A0" w:firstRow="1" w:lastRow="0" w:firstColumn="1" w:lastColumn="0" w:noHBand="0" w:noVBand="1"/>
      </w:tblPr>
      <w:tblGrid>
        <w:gridCol w:w="2840"/>
        <w:gridCol w:w="988"/>
        <w:gridCol w:w="850"/>
        <w:gridCol w:w="851"/>
        <w:gridCol w:w="1134"/>
        <w:gridCol w:w="2126"/>
      </w:tblGrid>
      <w:tr w:rsidR="00A542BA" w:rsidRPr="00FF20DA" w14:paraId="2926E9FC" w14:textId="77777777" w:rsidTr="00FF20DA">
        <w:trPr>
          <w:trHeight w:val="384"/>
          <w:tblHeader/>
          <w:jc w:val="center"/>
        </w:trPr>
        <w:tc>
          <w:tcPr>
            <w:tcW w:w="2840" w:type="dxa"/>
            <w:vMerge w:val="restart"/>
            <w:shd w:val="clear" w:color="auto" w:fill="800000"/>
            <w:noWrap/>
            <w:vAlign w:val="center"/>
            <w:hideMark/>
          </w:tcPr>
          <w:p w14:paraId="3C7E50E5" w14:textId="77777777" w:rsidR="000219F1" w:rsidRPr="00FF20DA" w:rsidRDefault="000219F1" w:rsidP="00DE3BC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Território</w:t>
            </w:r>
          </w:p>
        </w:tc>
        <w:tc>
          <w:tcPr>
            <w:tcW w:w="2689" w:type="dxa"/>
            <w:gridSpan w:val="3"/>
            <w:shd w:val="clear" w:color="auto" w:fill="800000"/>
            <w:noWrap/>
            <w:vAlign w:val="center"/>
            <w:hideMark/>
          </w:tcPr>
          <w:p w14:paraId="54F2260D" w14:textId="77777777" w:rsidR="000219F1" w:rsidRPr="00FF20DA" w:rsidRDefault="000219F1" w:rsidP="00A461D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Período</w:t>
            </w:r>
          </w:p>
        </w:tc>
        <w:tc>
          <w:tcPr>
            <w:tcW w:w="1134" w:type="dxa"/>
            <w:shd w:val="clear" w:color="auto" w:fill="800000"/>
            <w:vAlign w:val="center"/>
            <w:hideMark/>
          </w:tcPr>
          <w:p w14:paraId="68AA97CA" w14:textId="77777777" w:rsidR="000219F1" w:rsidRPr="00FF20DA" w:rsidRDefault="000219F1" w:rsidP="00DE3BC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Variação</w:t>
            </w:r>
          </w:p>
        </w:tc>
        <w:tc>
          <w:tcPr>
            <w:tcW w:w="2126" w:type="dxa"/>
            <w:vMerge w:val="restart"/>
            <w:shd w:val="clear" w:color="auto" w:fill="800000"/>
            <w:vAlign w:val="center"/>
            <w:hideMark/>
          </w:tcPr>
          <w:p w14:paraId="738DFCC4" w14:textId="77777777" w:rsidR="000219F1" w:rsidRPr="00FF20DA" w:rsidRDefault="000219F1" w:rsidP="00DE3BC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Variação</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do</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valor</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mediano</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das</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rendas</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por</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m²</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2021-2023</w:t>
            </w:r>
          </w:p>
        </w:tc>
      </w:tr>
      <w:tr w:rsidR="00A542BA" w:rsidRPr="00FF20DA" w14:paraId="069CBF67" w14:textId="77777777" w:rsidTr="00FF20DA">
        <w:trPr>
          <w:trHeight w:val="288"/>
          <w:tblHeader/>
          <w:jc w:val="center"/>
        </w:trPr>
        <w:tc>
          <w:tcPr>
            <w:tcW w:w="2840" w:type="dxa"/>
            <w:vMerge/>
            <w:shd w:val="clear" w:color="auto" w:fill="800000"/>
            <w:vAlign w:val="center"/>
            <w:hideMark/>
          </w:tcPr>
          <w:p w14:paraId="54EB28E9" w14:textId="77777777" w:rsidR="000219F1" w:rsidRPr="00FF20DA" w:rsidRDefault="000219F1" w:rsidP="00DE3BC2">
            <w:pPr>
              <w:keepNext/>
              <w:keepLines/>
              <w:spacing w:after="0" w:line="240" w:lineRule="auto"/>
              <w:jc w:val="left"/>
              <w:rPr>
                <w:rFonts w:eastAsia="Times New Roman"/>
                <w:b/>
                <w:bCs/>
                <w:color w:val="FFFFFF"/>
                <w:sz w:val="18"/>
                <w:szCs w:val="18"/>
                <w:lang w:eastAsia="pt-PT"/>
              </w:rPr>
            </w:pPr>
          </w:p>
        </w:tc>
        <w:tc>
          <w:tcPr>
            <w:tcW w:w="988" w:type="dxa"/>
            <w:shd w:val="clear" w:color="auto" w:fill="800000"/>
            <w:vAlign w:val="center"/>
            <w:hideMark/>
          </w:tcPr>
          <w:p w14:paraId="5C8D4D9B" w14:textId="77777777" w:rsidR="000219F1" w:rsidRPr="00FF20DA" w:rsidRDefault="000219F1" w:rsidP="00DE3BC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2021</w:t>
            </w:r>
          </w:p>
        </w:tc>
        <w:tc>
          <w:tcPr>
            <w:tcW w:w="850" w:type="dxa"/>
            <w:shd w:val="clear" w:color="auto" w:fill="800000"/>
            <w:vAlign w:val="center"/>
            <w:hideMark/>
          </w:tcPr>
          <w:p w14:paraId="33E720C8" w14:textId="77777777" w:rsidR="000219F1" w:rsidRPr="00FF20DA" w:rsidRDefault="000219F1" w:rsidP="00DE3BC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2022</w:t>
            </w:r>
          </w:p>
        </w:tc>
        <w:tc>
          <w:tcPr>
            <w:tcW w:w="851" w:type="dxa"/>
            <w:shd w:val="clear" w:color="auto" w:fill="800000"/>
            <w:vAlign w:val="center"/>
            <w:hideMark/>
          </w:tcPr>
          <w:p w14:paraId="44E15A98" w14:textId="77777777" w:rsidR="000219F1" w:rsidRPr="00FF20DA" w:rsidRDefault="000219F1" w:rsidP="00DE3BC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2023</w:t>
            </w:r>
          </w:p>
        </w:tc>
        <w:tc>
          <w:tcPr>
            <w:tcW w:w="1134" w:type="dxa"/>
            <w:shd w:val="clear" w:color="auto" w:fill="800000"/>
            <w:vAlign w:val="center"/>
            <w:hideMark/>
          </w:tcPr>
          <w:p w14:paraId="145D4D11" w14:textId="77777777" w:rsidR="000219F1" w:rsidRPr="00FF20DA" w:rsidRDefault="000219F1" w:rsidP="00DE3BC2">
            <w:pPr>
              <w:keepNext/>
              <w:keepLines/>
              <w:spacing w:after="0" w:line="240" w:lineRule="auto"/>
              <w:jc w:val="center"/>
              <w:rPr>
                <w:rFonts w:eastAsia="Times New Roman"/>
                <w:b/>
                <w:bCs/>
                <w:color w:val="FFFFFF"/>
                <w:sz w:val="18"/>
                <w:szCs w:val="18"/>
                <w:lang w:eastAsia="pt-PT"/>
              </w:rPr>
            </w:pPr>
            <w:r w:rsidRPr="00FF20DA">
              <w:rPr>
                <w:rFonts w:eastAsia="Times New Roman"/>
                <w:b/>
                <w:bCs/>
                <w:color w:val="FFFFFF"/>
                <w:sz w:val="18"/>
                <w:szCs w:val="18"/>
                <w:lang w:eastAsia="pt-PT"/>
              </w:rPr>
              <w:t>2023</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w:t>
            </w:r>
            <w:r w:rsidR="003417D5">
              <w:rPr>
                <w:rFonts w:eastAsia="Times New Roman"/>
                <w:b/>
                <w:bCs/>
                <w:color w:val="FFFFFF"/>
                <w:sz w:val="18"/>
                <w:szCs w:val="18"/>
                <w:lang w:eastAsia="pt-PT"/>
              </w:rPr>
              <w:t xml:space="preserve"> </w:t>
            </w:r>
            <w:r w:rsidRPr="00FF20DA">
              <w:rPr>
                <w:rFonts w:eastAsia="Times New Roman"/>
                <w:b/>
                <w:bCs/>
                <w:color w:val="FFFFFF"/>
                <w:sz w:val="18"/>
                <w:szCs w:val="18"/>
                <w:lang w:eastAsia="pt-PT"/>
              </w:rPr>
              <w:t>2021</w:t>
            </w:r>
          </w:p>
        </w:tc>
        <w:tc>
          <w:tcPr>
            <w:tcW w:w="2126" w:type="dxa"/>
            <w:vMerge/>
            <w:shd w:val="clear" w:color="auto" w:fill="800000"/>
            <w:vAlign w:val="center"/>
            <w:hideMark/>
          </w:tcPr>
          <w:p w14:paraId="5A624277" w14:textId="77777777" w:rsidR="000219F1" w:rsidRPr="00FF20DA" w:rsidRDefault="000219F1" w:rsidP="00DE3BC2">
            <w:pPr>
              <w:keepNext/>
              <w:keepLines/>
              <w:spacing w:after="0" w:line="240" w:lineRule="auto"/>
              <w:jc w:val="left"/>
              <w:rPr>
                <w:rFonts w:eastAsia="Times New Roman"/>
                <w:b/>
                <w:bCs/>
                <w:color w:val="FFFFFF"/>
                <w:sz w:val="18"/>
                <w:szCs w:val="18"/>
                <w:lang w:eastAsia="pt-PT"/>
              </w:rPr>
            </w:pPr>
          </w:p>
        </w:tc>
      </w:tr>
      <w:tr w:rsidR="00A542BA" w:rsidRPr="00FF20DA" w14:paraId="0835E4F9" w14:textId="77777777" w:rsidTr="00FF20DA">
        <w:trPr>
          <w:trHeight w:val="288"/>
          <w:tblHeader/>
          <w:jc w:val="center"/>
        </w:trPr>
        <w:tc>
          <w:tcPr>
            <w:tcW w:w="2840" w:type="dxa"/>
            <w:shd w:val="clear" w:color="auto" w:fill="BFBFBF" w:themeFill="background1" w:themeFillShade="BF"/>
            <w:noWrap/>
            <w:vAlign w:val="bottom"/>
            <w:hideMark/>
          </w:tcPr>
          <w:p w14:paraId="466782AC" w14:textId="77777777" w:rsidR="000219F1" w:rsidRPr="00FF20DA" w:rsidRDefault="000219F1" w:rsidP="00DE3BC2">
            <w:pPr>
              <w:keepNext/>
              <w:keepLines/>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Portugal</w:t>
            </w:r>
          </w:p>
        </w:tc>
        <w:tc>
          <w:tcPr>
            <w:tcW w:w="988" w:type="dxa"/>
            <w:shd w:val="clear" w:color="auto" w:fill="BFBFBF" w:themeFill="background1" w:themeFillShade="BF"/>
            <w:noWrap/>
            <w:vAlign w:val="center"/>
            <w:hideMark/>
          </w:tcPr>
          <w:p w14:paraId="0C0CD96E" w14:textId="77777777" w:rsidR="000219F1" w:rsidRPr="00FF20DA" w:rsidRDefault="000219F1" w:rsidP="00DE3BC2">
            <w:pPr>
              <w:keepNext/>
              <w:keepLines/>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959,34</w:t>
            </w:r>
          </w:p>
        </w:tc>
        <w:tc>
          <w:tcPr>
            <w:tcW w:w="850" w:type="dxa"/>
            <w:shd w:val="clear" w:color="auto" w:fill="BFBFBF" w:themeFill="background1" w:themeFillShade="BF"/>
            <w:noWrap/>
            <w:vAlign w:val="center"/>
            <w:hideMark/>
          </w:tcPr>
          <w:p w14:paraId="63FDF560" w14:textId="77777777" w:rsidR="000219F1" w:rsidRPr="00FF20DA" w:rsidRDefault="000219F1" w:rsidP="00DE3BC2">
            <w:pPr>
              <w:keepNext/>
              <w:keepLines/>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1013,94</w:t>
            </w:r>
          </w:p>
        </w:tc>
        <w:tc>
          <w:tcPr>
            <w:tcW w:w="851" w:type="dxa"/>
            <w:shd w:val="clear" w:color="auto" w:fill="BFBFBF" w:themeFill="background1" w:themeFillShade="BF"/>
            <w:noWrap/>
            <w:vAlign w:val="center"/>
            <w:hideMark/>
          </w:tcPr>
          <w:p w14:paraId="20BB485B" w14:textId="77777777" w:rsidR="000219F1" w:rsidRPr="00FF20DA" w:rsidRDefault="000219F1" w:rsidP="00DE3BC2">
            <w:pPr>
              <w:keepNext/>
              <w:keepLines/>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1097,66</w:t>
            </w:r>
          </w:p>
        </w:tc>
        <w:tc>
          <w:tcPr>
            <w:tcW w:w="1134" w:type="dxa"/>
            <w:shd w:val="clear" w:color="auto" w:fill="BFBFBF" w:themeFill="background1" w:themeFillShade="BF"/>
            <w:noWrap/>
            <w:vAlign w:val="center"/>
            <w:hideMark/>
          </w:tcPr>
          <w:p w14:paraId="4BD394CA" w14:textId="77777777" w:rsidR="000219F1" w:rsidRPr="00FF20DA" w:rsidRDefault="000219F1" w:rsidP="00DE3BC2">
            <w:pPr>
              <w:keepNext/>
              <w:keepLines/>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shd w:val="clear" w:color="auto" w:fill="BFBFBF" w:themeFill="background1" w:themeFillShade="BF"/>
            <w:noWrap/>
            <w:vAlign w:val="center"/>
            <w:hideMark/>
          </w:tcPr>
          <w:p w14:paraId="0EFFD909" w14:textId="77777777" w:rsidR="000219F1" w:rsidRPr="00FF20DA" w:rsidRDefault="000219F1" w:rsidP="00DE3BC2">
            <w:pPr>
              <w:keepNext/>
              <w:keepLines/>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r>
      <w:tr w:rsidR="00A542BA" w:rsidRPr="00FF20DA" w14:paraId="3927AEC5" w14:textId="77777777" w:rsidTr="00FF20DA">
        <w:trPr>
          <w:trHeight w:val="288"/>
          <w:tblHeader/>
          <w:jc w:val="center"/>
        </w:trPr>
        <w:tc>
          <w:tcPr>
            <w:tcW w:w="2840" w:type="dxa"/>
            <w:shd w:val="clear" w:color="auto" w:fill="BFBFBF" w:themeFill="background1" w:themeFillShade="BF"/>
            <w:noWrap/>
            <w:vAlign w:val="bottom"/>
            <w:hideMark/>
          </w:tcPr>
          <w:p w14:paraId="169DC880"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Continente</w:t>
            </w:r>
          </w:p>
        </w:tc>
        <w:tc>
          <w:tcPr>
            <w:tcW w:w="988" w:type="dxa"/>
            <w:shd w:val="clear" w:color="auto" w:fill="BFBFBF" w:themeFill="background1" w:themeFillShade="BF"/>
            <w:noWrap/>
            <w:vAlign w:val="center"/>
            <w:hideMark/>
          </w:tcPr>
          <w:p w14:paraId="3E21982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962,2</w:t>
            </w:r>
          </w:p>
        </w:tc>
        <w:tc>
          <w:tcPr>
            <w:tcW w:w="850" w:type="dxa"/>
            <w:shd w:val="clear" w:color="auto" w:fill="BFBFBF" w:themeFill="background1" w:themeFillShade="BF"/>
            <w:noWrap/>
            <w:vAlign w:val="center"/>
            <w:hideMark/>
          </w:tcPr>
          <w:p w14:paraId="29D6550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1017,5</w:t>
            </w:r>
          </w:p>
        </w:tc>
        <w:tc>
          <w:tcPr>
            <w:tcW w:w="851" w:type="dxa"/>
            <w:shd w:val="clear" w:color="auto" w:fill="BFBFBF" w:themeFill="background1" w:themeFillShade="BF"/>
            <w:noWrap/>
            <w:vAlign w:val="center"/>
            <w:hideMark/>
          </w:tcPr>
          <w:p w14:paraId="1E89A18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1100,17</w:t>
            </w:r>
          </w:p>
        </w:tc>
        <w:tc>
          <w:tcPr>
            <w:tcW w:w="1134" w:type="dxa"/>
            <w:shd w:val="clear" w:color="auto" w:fill="BFBFBF" w:themeFill="background1" w:themeFillShade="BF"/>
            <w:noWrap/>
            <w:vAlign w:val="center"/>
            <w:hideMark/>
          </w:tcPr>
          <w:p w14:paraId="210573C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shd w:val="clear" w:color="auto" w:fill="BFBFBF" w:themeFill="background1" w:themeFillShade="BF"/>
            <w:noWrap/>
            <w:vAlign w:val="center"/>
            <w:hideMark/>
          </w:tcPr>
          <w:p w14:paraId="69388A8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r>
      <w:tr w:rsidR="00A542BA" w:rsidRPr="00FF20DA" w14:paraId="6915F0A6" w14:textId="77777777" w:rsidTr="00FF20DA">
        <w:trPr>
          <w:trHeight w:val="288"/>
          <w:jc w:val="center"/>
        </w:trPr>
        <w:tc>
          <w:tcPr>
            <w:tcW w:w="2840" w:type="dxa"/>
            <w:shd w:val="clear" w:color="auto" w:fill="D9D9D9" w:themeFill="background1" w:themeFillShade="D9"/>
            <w:noWrap/>
            <w:vAlign w:val="bottom"/>
            <w:hideMark/>
          </w:tcPr>
          <w:p w14:paraId="42687EDA"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Norte</w:t>
            </w:r>
          </w:p>
        </w:tc>
        <w:tc>
          <w:tcPr>
            <w:tcW w:w="988" w:type="dxa"/>
            <w:shd w:val="clear" w:color="auto" w:fill="D9D9D9" w:themeFill="background1" w:themeFillShade="D9"/>
            <w:noWrap/>
            <w:vAlign w:val="center"/>
            <w:hideMark/>
          </w:tcPr>
          <w:p w14:paraId="3DD74F6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909,46</w:t>
            </w:r>
          </w:p>
        </w:tc>
        <w:tc>
          <w:tcPr>
            <w:tcW w:w="850" w:type="dxa"/>
            <w:shd w:val="clear" w:color="auto" w:fill="D9D9D9" w:themeFill="background1" w:themeFillShade="D9"/>
            <w:noWrap/>
            <w:vAlign w:val="center"/>
            <w:hideMark/>
          </w:tcPr>
          <w:p w14:paraId="080D227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965,4</w:t>
            </w:r>
          </w:p>
        </w:tc>
        <w:tc>
          <w:tcPr>
            <w:tcW w:w="851" w:type="dxa"/>
            <w:shd w:val="clear" w:color="auto" w:fill="D9D9D9" w:themeFill="background1" w:themeFillShade="D9"/>
            <w:noWrap/>
            <w:vAlign w:val="center"/>
            <w:hideMark/>
          </w:tcPr>
          <w:p w14:paraId="7AEF199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1049,2</w:t>
            </w:r>
          </w:p>
        </w:tc>
        <w:tc>
          <w:tcPr>
            <w:tcW w:w="1134" w:type="dxa"/>
            <w:shd w:val="clear" w:color="auto" w:fill="D9D9D9" w:themeFill="background1" w:themeFillShade="D9"/>
            <w:noWrap/>
            <w:vAlign w:val="center"/>
            <w:hideMark/>
          </w:tcPr>
          <w:p w14:paraId="41B5E68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shd w:val="clear" w:color="auto" w:fill="D9D9D9" w:themeFill="background1" w:themeFillShade="D9"/>
            <w:noWrap/>
            <w:vAlign w:val="center"/>
            <w:hideMark/>
          </w:tcPr>
          <w:p w14:paraId="7A59FB9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16%</w:t>
            </w:r>
          </w:p>
        </w:tc>
      </w:tr>
      <w:tr w:rsidR="00177FA1" w:rsidRPr="00FF20DA" w14:paraId="243E1571" w14:textId="77777777" w:rsidTr="00FF20DA">
        <w:trPr>
          <w:trHeight w:val="288"/>
          <w:jc w:val="center"/>
        </w:trPr>
        <w:tc>
          <w:tcPr>
            <w:tcW w:w="2840" w:type="dxa"/>
            <w:noWrap/>
            <w:vAlign w:val="bottom"/>
            <w:hideMark/>
          </w:tcPr>
          <w:p w14:paraId="09BE0905"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Alto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Minho</w:t>
            </w:r>
          </w:p>
        </w:tc>
        <w:tc>
          <w:tcPr>
            <w:tcW w:w="988" w:type="dxa"/>
            <w:noWrap/>
            <w:vAlign w:val="center"/>
            <w:hideMark/>
          </w:tcPr>
          <w:p w14:paraId="5A6CA9D4"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890</w:t>
            </w:r>
          </w:p>
        </w:tc>
        <w:tc>
          <w:tcPr>
            <w:tcW w:w="850" w:type="dxa"/>
            <w:noWrap/>
            <w:vAlign w:val="center"/>
            <w:hideMark/>
          </w:tcPr>
          <w:p w14:paraId="15BC1FE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950</w:t>
            </w:r>
          </w:p>
        </w:tc>
        <w:tc>
          <w:tcPr>
            <w:tcW w:w="851" w:type="dxa"/>
            <w:noWrap/>
            <w:vAlign w:val="center"/>
            <w:hideMark/>
          </w:tcPr>
          <w:p w14:paraId="6D1FC9DC"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1022,99</w:t>
            </w:r>
          </w:p>
        </w:tc>
        <w:tc>
          <w:tcPr>
            <w:tcW w:w="1134" w:type="dxa"/>
            <w:noWrap/>
            <w:vAlign w:val="center"/>
            <w:hideMark/>
          </w:tcPr>
          <w:p w14:paraId="778FF5E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68DA92C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20%</w:t>
            </w:r>
          </w:p>
        </w:tc>
      </w:tr>
      <w:tr w:rsidR="00177FA1" w:rsidRPr="00FF20DA" w14:paraId="5DBB899F" w14:textId="77777777" w:rsidTr="00FF20DA">
        <w:trPr>
          <w:trHeight w:val="288"/>
          <w:jc w:val="center"/>
        </w:trPr>
        <w:tc>
          <w:tcPr>
            <w:tcW w:w="2840" w:type="dxa"/>
            <w:noWrap/>
            <w:vAlign w:val="bottom"/>
            <w:hideMark/>
          </w:tcPr>
          <w:p w14:paraId="7CC96384"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Cávado</w:t>
            </w:r>
          </w:p>
        </w:tc>
        <w:tc>
          <w:tcPr>
            <w:tcW w:w="988" w:type="dxa"/>
            <w:noWrap/>
            <w:vAlign w:val="center"/>
            <w:hideMark/>
          </w:tcPr>
          <w:p w14:paraId="54FBCC7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893</w:t>
            </w:r>
          </w:p>
        </w:tc>
        <w:tc>
          <w:tcPr>
            <w:tcW w:w="850" w:type="dxa"/>
            <w:noWrap/>
            <w:vAlign w:val="center"/>
            <w:hideMark/>
          </w:tcPr>
          <w:p w14:paraId="5AE0DC4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943,99</w:t>
            </w:r>
          </w:p>
        </w:tc>
        <w:tc>
          <w:tcPr>
            <w:tcW w:w="851" w:type="dxa"/>
            <w:noWrap/>
            <w:vAlign w:val="center"/>
            <w:hideMark/>
          </w:tcPr>
          <w:p w14:paraId="7F6EABA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1019,48</w:t>
            </w:r>
          </w:p>
        </w:tc>
        <w:tc>
          <w:tcPr>
            <w:tcW w:w="1134" w:type="dxa"/>
            <w:noWrap/>
            <w:vAlign w:val="center"/>
            <w:hideMark/>
          </w:tcPr>
          <w:p w14:paraId="53BD655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23E6865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C00000"/>
                <w:sz w:val="18"/>
                <w:szCs w:val="18"/>
                <w:lang w:eastAsia="pt-PT"/>
              </w:rPr>
              <w:t>24%</w:t>
            </w:r>
          </w:p>
        </w:tc>
      </w:tr>
      <w:tr w:rsidR="00177FA1" w:rsidRPr="00FF20DA" w14:paraId="53B3CB61" w14:textId="77777777" w:rsidTr="00FF20DA">
        <w:trPr>
          <w:trHeight w:val="288"/>
          <w:jc w:val="center"/>
        </w:trPr>
        <w:tc>
          <w:tcPr>
            <w:tcW w:w="2840" w:type="dxa"/>
            <w:noWrap/>
            <w:vAlign w:val="bottom"/>
            <w:hideMark/>
          </w:tcPr>
          <w:p w14:paraId="7E9B7B70"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Ave</w:t>
            </w:r>
          </w:p>
        </w:tc>
        <w:tc>
          <w:tcPr>
            <w:tcW w:w="988" w:type="dxa"/>
            <w:noWrap/>
            <w:vAlign w:val="center"/>
            <w:hideMark/>
          </w:tcPr>
          <w:p w14:paraId="2DDB805C"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850</w:t>
            </w:r>
          </w:p>
        </w:tc>
        <w:tc>
          <w:tcPr>
            <w:tcW w:w="850" w:type="dxa"/>
            <w:noWrap/>
            <w:vAlign w:val="center"/>
            <w:hideMark/>
          </w:tcPr>
          <w:p w14:paraId="58D808E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899,06</w:t>
            </w:r>
          </w:p>
        </w:tc>
        <w:tc>
          <w:tcPr>
            <w:tcW w:w="851" w:type="dxa"/>
            <w:noWrap/>
            <w:vAlign w:val="center"/>
            <w:hideMark/>
          </w:tcPr>
          <w:p w14:paraId="72D9C08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980</w:t>
            </w:r>
          </w:p>
        </w:tc>
        <w:tc>
          <w:tcPr>
            <w:tcW w:w="1134" w:type="dxa"/>
            <w:noWrap/>
            <w:vAlign w:val="center"/>
            <w:hideMark/>
          </w:tcPr>
          <w:p w14:paraId="26BC19F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193CFC9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r>
      <w:tr w:rsidR="00177FA1" w:rsidRPr="00FF20DA" w14:paraId="00B91B6F" w14:textId="77777777" w:rsidTr="00FF20DA">
        <w:trPr>
          <w:trHeight w:val="288"/>
          <w:jc w:val="center"/>
        </w:trPr>
        <w:tc>
          <w:tcPr>
            <w:tcW w:w="2840" w:type="dxa"/>
            <w:noWrap/>
            <w:vAlign w:val="bottom"/>
            <w:hideMark/>
          </w:tcPr>
          <w:p w14:paraId="338E38DB" w14:textId="77777777" w:rsidR="000219F1" w:rsidRPr="00FF20DA" w:rsidRDefault="00B525BB" w:rsidP="000219F1">
            <w:pPr>
              <w:spacing w:after="0" w:line="240" w:lineRule="auto"/>
              <w:jc w:val="left"/>
              <w:rPr>
                <w:rFonts w:eastAsia="Times New Roman"/>
                <w:color w:val="000000"/>
                <w:sz w:val="18"/>
                <w:szCs w:val="18"/>
                <w:lang w:eastAsia="pt-PT"/>
              </w:rPr>
            </w:pPr>
            <w:r>
              <w:rPr>
                <w:rFonts w:eastAsia="Times New Roman"/>
                <w:color w:val="000000"/>
                <w:sz w:val="18"/>
                <w:szCs w:val="18"/>
                <w:lang w:eastAsia="pt-PT"/>
              </w:rPr>
              <w:t>AM</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do</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Porto</w:t>
            </w:r>
          </w:p>
        </w:tc>
        <w:tc>
          <w:tcPr>
            <w:tcW w:w="988" w:type="dxa"/>
            <w:noWrap/>
            <w:vAlign w:val="center"/>
            <w:hideMark/>
          </w:tcPr>
          <w:p w14:paraId="7228039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983,25</w:t>
            </w:r>
          </w:p>
        </w:tc>
        <w:tc>
          <w:tcPr>
            <w:tcW w:w="850" w:type="dxa"/>
            <w:noWrap/>
            <w:vAlign w:val="center"/>
            <w:hideMark/>
          </w:tcPr>
          <w:p w14:paraId="041FD15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1045</w:t>
            </w:r>
          </w:p>
        </w:tc>
        <w:tc>
          <w:tcPr>
            <w:tcW w:w="851" w:type="dxa"/>
            <w:noWrap/>
            <w:vAlign w:val="center"/>
            <w:hideMark/>
          </w:tcPr>
          <w:p w14:paraId="53AEC3B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1132,47</w:t>
            </w:r>
          </w:p>
        </w:tc>
        <w:tc>
          <w:tcPr>
            <w:tcW w:w="1134" w:type="dxa"/>
            <w:noWrap/>
            <w:vAlign w:val="center"/>
            <w:hideMark/>
          </w:tcPr>
          <w:p w14:paraId="7296CD1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1E460EF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17%</w:t>
            </w:r>
          </w:p>
        </w:tc>
      </w:tr>
      <w:tr w:rsidR="00177FA1" w:rsidRPr="00FF20DA" w14:paraId="19FA48EF" w14:textId="77777777" w:rsidTr="00FF20DA">
        <w:trPr>
          <w:trHeight w:val="288"/>
          <w:jc w:val="center"/>
        </w:trPr>
        <w:tc>
          <w:tcPr>
            <w:tcW w:w="2840" w:type="dxa"/>
            <w:noWrap/>
            <w:vAlign w:val="bottom"/>
            <w:hideMark/>
          </w:tcPr>
          <w:p w14:paraId="585E34E9"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Alto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Tâmega</w:t>
            </w:r>
            <w:r w:rsidR="003417D5">
              <w:rPr>
                <w:rFonts w:eastAsia="Times New Roman"/>
                <w:color w:val="000000"/>
                <w:sz w:val="18"/>
                <w:szCs w:val="18"/>
                <w:lang w:eastAsia="pt-PT"/>
              </w:rPr>
              <w:t xml:space="preserve"> </w:t>
            </w:r>
            <w:r w:rsidR="00B525BB">
              <w:rPr>
                <w:rFonts w:eastAsia="Times New Roman"/>
                <w:color w:val="000000"/>
                <w:sz w:val="18"/>
                <w:szCs w:val="18"/>
                <w:lang w:eastAsia="pt-PT"/>
              </w:rPr>
              <w:t>-</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Barroso</w:t>
            </w:r>
          </w:p>
        </w:tc>
        <w:tc>
          <w:tcPr>
            <w:tcW w:w="988" w:type="dxa"/>
            <w:noWrap/>
            <w:vAlign w:val="center"/>
            <w:hideMark/>
          </w:tcPr>
          <w:p w14:paraId="3120A25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805</w:t>
            </w:r>
          </w:p>
        </w:tc>
        <w:tc>
          <w:tcPr>
            <w:tcW w:w="850" w:type="dxa"/>
            <w:noWrap/>
            <w:vAlign w:val="center"/>
            <w:hideMark/>
          </w:tcPr>
          <w:p w14:paraId="4C00C4C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845,4</w:t>
            </w:r>
          </w:p>
        </w:tc>
        <w:tc>
          <w:tcPr>
            <w:tcW w:w="851" w:type="dxa"/>
            <w:noWrap/>
            <w:vAlign w:val="center"/>
            <w:hideMark/>
          </w:tcPr>
          <w:p w14:paraId="548A436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926</w:t>
            </w:r>
          </w:p>
        </w:tc>
        <w:tc>
          <w:tcPr>
            <w:tcW w:w="1134" w:type="dxa"/>
            <w:noWrap/>
            <w:vAlign w:val="center"/>
            <w:hideMark/>
          </w:tcPr>
          <w:p w14:paraId="5748FEA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265EB2B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p>
        </w:tc>
      </w:tr>
      <w:tr w:rsidR="00177FA1" w:rsidRPr="00FF20DA" w14:paraId="2FE42BEC" w14:textId="77777777" w:rsidTr="00FF20DA">
        <w:trPr>
          <w:trHeight w:val="288"/>
          <w:jc w:val="center"/>
        </w:trPr>
        <w:tc>
          <w:tcPr>
            <w:tcW w:w="2840" w:type="dxa"/>
            <w:noWrap/>
            <w:vAlign w:val="bottom"/>
            <w:hideMark/>
          </w:tcPr>
          <w:p w14:paraId="31CCAC60"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Tâmega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Sousa</w:t>
            </w:r>
          </w:p>
        </w:tc>
        <w:tc>
          <w:tcPr>
            <w:tcW w:w="988" w:type="dxa"/>
            <w:noWrap/>
            <w:vAlign w:val="center"/>
            <w:hideMark/>
          </w:tcPr>
          <w:p w14:paraId="13FDB78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811,45</w:t>
            </w:r>
          </w:p>
        </w:tc>
        <w:tc>
          <w:tcPr>
            <w:tcW w:w="850" w:type="dxa"/>
            <w:noWrap/>
            <w:vAlign w:val="center"/>
            <w:hideMark/>
          </w:tcPr>
          <w:p w14:paraId="0776183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850</w:t>
            </w:r>
          </w:p>
        </w:tc>
        <w:tc>
          <w:tcPr>
            <w:tcW w:w="851" w:type="dxa"/>
            <w:noWrap/>
            <w:vAlign w:val="center"/>
            <w:hideMark/>
          </w:tcPr>
          <w:p w14:paraId="588C114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923,9</w:t>
            </w:r>
          </w:p>
        </w:tc>
        <w:tc>
          <w:tcPr>
            <w:tcW w:w="1134" w:type="dxa"/>
            <w:noWrap/>
            <w:vAlign w:val="center"/>
            <w:hideMark/>
          </w:tcPr>
          <w:p w14:paraId="1080CBE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381C473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17%</w:t>
            </w:r>
          </w:p>
        </w:tc>
      </w:tr>
      <w:tr w:rsidR="00177FA1" w:rsidRPr="00FF20DA" w14:paraId="18CA9145" w14:textId="77777777" w:rsidTr="00FF20DA">
        <w:trPr>
          <w:trHeight w:val="288"/>
          <w:jc w:val="center"/>
        </w:trPr>
        <w:tc>
          <w:tcPr>
            <w:tcW w:w="2840" w:type="dxa"/>
            <w:noWrap/>
            <w:vAlign w:val="bottom"/>
            <w:hideMark/>
          </w:tcPr>
          <w:p w14:paraId="5F75BFA5"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Douro</w:t>
            </w:r>
          </w:p>
        </w:tc>
        <w:tc>
          <w:tcPr>
            <w:tcW w:w="988" w:type="dxa"/>
            <w:noWrap/>
            <w:vAlign w:val="center"/>
            <w:hideMark/>
          </w:tcPr>
          <w:p w14:paraId="4345FEA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832,61</w:t>
            </w:r>
          </w:p>
        </w:tc>
        <w:tc>
          <w:tcPr>
            <w:tcW w:w="850" w:type="dxa"/>
            <w:noWrap/>
            <w:vAlign w:val="center"/>
            <w:hideMark/>
          </w:tcPr>
          <w:p w14:paraId="6F46FAB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881,05</w:t>
            </w:r>
          </w:p>
        </w:tc>
        <w:tc>
          <w:tcPr>
            <w:tcW w:w="851" w:type="dxa"/>
            <w:noWrap/>
            <w:vAlign w:val="center"/>
            <w:hideMark/>
          </w:tcPr>
          <w:p w14:paraId="110E666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958,95</w:t>
            </w:r>
          </w:p>
        </w:tc>
        <w:tc>
          <w:tcPr>
            <w:tcW w:w="1134" w:type="dxa"/>
            <w:noWrap/>
            <w:vAlign w:val="center"/>
            <w:hideMark/>
          </w:tcPr>
          <w:p w14:paraId="707C32F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67BB557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12%</w:t>
            </w:r>
          </w:p>
        </w:tc>
      </w:tr>
      <w:tr w:rsidR="00177FA1" w:rsidRPr="00FF20DA" w14:paraId="00FE72A9" w14:textId="77777777" w:rsidTr="00FF20DA">
        <w:trPr>
          <w:trHeight w:val="288"/>
          <w:jc w:val="center"/>
        </w:trPr>
        <w:tc>
          <w:tcPr>
            <w:tcW w:w="2840" w:type="dxa"/>
            <w:noWrap/>
            <w:vAlign w:val="bottom"/>
            <w:hideMark/>
          </w:tcPr>
          <w:p w14:paraId="2E33D225" w14:textId="77777777" w:rsidR="000219F1" w:rsidRPr="00FF20DA" w:rsidRDefault="00B525BB" w:rsidP="000219F1">
            <w:pPr>
              <w:spacing w:after="0" w:line="240" w:lineRule="auto"/>
              <w:jc w:val="left"/>
              <w:rPr>
                <w:rFonts w:eastAsia="Times New Roman"/>
                <w:color w:val="000000"/>
                <w:sz w:val="18"/>
                <w:szCs w:val="18"/>
                <w:lang w:eastAsia="pt-PT"/>
              </w:rPr>
            </w:pPr>
            <w:r>
              <w:rPr>
                <w:rFonts w:eastAsia="Times New Roman"/>
                <w:color w:val="000000"/>
                <w:sz w:val="18"/>
                <w:szCs w:val="18"/>
                <w:lang w:eastAsia="pt-PT"/>
              </w:rPr>
              <w:t>T</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Trás-os-Montes</w:t>
            </w:r>
          </w:p>
        </w:tc>
        <w:tc>
          <w:tcPr>
            <w:tcW w:w="988" w:type="dxa"/>
            <w:noWrap/>
            <w:vAlign w:val="center"/>
            <w:hideMark/>
          </w:tcPr>
          <w:p w14:paraId="1511934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832,03</w:t>
            </w:r>
          </w:p>
        </w:tc>
        <w:tc>
          <w:tcPr>
            <w:tcW w:w="850" w:type="dxa"/>
            <w:noWrap/>
            <w:vAlign w:val="center"/>
            <w:hideMark/>
          </w:tcPr>
          <w:p w14:paraId="5E4B1F3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873,2</w:t>
            </w:r>
          </w:p>
        </w:tc>
        <w:tc>
          <w:tcPr>
            <w:tcW w:w="851" w:type="dxa"/>
            <w:noWrap/>
            <w:vAlign w:val="center"/>
            <w:hideMark/>
          </w:tcPr>
          <w:p w14:paraId="02F8A14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960</w:t>
            </w:r>
          </w:p>
        </w:tc>
        <w:tc>
          <w:tcPr>
            <w:tcW w:w="1134" w:type="dxa"/>
            <w:noWrap/>
            <w:vAlign w:val="center"/>
            <w:hideMark/>
          </w:tcPr>
          <w:p w14:paraId="1750BC2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0F4FBC7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12%</w:t>
            </w:r>
          </w:p>
        </w:tc>
      </w:tr>
      <w:tr w:rsidR="00A542BA" w:rsidRPr="00FF20DA" w14:paraId="261B1C9D" w14:textId="77777777" w:rsidTr="00FF20DA">
        <w:trPr>
          <w:trHeight w:val="288"/>
          <w:jc w:val="center"/>
        </w:trPr>
        <w:tc>
          <w:tcPr>
            <w:tcW w:w="2840" w:type="dxa"/>
            <w:shd w:val="clear" w:color="auto" w:fill="D9D9D9" w:themeFill="background1" w:themeFillShade="D9"/>
            <w:noWrap/>
            <w:vAlign w:val="bottom"/>
            <w:hideMark/>
          </w:tcPr>
          <w:p w14:paraId="3C8164CF"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Centro</w:t>
            </w:r>
          </w:p>
        </w:tc>
        <w:tc>
          <w:tcPr>
            <w:tcW w:w="988" w:type="dxa"/>
            <w:shd w:val="clear" w:color="auto" w:fill="D9D9D9" w:themeFill="background1" w:themeFillShade="D9"/>
            <w:noWrap/>
            <w:vAlign w:val="center"/>
            <w:hideMark/>
          </w:tcPr>
          <w:p w14:paraId="4B05218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938</w:t>
            </w:r>
          </w:p>
        </w:tc>
        <w:tc>
          <w:tcPr>
            <w:tcW w:w="850" w:type="dxa"/>
            <w:shd w:val="clear" w:color="auto" w:fill="D9D9D9" w:themeFill="background1" w:themeFillShade="D9"/>
            <w:noWrap/>
            <w:vAlign w:val="center"/>
            <w:hideMark/>
          </w:tcPr>
          <w:p w14:paraId="1EE3420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995</w:t>
            </w:r>
          </w:p>
        </w:tc>
        <w:tc>
          <w:tcPr>
            <w:tcW w:w="851" w:type="dxa"/>
            <w:shd w:val="clear" w:color="auto" w:fill="D9D9D9" w:themeFill="background1" w:themeFillShade="D9"/>
            <w:noWrap/>
            <w:vAlign w:val="center"/>
            <w:hideMark/>
          </w:tcPr>
          <w:p w14:paraId="0F690387"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1071,47</w:t>
            </w:r>
          </w:p>
        </w:tc>
        <w:tc>
          <w:tcPr>
            <w:tcW w:w="1134" w:type="dxa"/>
            <w:shd w:val="clear" w:color="auto" w:fill="D9D9D9" w:themeFill="background1" w:themeFillShade="D9"/>
            <w:noWrap/>
            <w:vAlign w:val="center"/>
            <w:hideMark/>
          </w:tcPr>
          <w:p w14:paraId="4AB9049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shd w:val="clear" w:color="auto" w:fill="D9D9D9" w:themeFill="background1" w:themeFillShade="D9"/>
            <w:noWrap/>
            <w:vAlign w:val="center"/>
            <w:hideMark/>
          </w:tcPr>
          <w:p w14:paraId="36F3128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19%</w:t>
            </w:r>
          </w:p>
        </w:tc>
      </w:tr>
      <w:tr w:rsidR="00177FA1" w:rsidRPr="00FF20DA" w14:paraId="5B874048" w14:textId="77777777" w:rsidTr="00FF20DA">
        <w:trPr>
          <w:trHeight w:val="288"/>
          <w:jc w:val="center"/>
        </w:trPr>
        <w:tc>
          <w:tcPr>
            <w:tcW w:w="2840" w:type="dxa"/>
            <w:noWrap/>
            <w:vAlign w:val="bottom"/>
            <w:hideMark/>
          </w:tcPr>
          <w:p w14:paraId="79257CC3"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Região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Aveiro</w:t>
            </w:r>
          </w:p>
        </w:tc>
        <w:tc>
          <w:tcPr>
            <w:tcW w:w="988" w:type="dxa"/>
            <w:noWrap/>
            <w:vAlign w:val="center"/>
            <w:hideMark/>
          </w:tcPr>
          <w:p w14:paraId="2E303AD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981,6</w:t>
            </w:r>
          </w:p>
        </w:tc>
        <w:tc>
          <w:tcPr>
            <w:tcW w:w="850" w:type="dxa"/>
            <w:noWrap/>
            <w:vAlign w:val="center"/>
            <w:hideMark/>
          </w:tcPr>
          <w:p w14:paraId="0B4E9A5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1044,5</w:t>
            </w:r>
          </w:p>
        </w:tc>
        <w:tc>
          <w:tcPr>
            <w:tcW w:w="851" w:type="dxa"/>
            <w:noWrap/>
            <w:vAlign w:val="center"/>
            <w:hideMark/>
          </w:tcPr>
          <w:p w14:paraId="6183804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1130,2</w:t>
            </w:r>
          </w:p>
        </w:tc>
        <w:tc>
          <w:tcPr>
            <w:tcW w:w="1134" w:type="dxa"/>
            <w:noWrap/>
            <w:vAlign w:val="center"/>
            <w:hideMark/>
          </w:tcPr>
          <w:p w14:paraId="0CDBFB2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6E3DFFB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20%</w:t>
            </w:r>
          </w:p>
        </w:tc>
      </w:tr>
      <w:tr w:rsidR="00177FA1" w:rsidRPr="00FF20DA" w14:paraId="29957BB5" w14:textId="77777777" w:rsidTr="00FF20DA">
        <w:trPr>
          <w:trHeight w:val="288"/>
          <w:jc w:val="center"/>
        </w:trPr>
        <w:tc>
          <w:tcPr>
            <w:tcW w:w="2840" w:type="dxa"/>
            <w:noWrap/>
            <w:vAlign w:val="bottom"/>
            <w:hideMark/>
          </w:tcPr>
          <w:p w14:paraId="6EB9E44B"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lastRenderedPageBreak/>
              <w:t>Região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Coimbra</w:t>
            </w:r>
          </w:p>
        </w:tc>
        <w:tc>
          <w:tcPr>
            <w:tcW w:w="988" w:type="dxa"/>
            <w:noWrap/>
            <w:vAlign w:val="center"/>
            <w:hideMark/>
          </w:tcPr>
          <w:p w14:paraId="6C77FEC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932,63</w:t>
            </w:r>
          </w:p>
        </w:tc>
        <w:tc>
          <w:tcPr>
            <w:tcW w:w="850" w:type="dxa"/>
            <w:noWrap/>
            <w:vAlign w:val="center"/>
            <w:hideMark/>
          </w:tcPr>
          <w:p w14:paraId="52767AC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985</w:t>
            </w:r>
          </w:p>
        </w:tc>
        <w:tc>
          <w:tcPr>
            <w:tcW w:w="851" w:type="dxa"/>
            <w:noWrap/>
            <w:vAlign w:val="center"/>
            <w:hideMark/>
          </w:tcPr>
          <w:p w14:paraId="2651E83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1067,63</w:t>
            </w:r>
          </w:p>
        </w:tc>
        <w:tc>
          <w:tcPr>
            <w:tcW w:w="1134" w:type="dxa"/>
            <w:noWrap/>
            <w:vAlign w:val="center"/>
            <w:hideMark/>
          </w:tcPr>
          <w:p w14:paraId="2F461C0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2FAD620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20%</w:t>
            </w:r>
          </w:p>
        </w:tc>
      </w:tr>
      <w:tr w:rsidR="00177FA1" w:rsidRPr="00FF20DA" w14:paraId="05E2D3D8" w14:textId="77777777" w:rsidTr="00FF20DA">
        <w:trPr>
          <w:trHeight w:val="288"/>
          <w:jc w:val="center"/>
        </w:trPr>
        <w:tc>
          <w:tcPr>
            <w:tcW w:w="2840" w:type="dxa"/>
            <w:noWrap/>
            <w:vAlign w:val="bottom"/>
            <w:hideMark/>
          </w:tcPr>
          <w:p w14:paraId="66B7A332"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Região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Leiria</w:t>
            </w:r>
          </w:p>
        </w:tc>
        <w:tc>
          <w:tcPr>
            <w:tcW w:w="988" w:type="dxa"/>
            <w:noWrap/>
            <w:vAlign w:val="center"/>
            <w:hideMark/>
          </w:tcPr>
          <w:p w14:paraId="2DFCAA34"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989,9</w:t>
            </w:r>
          </w:p>
        </w:tc>
        <w:tc>
          <w:tcPr>
            <w:tcW w:w="850" w:type="dxa"/>
            <w:noWrap/>
            <w:vAlign w:val="center"/>
            <w:hideMark/>
          </w:tcPr>
          <w:p w14:paraId="511A5C17"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1037,31</w:t>
            </w:r>
          </w:p>
        </w:tc>
        <w:tc>
          <w:tcPr>
            <w:tcW w:w="851" w:type="dxa"/>
            <w:noWrap/>
            <w:vAlign w:val="center"/>
            <w:hideMark/>
          </w:tcPr>
          <w:p w14:paraId="7B4BB7F7"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1107,04</w:t>
            </w:r>
          </w:p>
        </w:tc>
        <w:tc>
          <w:tcPr>
            <w:tcW w:w="1134" w:type="dxa"/>
            <w:noWrap/>
            <w:vAlign w:val="center"/>
            <w:hideMark/>
          </w:tcPr>
          <w:p w14:paraId="22DD883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12%</w:t>
            </w:r>
          </w:p>
        </w:tc>
        <w:tc>
          <w:tcPr>
            <w:tcW w:w="2126" w:type="dxa"/>
            <w:noWrap/>
            <w:vAlign w:val="center"/>
            <w:hideMark/>
          </w:tcPr>
          <w:p w14:paraId="27BFD88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18%</w:t>
            </w:r>
          </w:p>
        </w:tc>
      </w:tr>
      <w:tr w:rsidR="00177FA1" w:rsidRPr="00FF20DA" w14:paraId="0CFC2821" w14:textId="77777777" w:rsidTr="00FF20DA">
        <w:trPr>
          <w:trHeight w:val="288"/>
          <w:jc w:val="center"/>
        </w:trPr>
        <w:tc>
          <w:tcPr>
            <w:tcW w:w="2840" w:type="dxa"/>
            <w:noWrap/>
            <w:vAlign w:val="bottom"/>
            <w:hideMark/>
          </w:tcPr>
          <w:p w14:paraId="69E5B14D"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Viseu</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Lafões</w:t>
            </w:r>
          </w:p>
        </w:tc>
        <w:tc>
          <w:tcPr>
            <w:tcW w:w="988" w:type="dxa"/>
            <w:noWrap/>
            <w:vAlign w:val="center"/>
            <w:hideMark/>
          </w:tcPr>
          <w:p w14:paraId="2BCFBAC7"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899,88</w:t>
            </w:r>
          </w:p>
        </w:tc>
        <w:tc>
          <w:tcPr>
            <w:tcW w:w="850" w:type="dxa"/>
            <w:noWrap/>
            <w:vAlign w:val="center"/>
            <w:hideMark/>
          </w:tcPr>
          <w:p w14:paraId="5B3D3C0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951,48</w:t>
            </w:r>
          </w:p>
        </w:tc>
        <w:tc>
          <w:tcPr>
            <w:tcW w:w="851" w:type="dxa"/>
            <w:noWrap/>
            <w:vAlign w:val="center"/>
            <w:hideMark/>
          </w:tcPr>
          <w:p w14:paraId="5734F3A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1027,6</w:t>
            </w:r>
          </w:p>
        </w:tc>
        <w:tc>
          <w:tcPr>
            <w:tcW w:w="1134" w:type="dxa"/>
            <w:noWrap/>
            <w:vAlign w:val="center"/>
            <w:hideMark/>
          </w:tcPr>
          <w:p w14:paraId="2573DAA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68973C9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21%</w:t>
            </w:r>
          </w:p>
        </w:tc>
      </w:tr>
      <w:tr w:rsidR="00177FA1" w:rsidRPr="00FF20DA" w14:paraId="7E774F61" w14:textId="77777777" w:rsidTr="00FF20DA">
        <w:trPr>
          <w:trHeight w:val="288"/>
          <w:jc w:val="center"/>
        </w:trPr>
        <w:tc>
          <w:tcPr>
            <w:tcW w:w="2840" w:type="dxa"/>
            <w:noWrap/>
            <w:vAlign w:val="bottom"/>
            <w:hideMark/>
          </w:tcPr>
          <w:p w14:paraId="409C211A"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Beira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Baixa</w:t>
            </w:r>
          </w:p>
        </w:tc>
        <w:tc>
          <w:tcPr>
            <w:tcW w:w="988" w:type="dxa"/>
            <w:noWrap/>
            <w:vAlign w:val="center"/>
            <w:hideMark/>
          </w:tcPr>
          <w:p w14:paraId="40AEB53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858,4</w:t>
            </w:r>
          </w:p>
        </w:tc>
        <w:tc>
          <w:tcPr>
            <w:tcW w:w="850" w:type="dxa"/>
            <w:noWrap/>
            <w:vAlign w:val="center"/>
            <w:hideMark/>
          </w:tcPr>
          <w:p w14:paraId="096BDA5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917,93</w:t>
            </w:r>
          </w:p>
        </w:tc>
        <w:tc>
          <w:tcPr>
            <w:tcW w:w="851" w:type="dxa"/>
            <w:noWrap/>
            <w:vAlign w:val="center"/>
            <w:hideMark/>
          </w:tcPr>
          <w:p w14:paraId="09A4657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991</w:t>
            </w:r>
          </w:p>
        </w:tc>
        <w:tc>
          <w:tcPr>
            <w:tcW w:w="1134" w:type="dxa"/>
            <w:noWrap/>
            <w:vAlign w:val="center"/>
            <w:hideMark/>
          </w:tcPr>
          <w:p w14:paraId="02D57DF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534E509C"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r>
      <w:tr w:rsidR="00177FA1" w:rsidRPr="00FF20DA" w14:paraId="7FE19462" w14:textId="77777777" w:rsidTr="00FF20DA">
        <w:trPr>
          <w:trHeight w:val="288"/>
          <w:jc w:val="center"/>
        </w:trPr>
        <w:tc>
          <w:tcPr>
            <w:tcW w:w="2840" w:type="dxa"/>
            <w:noWrap/>
            <w:vAlign w:val="bottom"/>
            <w:hideMark/>
          </w:tcPr>
          <w:p w14:paraId="422D43DC"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Beiras</w:t>
            </w:r>
            <w:r w:rsidR="003417D5">
              <w:rPr>
                <w:rFonts w:eastAsia="Times New Roman"/>
                <w:color w:val="000000"/>
                <w:sz w:val="18"/>
                <w:szCs w:val="18"/>
                <w:lang w:eastAsia="pt-PT"/>
              </w:rPr>
              <w:t xml:space="preserve"> </w:t>
            </w:r>
            <w:r w:rsidR="00B525BB">
              <w:rPr>
                <w:rFonts w:eastAsia="Times New Roman"/>
                <w:color w:val="000000"/>
                <w:sz w:val="18"/>
                <w:szCs w:val="18"/>
                <w:lang w:eastAsia="pt-PT"/>
              </w:rPr>
              <w:t>-</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Serra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Estrela</w:t>
            </w:r>
          </w:p>
        </w:tc>
        <w:tc>
          <w:tcPr>
            <w:tcW w:w="988" w:type="dxa"/>
            <w:noWrap/>
            <w:vAlign w:val="center"/>
            <w:hideMark/>
          </w:tcPr>
          <w:p w14:paraId="5D91201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848,2</w:t>
            </w:r>
          </w:p>
        </w:tc>
        <w:tc>
          <w:tcPr>
            <w:tcW w:w="850" w:type="dxa"/>
            <w:noWrap/>
            <w:vAlign w:val="center"/>
            <w:hideMark/>
          </w:tcPr>
          <w:p w14:paraId="23882184"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906</w:t>
            </w:r>
          </w:p>
        </w:tc>
        <w:tc>
          <w:tcPr>
            <w:tcW w:w="851" w:type="dxa"/>
            <w:noWrap/>
            <w:vAlign w:val="center"/>
            <w:hideMark/>
          </w:tcPr>
          <w:p w14:paraId="387A89A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978</w:t>
            </w:r>
          </w:p>
        </w:tc>
        <w:tc>
          <w:tcPr>
            <w:tcW w:w="1134" w:type="dxa"/>
            <w:noWrap/>
            <w:vAlign w:val="center"/>
            <w:hideMark/>
          </w:tcPr>
          <w:p w14:paraId="500007E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noWrap/>
            <w:vAlign w:val="center"/>
            <w:hideMark/>
          </w:tcPr>
          <w:p w14:paraId="2C3B741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18%</w:t>
            </w:r>
          </w:p>
        </w:tc>
      </w:tr>
      <w:tr w:rsidR="00A542BA" w:rsidRPr="00FF20DA" w14:paraId="59509E08" w14:textId="77777777" w:rsidTr="00FF20DA">
        <w:trPr>
          <w:trHeight w:val="288"/>
          <w:jc w:val="center"/>
        </w:trPr>
        <w:tc>
          <w:tcPr>
            <w:tcW w:w="2840" w:type="dxa"/>
            <w:shd w:val="clear" w:color="auto" w:fill="D9D9D9" w:themeFill="background1" w:themeFillShade="D9"/>
            <w:noWrap/>
            <w:vAlign w:val="bottom"/>
            <w:hideMark/>
          </w:tcPr>
          <w:p w14:paraId="0C066160"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Oeste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Vale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Tejo</w:t>
            </w:r>
          </w:p>
        </w:tc>
        <w:tc>
          <w:tcPr>
            <w:tcW w:w="988" w:type="dxa"/>
            <w:shd w:val="clear" w:color="auto" w:fill="D9D9D9" w:themeFill="background1" w:themeFillShade="D9"/>
            <w:noWrap/>
            <w:vAlign w:val="center"/>
            <w:hideMark/>
          </w:tcPr>
          <w:p w14:paraId="6BD2576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908,81</w:t>
            </w:r>
          </w:p>
        </w:tc>
        <w:tc>
          <w:tcPr>
            <w:tcW w:w="850" w:type="dxa"/>
            <w:shd w:val="clear" w:color="auto" w:fill="D9D9D9" w:themeFill="background1" w:themeFillShade="D9"/>
            <w:noWrap/>
            <w:vAlign w:val="center"/>
            <w:hideMark/>
          </w:tcPr>
          <w:p w14:paraId="7F6FAE6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957,97</w:t>
            </w:r>
          </w:p>
        </w:tc>
        <w:tc>
          <w:tcPr>
            <w:tcW w:w="851" w:type="dxa"/>
            <w:shd w:val="clear" w:color="auto" w:fill="D9D9D9" w:themeFill="background1" w:themeFillShade="D9"/>
            <w:noWrap/>
            <w:vAlign w:val="center"/>
            <w:hideMark/>
          </w:tcPr>
          <w:p w14:paraId="7A81C6A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1036,75</w:t>
            </w:r>
          </w:p>
        </w:tc>
        <w:tc>
          <w:tcPr>
            <w:tcW w:w="1134" w:type="dxa"/>
            <w:shd w:val="clear" w:color="auto" w:fill="D9D9D9" w:themeFill="background1" w:themeFillShade="D9"/>
            <w:noWrap/>
            <w:vAlign w:val="center"/>
            <w:hideMark/>
          </w:tcPr>
          <w:p w14:paraId="5FAE176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shd w:val="clear" w:color="auto" w:fill="D9D9D9" w:themeFill="background1" w:themeFillShade="D9"/>
            <w:noWrap/>
            <w:vAlign w:val="center"/>
            <w:hideMark/>
          </w:tcPr>
          <w:p w14:paraId="34C3DF0C"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C00000"/>
                <w:sz w:val="18"/>
                <w:szCs w:val="18"/>
                <w:lang w:eastAsia="pt-PT"/>
              </w:rPr>
              <w:t>23%</w:t>
            </w:r>
          </w:p>
        </w:tc>
      </w:tr>
      <w:tr w:rsidR="00177FA1" w:rsidRPr="00FF20DA" w14:paraId="2625260D" w14:textId="77777777" w:rsidTr="00FF20DA">
        <w:trPr>
          <w:trHeight w:val="288"/>
          <w:jc w:val="center"/>
        </w:trPr>
        <w:tc>
          <w:tcPr>
            <w:tcW w:w="2840" w:type="dxa"/>
            <w:noWrap/>
            <w:vAlign w:val="bottom"/>
            <w:hideMark/>
          </w:tcPr>
          <w:p w14:paraId="04CB8E79"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Oeste</w:t>
            </w:r>
          </w:p>
        </w:tc>
        <w:tc>
          <w:tcPr>
            <w:tcW w:w="988" w:type="dxa"/>
            <w:noWrap/>
            <w:vAlign w:val="center"/>
            <w:hideMark/>
          </w:tcPr>
          <w:p w14:paraId="10256B3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900,17</w:t>
            </w:r>
          </w:p>
        </w:tc>
        <w:tc>
          <w:tcPr>
            <w:tcW w:w="850" w:type="dxa"/>
            <w:noWrap/>
            <w:vAlign w:val="center"/>
            <w:hideMark/>
          </w:tcPr>
          <w:p w14:paraId="068EB36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949,74</w:t>
            </w:r>
          </w:p>
        </w:tc>
        <w:tc>
          <w:tcPr>
            <w:tcW w:w="851" w:type="dxa"/>
            <w:noWrap/>
            <w:vAlign w:val="center"/>
            <w:hideMark/>
          </w:tcPr>
          <w:p w14:paraId="2B849C5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1026,32</w:t>
            </w:r>
          </w:p>
        </w:tc>
        <w:tc>
          <w:tcPr>
            <w:tcW w:w="1134" w:type="dxa"/>
            <w:noWrap/>
            <w:vAlign w:val="center"/>
            <w:hideMark/>
          </w:tcPr>
          <w:p w14:paraId="196F1C2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5698273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22%</w:t>
            </w:r>
          </w:p>
        </w:tc>
      </w:tr>
      <w:tr w:rsidR="00177FA1" w:rsidRPr="00FF20DA" w14:paraId="74BAEB87" w14:textId="77777777" w:rsidTr="00FF20DA">
        <w:trPr>
          <w:trHeight w:val="288"/>
          <w:jc w:val="center"/>
        </w:trPr>
        <w:tc>
          <w:tcPr>
            <w:tcW w:w="2840" w:type="dxa"/>
            <w:noWrap/>
            <w:vAlign w:val="bottom"/>
            <w:hideMark/>
          </w:tcPr>
          <w:p w14:paraId="7A31759E"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Médio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Tejo</w:t>
            </w:r>
          </w:p>
        </w:tc>
        <w:tc>
          <w:tcPr>
            <w:tcW w:w="988" w:type="dxa"/>
            <w:noWrap/>
            <w:vAlign w:val="center"/>
            <w:hideMark/>
          </w:tcPr>
          <w:p w14:paraId="567A37B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918,79</w:t>
            </w:r>
          </w:p>
        </w:tc>
        <w:tc>
          <w:tcPr>
            <w:tcW w:w="850" w:type="dxa"/>
            <w:noWrap/>
            <w:vAlign w:val="center"/>
            <w:hideMark/>
          </w:tcPr>
          <w:p w14:paraId="29B94BE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965,94</w:t>
            </w:r>
          </w:p>
        </w:tc>
        <w:tc>
          <w:tcPr>
            <w:tcW w:w="851" w:type="dxa"/>
            <w:noWrap/>
            <w:vAlign w:val="center"/>
            <w:hideMark/>
          </w:tcPr>
          <w:p w14:paraId="44A22C5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1048,85</w:t>
            </w:r>
          </w:p>
        </w:tc>
        <w:tc>
          <w:tcPr>
            <w:tcW w:w="1134" w:type="dxa"/>
            <w:noWrap/>
            <w:vAlign w:val="center"/>
            <w:hideMark/>
          </w:tcPr>
          <w:p w14:paraId="1C8B173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1F0743A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C00000"/>
                <w:sz w:val="18"/>
                <w:szCs w:val="18"/>
                <w:lang w:eastAsia="pt-PT"/>
              </w:rPr>
              <w:t>24%</w:t>
            </w:r>
          </w:p>
        </w:tc>
      </w:tr>
      <w:tr w:rsidR="00177FA1" w:rsidRPr="00FF20DA" w14:paraId="7655E90A" w14:textId="77777777" w:rsidTr="00FF20DA">
        <w:trPr>
          <w:trHeight w:val="288"/>
          <w:jc w:val="center"/>
        </w:trPr>
        <w:tc>
          <w:tcPr>
            <w:tcW w:w="2840" w:type="dxa"/>
            <w:noWrap/>
            <w:vAlign w:val="bottom"/>
            <w:hideMark/>
          </w:tcPr>
          <w:p w14:paraId="41EA8B09"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Lezíria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Tejo</w:t>
            </w:r>
          </w:p>
        </w:tc>
        <w:tc>
          <w:tcPr>
            <w:tcW w:w="988" w:type="dxa"/>
            <w:noWrap/>
            <w:vAlign w:val="center"/>
            <w:hideMark/>
          </w:tcPr>
          <w:p w14:paraId="5DE4AEC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914</w:t>
            </w:r>
          </w:p>
        </w:tc>
        <w:tc>
          <w:tcPr>
            <w:tcW w:w="850" w:type="dxa"/>
            <w:noWrap/>
            <w:vAlign w:val="center"/>
            <w:hideMark/>
          </w:tcPr>
          <w:p w14:paraId="2913338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967,12</w:t>
            </w:r>
          </w:p>
        </w:tc>
        <w:tc>
          <w:tcPr>
            <w:tcW w:w="851" w:type="dxa"/>
            <w:noWrap/>
            <w:vAlign w:val="center"/>
            <w:hideMark/>
          </w:tcPr>
          <w:p w14:paraId="60ACDDA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1042,09</w:t>
            </w:r>
          </w:p>
        </w:tc>
        <w:tc>
          <w:tcPr>
            <w:tcW w:w="1134" w:type="dxa"/>
            <w:noWrap/>
            <w:vAlign w:val="center"/>
            <w:hideMark/>
          </w:tcPr>
          <w:p w14:paraId="62C0CD3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198DF75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18%</w:t>
            </w:r>
          </w:p>
        </w:tc>
      </w:tr>
      <w:tr w:rsidR="00A542BA" w:rsidRPr="00FF20DA" w14:paraId="321846E8" w14:textId="77777777" w:rsidTr="00FF20DA">
        <w:trPr>
          <w:trHeight w:val="288"/>
          <w:jc w:val="center"/>
        </w:trPr>
        <w:tc>
          <w:tcPr>
            <w:tcW w:w="2840" w:type="dxa"/>
            <w:shd w:val="clear" w:color="auto" w:fill="D9D9D9" w:themeFill="background1" w:themeFillShade="D9"/>
            <w:noWrap/>
            <w:vAlign w:val="bottom"/>
            <w:hideMark/>
          </w:tcPr>
          <w:p w14:paraId="58DA262F"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Grande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Lisboa</w:t>
            </w:r>
          </w:p>
        </w:tc>
        <w:tc>
          <w:tcPr>
            <w:tcW w:w="988" w:type="dxa"/>
            <w:shd w:val="clear" w:color="auto" w:fill="D9D9D9" w:themeFill="background1" w:themeFillShade="D9"/>
            <w:noWrap/>
            <w:vAlign w:val="center"/>
            <w:hideMark/>
          </w:tcPr>
          <w:p w14:paraId="43F7B52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1167,86</w:t>
            </w:r>
          </w:p>
        </w:tc>
        <w:tc>
          <w:tcPr>
            <w:tcW w:w="850" w:type="dxa"/>
            <w:shd w:val="clear" w:color="auto" w:fill="D9D9D9" w:themeFill="background1" w:themeFillShade="D9"/>
            <w:noWrap/>
            <w:vAlign w:val="center"/>
            <w:hideMark/>
          </w:tcPr>
          <w:p w14:paraId="10EDC8C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1237,68</w:t>
            </w:r>
          </w:p>
        </w:tc>
        <w:tc>
          <w:tcPr>
            <w:tcW w:w="851" w:type="dxa"/>
            <w:shd w:val="clear" w:color="auto" w:fill="D9D9D9" w:themeFill="background1" w:themeFillShade="D9"/>
            <w:noWrap/>
            <w:vAlign w:val="center"/>
            <w:hideMark/>
          </w:tcPr>
          <w:p w14:paraId="0D3D315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1323,92</w:t>
            </w:r>
          </w:p>
        </w:tc>
        <w:tc>
          <w:tcPr>
            <w:tcW w:w="1134" w:type="dxa"/>
            <w:shd w:val="clear" w:color="auto" w:fill="D9D9D9" w:themeFill="background1" w:themeFillShade="D9"/>
            <w:noWrap/>
            <w:vAlign w:val="center"/>
            <w:hideMark/>
          </w:tcPr>
          <w:p w14:paraId="7F99F04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p>
        </w:tc>
        <w:tc>
          <w:tcPr>
            <w:tcW w:w="2126" w:type="dxa"/>
            <w:shd w:val="clear" w:color="auto" w:fill="D9D9D9" w:themeFill="background1" w:themeFillShade="D9"/>
            <w:noWrap/>
            <w:vAlign w:val="center"/>
            <w:hideMark/>
          </w:tcPr>
          <w:p w14:paraId="4FA2C2C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20%</w:t>
            </w:r>
          </w:p>
        </w:tc>
      </w:tr>
      <w:tr w:rsidR="00A542BA" w:rsidRPr="00FF20DA" w14:paraId="239819D6" w14:textId="77777777" w:rsidTr="00FF20DA">
        <w:trPr>
          <w:trHeight w:val="288"/>
          <w:jc w:val="center"/>
        </w:trPr>
        <w:tc>
          <w:tcPr>
            <w:tcW w:w="2840" w:type="dxa"/>
            <w:shd w:val="clear" w:color="auto" w:fill="D9D9D9" w:themeFill="background1" w:themeFillShade="D9"/>
            <w:noWrap/>
            <w:vAlign w:val="bottom"/>
            <w:hideMark/>
          </w:tcPr>
          <w:p w14:paraId="68650599"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Península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Setúbal</w:t>
            </w:r>
          </w:p>
        </w:tc>
        <w:tc>
          <w:tcPr>
            <w:tcW w:w="988" w:type="dxa"/>
            <w:shd w:val="clear" w:color="auto" w:fill="D9D9D9" w:themeFill="background1" w:themeFillShade="D9"/>
            <w:noWrap/>
            <w:vAlign w:val="center"/>
            <w:hideMark/>
          </w:tcPr>
          <w:p w14:paraId="0694BE3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963,76</w:t>
            </w:r>
          </w:p>
        </w:tc>
        <w:tc>
          <w:tcPr>
            <w:tcW w:w="850" w:type="dxa"/>
            <w:shd w:val="clear" w:color="auto" w:fill="D9D9D9" w:themeFill="background1" w:themeFillShade="D9"/>
            <w:noWrap/>
            <w:vAlign w:val="center"/>
            <w:hideMark/>
          </w:tcPr>
          <w:p w14:paraId="1350F7B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1011,43</w:t>
            </w:r>
          </w:p>
        </w:tc>
        <w:tc>
          <w:tcPr>
            <w:tcW w:w="851" w:type="dxa"/>
            <w:shd w:val="clear" w:color="auto" w:fill="D9D9D9" w:themeFill="background1" w:themeFillShade="D9"/>
            <w:noWrap/>
            <w:vAlign w:val="center"/>
            <w:hideMark/>
          </w:tcPr>
          <w:p w14:paraId="243C6E9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1068,94</w:t>
            </w:r>
          </w:p>
        </w:tc>
        <w:tc>
          <w:tcPr>
            <w:tcW w:w="1134" w:type="dxa"/>
            <w:shd w:val="clear" w:color="auto" w:fill="D9D9D9" w:themeFill="background1" w:themeFillShade="D9"/>
            <w:noWrap/>
            <w:vAlign w:val="center"/>
            <w:hideMark/>
          </w:tcPr>
          <w:p w14:paraId="3D6A7BE7"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w:t>
            </w:r>
          </w:p>
        </w:tc>
        <w:tc>
          <w:tcPr>
            <w:tcW w:w="2126" w:type="dxa"/>
            <w:shd w:val="clear" w:color="auto" w:fill="D9D9D9" w:themeFill="background1" w:themeFillShade="D9"/>
            <w:noWrap/>
            <w:vAlign w:val="center"/>
            <w:hideMark/>
          </w:tcPr>
          <w:p w14:paraId="392034D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19%</w:t>
            </w:r>
          </w:p>
        </w:tc>
      </w:tr>
      <w:tr w:rsidR="00A542BA" w:rsidRPr="00FF20DA" w14:paraId="342E6A5B" w14:textId="77777777" w:rsidTr="00FF20DA">
        <w:trPr>
          <w:trHeight w:val="288"/>
          <w:jc w:val="center"/>
        </w:trPr>
        <w:tc>
          <w:tcPr>
            <w:tcW w:w="2840" w:type="dxa"/>
            <w:shd w:val="clear" w:color="auto" w:fill="D9D9D9" w:themeFill="background1" w:themeFillShade="D9"/>
            <w:noWrap/>
            <w:vAlign w:val="bottom"/>
            <w:hideMark/>
          </w:tcPr>
          <w:p w14:paraId="1D23F8A4"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Alentejo</w:t>
            </w:r>
          </w:p>
        </w:tc>
        <w:tc>
          <w:tcPr>
            <w:tcW w:w="988" w:type="dxa"/>
            <w:shd w:val="clear" w:color="auto" w:fill="D9D9D9" w:themeFill="background1" w:themeFillShade="D9"/>
            <w:noWrap/>
            <w:vAlign w:val="center"/>
            <w:hideMark/>
          </w:tcPr>
          <w:p w14:paraId="0806738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919,25</w:t>
            </w:r>
          </w:p>
        </w:tc>
        <w:tc>
          <w:tcPr>
            <w:tcW w:w="850" w:type="dxa"/>
            <w:shd w:val="clear" w:color="auto" w:fill="D9D9D9" w:themeFill="background1" w:themeFillShade="D9"/>
            <w:noWrap/>
            <w:vAlign w:val="center"/>
            <w:hideMark/>
          </w:tcPr>
          <w:p w14:paraId="7A8A2A7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966,45</w:t>
            </w:r>
          </w:p>
        </w:tc>
        <w:tc>
          <w:tcPr>
            <w:tcW w:w="851" w:type="dxa"/>
            <w:shd w:val="clear" w:color="auto" w:fill="D9D9D9" w:themeFill="background1" w:themeFillShade="D9"/>
            <w:noWrap/>
            <w:vAlign w:val="center"/>
            <w:hideMark/>
          </w:tcPr>
          <w:p w14:paraId="218B710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1043,76</w:t>
            </w:r>
          </w:p>
        </w:tc>
        <w:tc>
          <w:tcPr>
            <w:tcW w:w="1134" w:type="dxa"/>
            <w:shd w:val="clear" w:color="auto" w:fill="D9D9D9" w:themeFill="background1" w:themeFillShade="D9"/>
            <w:noWrap/>
            <w:vAlign w:val="center"/>
            <w:hideMark/>
          </w:tcPr>
          <w:p w14:paraId="7D7B8E6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shd w:val="clear" w:color="auto" w:fill="D9D9D9" w:themeFill="background1" w:themeFillShade="D9"/>
            <w:noWrap/>
            <w:vAlign w:val="center"/>
            <w:hideMark/>
          </w:tcPr>
          <w:p w14:paraId="0811F69C"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18%</w:t>
            </w:r>
          </w:p>
        </w:tc>
      </w:tr>
      <w:tr w:rsidR="00177FA1" w:rsidRPr="00FF20DA" w14:paraId="283BDBE4" w14:textId="77777777" w:rsidTr="00FF20DA">
        <w:trPr>
          <w:trHeight w:val="288"/>
          <w:jc w:val="center"/>
        </w:trPr>
        <w:tc>
          <w:tcPr>
            <w:tcW w:w="2840" w:type="dxa"/>
            <w:noWrap/>
            <w:vAlign w:val="bottom"/>
            <w:hideMark/>
          </w:tcPr>
          <w:p w14:paraId="73B2FAEC"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Alentejo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Litoral</w:t>
            </w:r>
          </w:p>
        </w:tc>
        <w:tc>
          <w:tcPr>
            <w:tcW w:w="988" w:type="dxa"/>
            <w:noWrap/>
            <w:vAlign w:val="center"/>
            <w:hideMark/>
          </w:tcPr>
          <w:p w14:paraId="3451361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905,71</w:t>
            </w:r>
          </w:p>
        </w:tc>
        <w:tc>
          <w:tcPr>
            <w:tcW w:w="850" w:type="dxa"/>
            <w:noWrap/>
            <w:vAlign w:val="center"/>
            <w:hideMark/>
          </w:tcPr>
          <w:p w14:paraId="2A94915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935,4</w:t>
            </w:r>
          </w:p>
        </w:tc>
        <w:tc>
          <w:tcPr>
            <w:tcW w:w="851" w:type="dxa"/>
            <w:noWrap/>
            <w:vAlign w:val="center"/>
            <w:hideMark/>
          </w:tcPr>
          <w:p w14:paraId="20982B3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1027</w:t>
            </w:r>
          </w:p>
        </w:tc>
        <w:tc>
          <w:tcPr>
            <w:tcW w:w="1134" w:type="dxa"/>
            <w:noWrap/>
            <w:vAlign w:val="center"/>
            <w:hideMark/>
          </w:tcPr>
          <w:p w14:paraId="08BEC5C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p>
        </w:tc>
        <w:tc>
          <w:tcPr>
            <w:tcW w:w="2126" w:type="dxa"/>
            <w:noWrap/>
            <w:vAlign w:val="center"/>
            <w:hideMark/>
          </w:tcPr>
          <w:p w14:paraId="19B74E1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C00000"/>
                <w:sz w:val="18"/>
                <w:szCs w:val="18"/>
                <w:lang w:eastAsia="pt-PT"/>
              </w:rPr>
              <w:t>30%</w:t>
            </w:r>
          </w:p>
        </w:tc>
      </w:tr>
      <w:tr w:rsidR="00177FA1" w:rsidRPr="00FF20DA" w14:paraId="6E08084B" w14:textId="77777777" w:rsidTr="00FF20DA">
        <w:trPr>
          <w:trHeight w:val="288"/>
          <w:jc w:val="center"/>
        </w:trPr>
        <w:tc>
          <w:tcPr>
            <w:tcW w:w="2840" w:type="dxa"/>
            <w:noWrap/>
            <w:vAlign w:val="bottom"/>
            <w:hideMark/>
          </w:tcPr>
          <w:p w14:paraId="1B6F8642"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Baixo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Alentejo</w:t>
            </w:r>
          </w:p>
        </w:tc>
        <w:tc>
          <w:tcPr>
            <w:tcW w:w="988" w:type="dxa"/>
            <w:noWrap/>
            <w:vAlign w:val="center"/>
            <w:hideMark/>
          </w:tcPr>
          <w:p w14:paraId="207E4FF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938,24</w:t>
            </w:r>
          </w:p>
        </w:tc>
        <w:tc>
          <w:tcPr>
            <w:tcW w:w="850" w:type="dxa"/>
            <w:noWrap/>
            <w:vAlign w:val="center"/>
            <w:hideMark/>
          </w:tcPr>
          <w:p w14:paraId="28CDB2B5"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984,78</w:t>
            </w:r>
          </w:p>
        </w:tc>
        <w:tc>
          <w:tcPr>
            <w:tcW w:w="851" w:type="dxa"/>
            <w:noWrap/>
            <w:vAlign w:val="center"/>
            <w:hideMark/>
          </w:tcPr>
          <w:p w14:paraId="764DA1A4"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1065,93</w:t>
            </w:r>
          </w:p>
        </w:tc>
        <w:tc>
          <w:tcPr>
            <w:tcW w:w="1134" w:type="dxa"/>
            <w:noWrap/>
            <w:vAlign w:val="center"/>
            <w:hideMark/>
          </w:tcPr>
          <w:p w14:paraId="1B3F134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5DD2760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21%</w:t>
            </w:r>
          </w:p>
        </w:tc>
      </w:tr>
      <w:tr w:rsidR="00177FA1" w:rsidRPr="00FF20DA" w14:paraId="1A7D2EB1" w14:textId="77777777" w:rsidTr="00FF20DA">
        <w:trPr>
          <w:trHeight w:val="288"/>
          <w:jc w:val="center"/>
        </w:trPr>
        <w:tc>
          <w:tcPr>
            <w:tcW w:w="2840" w:type="dxa"/>
            <w:noWrap/>
            <w:vAlign w:val="bottom"/>
            <w:hideMark/>
          </w:tcPr>
          <w:p w14:paraId="45332633"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Alto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Alentejo</w:t>
            </w:r>
          </w:p>
        </w:tc>
        <w:tc>
          <w:tcPr>
            <w:tcW w:w="988" w:type="dxa"/>
            <w:noWrap/>
            <w:vAlign w:val="center"/>
            <w:hideMark/>
          </w:tcPr>
          <w:p w14:paraId="564D3D3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895,4</w:t>
            </w:r>
          </w:p>
        </w:tc>
        <w:tc>
          <w:tcPr>
            <w:tcW w:w="850" w:type="dxa"/>
            <w:noWrap/>
            <w:vAlign w:val="center"/>
            <w:hideMark/>
          </w:tcPr>
          <w:p w14:paraId="6C32DDF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939,85</w:t>
            </w:r>
          </w:p>
        </w:tc>
        <w:tc>
          <w:tcPr>
            <w:tcW w:w="851" w:type="dxa"/>
            <w:noWrap/>
            <w:vAlign w:val="center"/>
            <w:hideMark/>
          </w:tcPr>
          <w:p w14:paraId="76795AC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1011,72</w:t>
            </w:r>
          </w:p>
        </w:tc>
        <w:tc>
          <w:tcPr>
            <w:tcW w:w="1134" w:type="dxa"/>
            <w:noWrap/>
            <w:vAlign w:val="center"/>
            <w:hideMark/>
          </w:tcPr>
          <w:p w14:paraId="289BE08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p>
        </w:tc>
        <w:tc>
          <w:tcPr>
            <w:tcW w:w="2126" w:type="dxa"/>
            <w:noWrap/>
            <w:vAlign w:val="center"/>
            <w:hideMark/>
          </w:tcPr>
          <w:p w14:paraId="7F0268D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p>
        </w:tc>
      </w:tr>
      <w:tr w:rsidR="00177FA1" w:rsidRPr="00FF20DA" w14:paraId="5CDA3498" w14:textId="77777777" w:rsidTr="00FF20DA">
        <w:trPr>
          <w:trHeight w:val="288"/>
          <w:jc w:val="center"/>
        </w:trPr>
        <w:tc>
          <w:tcPr>
            <w:tcW w:w="2840" w:type="dxa"/>
            <w:noWrap/>
            <w:vAlign w:val="bottom"/>
            <w:hideMark/>
          </w:tcPr>
          <w:p w14:paraId="4F74F878"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Alentejo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Central</w:t>
            </w:r>
          </w:p>
        </w:tc>
        <w:tc>
          <w:tcPr>
            <w:tcW w:w="988" w:type="dxa"/>
            <w:noWrap/>
            <w:vAlign w:val="center"/>
            <w:hideMark/>
          </w:tcPr>
          <w:p w14:paraId="556CE7F6"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928</w:t>
            </w:r>
          </w:p>
        </w:tc>
        <w:tc>
          <w:tcPr>
            <w:tcW w:w="850" w:type="dxa"/>
            <w:noWrap/>
            <w:vAlign w:val="center"/>
            <w:hideMark/>
          </w:tcPr>
          <w:p w14:paraId="4E0BB67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987,94</w:t>
            </w:r>
          </w:p>
        </w:tc>
        <w:tc>
          <w:tcPr>
            <w:tcW w:w="851" w:type="dxa"/>
            <w:noWrap/>
            <w:vAlign w:val="center"/>
            <w:hideMark/>
          </w:tcPr>
          <w:p w14:paraId="3262BA0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1062,2</w:t>
            </w:r>
          </w:p>
        </w:tc>
        <w:tc>
          <w:tcPr>
            <w:tcW w:w="1134" w:type="dxa"/>
            <w:noWrap/>
            <w:vAlign w:val="center"/>
            <w:hideMark/>
          </w:tcPr>
          <w:p w14:paraId="1086B7F8"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noWrap/>
            <w:vAlign w:val="center"/>
            <w:hideMark/>
          </w:tcPr>
          <w:p w14:paraId="1B4C6563"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19%</w:t>
            </w:r>
          </w:p>
        </w:tc>
      </w:tr>
      <w:tr w:rsidR="00A542BA" w:rsidRPr="00FF20DA" w14:paraId="429927C0" w14:textId="77777777" w:rsidTr="00FF20DA">
        <w:trPr>
          <w:trHeight w:val="288"/>
          <w:jc w:val="center"/>
        </w:trPr>
        <w:tc>
          <w:tcPr>
            <w:tcW w:w="2840" w:type="dxa"/>
            <w:shd w:val="clear" w:color="auto" w:fill="D9D9D9" w:themeFill="background1" w:themeFillShade="D9"/>
            <w:noWrap/>
            <w:vAlign w:val="bottom"/>
            <w:hideMark/>
          </w:tcPr>
          <w:p w14:paraId="3A209CD0" w14:textId="77777777" w:rsidR="000219F1" w:rsidRPr="00FF20DA" w:rsidRDefault="000219F1" w:rsidP="000219F1">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Algarve</w:t>
            </w:r>
          </w:p>
        </w:tc>
        <w:tc>
          <w:tcPr>
            <w:tcW w:w="988" w:type="dxa"/>
            <w:shd w:val="clear" w:color="auto" w:fill="D9D9D9" w:themeFill="background1" w:themeFillShade="D9"/>
            <w:noWrap/>
            <w:vAlign w:val="center"/>
            <w:hideMark/>
          </w:tcPr>
          <w:p w14:paraId="102C992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902,01</w:t>
            </w:r>
          </w:p>
        </w:tc>
        <w:tc>
          <w:tcPr>
            <w:tcW w:w="850" w:type="dxa"/>
            <w:shd w:val="clear" w:color="auto" w:fill="D9D9D9" w:themeFill="background1" w:themeFillShade="D9"/>
            <w:noWrap/>
            <w:vAlign w:val="center"/>
            <w:hideMark/>
          </w:tcPr>
          <w:p w14:paraId="19FB37FE"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951,2</w:t>
            </w:r>
          </w:p>
        </w:tc>
        <w:tc>
          <w:tcPr>
            <w:tcW w:w="851" w:type="dxa"/>
            <w:shd w:val="clear" w:color="auto" w:fill="D9D9D9" w:themeFill="background1" w:themeFillShade="D9"/>
            <w:noWrap/>
            <w:vAlign w:val="center"/>
            <w:hideMark/>
          </w:tcPr>
          <w:p w14:paraId="559FDD2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1029,57</w:t>
            </w:r>
          </w:p>
        </w:tc>
        <w:tc>
          <w:tcPr>
            <w:tcW w:w="1134" w:type="dxa"/>
            <w:shd w:val="clear" w:color="auto" w:fill="D9D9D9" w:themeFill="background1" w:themeFillShade="D9"/>
            <w:noWrap/>
            <w:vAlign w:val="center"/>
            <w:hideMark/>
          </w:tcPr>
          <w:p w14:paraId="70F4A8E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p>
        </w:tc>
        <w:tc>
          <w:tcPr>
            <w:tcW w:w="2126" w:type="dxa"/>
            <w:shd w:val="clear" w:color="auto" w:fill="D9D9D9" w:themeFill="background1" w:themeFillShade="D9"/>
            <w:noWrap/>
            <w:vAlign w:val="center"/>
            <w:hideMark/>
          </w:tcPr>
          <w:p w14:paraId="7501013B"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18%</w:t>
            </w:r>
          </w:p>
        </w:tc>
      </w:tr>
      <w:tr w:rsidR="00A542BA" w:rsidRPr="00FF20DA" w14:paraId="10CC5D29" w14:textId="77777777" w:rsidTr="00FF20DA">
        <w:trPr>
          <w:trHeight w:val="288"/>
          <w:jc w:val="center"/>
        </w:trPr>
        <w:tc>
          <w:tcPr>
            <w:tcW w:w="2840" w:type="dxa"/>
            <w:shd w:val="clear" w:color="auto" w:fill="BFBFBF" w:themeFill="background1" w:themeFillShade="BF"/>
            <w:noWrap/>
            <w:vAlign w:val="bottom"/>
            <w:hideMark/>
          </w:tcPr>
          <w:p w14:paraId="0896B936" w14:textId="77777777" w:rsidR="000219F1" w:rsidRPr="00FF20DA" w:rsidRDefault="00B525BB" w:rsidP="000219F1">
            <w:pPr>
              <w:spacing w:after="0" w:line="240" w:lineRule="auto"/>
              <w:jc w:val="left"/>
              <w:rPr>
                <w:rFonts w:eastAsia="Times New Roman"/>
                <w:color w:val="000000"/>
                <w:sz w:val="18"/>
                <w:szCs w:val="18"/>
                <w:lang w:eastAsia="pt-PT"/>
              </w:rPr>
            </w:pPr>
            <w:r>
              <w:rPr>
                <w:rFonts w:eastAsia="Times New Roman"/>
                <w:color w:val="000000"/>
                <w:sz w:val="18"/>
                <w:szCs w:val="18"/>
                <w:lang w:eastAsia="pt-PT"/>
              </w:rPr>
              <w:t>RA</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dos</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Açores</w:t>
            </w:r>
          </w:p>
        </w:tc>
        <w:tc>
          <w:tcPr>
            <w:tcW w:w="988" w:type="dxa"/>
            <w:shd w:val="clear" w:color="auto" w:fill="BFBFBF" w:themeFill="background1" w:themeFillShade="BF"/>
            <w:noWrap/>
            <w:vAlign w:val="center"/>
            <w:hideMark/>
          </w:tcPr>
          <w:p w14:paraId="194BF289"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885,93</w:t>
            </w:r>
          </w:p>
        </w:tc>
        <w:tc>
          <w:tcPr>
            <w:tcW w:w="850" w:type="dxa"/>
            <w:shd w:val="clear" w:color="auto" w:fill="BFBFBF" w:themeFill="background1" w:themeFillShade="BF"/>
            <w:noWrap/>
            <w:vAlign w:val="center"/>
            <w:hideMark/>
          </w:tcPr>
          <w:p w14:paraId="11A421C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938,51</w:t>
            </w:r>
          </w:p>
        </w:tc>
        <w:tc>
          <w:tcPr>
            <w:tcW w:w="851" w:type="dxa"/>
            <w:shd w:val="clear" w:color="auto" w:fill="BFBFBF" w:themeFill="background1" w:themeFillShade="BF"/>
            <w:noWrap/>
            <w:vAlign w:val="center"/>
            <w:hideMark/>
          </w:tcPr>
          <w:p w14:paraId="60B17982"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1018,7</w:t>
            </w:r>
          </w:p>
        </w:tc>
        <w:tc>
          <w:tcPr>
            <w:tcW w:w="1134" w:type="dxa"/>
            <w:shd w:val="clear" w:color="auto" w:fill="BFBFBF" w:themeFill="background1" w:themeFillShade="BF"/>
            <w:noWrap/>
            <w:vAlign w:val="center"/>
            <w:hideMark/>
          </w:tcPr>
          <w:p w14:paraId="138F475F"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p>
        </w:tc>
        <w:tc>
          <w:tcPr>
            <w:tcW w:w="2126" w:type="dxa"/>
            <w:shd w:val="clear" w:color="auto" w:fill="BFBFBF" w:themeFill="background1" w:themeFillShade="BF"/>
            <w:noWrap/>
            <w:vAlign w:val="center"/>
            <w:hideMark/>
          </w:tcPr>
          <w:p w14:paraId="7AB1C48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w:t>
            </w:r>
          </w:p>
        </w:tc>
      </w:tr>
      <w:tr w:rsidR="00A542BA" w:rsidRPr="00FF20DA" w14:paraId="43B69604" w14:textId="77777777" w:rsidTr="00FF20DA">
        <w:trPr>
          <w:trHeight w:val="288"/>
          <w:jc w:val="center"/>
        </w:trPr>
        <w:tc>
          <w:tcPr>
            <w:tcW w:w="2840" w:type="dxa"/>
            <w:shd w:val="clear" w:color="auto" w:fill="BFBFBF" w:themeFill="background1" w:themeFillShade="BF"/>
            <w:noWrap/>
            <w:vAlign w:val="bottom"/>
            <w:hideMark/>
          </w:tcPr>
          <w:p w14:paraId="0B1EAEB6" w14:textId="77777777" w:rsidR="000219F1" w:rsidRPr="00FF20DA" w:rsidRDefault="00B525BB" w:rsidP="000219F1">
            <w:pPr>
              <w:spacing w:after="0" w:line="240" w:lineRule="auto"/>
              <w:jc w:val="left"/>
              <w:rPr>
                <w:rFonts w:eastAsia="Times New Roman"/>
                <w:color w:val="000000"/>
                <w:sz w:val="18"/>
                <w:szCs w:val="18"/>
                <w:lang w:eastAsia="pt-PT"/>
              </w:rPr>
            </w:pPr>
            <w:r>
              <w:rPr>
                <w:rFonts w:eastAsia="Times New Roman"/>
                <w:color w:val="000000"/>
                <w:sz w:val="18"/>
                <w:szCs w:val="18"/>
                <w:lang w:eastAsia="pt-PT"/>
              </w:rPr>
              <w:t>RA</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da</w:t>
            </w:r>
            <w:r w:rsidR="003417D5">
              <w:rPr>
                <w:rFonts w:eastAsia="Times New Roman"/>
                <w:color w:val="000000"/>
                <w:sz w:val="18"/>
                <w:szCs w:val="18"/>
                <w:lang w:eastAsia="pt-PT"/>
              </w:rPr>
              <w:t xml:space="preserve"> </w:t>
            </w:r>
            <w:r w:rsidR="000219F1" w:rsidRPr="00FF20DA">
              <w:rPr>
                <w:rFonts w:eastAsia="Times New Roman"/>
                <w:color w:val="000000"/>
                <w:sz w:val="18"/>
                <w:szCs w:val="18"/>
                <w:lang w:eastAsia="pt-PT"/>
              </w:rPr>
              <w:t>Madeira</w:t>
            </w:r>
          </w:p>
        </w:tc>
        <w:tc>
          <w:tcPr>
            <w:tcW w:w="988" w:type="dxa"/>
            <w:shd w:val="clear" w:color="auto" w:fill="BFBFBF" w:themeFill="background1" w:themeFillShade="BF"/>
            <w:noWrap/>
            <w:vAlign w:val="center"/>
            <w:hideMark/>
          </w:tcPr>
          <w:p w14:paraId="3321342A"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922,5</w:t>
            </w:r>
          </w:p>
        </w:tc>
        <w:tc>
          <w:tcPr>
            <w:tcW w:w="850" w:type="dxa"/>
            <w:shd w:val="clear" w:color="auto" w:fill="BFBFBF" w:themeFill="background1" w:themeFillShade="BF"/>
            <w:noWrap/>
            <w:vAlign w:val="center"/>
            <w:hideMark/>
          </w:tcPr>
          <w:p w14:paraId="1BDB0401"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962,06</w:t>
            </w:r>
          </w:p>
        </w:tc>
        <w:tc>
          <w:tcPr>
            <w:tcW w:w="851" w:type="dxa"/>
            <w:shd w:val="clear" w:color="auto" w:fill="BFBFBF" w:themeFill="background1" w:themeFillShade="BF"/>
            <w:noWrap/>
            <w:vAlign w:val="center"/>
            <w:hideMark/>
          </w:tcPr>
          <w:p w14:paraId="3C355E8C"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1039,76</w:t>
            </w:r>
          </w:p>
        </w:tc>
        <w:tc>
          <w:tcPr>
            <w:tcW w:w="1134" w:type="dxa"/>
            <w:shd w:val="clear" w:color="auto" w:fill="BFBFBF" w:themeFill="background1" w:themeFillShade="BF"/>
            <w:noWrap/>
            <w:vAlign w:val="center"/>
            <w:hideMark/>
          </w:tcPr>
          <w:p w14:paraId="667905F0"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p>
        </w:tc>
        <w:tc>
          <w:tcPr>
            <w:tcW w:w="2126" w:type="dxa"/>
            <w:shd w:val="clear" w:color="auto" w:fill="BFBFBF" w:themeFill="background1" w:themeFillShade="BF"/>
            <w:noWrap/>
            <w:vAlign w:val="center"/>
            <w:hideMark/>
          </w:tcPr>
          <w:p w14:paraId="4BE5A34D" w14:textId="77777777" w:rsidR="000219F1" w:rsidRPr="00FF20DA" w:rsidRDefault="000219F1" w:rsidP="00353DA7">
            <w:pPr>
              <w:spacing w:after="0" w:line="240" w:lineRule="auto"/>
              <w:jc w:val="center"/>
              <w:rPr>
                <w:rFonts w:eastAsia="Times New Roman"/>
                <w:color w:val="000000"/>
                <w:sz w:val="18"/>
                <w:szCs w:val="18"/>
                <w:lang w:eastAsia="pt-PT"/>
              </w:rPr>
            </w:pPr>
            <w:r w:rsidRPr="00FF20DA">
              <w:rPr>
                <w:rFonts w:eastAsia="Times New Roman"/>
                <w:color w:val="C00000"/>
                <w:sz w:val="18"/>
                <w:szCs w:val="18"/>
                <w:lang w:eastAsia="pt-PT"/>
              </w:rPr>
              <w:t>22%</w:t>
            </w:r>
          </w:p>
        </w:tc>
      </w:tr>
    </w:tbl>
    <w:p w14:paraId="4EA5F783" w14:textId="77777777" w:rsidR="000D2199" w:rsidRDefault="000D2199" w:rsidP="000D2199">
      <w:pPr>
        <w:jc w:val="right"/>
        <w:rPr>
          <w:color w:val="auto"/>
          <w:sz w:val="18"/>
          <w:szCs w:val="18"/>
        </w:rPr>
      </w:pPr>
      <w:r w:rsidRPr="00CE1BF4">
        <w:rPr>
          <w:i/>
          <w:iCs/>
          <w:color w:val="auto"/>
          <w:sz w:val="18"/>
          <w:szCs w:val="18"/>
        </w:rPr>
        <w:t>Fonte</w:t>
      </w:r>
      <w:r w:rsidRPr="00CE1BF4">
        <w:rPr>
          <w:color w:val="auto"/>
          <w:sz w:val="18"/>
          <w:szCs w:val="18"/>
        </w:rPr>
        <w:t>:</w:t>
      </w:r>
      <w:r w:rsidR="003417D5">
        <w:rPr>
          <w:color w:val="auto"/>
          <w:sz w:val="18"/>
          <w:szCs w:val="18"/>
        </w:rPr>
        <w:t xml:space="preserve"> </w:t>
      </w:r>
      <w:r w:rsidRPr="00CE1BF4">
        <w:rPr>
          <w:color w:val="auto"/>
          <w:sz w:val="18"/>
          <w:szCs w:val="18"/>
        </w:rPr>
        <w:t>INE</w:t>
      </w:r>
      <w:r>
        <w:rPr>
          <w:color w:val="auto"/>
          <w:sz w:val="18"/>
          <w:szCs w:val="18"/>
        </w:rPr>
        <w:t>,</w:t>
      </w:r>
      <w:r w:rsidR="003417D5">
        <w:rPr>
          <w:color w:val="auto"/>
          <w:sz w:val="18"/>
          <w:szCs w:val="18"/>
        </w:rPr>
        <w:t xml:space="preserve"> </w:t>
      </w:r>
      <w:r>
        <w:rPr>
          <w:color w:val="auto"/>
          <w:sz w:val="18"/>
          <w:szCs w:val="18"/>
        </w:rPr>
        <w:t>QP</w:t>
      </w:r>
    </w:p>
    <w:p w14:paraId="5015312F" w14:textId="77777777" w:rsidR="000219F1" w:rsidRPr="00701303" w:rsidRDefault="00341F99" w:rsidP="00D51326">
      <w:pPr>
        <w:spacing w:before="120" w:after="120" w:line="240" w:lineRule="atLeast"/>
        <w:rPr>
          <w:color w:val="000000" w:themeColor="text1"/>
        </w:rPr>
      </w:pPr>
      <w:r w:rsidRPr="00701303">
        <w:rPr>
          <w:color w:val="000000" w:themeColor="text1"/>
        </w:rPr>
        <w:t>Os</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mostram</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ganho</w:t>
      </w:r>
      <w:r w:rsidR="003417D5" w:rsidRPr="00701303">
        <w:rPr>
          <w:color w:val="000000" w:themeColor="text1"/>
        </w:rPr>
        <w:t xml:space="preserve"> </w:t>
      </w:r>
      <w:r w:rsidRPr="00701303">
        <w:rPr>
          <w:color w:val="000000" w:themeColor="text1"/>
        </w:rPr>
        <w:t>mensal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2.º</w:t>
      </w:r>
      <w:r w:rsidR="003417D5" w:rsidRPr="00701303">
        <w:rPr>
          <w:color w:val="000000" w:themeColor="text1"/>
        </w:rPr>
        <w:t xml:space="preserve"> </w:t>
      </w:r>
      <w:r w:rsidRPr="00701303">
        <w:rPr>
          <w:color w:val="000000" w:themeColor="text1"/>
        </w:rPr>
        <w:t>quartil</w:t>
      </w:r>
      <w:r w:rsidR="003417D5" w:rsidRPr="00701303">
        <w:rPr>
          <w:color w:val="000000" w:themeColor="text1"/>
        </w:rPr>
        <w:t xml:space="preserve"> </w:t>
      </w:r>
      <w:r w:rsidRPr="00701303">
        <w:rPr>
          <w:color w:val="000000" w:themeColor="text1"/>
        </w:rPr>
        <w:t>registou</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moderado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relativamente</w:t>
      </w:r>
      <w:r w:rsidR="003417D5" w:rsidRPr="00701303">
        <w:rPr>
          <w:color w:val="000000" w:themeColor="text1"/>
        </w:rPr>
        <w:t xml:space="preserve"> </w:t>
      </w:r>
      <w:r w:rsidRPr="00701303">
        <w:rPr>
          <w:color w:val="000000" w:themeColor="text1"/>
        </w:rPr>
        <w:t>homogéneo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todo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país,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variação</w:t>
      </w:r>
      <w:r w:rsidR="003417D5" w:rsidRPr="00701303">
        <w:rPr>
          <w:color w:val="000000" w:themeColor="text1"/>
        </w:rPr>
        <w:t xml:space="preserve"> </w:t>
      </w:r>
      <w:r w:rsidRPr="00701303">
        <w:rPr>
          <w:color w:val="000000" w:themeColor="text1"/>
        </w:rPr>
        <w:t>acumulada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14%</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2023.</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observada</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nos</w:t>
      </w:r>
      <w:r w:rsidR="003417D5" w:rsidRPr="00701303">
        <w:rPr>
          <w:color w:val="000000" w:themeColor="text1"/>
        </w:rPr>
        <w:t xml:space="preserve"> </w:t>
      </w:r>
      <w:r w:rsidRPr="00701303">
        <w:rPr>
          <w:color w:val="000000" w:themeColor="text1"/>
        </w:rPr>
        <w:t>principais</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urbanos,</w:t>
      </w:r>
      <w:r w:rsidR="003417D5" w:rsidRPr="00701303">
        <w:rPr>
          <w:color w:val="000000" w:themeColor="text1"/>
        </w:rPr>
        <w:t xml:space="preserve"> </w:t>
      </w:r>
      <w:r w:rsidRPr="00701303">
        <w:rPr>
          <w:color w:val="000000" w:themeColor="text1"/>
        </w:rPr>
        <w:t>reflete</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recuperação</w:t>
      </w:r>
      <w:r w:rsidR="003417D5" w:rsidRPr="00701303">
        <w:rPr>
          <w:color w:val="000000" w:themeColor="text1"/>
        </w:rPr>
        <w:t xml:space="preserve"> </w:t>
      </w:r>
      <w:r w:rsidRPr="00701303">
        <w:rPr>
          <w:color w:val="000000" w:themeColor="text1"/>
        </w:rPr>
        <w:t>gradual</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trabalho,</w:t>
      </w:r>
      <w:r w:rsidR="003417D5" w:rsidRPr="00701303">
        <w:rPr>
          <w:color w:val="000000" w:themeColor="text1"/>
        </w:rPr>
        <w:t xml:space="preserve"> </w:t>
      </w:r>
      <w:r w:rsidRPr="00701303">
        <w:rPr>
          <w:color w:val="000000" w:themeColor="text1"/>
        </w:rPr>
        <w:t>embora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magnitude</w:t>
      </w:r>
      <w:r w:rsidR="003417D5" w:rsidRPr="00701303">
        <w:rPr>
          <w:color w:val="000000" w:themeColor="text1"/>
        </w:rPr>
        <w:t xml:space="preserve"> </w:t>
      </w:r>
      <w:r w:rsidRPr="00701303">
        <w:rPr>
          <w:color w:val="000000" w:themeColor="text1"/>
        </w:rPr>
        <w:t>limitada.</w:t>
      </w:r>
    </w:p>
    <w:p w14:paraId="580CB4AF" w14:textId="77777777" w:rsidR="00A114C5" w:rsidRPr="00701303" w:rsidRDefault="00A114C5"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comparação</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valor</w:t>
      </w:r>
      <w:r w:rsidR="003417D5" w:rsidRPr="00701303">
        <w:rPr>
          <w:color w:val="000000" w:themeColor="text1"/>
        </w:rPr>
        <w:t xml:space="preserve"> </w:t>
      </w:r>
      <w:r w:rsidRPr="00701303">
        <w:rPr>
          <w:color w:val="000000" w:themeColor="text1"/>
        </w:rPr>
        <w:t>mediano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metro</w:t>
      </w:r>
      <w:r w:rsidR="003417D5" w:rsidRPr="00701303">
        <w:rPr>
          <w:color w:val="000000" w:themeColor="text1"/>
        </w:rPr>
        <w:t xml:space="preserve"> </w:t>
      </w:r>
      <w:r w:rsidRPr="00701303">
        <w:rPr>
          <w:color w:val="000000" w:themeColor="text1"/>
        </w:rPr>
        <w:t>quadrado</w:t>
      </w:r>
      <w:r w:rsidR="003417D5" w:rsidRPr="00701303">
        <w:rPr>
          <w:color w:val="000000" w:themeColor="text1"/>
        </w:rPr>
        <w:t xml:space="preserve"> </w:t>
      </w:r>
      <w:r w:rsidRPr="00701303">
        <w:rPr>
          <w:color w:val="000000" w:themeColor="text1"/>
        </w:rPr>
        <w:t>evidencia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desfasamento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custos</w:t>
      </w:r>
      <w:r w:rsidR="003417D5" w:rsidRPr="00701303">
        <w:rPr>
          <w:color w:val="000000" w:themeColor="text1"/>
        </w:rPr>
        <w:t xml:space="preserve"> </w:t>
      </w:r>
      <w:r w:rsidRPr="00701303">
        <w:rPr>
          <w:color w:val="000000" w:themeColor="text1"/>
        </w:rPr>
        <w:t>habitacionais.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quase</w:t>
      </w:r>
      <w:r w:rsidR="003417D5" w:rsidRPr="00701303">
        <w:rPr>
          <w:color w:val="000000" w:themeColor="text1"/>
        </w:rPr>
        <w:t xml:space="preserve"> </w:t>
      </w:r>
      <w:r w:rsidRPr="00701303">
        <w:rPr>
          <w:color w:val="000000" w:themeColor="text1"/>
        </w:rPr>
        <w:t>todos</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cresceram</w:t>
      </w:r>
      <w:r w:rsidR="003417D5" w:rsidRPr="00701303">
        <w:rPr>
          <w:color w:val="000000" w:themeColor="text1"/>
        </w:rPr>
        <w:t xml:space="preserve"> </w:t>
      </w:r>
      <w:r w:rsidRPr="00701303">
        <w:rPr>
          <w:color w:val="000000" w:themeColor="text1"/>
        </w:rPr>
        <w:t>tanto</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medianos,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diferenças</w:t>
      </w:r>
      <w:r w:rsidR="003417D5" w:rsidRPr="00701303">
        <w:rPr>
          <w:color w:val="000000" w:themeColor="text1"/>
        </w:rPr>
        <w:t xml:space="preserve"> </w:t>
      </w:r>
      <w:r w:rsidRPr="00701303">
        <w:rPr>
          <w:color w:val="000000" w:themeColor="text1"/>
        </w:rPr>
        <w:t>particularmente</w:t>
      </w:r>
      <w:r w:rsidR="003417D5" w:rsidRPr="00701303">
        <w:rPr>
          <w:color w:val="000000" w:themeColor="text1"/>
        </w:rPr>
        <w:t xml:space="preserve"> </w:t>
      </w:r>
      <w:r w:rsidRPr="00701303">
        <w:rPr>
          <w:color w:val="000000" w:themeColor="text1"/>
        </w:rPr>
        <w:t>acentuadas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Cávado,</w:t>
      </w:r>
      <w:r w:rsidR="003417D5" w:rsidRPr="00701303">
        <w:rPr>
          <w:color w:val="000000" w:themeColor="text1"/>
        </w:rPr>
        <w:t xml:space="preserve"> </w:t>
      </w:r>
      <w:r w:rsidRPr="00701303">
        <w:rPr>
          <w:color w:val="000000" w:themeColor="text1"/>
        </w:rPr>
        <w:t>Oeste</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Vale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Tejo,</w:t>
      </w:r>
      <w:r w:rsidR="003417D5" w:rsidRPr="00701303">
        <w:rPr>
          <w:color w:val="000000" w:themeColor="text1"/>
        </w:rPr>
        <w:t xml:space="preserve"> </w:t>
      </w:r>
      <w:r w:rsidRPr="00701303">
        <w:rPr>
          <w:color w:val="000000" w:themeColor="text1"/>
        </w:rPr>
        <w:t>Médio</w:t>
      </w:r>
      <w:r w:rsidR="003417D5" w:rsidRPr="00701303">
        <w:rPr>
          <w:color w:val="000000" w:themeColor="text1"/>
        </w:rPr>
        <w:t xml:space="preserve"> </w:t>
      </w:r>
      <w:r w:rsidRPr="00701303">
        <w:rPr>
          <w:color w:val="000000" w:themeColor="text1"/>
        </w:rPr>
        <w:t>Tejo</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Litoral.</w:t>
      </w:r>
      <w:r w:rsidR="003417D5" w:rsidRPr="00701303">
        <w:rPr>
          <w:color w:val="000000" w:themeColor="text1"/>
        </w:rPr>
        <w:t xml:space="preserve"> </w:t>
      </w:r>
      <w:r w:rsidRPr="00701303">
        <w:rPr>
          <w:color w:val="000000" w:themeColor="text1"/>
        </w:rPr>
        <w:t>Mesmo</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valorização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supera</w:t>
      </w:r>
      <w:r w:rsidR="003417D5" w:rsidRPr="00701303">
        <w:rPr>
          <w:color w:val="000000" w:themeColor="text1"/>
        </w:rPr>
        <w:t xml:space="preserve"> </w:t>
      </w:r>
      <w:r w:rsidRPr="00701303">
        <w:rPr>
          <w:color w:val="000000" w:themeColor="text1"/>
        </w:rPr>
        <w:t>claramente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p>
    <w:p w14:paraId="7A7C8AE4" w14:textId="77777777" w:rsidR="00A114C5" w:rsidRPr="00701303" w:rsidRDefault="00A114C5" w:rsidP="00D51326">
      <w:pPr>
        <w:spacing w:before="120" w:after="120" w:line="240" w:lineRule="atLeast"/>
        <w:rPr>
          <w:color w:val="000000" w:themeColor="text1"/>
        </w:rPr>
      </w:pPr>
      <w:r w:rsidRPr="00701303">
        <w:rPr>
          <w:color w:val="000000" w:themeColor="text1"/>
        </w:rPr>
        <w:t>Este</w:t>
      </w:r>
      <w:r w:rsidR="003417D5" w:rsidRPr="00701303">
        <w:rPr>
          <w:color w:val="000000" w:themeColor="text1"/>
        </w:rPr>
        <w:t xml:space="preserve"> </w:t>
      </w:r>
      <w:r w:rsidRPr="00701303">
        <w:rPr>
          <w:color w:val="000000" w:themeColor="text1"/>
        </w:rPr>
        <w:t>padrão</w:t>
      </w:r>
      <w:r w:rsidR="003417D5" w:rsidRPr="00701303">
        <w:rPr>
          <w:color w:val="000000" w:themeColor="text1"/>
        </w:rPr>
        <w:t xml:space="preserve"> </w:t>
      </w:r>
      <w:r w:rsidRPr="00701303">
        <w:rPr>
          <w:color w:val="000000" w:themeColor="text1"/>
        </w:rPr>
        <w:t>confirma</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apesar</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nominal</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capacidade</w:t>
      </w:r>
      <w:r w:rsidR="003417D5" w:rsidRPr="00701303">
        <w:rPr>
          <w:color w:val="000000" w:themeColor="text1"/>
        </w:rPr>
        <w:t xml:space="preserve"> </w:t>
      </w:r>
      <w:r w:rsidRPr="00701303">
        <w:rPr>
          <w:color w:val="000000" w:themeColor="text1"/>
        </w:rPr>
        <w:t>económica</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situadas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segmento</w:t>
      </w:r>
      <w:r w:rsidR="003417D5" w:rsidRPr="00701303">
        <w:rPr>
          <w:color w:val="000000" w:themeColor="text1"/>
        </w:rPr>
        <w:t xml:space="preserve"> </w:t>
      </w:r>
      <w:r w:rsidRPr="00701303">
        <w:rPr>
          <w:color w:val="000000" w:themeColor="text1"/>
        </w:rPr>
        <w:t>intermédio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distribuição</w:t>
      </w:r>
      <w:r w:rsidR="003417D5" w:rsidRPr="00701303">
        <w:rPr>
          <w:color w:val="000000" w:themeColor="text1"/>
        </w:rPr>
        <w:t xml:space="preserve"> </w:t>
      </w:r>
      <w:r w:rsidRPr="00701303">
        <w:rPr>
          <w:color w:val="000000" w:themeColor="text1"/>
        </w:rPr>
        <w:t>deteriorou-se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termos</w:t>
      </w:r>
      <w:r w:rsidR="003417D5" w:rsidRPr="00701303">
        <w:rPr>
          <w:color w:val="000000" w:themeColor="text1"/>
        </w:rPr>
        <w:t xml:space="preserve"> </w:t>
      </w:r>
      <w:r w:rsidRPr="00701303">
        <w:rPr>
          <w:color w:val="000000" w:themeColor="text1"/>
        </w:rPr>
        <w:t>relativos.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insuficiente</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face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rápida</w:t>
      </w:r>
      <w:r w:rsidR="003417D5" w:rsidRPr="00701303">
        <w:rPr>
          <w:color w:val="000000" w:themeColor="text1"/>
        </w:rPr>
        <w:t xml:space="preserve"> </w:t>
      </w:r>
      <w:r w:rsidRPr="00701303">
        <w:rPr>
          <w:color w:val="000000" w:themeColor="text1"/>
        </w:rPr>
        <w:t>valorização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agravou</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esforço</w:t>
      </w:r>
      <w:r w:rsidR="003417D5" w:rsidRPr="00701303">
        <w:rPr>
          <w:color w:val="000000" w:themeColor="text1"/>
        </w:rPr>
        <w:t xml:space="preserve"> </w:t>
      </w:r>
      <w:r w:rsidRPr="00701303">
        <w:rPr>
          <w:color w:val="000000" w:themeColor="text1"/>
        </w:rPr>
        <w:t>necessário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aceder</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reforçando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relevância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instrumentos</w:t>
      </w:r>
      <w:r w:rsidR="003417D5" w:rsidRPr="00701303">
        <w:rPr>
          <w:color w:val="000000" w:themeColor="text1"/>
        </w:rPr>
        <w:t xml:space="preserve"> </w:t>
      </w:r>
      <w:r w:rsidRPr="00701303">
        <w:rPr>
          <w:color w:val="000000" w:themeColor="text1"/>
        </w:rPr>
        <w:t>públicos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apoio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w:t>
      </w:r>
      <w:r w:rsidR="005230F6" w:rsidRPr="00701303">
        <w:rPr>
          <w:color w:val="000000" w:themeColor="text1"/>
        </w:rPr>
        <w:t>AA</w:t>
      </w:r>
      <w:r w:rsidRPr="00701303">
        <w:rPr>
          <w:color w:val="000000" w:themeColor="text1"/>
        </w:rPr>
        <w:t>.</w:t>
      </w:r>
    </w:p>
    <w:p w14:paraId="16E94D8F" w14:textId="77777777" w:rsidR="004D4B1D" w:rsidRPr="00701303" w:rsidRDefault="00817DBF" w:rsidP="00D51326">
      <w:pPr>
        <w:spacing w:before="120" w:after="120" w:line="240" w:lineRule="atLeast"/>
        <w:rPr>
          <w:color w:val="000000" w:themeColor="text1"/>
        </w:rPr>
      </w:pPr>
      <w:r w:rsidRPr="00701303">
        <w:rPr>
          <w:color w:val="000000" w:themeColor="text1"/>
        </w:rPr>
        <w:t>Em</w:t>
      </w:r>
      <w:r w:rsidR="003417D5" w:rsidRPr="00701303">
        <w:rPr>
          <w:color w:val="000000" w:themeColor="text1"/>
        </w:rPr>
        <w:t xml:space="preserve"> </w:t>
      </w:r>
      <w:r w:rsidRPr="00701303">
        <w:rPr>
          <w:color w:val="000000" w:themeColor="text1"/>
        </w:rPr>
        <w:t>síntese,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potencialmente</w:t>
      </w:r>
      <w:r w:rsidR="003417D5" w:rsidRPr="00701303">
        <w:rPr>
          <w:color w:val="000000" w:themeColor="text1"/>
        </w:rPr>
        <w:t xml:space="preserve"> </w:t>
      </w:r>
      <w:r w:rsidRPr="00701303">
        <w:rPr>
          <w:color w:val="000000" w:themeColor="text1"/>
        </w:rPr>
        <w:t>abrangidas</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PAA</w:t>
      </w:r>
      <w:r w:rsidR="003417D5" w:rsidRPr="00701303">
        <w:rPr>
          <w:color w:val="000000" w:themeColor="text1"/>
        </w:rPr>
        <w:t xml:space="preserve"> </w:t>
      </w:r>
      <w:r w:rsidRPr="00701303">
        <w:rPr>
          <w:color w:val="000000" w:themeColor="text1"/>
        </w:rPr>
        <w:t>caracteriza-se</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nominal</w:t>
      </w:r>
      <w:r w:rsidR="003417D5" w:rsidRPr="00701303">
        <w:rPr>
          <w:color w:val="000000" w:themeColor="text1"/>
        </w:rPr>
        <w:t xml:space="preserve"> </w:t>
      </w:r>
      <w:r w:rsidRPr="00701303">
        <w:rPr>
          <w:color w:val="000000" w:themeColor="text1"/>
        </w:rPr>
        <w:t>moderado,</w:t>
      </w:r>
      <w:r w:rsidR="003417D5" w:rsidRPr="00701303">
        <w:rPr>
          <w:color w:val="000000" w:themeColor="text1"/>
        </w:rPr>
        <w:t xml:space="preserve"> </w:t>
      </w:r>
      <w:r w:rsidRPr="00701303">
        <w:rPr>
          <w:color w:val="000000" w:themeColor="text1"/>
        </w:rPr>
        <w:t>insuficiente</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acompanhar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valorização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p</w:t>
      </w:r>
      <w:r w:rsidR="00A0745C" w:rsidRPr="00701303">
        <w:rPr>
          <w:color w:val="000000" w:themeColor="text1"/>
        </w:rPr>
        <w:t>rivado</w:t>
      </w:r>
      <w:r w:rsidRPr="00701303">
        <w:rPr>
          <w:color w:val="000000" w:themeColor="text1"/>
        </w:rPr>
        <w:t>.</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desfasamento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custos</w:t>
      </w:r>
      <w:r w:rsidR="003417D5" w:rsidRPr="00701303">
        <w:rPr>
          <w:color w:val="000000" w:themeColor="text1"/>
        </w:rPr>
        <w:t xml:space="preserve"> </w:t>
      </w:r>
      <w:r w:rsidRPr="00701303">
        <w:rPr>
          <w:color w:val="000000" w:themeColor="text1"/>
        </w:rPr>
        <w:t>habitacionais</w:t>
      </w:r>
      <w:r w:rsidR="003417D5" w:rsidRPr="00701303">
        <w:rPr>
          <w:color w:val="000000" w:themeColor="text1"/>
        </w:rPr>
        <w:t xml:space="preserve"> </w:t>
      </w:r>
      <w:r w:rsidRPr="00701303">
        <w:rPr>
          <w:color w:val="000000" w:themeColor="text1"/>
        </w:rPr>
        <w:t>agravou</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económica</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segmentos</w:t>
      </w:r>
      <w:r w:rsidR="003417D5" w:rsidRPr="00701303">
        <w:rPr>
          <w:color w:val="000000" w:themeColor="text1"/>
        </w:rPr>
        <w:t xml:space="preserve"> </w:t>
      </w:r>
      <w:r w:rsidRPr="00701303">
        <w:rPr>
          <w:color w:val="000000" w:themeColor="text1"/>
        </w:rPr>
        <w:t>intermédios</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reforçando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evidenciando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relevância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Programa</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instrumento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apoio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preços</w:t>
      </w:r>
      <w:r w:rsidR="003417D5" w:rsidRPr="00701303">
        <w:rPr>
          <w:color w:val="000000" w:themeColor="text1"/>
        </w:rPr>
        <w:t xml:space="preserve"> </w:t>
      </w:r>
      <w:r w:rsidRPr="00701303">
        <w:rPr>
          <w:color w:val="000000" w:themeColor="text1"/>
        </w:rPr>
        <w:t>comportáveis.</w:t>
      </w:r>
    </w:p>
    <w:p w14:paraId="0F511CD3" w14:textId="77777777" w:rsidR="001B5E4C" w:rsidRPr="00701303" w:rsidRDefault="001B5E4C" w:rsidP="002565E2">
      <w:pPr>
        <w:pStyle w:val="Cabealho3"/>
        <w:rPr>
          <w:color w:val="000000" w:themeColor="text1"/>
        </w:rPr>
      </w:pPr>
      <w:bookmarkStart w:id="59" w:name="_Toc226024687"/>
      <w:r w:rsidRPr="00701303">
        <w:rPr>
          <w:color w:val="000000" w:themeColor="text1"/>
        </w:rPr>
        <w:lastRenderedPageBreak/>
        <w:t>Evolução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bookmarkEnd w:id="59"/>
    </w:p>
    <w:p w14:paraId="35CB9522" w14:textId="77777777" w:rsidR="000B2CBA" w:rsidRPr="00701303" w:rsidRDefault="000B2CBA"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constitui</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elemento</w:t>
      </w:r>
      <w:r w:rsidR="003417D5" w:rsidRPr="00701303">
        <w:rPr>
          <w:color w:val="000000" w:themeColor="text1"/>
        </w:rPr>
        <w:t xml:space="preserve"> </w:t>
      </w:r>
      <w:r w:rsidRPr="00701303">
        <w:rPr>
          <w:color w:val="000000" w:themeColor="text1"/>
        </w:rPr>
        <w:t>fundamental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compreender</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dinâmicas</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particular</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tabela</w:t>
      </w:r>
      <w:r w:rsidR="003417D5" w:rsidRPr="00701303">
        <w:rPr>
          <w:color w:val="000000" w:themeColor="text1"/>
        </w:rPr>
        <w:t xml:space="preserve"> </w:t>
      </w:r>
      <w:r w:rsidRPr="00701303">
        <w:rPr>
          <w:color w:val="000000" w:themeColor="text1"/>
        </w:rPr>
        <w:t>seguinte</w:t>
      </w:r>
      <w:r w:rsidR="003417D5" w:rsidRPr="00701303">
        <w:rPr>
          <w:color w:val="000000" w:themeColor="text1"/>
        </w:rPr>
        <w:t xml:space="preserve"> </w:t>
      </w:r>
      <w:r w:rsidRPr="00701303">
        <w:rPr>
          <w:color w:val="000000" w:themeColor="text1"/>
        </w:rPr>
        <w:t>apresenta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NUTS</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evidenciando</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apenas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global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país,</w:t>
      </w:r>
      <w:r w:rsidR="003417D5" w:rsidRPr="00701303">
        <w:rPr>
          <w:color w:val="000000" w:themeColor="text1"/>
        </w:rPr>
        <w:t xml:space="preserve"> </w:t>
      </w:r>
      <w:r w:rsidRPr="00701303">
        <w:rPr>
          <w:color w:val="000000" w:themeColor="text1"/>
        </w:rPr>
        <w:t>mas</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diferenças</w:t>
      </w:r>
      <w:r w:rsidR="003417D5" w:rsidRPr="00701303">
        <w:rPr>
          <w:color w:val="000000" w:themeColor="text1"/>
        </w:rPr>
        <w:t xml:space="preserve"> </w:t>
      </w:r>
      <w:r w:rsidRPr="00701303">
        <w:rPr>
          <w:color w:val="000000" w:themeColor="text1"/>
        </w:rPr>
        <w:t>territoriais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influenciam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p>
    <w:p w14:paraId="5E2501F5" w14:textId="77777777" w:rsidR="008618F2" w:rsidRPr="00701303" w:rsidRDefault="008618F2" w:rsidP="004E6667">
      <w:pPr>
        <w:pStyle w:val="Tabela"/>
        <w:rPr>
          <w:color w:val="000000" w:themeColor="text1"/>
        </w:rPr>
      </w:pPr>
      <w:bookmarkStart w:id="60" w:name="_Toc222146254"/>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17</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002E10CF" w:rsidRPr="00701303">
        <w:rPr>
          <w:color w:val="000000" w:themeColor="text1"/>
        </w:rPr>
        <w:t>População</w:t>
      </w:r>
      <w:r w:rsidR="003417D5" w:rsidRPr="00701303">
        <w:rPr>
          <w:color w:val="000000" w:themeColor="text1"/>
        </w:rPr>
        <w:t xml:space="preserve"> </w:t>
      </w:r>
      <w:r w:rsidR="002E10CF" w:rsidRPr="00701303">
        <w:rPr>
          <w:color w:val="000000" w:themeColor="text1"/>
        </w:rPr>
        <w:t>residente</w:t>
      </w:r>
      <w:r w:rsidR="003417D5" w:rsidRPr="00701303">
        <w:rPr>
          <w:color w:val="000000" w:themeColor="text1"/>
        </w:rPr>
        <w:t xml:space="preserve"> </w:t>
      </w:r>
      <w:r w:rsidR="002E10CF" w:rsidRPr="00701303">
        <w:rPr>
          <w:color w:val="000000" w:themeColor="text1"/>
        </w:rPr>
        <w:t>(N.º)</w:t>
      </w:r>
      <w:r w:rsidR="003417D5" w:rsidRPr="00701303">
        <w:rPr>
          <w:color w:val="000000" w:themeColor="text1"/>
        </w:rPr>
        <w:t xml:space="preserve"> </w:t>
      </w:r>
      <w:r w:rsidR="002E10CF" w:rsidRPr="00701303">
        <w:rPr>
          <w:color w:val="000000" w:themeColor="text1"/>
        </w:rPr>
        <w:t>por</w:t>
      </w:r>
      <w:r w:rsidR="003417D5" w:rsidRPr="00701303">
        <w:rPr>
          <w:color w:val="000000" w:themeColor="text1"/>
        </w:rPr>
        <w:t xml:space="preserve"> </w:t>
      </w:r>
      <w:r w:rsidR="002E10CF" w:rsidRPr="00701303">
        <w:rPr>
          <w:color w:val="000000" w:themeColor="text1"/>
        </w:rPr>
        <w:t>Local</w:t>
      </w:r>
      <w:r w:rsidR="003417D5" w:rsidRPr="00701303">
        <w:rPr>
          <w:color w:val="000000" w:themeColor="text1"/>
        </w:rPr>
        <w:t xml:space="preserve"> </w:t>
      </w:r>
      <w:r w:rsidR="002E10CF" w:rsidRPr="00701303">
        <w:rPr>
          <w:color w:val="000000" w:themeColor="text1"/>
        </w:rPr>
        <w:t>de</w:t>
      </w:r>
      <w:r w:rsidR="003417D5" w:rsidRPr="00701303">
        <w:rPr>
          <w:color w:val="000000" w:themeColor="text1"/>
        </w:rPr>
        <w:t xml:space="preserve"> </w:t>
      </w:r>
      <w:r w:rsidR="002E10CF" w:rsidRPr="00701303">
        <w:rPr>
          <w:color w:val="000000" w:themeColor="text1"/>
        </w:rPr>
        <w:t>residência</w:t>
      </w:r>
      <w:r w:rsidR="003417D5" w:rsidRPr="00701303">
        <w:rPr>
          <w:color w:val="000000" w:themeColor="text1"/>
        </w:rPr>
        <w:t xml:space="preserve"> </w:t>
      </w:r>
      <w:r w:rsidR="002E10CF" w:rsidRPr="00701303">
        <w:rPr>
          <w:color w:val="000000" w:themeColor="text1"/>
        </w:rPr>
        <w:t>(NUTS</w:t>
      </w:r>
      <w:r w:rsidR="003417D5" w:rsidRPr="00701303">
        <w:rPr>
          <w:color w:val="000000" w:themeColor="text1"/>
        </w:rPr>
        <w:t xml:space="preserve"> </w:t>
      </w:r>
      <w:r w:rsidR="002E10CF" w:rsidRPr="00701303">
        <w:rPr>
          <w:color w:val="000000" w:themeColor="text1"/>
        </w:rPr>
        <w:t>-</w:t>
      </w:r>
      <w:r w:rsidR="003417D5" w:rsidRPr="00701303">
        <w:rPr>
          <w:color w:val="000000" w:themeColor="text1"/>
        </w:rPr>
        <w:t xml:space="preserve"> </w:t>
      </w:r>
      <w:r w:rsidR="002E10CF" w:rsidRPr="00701303">
        <w:rPr>
          <w:color w:val="000000" w:themeColor="text1"/>
        </w:rPr>
        <w:t>2024);</w:t>
      </w:r>
      <w:r w:rsidR="003417D5" w:rsidRPr="00701303">
        <w:rPr>
          <w:color w:val="000000" w:themeColor="text1"/>
        </w:rPr>
        <w:t xml:space="preserve"> </w:t>
      </w:r>
      <w:r w:rsidR="00515AE6" w:rsidRPr="00701303">
        <w:rPr>
          <w:color w:val="000000" w:themeColor="text1"/>
        </w:rPr>
        <w:t>anual</w:t>
      </w:r>
      <w:bookmarkEnd w:id="60"/>
    </w:p>
    <w:tbl>
      <w:tblPr>
        <w:tblW w:w="7931" w:type="dxa"/>
        <w:jc w:val="center"/>
        <w:tblCellMar>
          <w:left w:w="70" w:type="dxa"/>
          <w:right w:w="70" w:type="dxa"/>
        </w:tblCellMar>
        <w:tblLook w:val="04A0" w:firstRow="1" w:lastRow="0" w:firstColumn="1" w:lastColumn="0" w:noHBand="0" w:noVBand="1"/>
      </w:tblPr>
      <w:tblGrid>
        <w:gridCol w:w="2211"/>
        <w:gridCol w:w="1160"/>
        <w:gridCol w:w="1180"/>
        <w:gridCol w:w="1120"/>
        <w:gridCol w:w="1140"/>
        <w:gridCol w:w="1120"/>
      </w:tblGrid>
      <w:tr w:rsidR="001029ED" w:rsidRPr="00B525BB" w14:paraId="097031D6" w14:textId="77777777" w:rsidTr="00B525BB">
        <w:trPr>
          <w:trHeight w:val="384"/>
          <w:tblHeader/>
          <w:jc w:val="center"/>
        </w:trPr>
        <w:tc>
          <w:tcPr>
            <w:tcW w:w="2211"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4CC8EE38" w14:textId="77777777" w:rsidR="008618F2" w:rsidRPr="00B525BB" w:rsidRDefault="008618F2" w:rsidP="008618F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Território</w:t>
            </w:r>
          </w:p>
        </w:tc>
        <w:tc>
          <w:tcPr>
            <w:tcW w:w="4600"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5367A87E" w14:textId="77777777" w:rsidR="008618F2" w:rsidRPr="00B525BB" w:rsidRDefault="008618F2" w:rsidP="00A461D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Período</w:t>
            </w:r>
          </w:p>
        </w:tc>
        <w:tc>
          <w:tcPr>
            <w:tcW w:w="11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4AB7D4EC" w14:textId="77777777" w:rsidR="008618F2" w:rsidRPr="00B525BB" w:rsidRDefault="008618F2" w:rsidP="008618F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Variação</w:t>
            </w:r>
          </w:p>
        </w:tc>
      </w:tr>
      <w:tr w:rsidR="00A542BA" w:rsidRPr="00B525BB" w14:paraId="7FAA3DDD" w14:textId="77777777" w:rsidTr="00B525BB">
        <w:trPr>
          <w:trHeight w:val="288"/>
          <w:tblHeader/>
          <w:jc w:val="center"/>
        </w:trPr>
        <w:tc>
          <w:tcPr>
            <w:tcW w:w="2211"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03498E3" w14:textId="77777777" w:rsidR="008618F2" w:rsidRPr="00B525BB" w:rsidRDefault="008618F2" w:rsidP="008618F2">
            <w:pPr>
              <w:spacing w:after="0" w:line="240" w:lineRule="auto"/>
              <w:jc w:val="left"/>
              <w:rPr>
                <w:rFonts w:eastAsia="Times New Roman"/>
                <w:b/>
                <w:bCs/>
                <w:color w:val="FFFFFF"/>
                <w:sz w:val="18"/>
                <w:szCs w:val="18"/>
                <w:lang w:eastAsia="pt-PT"/>
              </w:rPr>
            </w:pPr>
          </w:p>
        </w:tc>
        <w:tc>
          <w:tcPr>
            <w:tcW w:w="116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6CDA1481" w14:textId="77777777" w:rsidR="008618F2" w:rsidRPr="00B525BB" w:rsidRDefault="008618F2" w:rsidP="008618F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2021</w:t>
            </w:r>
          </w:p>
        </w:tc>
        <w:tc>
          <w:tcPr>
            <w:tcW w:w="118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0551831E" w14:textId="77777777" w:rsidR="008618F2" w:rsidRPr="00B525BB" w:rsidRDefault="008618F2" w:rsidP="008618F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2022</w:t>
            </w:r>
          </w:p>
        </w:tc>
        <w:tc>
          <w:tcPr>
            <w:tcW w:w="112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31FB8E4" w14:textId="77777777" w:rsidR="008618F2" w:rsidRPr="00B525BB" w:rsidRDefault="008618F2" w:rsidP="008618F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2023</w:t>
            </w:r>
          </w:p>
        </w:tc>
        <w:tc>
          <w:tcPr>
            <w:tcW w:w="114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1304D600" w14:textId="77777777" w:rsidR="008618F2" w:rsidRPr="00B525BB" w:rsidRDefault="008618F2" w:rsidP="008618F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2024</w:t>
            </w:r>
          </w:p>
        </w:tc>
        <w:tc>
          <w:tcPr>
            <w:tcW w:w="112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B92894E" w14:textId="77777777" w:rsidR="008618F2" w:rsidRPr="00B525BB" w:rsidRDefault="008618F2" w:rsidP="008618F2">
            <w:pPr>
              <w:spacing w:after="0" w:line="240" w:lineRule="auto"/>
              <w:jc w:val="center"/>
              <w:rPr>
                <w:rFonts w:eastAsia="Times New Roman"/>
                <w:b/>
                <w:bCs/>
                <w:color w:val="FFFFFF"/>
                <w:sz w:val="18"/>
                <w:szCs w:val="18"/>
                <w:lang w:eastAsia="pt-PT"/>
              </w:rPr>
            </w:pPr>
            <w:r w:rsidRPr="00B525BB">
              <w:rPr>
                <w:rFonts w:eastAsia="Times New Roman"/>
                <w:b/>
                <w:bCs/>
                <w:color w:val="FFFFFF"/>
                <w:sz w:val="18"/>
                <w:szCs w:val="18"/>
                <w:lang w:eastAsia="pt-PT"/>
              </w:rPr>
              <w:t>2024</w:t>
            </w:r>
            <w:r w:rsidR="003417D5" w:rsidRPr="00B525BB">
              <w:rPr>
                <w:rFonts w:eastAsia="Times New Roman"/>
                <w:b/>
                <w:bCs/>
                <w:color w:val="FFFFFF"/>
                <w:sz w:val="18"/>
                <w:szCs w:val="18"/>
                <w:lang w:eastAsia="pt-PT"/>
              </w:rPr>
              <w:t xml:space="preserve"> </w:t>
            </w:r>
            <w:r w:rsidRPr="00B525BB">
              <w:rPr>
                <w:rFonts w:eastAsia="Times New Roman"/>
                <w:b/>
                <w:bCs/>
                <w:color w:val="FFFFFF"/>
                <w:sz w:val="18"/>
                <w:szCs w:val="18"/>
                <w:lang w:eastAsia="pt-PT"/>
              </w:rPr>
              <w:t>/2021</w:t>
            </w:r>
          </w:p>
        </w:tc>
      </w:tr>
      <w:tr w:rsidR="00A542BA" w:rsidRPr="00B525BB" w14:paraId="3A18C8C4" w14:textId="77777777" w:rsidTr="00B525BB">
        <w:trPr>
          <w:trHeight w:val="288"/>
          <w:tblHeader/>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11440E5"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Portugal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10A638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421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117</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699708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516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621</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77E2118"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639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726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CC83E7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749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635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911C754"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p>
        </w:tc>
      </w:tr>
      <w:tr w:rsidR="00A542BA" w:rsidRPr="00B525BB" w14:paraId="72680A90" w14:textId="77777777" w:rsidTr="00B525BB">
        <w:trPr>
          <w:trHeight w:val="288"/>
          <w:tblHeader/>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63DAECBB"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Continente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0B8A07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929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630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5F1E47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022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426</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BD6187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142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079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F74B33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248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477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B0D2597"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p>
        </w:tc>
      </w:tr>
      <w:tr w:rsidR="00E546FD" w:rsidRPr="00B525BB" w14:paraId="39E7C063"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C6A2822"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Norte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F925088"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609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978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B28436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640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294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2ADAF2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673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861</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C24B5D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692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842</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760068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w:t>
            </w:r>
          </w:p>
        </w:tc>
      </w:tr>
      <w:tr w:rsidR="00177FA1" w:rsidRPr="00B525BB" w14:paraId="30465674"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ACC714E"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Alto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Minho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2380E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231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882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D15B16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232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674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449EA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234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215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884B4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234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645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2BBF8D7"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p>
        </w:tc>
      </w:tr>
      <w:tr w:rsidR="00177FA1" w:rsidRPr="00B525BB" w14:paraId="5A6398F0"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56F6DD8"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Cávado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D5B8C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419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835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81F9FA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424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505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3CF4B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429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833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8577B6"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433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039</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4E496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p>
        </w:tc>
      </w:tr>
      <w:tr w:rsidR="00177FA1" w:rsidRPr="00B525BB" w14:paraId="1553A3D1"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9EF0DD3"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Ave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F21AF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419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091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00475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420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418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EBEEDB7"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422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464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B25608"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423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255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9B2E8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p>
        </w:tc>
      </w:tr>
      <w:tr w:rsidR="00177FA1" w:rsidRPr="00B525BB" w14:paraId="405E84D7"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4C04F0F" w14:textId="77777777" w:rsidR="008618F2" w:rsidRPr="00B525BB" w:rsidRDefault="00B525BB"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AM</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do</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Porto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A5CCE4"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755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844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3B20386"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779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994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F3DE41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802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664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4648AA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818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217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28981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w:t>
            </w:r>
          </w:p>
        </w:tc>
      </w:tr>
      <w:tr w:rsidR="00177FA1" w:rsidRPr="00B525BB" w14:paraId="75E36991"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51AFC95"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Alto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Tâmega</w:t>
            </w:r>
            <w:r w:rsidR="003417D5" w:rsidRPr="00B525BB">
              <w:rPr>
                <w:rFonts w:eastAsia="Times New Roman"/>
                <w:color w:val="000000"/>
                <w:sz w:val="18"/>
                <w:szCs w:val="18"/>
                <w:lang w:eastAsia="pt-PT"/>
              </w:rPr>
              <w:t xml:space="preserve"> </w:t>
            </w:r>
            <w:r w:rsidR="00B525BB" w:rsidRPr="00B525BB">
              <w:rPr>
                <w:rFonts w:eastAsia="Times New Roman"/>
                <w:color w:val="000000"/>
                <w:sz w:val="18"/>
                <w:szCs w:val="18"/>
                <w:lang w:eastAsia="pt-PT"/>
              </w:rPr>
              <w:t>-</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Barroso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5896C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801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C9C2D8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510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E8C3FF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669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57F5E2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445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24B82B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0%</w:t>
            </w:r>
          </w:p>
        </w:tc>
      </w:tr>
      <w:tr w:rsidR="00177FA1" w:rsidRPr="00B525BB" w14:paraId="46C06ACE"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055E8DF"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Tâmega</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Sousa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AD37CF7"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408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674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E6DF44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408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425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B41655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409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348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DAA09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409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078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C507C6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0%</w:t>
            </w:r>
          </w:p>
        </w:tc>
      </w:tr>
      <w:tr w:rsidR="00177FA1" w:rsidRPr="00B525BB" w14:paraId="1182F56F"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ECE4B4F"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Douro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B2BF3D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183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831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352B6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183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705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D015F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184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195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3E894D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183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867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A3586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0%</w:t>
            </w:r>
          </w:p>
        </w:tc>
      </w:tr>
      <w:tr w:rsidR="00177FA1" w:rsidRPr="00B525BB" w14:paraId="43E05B1A"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80E5586" w14:textId="77777777" w:rsidR="008618F2" w:rsidRPr="00B525BB" w:rsidRDefault="00B525BB" w:rsidP="008618F2">
            <w:pPr>
              <w:spacing w:after="0" w:line="240" w:lineRule="auto"/>
              <w:jc w:val="left"/>
              <w:rPr>
                <w:rFonts w:eastAsia="Times New Roman"/>
                <w:color w:val="000000"/>
                <w:sz w:val="18"/>
                <w:szCs w:val="18"/>
                <w:lang w:eastAsia="pt-PT"/>
              </w:rPr>
            </w:pPr>
            <w:r>
              <w:rPr>
                <w:rFonts w:eastAsia="Times New Roman"/>
                <w:color w:val="000000"/>
                <w:sz w:val="18"/>
                <w:szCs w:val="18"/>
                <w:lang w:eastAsia="pt-PT"/>
              </w:rPr>
              <w:t>T</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de</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Trás-os-Montes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F3EA5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020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7204B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063</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12AC22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473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6759C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296</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EC6B6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0%</w:t>
            </w:r>
          </w:p>
        </w:tc>
      </w:tr>
      <w:tr w:rsidR="00E546FD" w:rsidRPr="00B525BB" w14:paraId="23CEF54D"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113DFD2"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Centro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27E39E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667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538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F81339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672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267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AA59A7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695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635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E23F3C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717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560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44C727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p>
        </w:tc>
      </w:tr>
      <w:tr w:rsidR="00177FA1" w:rsidRPr="00B525BB" w14:paraId="1A94E136"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5A550CE"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Região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Aveiro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19D3C4"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373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365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DDD36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376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760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030D87"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384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689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02AAD1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392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257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03E216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5%</w:t>
            </w:r>
          </w:p>
        </w:tc>
      </w:tr>
      <w:tr w:rsidR="00177FA1" w:rsidRPr="00B525BB" w14:paraId="527DF3F4"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C909847"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Região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Coimbra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2EB67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440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065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51A781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441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446</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37E4FD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446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982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FCAC9F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452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559</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B4070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p>
        </w:tc>
      </w:tr>
      <w:tr w:rsidR="00177FA1" w:rsidRPr="00B525BB" w14:paraId="31CBF72C"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504A6C4"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Região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Leiria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7E7FD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290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019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5FB8F16"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292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139</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EACFE0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297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222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D99635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301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764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85384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w:t>
            </w:r>
          </w:p>
        </w:tc>
      </w:tr>
      <w:tr w:rsidR="00177FA1" w:rsidRPr="00B525BB" w14:paraId="5FDE3100"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8D6197D"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Viseu</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Dão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Lafões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89CCDB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169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8BCDC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638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611F6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810</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FEBEC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590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7E8FA7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w:t>
            </w:r>
          </w:p>
        </w:tc>
      </w:tr>
      <w:tr w:rsidR="00177FA1" w:rsidRPr="00B525BB" w14:paraId="70B65954"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A0AB18D"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Beira</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Baixa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74A654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99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424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1C6D0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99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371</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99042C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036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E5F52F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733</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9FFADA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p>
        </w:tc>
      </w:tr>
      <w:tr w:rsidR="00177FA1" w:rsidRPr="00B525BB" w14:paraId="605FFCD9"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E8DCE0C"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Beiras</w:t>
            </w:r>
            <w:r w:rsidR="003417D5" w:rsidRPr="00B525BB">
              <w:rPr>
                <w:rFonts w:eastAsia="Times New Roman"/>
                <w:color w:val="000000"/>
                <w:sz w:val="18"/>
                <w:szCs w:val="18"/>
                <w:lang w:eastAsia="pt-PT"/>
              </w:rPr>
              <w:t xml:space="preserve"> </w:t>
            </w:r>
            <w:r w:rsidR="00B525BB">
              <w:rPr>
                <w:rFonts w:eastAsia="Times New Roman"/>
                <w:color w:val="000000"/>
                <w:sz w:val="18"/>
                <w:szCs w:val="18"/>
                <w:lang w:eastAsia="pt-PT"/>
              </w:rPr>
              <w:t>-</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Serra</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da</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Estrela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12676C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496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A88B8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208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913</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BFCEFC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209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896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187F21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210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657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5E86A3"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0%</w:t>
            </w:r>
          </w:p>
        </w:tc>
      </w:tr>
      <w:tr w:rsidR="00E546FD" w:rsidRPr="00B525BB" w14:paraId="3133B131"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5D73E9C5"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Oeste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Vale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2DC1BB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825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982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11FD33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836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948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CF76E88"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852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583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B5800B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865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315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A1F635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5%</w:t>
            </w:r>
          </w:p>
        </w:tc>
      </w:tr>
      <w:tr w:rsidR="00177FA1" w:rsidRPr="00B525BB" w14:paraId="6503345F"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7216671"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Oeste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763B506"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372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365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2474F4"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379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085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A7A35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388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396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630F267"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395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474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ED0380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6%</w:t>
            </w:r>
          </w:p>
        </w:tc>
      </w:tr>
      <w:tr w:rsidR="00177FA1" w:rsidRPr="00B525BB" w14:paraId="54B27432"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6FCFEB2"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Médio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2C3D8D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212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745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638D3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213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604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2C9B3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216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423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4A937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218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467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60764C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p>
        </w:tc>
      </w:tr>
      <w:tr w:rsidR="00177FA1" w:rsidRPr="00B525BB" w14:paraId="6B6E0014"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D2081B2"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Lezíria</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31C7A3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240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872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689165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244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259</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42B3F08"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247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764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A1DE28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374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895AD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w:t>
            </w:r>
          </w:p>
        </w:tc>
      </w:tr>
      <w:tr w:rsidR="00E546FD" w:rsidRPr="00B525BB" w14:paraId="6B8A13D8"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7605FEB7"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Grande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Lisboa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F09B1A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068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670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1F0772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097</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742</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11720A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126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578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F4D781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156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612</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A04219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w:t>
            </w:r>
          </w:p>
        </w:tc>
      </w:tr>
      <w:tr w:rsidR="00E546FD" w:rsidRPr="00B525BB" w14:paraId="0F8F2692"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2B282BD3"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Península</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de</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Setúbal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F25F5E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814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975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E584862"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823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822</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BDDB5C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834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599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393C63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848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507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728494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w:t>
            </w:r>
          </w:p>
        </w:tc>
      </w:tr>
      <w:tr w:rsidR="00E546FD" w:rsidRPr="00B525BB" w14:paraId="223DADCB"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1C76E5C"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AE15F3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472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504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30DB53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472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735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FEEDF3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474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701</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9F63D0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474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894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69160D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p>
        </w:tc>
      </w:tr>
      <w:tr w:rsidR="00177FA1" w:rsidRPr="00B525BB" w14:paraId="451C227A"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340FE5E"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Alentejo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Litoral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F6B29C6"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98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303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2E71A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99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763</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CB4D57"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388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762E07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218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4B0C1A"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w:t>
            </w:r>
          </w:p>
        </w:tc>
      </w:tr>
      <w:tr w:rsidR="00177FA1" w:rsidRPr="00B525BB" w14:paraId="2D0ACA03"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36384C6"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Baixo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E993B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115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663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AD3DF7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115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513</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31B7B8"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115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757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761EA9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115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680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721134"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0%</w:t>
            </w:r>
          </w:p>
        </w:tc>
      </w:tr>
      <w:tr w:rsidR="00177FA1" w:rsidRPr="00B525BB" w14:paraId="71503DC2"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1F4B1EE"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Alto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5AACF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105</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031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AA275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304</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B51E6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081</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5D67B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103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566</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F606D5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p>
        </w:tc>
      </w:tr>
      <w:tr w:rsidR="00177FA1" w:rsidRPr="00B525BB" w14:paraId="393C7495"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E5E256D"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Alentejo</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Central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CCE9A7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153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507</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D07C4B4"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153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155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E121DB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153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475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0A8D4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153</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430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7DBE066"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0%</w:t>
            </w:r>
          </w:p>
        </w:tc>
      </w:tr>
      <w:tr w:rsidR="00E546FD" w:rsidRPr="00B525BB" w14:paraId="571990E1"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5F515590" w14:textId="77777777" w:rsidR="008618F2" w:rsidRPr="00B525BB" w:rsidRDefault="008618F2" w:rsidP="008618F2">
            <w:pPr>
              <w:spacing w:after="0" w:line="240" w:lineRule="auto"/>
              <w:jc w:val="left"/>
              <w:rPr>
                <w:rFonts w:eastAsia="Times New Roman"/>
                <w:color w:val="000000"/>
                <w:sz w:val="18"/>
                <w:szCs w:val="18"/>
                <w:lang w:eastAsia="pt-PT"/>
              </w:rPr>
            </w:pPr>
            <w:r w:rsidRPr="00B525BB">
              <w:rPr>
                <w:rFonts w:eastAsia="Times New Roman"/>
                <w:color w:val="000000"/>
                <w:sz w:val="18"/>
                <w:szCs w:val="18"/>
                <w:lang w:eastAsia="pt-PT"/>
              </w:rPr>
              <w:t>Algarve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E4C628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469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983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36DDB58"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478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618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8849F2E"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484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122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2DB63E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492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747</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593831C"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5%</w:t>
            </w:r>
          </w:p>
        </w:tc>
      </w:tr>
      <w:tr w:rsidR="00E546FD" w:rsidRPr="00B525BB" w14:paraId="5E504C18"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0AD7DB10" w14:textId="77777777" w:rsidR="008618F2" w:rsidRPr="00B525BB" w:rsidRDefault="00B525BB" w:rsidP="008618F2">
            <w:pPr>
              <w:spacing w:after="0" w:line="240" w:lineRule="auto"/>
              <w:jc w:val="left"/>
              <w:rPr>
                <w:rFonts w:eastAsia="Times New Roman"/>
                <w:color w:val="000000"/>
                <w:sz w:val="18"/>
                <w:szCs w:val="18"/>
                <w:lang w:eastAsia="pt-PT"/>
              </w:rPr>
            </w:pPr>
            <w:r>
              <w:rPr>
                <w:rFonts w:eastAsia="Times New Roman"/>
                <w:color w:val="000000"/>
                <w:sz w:val="18"/>
                <w:szCs w:val="18"/>
                <w:lang w:eastAsia="pt-PT"/>
              </w:rPr>
              <w:t>RA</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dos</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Açores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5FBA7B1"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238</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794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25CF196"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240</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125</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2AD01D9"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241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025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22CD37F"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241</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718</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CBA9E1B"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1%</w:t>
            </w:r>
          </w:p>
        </w:tc>
      </w:tr>
      <w:tr w:rsidR="00E546FD" w:rsidRPr="00B525BB" w14:paraId="0FDB09B6" w14:textId="77777777" w:rsidTr="00B525BB">
        <w:trPr>
          <w:trHeight w:val="288"/>
          <w:jc w:val="center"/>
        </w:trPr>
        <w:tc>
          <w:tcPr>
            <w:tcW w:w="2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9843033" w14:textId="77777777" w:rsidR="008618F2" w:rsidRPr="00B525BB" w:rsidRDefault="00B525BB" w:rsidP="008618F2">
            <w:pPr>
              <w:spacing w:after="0" w:line="240" w:lineRule="auto"/>
              <w:jc w:val="left"/>
              <w:rPr>
                <w:rFonts w:eastAsia="Times New Roman"/>
                <w:color w:val="000000"/>
                <w:sz w:val="18"/>
                <w:szCs w:val="18"/>
                <w:lang w:eastAsia="pt-PT"/>
              </w:rPr>
            </w:pPr>
            <w:r>
              <w:rPr>
                <w:rFonts w:eastAsia="Times New Roman"/>
                <w:color w:val="000000"/>
                <w:sz w:val="18"/>
                <w:szCs w:val="18"/>
                <w:lang w:eastAsia="pt-PT"/>
              </w:rPr>
              <w:t>RA</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da</w:t>
            </w:r>
            <w:r w:rsidR="003417D5" w:rsidRPr="00B525BB">
              <w:rPr>
                <w:rFonts w:eastAsia="Times New Roman"/>
                <w:color w:val="000000"/>
                <w:sz w:val="18"/>
                <w:szCs w:val="18"/>
                <w:lang w:eastAsia="pt-PT"/>
              </w:rPr>
              <w:t xml:space="preserve"> </w:t>
            </w:r>
            <w:r w:rsidR="008618F2" w:rsidRPr="00B525BB">
              <w:rPr>
                <w:rFonts w:eastAsia="Times New Roman"/>
                <w:color w:val="000000"/>
                <w:sz w:val="18"/>
                <w:szCs w:val="18"/>
                <w:lang w:eastAsia="pt-PT"/>
              </w:rPr>
              <w:t>Madeira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F39FB8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252</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693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E74471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254</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070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DD6E795"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256</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622</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87F36DD"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259</w:t>
            </w:r>
            <w:r w:rsidR="003417D5" w:rsidRPr="00B525BB">
              <w:rPr>
                <w:rFonts w:eastAsia="Times New Roman"/>
                <w:color w:val="000000"/>
                <w:sz w:val="18"/>
                <w:szCs w:val="18"/>
                <w:lang w:eastAsia="pt-PT"/>
              </w:rPr>
              <w:t xml:space="preserve"> </w:t>
            </w:r>
            <w:r w:rsidRPr="00B525BB">
              <w:rPr>
                <w:rFonts w:eastAsia="Times New Roman"/>
                <w:color w:val="000000"/>
                <w:sz w:val="18"/>
                <w:szCs w:val="18"/>
                <w:lang w:eastAsia="pt-PT"/>
              </w:rPr>
              <w:t>440</w:t>
            </w:r>
          </w:p>
        </w:tc>
        <w:tc>
          <w:tcPr>
            <w:tcW w:w="11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368A050" w14:textId="77777777" w:rsidR="008618F2" w:rsidRPr="00B525BB" w:rsidRDefault="008618F2" w:rsidP="00515AE6">
            <w:pPr>
              <w:spacing w:after="0" w:line="240" w:lineRule="auto"/>
              <w:jc w:val="center"/>
              <w:rPr>
                <w:rFonts w:eastAsia="Times New Roman"/>
                <w:color w:val="000000"/>
                <w:sz w:val="18"/>
                <w:szCs w:val="18"/>
                <w:lang w:eastAsia="pt-PT"/>
              </w:rPr>
            </w:pPr>
            <w:r w:rsidRPr="00B525BB">
              <w:rPr>
                <w:rFonts w:eastAsia="Times New Roman"/>
                <w:color w:val="000000"/>
                <w:sz w:val="18"/>
                <w:szCs w:val="18"/>
                <w:lang w:eastAsia="pt-PT"/>
              </w:rPr>
              <w:t>3%</w:t>
            </w:r>
          </w:p>
        </w:tc>
      </w:tr>
    </w:tbl>
    <w:p w14:paraId="61104D47" w14:textId="77777777" w:rsidR="002E10CF" w:rsidRDefault="002E10CF" w:rsidP="008B7440">
      <w:pPr>
        <w:spacing w:before="120" w:after="120"/>
        <w:jc w:val="right"/>
        <w:rPr>
          <w:color w:val="auto"/>
          <w:sz w:val="18"/>
          <w:szCs w:val="18"/>
        </w:rPr>
      </w:pPr>
      <w:r w:rsidRPr="00CE1BF4">
        <w:rPr>
          <w:i/>
          <w:iCs/>
          <w:color w:val="auto"/>
          <w:sz w:val="18"/>
          <w:szCs w:val="18"/>
        </w:rPr>
        <w:t>Fonte</w:t>
      </w:r>
      <w:r w:rsidRPr="00CE1BF4">
        <w:rPr>
          <w:color w:val="auto"/>
          <w:sz w:val="18"/>
          <w:szCs w:val="18"/>
        </w:rPr>
        <w:t>:</w:t>
      </w:r>
      <w:r w:rsidR="003417D5">
        <w:rPr>
          <w:color w:val="auto"/>
          <w:sz w:val="18"/>
          <w:szCs w:val="18"/>
        </w:rPr>
        <w:t xml:space="preserve"> </w:t>
      </w:r>
      <w:r w:rsidRPr="00CE1BF4">
        <w:rPr>
          <w:color w:val="auto"/>
          <w:sz w:val="18"/>
          <w:szCs w:val="18"/>
        </w:rPr>
        <w:t>INE</w:t>
      </w:r>
      <w:r>
        <w:rPr>
          <w:color w:val="auto"/>
          <w:sz w:val="18"/>
          <w:szCs w:val="18"/>
        </w:rPr>
        <w:t>,</w:t>
      </w:r>
      <w:r w:rsidR="003417D5">
        <w:rPr>
          <w:color w:val="auto"/>
          <w:sz w:val="18"/>
          <w:szCs w:val="18"/>
        </w:rPr>
        <w:t xml:space="preserve"> </w:t>
      </w:r>
      <w:r>
        <w:rPr>
          <w:color w:val="auto"/>
          <w:sz w:val="18"/>
          <w:szCs w:val="18"/>
        </w:rPr>
        <w:t>QP</w:t>
      </w:r>
    </w:p>
    <w:p w14:paraId="4971858B" w14:textId="77777777" w:rsidR="00E45DF8" w:rsidRPr="00701303" w:rsidRDefault="00E45DF8" w:rsidP="00D51326">
      <w:pPr>
        <w:spacing w:before="120" w:after="120" w:line="240" w:lineRule="atLeast"/>
        <w:rPr>
          <w:color w:val="000000" w:themeColor="text1"/>
        </w:rPr>
      </w:pPr>
      <w:r w:rsidRPr="00701303">
        <w:rPr>
          <w:color w:val="000000" w:themeColor="text1"/>
        </w:rPr>
        <w:lastRenderedPageBreak/>
        <w:t>Os</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mostram</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aumentou</w:t>
      </w:r>
      <w:r w:rsidR="003417D5" w:rsidRPr="00701303">
        <w:rPr>
          <w:color w:val="000000" w:themeColor="text1"/>
        </w:rPr>
        <w:t xml:space="preserve"> </w:t>
      </w:r>
      <w:r w:rsidRPr="00701303">
        <w:rPr>
          <w:color w:val="000000" w:themeColor="text1"/>
        </w:rPr>
        <w:t>cerca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3%</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marcado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recuperação</w:t>
      </w:r>
      <w:r w:rsidR="003417D5" w:rsidRPr="00701303">
        <w:rPr>
          <w:color w:val="000000" w:themeColor="text1"/>
        </w:rPr>
        <w:t xml:space="preserve"> </w:t>
      </w:r>
      <w:r w:rsidRPr="00701303">
        <w:rPr>
          <w:color w:val="000000" w:themeColor="text1"/>
        </w:rPr>
        <w:t>pós-pandemia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reforço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imigração.</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homogéneo</w:t>
      </w:r>
      <w:r w:rsidR="009B2716" w:rsidRPr="00701303">
        <w:rPr>
          <w:color w:val="000000" w:themeColor="text1"/>
        </w:rPr>
        <w:t>.</w:t>
      </w:r>
      <w:r w:rsidR="003417D5" w:rsidRPr="00701303">
        <w:rPr>
          <w:color w:val="000000" w:themeColor="text1"/>
        </w:rPr>
        <w:t xml:space="preserve"> </w:t>
      </w:r>
      <w:r w:rsidR="009B2716" w:rsidRPr="00701303">
        <w:rPr>
          <w:color w:val="000000" w:themeColor="text1"/>
        </w:rPr>
        <w:t>A</w:t>
      </w:r>
      <w:r w:rsidRPr="00701303">
        <w:rPr>
          <w:color w:val="000000" w:themeColor="text1"/>
        </w:rPr>
        <w:t>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dinamismo</w:t>
      </w:r>
      <w:r w:rsidR="003417D5" w:rsidRPr="00701303">
        <w:rPr>
          <w:color w:val="000000" w:themeColor="text1"/>
        </w:rPr>
        <w:t xml:space="preserve"> </w:t>
      </w:r>
      <w:r w:rsidRPr="00701303">
        <w:rPr>
          <w:color w:val="000000" w:themeColor="text1"/>
        </w:rPr>
        <w:t>económico</w:t>
      </w:r>
      <w:r w:rsidR="009B2716" w:rsidRPr="00701303">
        <w:rPr>
          <w:color w:val="000000" w:themeColor="text1"/>
        </w:rPr>
        <w:t>,</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Área</w:t>
      </w:r>
      <w:r w:rsidR="003417D5" w:rsidRPr="00701303">
        <w:rPr>
          <w:color w:val="000000" w:themeColor="text1"/>
        </w:rPr>
        <w:t xml:space="preserve"> </w:t>
      </w:r>
      <w:r w:rsidRPr="00701303">
        <w:rPr>
          <w:color w:val="000000" w:themeColor="text1"/>
        </w:rPr>
        <w:t>Metropolitana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Porto</w:t>
      </w:r>
      <w:r w:rsidR="003417D5" w:rsidRPr="00701303">
        <w:rPr>
          <w:color w:val="000000" w:themeColor="text1"/>
        </w:rPr>
        <w:t xml:space="preserve"> </w:t>
      </w:r>
      <w:r w:rsidRPr="00701303">
        <w:rPr>
          <w:color w:val="000000" w:themeColor="text1"/>
        </w:rPr>
        <w:t>(+4%),</w:t>
      </w:r>
      <w:r w:rsidR="003417D5" w:rsidRPr="00701303">
        <w:rPr>
          <w:color w:val="000000" w:themeColor="text1"/>
        </w:rPr>
        <w:t xml:space="preserve"> </w:t>
      </w:r>
      <w:r w:rsidRPr="00701303">
        <w:rPr>
          <w:color w:val="000000" w:themeColor="text1"/>
        </w:rPr>
        <w:t>Grande</w:t>
      </w:r>
      <w:r w:rsidR="003417D5" w:rsidRPr="00701303">
        <w:rPr>
          <w:color w:val="000000" w:themeColor="text1"/>
        </w:rPr>
        <w:t xml:space="preserve"> </w:t>
      </w:r>
      <w:r w:rsidRPr="00701303">
        <w:rPr>
          <w:color w:val="000000" w:themeColor="text1"/>
        </w:rPr>
        <w:t>Lisboa</w:t>
      </w:r>
      <w:r w:rsidR="003417D5" w:rsidRPr="00701303">
        <w:rPr>
          <w:color w:val="000000" w:themeColor="text1"/>
        </w:rPr>
        <w:t xml:space="preserve"> </w:t>
      </w:r>
      <w:r w:rsidRPr="00701303">
        <w:rPr>
          <w:color w:val="000000" w:themeColor="text1"/>
        </w:rPr>
        <w:t>(+4%)</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Algarve</w:t>
      </w:r>
      <w:r w:rsidR="003417D5" w:rsidRPr="00701303">
        <w:rPr>
          <w:color w:val="000000" w:themeColor="text1"/>
        </w:rPr>
        <w:t xml:space="preserve"> </w:t>
      </w:r>
      <w:r w:rsidRPr="00701303">
        <w:rPr>
          <w:color w:val="000000" w:themeColor="text1"/>
        </w:rPr>
        <w:t>(+5%)</w:t>
      </w:r>
      <w:r w:rsidR="009B2716" w:rsidRPr="00701303">
        <w:rPr>
          <w:color w:val="000000" w:themeColor="text1"/>
        </w:rPr>
        <w:t>,</w:t>
      </w:r>
      <w:r w:rsidR="003417D5" w:rsidRPr="00701303">
        <w:rPr>
          <w:color w:val="000000" w:themeColor="text1"/>
        </w:rPr>
        <w:t xml:space="preserve"> </w:t>
      </w:r>
      <w:r w:rsidRPr="00701303">
        <w:rPr>
          <w:color w:val="000000" w:themeColor="text1"/>
        </w:rPr>
        <w:t>concentram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parte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sua</w:t>
      </w:r>
      <w:r w:rsidR="003417D5" w:rsidRPr="00701303">
        <w:rPr>
          <w:color w:val="000000" w:themeColor="text1"/>
        </w:rPr>
        <w:t xml:space="preserve"> </w:t>
      </w:r>
      <w:r w:rsidRPr="00701303">
        <w:rPr>
          <w:color w:val="000000" w:themeColor="text1"/>
        </w:rPr>
        <w:t>capacidade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atração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intensidade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nesses</w:t>
      </w:r>
      <w:r w:rsidR="003417D5" w:rsidRPr="00701303">
        <w:rPr>
          <w:color w:val="000000" w:themeColor="text1"/>
        </w:rPr>
        <w:t xml:space="preserve"> </w:t>
      </w:r>
      <w:r w:rsidRPr="00701303">
        <w:rPr>
          <w:color w:val="000000" w:themeColor="text1"/>
        </w:rPr>
        <w:t>territórios.</w:t>
      </w:r>
    </w:p>
    <w:p w14:paraId="231CFCCA" w14:textId="77777777" w:rsidR="00E45DF8" w:rsidRPr="00701303" w:rsidRDefault="00E45DF8" w:rsidP="00D51326">
      <w:pPr>
        <w:spacing w:before="120" w:after="120" w:line="240" w:lineRule="atLeast"/>
        <w:rPr>
          <w:color w:val="000000" w:themeColor="text1"/>
        </w:rPr>
      </w:pPr>
      <w:r w:rsidRPr="00701303">
        <w:rPr>
          <w:color w:val="000000" w:themeColor="text1"/>
        </w:rPr>
        <w:t>Também</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destaca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expressivo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algumas</w:t>
      </w:r>
      <w:r w:rsidR="003417D5" w:rsidRPr="00701303">
        <w:rPr>
          <w:color w:val="000000" w:themeColor="text1"/>
        </w:rPr>
        <w:t xml:space="preserve"> </w:t>
      </w:r>
      <w:r w:rsidRPr="00701303">
        <w:rPr>
          <w:color w:val="000000" w:themeColor="text1"/>
        </w:rPr>
        <w:t>sub-regiões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litoral,</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Oeste</w:t>
      </w:r>
      <w:r w:rsidR="003417D5" w:rsidRPr="00701303">
        <w:rPr>
          <w:color w:val="000000" w:themeColor="text1"/>
        </w:rPr>
        <w:t xml:space="preserve"> </w:t>
      </w:r>
      <w:r w:rsidRPr="00701303">
        <w:rPr>
          <w:color w:val="000000" w:themeColor="text1"/>
        </w:rPr>
        <w:t>(+6%)</w:t>
      </w:r>
      <w:r w:rsidR="003417D5" w:rsidRPr="00701303">
        <w:rPr>
          <w:color w:val="000000" w:themeColor="text1"/>
        </w:rPr>
        <w:t xml:space="preserve"> </w:t>
      </w:r>
      <w:r w:rsidR="002F7010"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Região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Aveiro</w:t>
      </w:r>
      <w:r w:rsidR="003417D5" w:rsidRPr="00701303">
        <w:rPr>
          <w:color w:val="000000" w:themeColor="text1"/>
        </w:rPr>
        <w:t xml:space="preserve"> </w:t>
      </w:r>
      <w:r w:rsidRPr="00701303">
        <w:rPr>
          <w:color w:val="000000" w:themeColor="text1"/>
        </w:rPr>
        <w:t>(+5%),</w:t>
      </w:r>
      <w:r w:rsidR="003417D5" w:rsidRPr="00701303">
        <w:rPr>
          <w:color w:val="000000" w:themeColor="text1"/>
        </w:rPr>
        <w:t xml:space="preserve"> </w:t>
      </w:r>
      <w:r w:rsidRPr="00701303">
        <w:rPr>
          <w:color w:val="000000" w:themeColor="text1"/>
        </w:rPr>
        <w:t>indicando</w:t>
      </w:r>
      <w:r w:rsidR="003417D5" w:rsidRPr="00701303">
        <w:rPr>
          <w:color w:val="000000" w:themeColor="text1"/>
        </w:rPr>
        <w:t xml:space="preserve"> </w:t>
      </w:r>
      <w:r w:rsidRPr="00701303">
        <w:rPr>
          <w:color w:val="000000" w:themeColor="text1"/>
        </w:rPr>
        <w:t>processos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expansão</w:t>
      </w:r>
      <w:r w:rsidR="003417D5" w:rsidRPr="00701303">
        <w:rPr>
          <w:color w:val="000000" w:themeColor="text1"/>
        </w:rPr>
        <w:t xml:space="preserve"> </w:t>
      </w:r>
      <w:r w:rsidRPr="00701303">
        <w:rPr>
          <w:color w:val="000000" w:themeColor="text1"/>
        </w:rPr>
        <w:t>metropolitana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relocalização</w:t>
      </w:r>
      <w:r w:rsidR="003417D5" w:rsidRPr="00701303">
        <w:rPr>
          <w:color w:val="000000" w:themeColor="text1"/>
        </w:rPr>
        <w:t xml:space="preserve"> </w:t>
      </w:r>
      <w:r w:rsidRPr="00701303">
        <w:rPr>
          <w:color w:val="000000" w:themeColor="text1"/>
        </w:rPr>
        <w:t>residencial</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ampliam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habitacionais</w:t>
      </w:r>
      <w:r w:rsidR="003417D5" w:rsidRPr="00701303">
        <w:rPr>
          <w:color w:val="000000" w:themeColor="text1"/>
        </w:rPr>
        <w:t xml:space="preserve"> </w:t>
      </w:r>
      <w:r w:rsidRPr="00701303">
        <w:rPr>
          <w:color w:val="000000" w:themeColor="text1"/>
        </w:rPr>
        <w:t>locais.</w:t>
      </w:r>
    </w:p>
    <w:p w14:paraId="2A1A9C50" w14:textId="77777777" w:rsidR="008618F2" w:rsidRPr="00701303" w:rsidRDefault="00E45DF8" w:rsidP="00D51326">
      <w:pPr>
        <w:spacing w:before="120" w:after="120" w:line="240" w:lineRule="atLeast"/>
        <w:rPr>
          <w:color w:val="000000" w:themeColor="text1"/>
        </w:rPr>
      </w:pPr>
      <w:r w:rsidRPr="00701303">
        <w:rPr>
          <w:color w:val="000000" w:themeColor="text1"/>
        </w:rPr>
        <w:t>Em</w:t>
      </w:r>
      <w:r w:rsidR="003417D5" w:rsidRPr="00701303">
        <w:rPr>
          <w:color w:val="000000" w:themeColor="text1"/>
        </w:rPr>
        <w:t xml:space="preserve"> </w:t>
      </w:r>
      <w:r w:rsidRPr="00701303">
        <w:rPr>
          <w:color w:val="000000" w:themeColor="text1"/>
        </w:rPr>
        <w:t>contraste,</w:t>
      </w:r>
      <w:r w:rsidR="003417D5" w:rsidRPr="00701303">
        <w:rPr>
          <w:color w:val="000000" w:themeColor="text1"/>
        </w:rPr>
        <w:t xml:space="preserve"> </w:t>
      </w:r>
      <w:r w:rsidRPr="00701303">
        <w:rPr>
          <w:color w:val="000000" w:themeColor="text1"/>
        </w:rPr>
        <w:t>várias</w:t>
      </w:r>
      <w:r w:rsidR="003417D5" w:rsidRPr="00701303">
        <w:rPr>
          <w:color w:val="000000" w:themeColor="text1"/>
        </w:rPr>
        <w:t xml:space="preserve"> </w:t>
      </w:r>
      <w:r w:rsidRPr="00701303">
        <w:rPr>
          <w:color w:val="000000" w:themeColor="text1"/>
        </w:rPr>
        <w:t>sub-regiões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interior</w:t>
      </w:r>
      <w:r w:rsidR="003417D5" w:rsidRPr="00701303">
        <w:rPr>
          <w:color w:val="000000" w:themeColor="text1"/>
        </w:rPr>
        <w:t xml:space="preserve"> </w:t>
      </w:r>
      <w:r w:rsidRPr="00701303">
        <w:rPr>
          <w:color w:val="000000" w:themeColor="text1"/>
        </w:rPr>
        <w:t>mantêm</w:t>
      </w:r>
      <w:r w:rsidR="003417D5" w:rsidRPr="00701303">
        <w:rPr>
          <w:color w:val="000000" w:themeColor="text1"/>
        </w:rPr>
        <w:t xml:space="preserve"> </w:t>
      </w:r>
      <w:r w:rsidRPr="00701303">
        <w:rPr>
          <w:color w:val="000000" w:themeColor="text1"/>
        </w:rPr>
        <w:t>populações</w:t>
      </w:r>
      <w:r w:rsidR="003417D5" w:rsidRPr="00701303">
        <w:rPr>
          <w:color w:val="000000" w:themeColor="text1"/>
        </w:rPr>
        <w:t xml:space="preserve"> </w:t>
      </w:r>
      <w:r w:rsidRPr="00701303">
        <w:rPr>
          <w:color w:val="000000" w:themeColor="text1"/>
        </w:rPr>
        <w:t>estagnadas</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ligeiro</w:t>
      </w:r>
      <w:r w:rsidR="003417D5" w:rsidRPr="00701303">
        <w:rPr>
          <w:color w:val="000000" w:themeColor="text1"/>
        </w:rPr>
        <w:t xml:space="preserve"> </w:t>
      </w:r>
      <w:r w:rsidRPr="00701303">
        <w:rPr>
          <w:color w:val="000000" w:themeColor="text1"/>
        </w:rPr>
        <w:t>declínio,</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Alto</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(-1%),</w:t>
      </w:r>
      <w:r w:rsidR="003417D5" w:rsidRPr="00701303">
        <w:rPr>
          <w:color w:val="000000" w:themeColor="text1"/>
        </w:rPr>
        <w:t xml:space="preserve"> </w:t>
      </w:r>
      <w:r w:rsidRPr="00701303">
        <w:rPr>
          <w:color w:val="000000" w:themeColor="text1"/>
        </w:rPr>
        <w:t>Baixo</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Beiras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Serra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Estrela</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Alto</w:t>
      </w:r>
      <w:r w:rsidR="003417D5" w:rsidRPr="00701303">
        <w:rPr>
          <w:color w:val="000000" w:themeColor="text1"/>
        </w:rPr>
        <w:t xml:space="preserve"> </w:t>
      </w:r>
      <w:r w:rsidRPr="00701303">
        <w:rPr>
          <w:color w:val="000000" w:themeColor="text1"/>
        </w:rPr>
        <w:t>Tâmega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Barroso.</w:t>
      </w:r>
      <w:r w:rsidR="003417D5" w:rsidRPr="00701303">
        <w:rPr>
          <w:color w:val="000000" w:themeColor="text1"/>
        </w:rPr>
        <w:t xml:space="preserve"> </w:t>
      </w:r>
      <w:r w:rsidRPr="00701303">
        <w:rPr>
          <w:color w:val="000000" w:themeColor="text1"/>
        </w:rPr>
        <w:t>Estas</w:t>
      </w:r>
      <w:r w:rsidR="003417D5" w:rsidRPr="00701303">
        <w:rPr>
          <w:color w:val="000000" w:themeColor="text1"/>
        </w:rPr>
        <w:t xml:space="preserve"> </w:t>
      </w:r>
      <w:r w:rsidRPr="00701303">
        <w:rPr>
          <w:color w:val="000000" w:themeColor="text1"/>
        </w:rPr>
        <w:t>dinâmicas</w:t>
      </w:r>
      <w:r w:rsidR="003417D5" w:rsidRPr="00701303">
        <w:rPr>
          <w:color w:val="000000" w:themeColor="text1"/>
        </w:rPr>
        <w:t xml:space="preserve"> </w:t>
      </w:r>
      <w:r w:rsidRPr="00701303">
        <w:rPr>
          <w:color w:val="000000" w:themeColor="text1"/>
        </w:rPr>
        <w:t>revelam</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crescente</w:t>
      </w:r>
      <w:r w:rsidR="003417D5" w:rsidRPr="00701303">
        <w:rPr>
          <w:color w:val="000000" w:themeColor="text1"/>
        </w:rPr>
        <w:t xml:space="preserve"> </w:t>
      </w:r>
      <w:r w:rsidRPr="00701303">
        <w:rPr>
          <w:color w:val="000000" w:themeColor="text1"/>
        </w:rPr>
        <w:t>assimetria</w:t>
      </w:r>
      <w:r w:rsidR="003417D5" w:rsidRPr="00701303">
        <w:rPr>
          <w:color w:val="000000" w:themeColor="text1"/>
        </w:rPr>
        <w:t xml:space="preserve"> </w:t>
      </w:r>
      <w:r w:rsidRPr="00701303">
        <w:rPr>
          <w:color w:val="000000" w:themeColor="text1"/>
        </w:rPr>
        <w:t>territorial</w:t>
      </w:r>
      <w:r w:rsidR="00543690" w:rsidRPr="00701303">
        <w:rPr>
          <w:color w:val="000000" w:themeColor="text1"/>
        </w:rPr>
        <w:t>,</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litoral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reforçam</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seu</w:t>
      </w:r>
      <w:r w:rsidR="003417D5" w:rsidRPr="00701303">
        <w:rPr>
          <w:color w:val="000000" w:themeColor="text1"/>
        </w:rPr>
        <w:t xml:space="preserve"> </w:t>
      </w:r>
      <w:r w:rsidRPr="00701303">
        <w:rPr>
          <w:color w:val="000000" w:themeColor="text1"/>
        </w:rPr>
        <w:t>peso</w:t>
      </w:r>
      <w:r w:rsidR="003417D5" w:rsidRPr="00701303">
        <w:rPr>
          <w:color w:val="000000" w:themeColor="text1"/>
        </w:rPr>
        <w:t xml:space="preserve"> </w:t>
      </w:r>
      <w:r w:rsidRPr="00701303">
        <w:rPr>
          <w:color w:val="000000" w:themeColor="text1"/>
        </w:rPr>
        <w:t>demográfico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isso,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arrendamento</w:t>
      </w:r>
      <w:r w:rsidR="00543690" w:rsidRPr="00701303">
        <w:rPr>
          <w:color w:val="000000" w:themeColor="text1"/>
        </w:rPr>
        <w:t>,</w:t>
      </w:r>
      <w:r w:rsidR="003417D5" w:rsidRPr="00701303">
        <w:rPr>
          <w:color w:val="000000" w:themeColor="text1"/>
        </w:rPr>
        <w:t xml:space="preserve"> </w:t>
      </w:r>
      <w:r w:rsidRPr="00701303">
        <w:rPr>
          <w:color w:val="000000" w:themeColor="text1"/>
        </w:rPr>
        <w:t>parte</w:t>
      </w:r>
      <w:r w:rsidR="003417D5" w:rsidRPr="00701303">
        <w:rPr>
          <w:color w:val="000000" w:themeColor="text1"/>
        </w:rPr>
        <w:t xml:space="preserve"> </w:t>
      </w:r>
      <w:r w:rsidRPr="00701303">
        <w:rPr>
          <w:color w:val="000000" w:themeColor="text1"/>
        </w:rPr>
        <w:t>significativa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interior</w:t>
      </w:r>
      <w:r w:rsidR="003417D5" w:rsidRPr="00701303">
        <w:rPr>
          <w:color w:val="000000" w:themeColor="text1"/>
        </w:rPr>
        <w:t xml:space="preserve"> </w:t>
      </w:r>
      <w:r w:rsidRPr="00701303">
        <w:rPr>
          <w:color w:val="000000" w:themeColor="text1"/>
        </w:rPr>
        <w:t>enfrenta</w:t>
      </w:r>
      <w:r w:rsidR="003417D5" w:rsidRPr="00701303">
        <w:rPr>
          <w:color w:val="000000" w:themeColor="text1"/>
        </w:rPr>
        <w:t xml:space="preserve"> </w:t>
      </w:r>
      <w:r w:rsidRPr="00701303">
        <w:rPr>
          <w:color w:val="000000" w:themeColor="text1"/>
        </w:rPr>
        <w:t>estabilidade</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perda</w:t>
      </w:r>
      <w:r w:rsidR="003417D5" w:rsidRPr="00701303">
        <w:rPr>
          <w:color w:val="000000" w:themeColor="text1"/>
        </w:rPr>
        <w:t xml:space="preserve"> </w:t>
      </w:r>
      <w:r w:rsidRPr="00701303">
        <w:rPr>
          <w:color w:val="000000" w:themeColor="text1"/>
        </w:rPr>
        <w:t>populacional,</w:t>
      </w:r>
      <w:r w:rsidR="003417D5" w:rsidRPr="00701303">
        <w:rPr>
          <w:color w:val="000000" w:themeColor="text1"/>
        </w:rPr>
        <w:t xml:space="preserve"> </w:t>
      </w:r>
      <w:r w:rsidRPr="00701303">
        <w:rPr>
          <w:color w:val="000000" w:themeColor="text1"/>
        </w:rPr>
        <w:t>condicionando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dimensão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vitalidade</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respetivos</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habitacionais.</w:t>
      </w:r>
    </w:p>
    <w:p w14:paraId="59EB751D" w14:textId="77777777" w:rsidR="000D022B" w:rsidRPr="00701303" w:rsidRDefault="000D022B"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recente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mostra</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populacional</w:t>
      </w:r>
      <w:r w:rsidR="003417D5" w:rsidRPr="00701303">
        <w:rPr>
          <w:color w:val="000000" w:themeColor="text1"/>
        </w:rPr>
        <w:t xml:space="preserve"> </w:t>
      </w:r>
      <w:r w:rsidRPr="00701303">
        <w:rPr>
          <w:color w:val="000000" w:themeColor="text1"/>
        </w:rPr>
        <w:t>observado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resulta,</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larga</w:t>
      </w:r>
      <w:r w:rsidR="003417D5" w:rsidRPr="00701303">
        <w:rPr>
          <w:color w:val="000000" w:themeColor="text1"/>
        </w:rPr>
        <w:t xml:space="preserve"> </w:t>
      </w:r>
      <w:r w:rsidRPr="00701303">
        <w:rPr>
          <w:color w:val="000000" w:themeColor="text1"/>
        </w:rPr>
        <w:t>medida,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muito</w:t>
      </w:r>
      <w:r w:rsidR="003417D5" w:rsidRPr="00701303">
        <w:rPr>
          <w:color w:val="000000" w:themeColor="text1"/>
        </w:rPr>
        <w:t xml:space="preserve"> </w:t>
      </w:r>
      <w:r w:rsidRPr="00701303">
        <w:rPr>
          <w:color w:val="000000" w:themeColor="text1"/>
        </w:rPr>
        <w:t>expressivo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estrangeira.</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total</w:t>
      </w:r>
      <w:r w:rsidR="003417D5" w:rsidRPr="00701303">
        <w:rPr>
          <w:color w:val="000000" w:themeColor="text1"/>
        </w:rPr>
        <w:t xml:space="preserve"> </w:t>
      </w:r>
      <w:r w:rsidRPr="00701303">
        <w:rPr>
          <w:color w:val="000000" w:themeColor="text1"/>
        </w:rPr>
        <w:t>cresceu</w:t>
      </w:r>
      <w:r w:rsidR="003417D5" w:rsidRPr="00701303">
        <w:rPr>
          <w:color w:val="000000" w:themeColor="text1"/>
        </w:rPr>
        <w:t xml:space="preserve"> </w:t>
      </w:r>
      <w:r w:rsidRPr="00701303">
        <w:rPr>
          <w:color w:val="000000" w:themeColor="text1"/>
        </w:rPr>
        <w:t>cerca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3%</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estrangeiros</w:t>
      </w:r>
      <w:r w:rsidR="003417D5" w:rsidRPr="00701303">
        <w:rPr>
          <w:color w:val="000000" w:themeColor="text1"/>
        </w:rPr>
        <w:t xml:space="preserve"> </w:t>
      </w:r>
      <w:r w:rsidR="00AB49F3" w:rsidRPr="00701303">
        <w:rPr>
          <w:color w:val="000000" w:themeColor="text1"/>
        </w:rPr>
        <w:t xml:space="preserve">com estatuto legal de residente </w:t>
      </w:r>
      <w:r w:rsidRPr="00701303">
        <w:rPr>
          <w:color w:val="000000" w:themeColor="text1"/>
        </w:rPr>
        <w:t>aumentou</w:t>
      </w:r>
      <w:r w:rsidR="003417D5" w:rsidRPr="00701303">
        <w:rPr>
          <w:color w:val="000000" w:themeColor="text1"/>
        </w:rPr>
        <w:t xml:space="preserve"> </w:t>
      </w:r>
      <w:r w:rsidRPr="00701303">
        <w:rPr>
          <w:color w:val="000000" w:themeColor="text1"/>
        </w:rPr>
        <w:t>49%</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2023,</w:t>
      </w:r>
      <w:r w:rsidR="003417D5" w:rsidRPr="00701303">
        <w:rPr>
          <w:color w:val="000000" w:themeColor="text1"/>
        </w:rPr>
        <w:t xml:space="preserve"> </w:t>
      </w:r>
      <w:r w:rsidRPr="00701303">
        <w:rPr>
          <w:color w:val="000000" w:themeColor="text1"/>
        </w:rPr>
        <w:t>tornando-se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principal</w:t>
      </w:r>
      <w:r w:rsidR="003417D5" w:rsidRPr="00701303">
        <w:rPr>
          <w:color w:val="000000" w:themeColor="text1"/>
        </w:rPr>
        <w:t xml:space="preserve"> </w:t>
      </w:r>
      <w:r w:rsidRPr="00701303">
        <w:rPr>
          <w:color w:val="000000" w:themeColor="text1"/>
        </w:rPr>
        <w:t>motor</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acréscimo</w:t>
      </w:r>
      <w:r w:rsidR="003417D5" w:rsidRPr="00701303">
        <w:rPr>
          <w:color w:val="000000" w:themeColor="text1"/>
        </w:rPr>
        <w:t xml:space="preserve"> </w:t>
      </w:r>
      <w:r w:rsidRPr="00701303">
        <w:rPr>
          <w:color w:val="000000" w:themeColor="text1"/>
        </w:rPr>
        <w:t>demográfico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país.</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dinâmica</w:t>
      </w:r>
      <w:r w:rsidR="003417D5" w:rsidRPr="00701303">
        <w:rPr>
          <w:color w:val="000000" w:themeColor="text1"/>
        </w:rPr>
        <w:t xml:space="preserve"> </w:t>
      </w:r>
      <w:r w:rsidRPr="00701303">
        <w:rPr>
          <w:color w:val="000000" w:themeColor="text1"/>
        </w:rPr>
        <w:t>ajuda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explicar</w:t>
      </w:r>
      <w:r w:rsidR="003417D5" w:rsidRPr="00701303">
        <w:rPr>
          <w:color w:val="000000" w:themeColor="text1"/>
        </w:rPr>
        <w:t xml:space="preserve"> </w:t>
      </w:r>
      <w:r w:rsidRPr="00701303">
        <w:rPr>
          <w:color w:val="000000" w:themeColor="text1"/>
        </w:rPr>
        <w:t>parte</w:t>
      </w:r>
      <w:r w:rsidR="003417D5" w:rsidRPr="00701303">
        <w:rPr>
          <w:color w:val="000000" w:themeColor="text1"/>
        </w:rPr>
        <w:t xml:space="preserve"> </w:t>
      </w:r>
      <w:r w:rsidRPr="00701303">
        <w:rPr>
          <w:color w:val="000000" w:themeColor="text1"/>
        </w:rPr>
        <w:t>substancial</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intensificação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sobretudo</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urbanas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economicamente</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ativas.</w:t>
      </w:r>
    </w:p>
    <w:p w14:paraId="38F8C163" w14:textId="77777777" w:rsidR="002D0BF3" w:rsidRPr="00701303" w:rsidRDefault="002D0BF3" w:rsidP="004E6667">
      <w:pPr>
        <w:pStyle w:val="Tabela"/>
        <w:rPr>
          <w:color w:val="000000" w:themeColor="text1"/>
        </w:rPr>
      </w:pPr>
      <w:bookmarkStart w:id="61" w:name="_Toc222146255"/>
      <w:r w:rsidRPr="00701303">
        <w:rPr>
          <w:color w:val="000000" w:themeColor="text1"/>
        </w:rPr>
        <w:t>Tabela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Tabela \* ARABIC</w:instrText>
      </w:r>
      <w:r w:rsidRPr="00701303">
        <w:rPr>
          <w:color w:val="000000" w:themeColor="text1"/>
        </w:rPr>
        <w:fldChar w:fldCharType="separate"/>
      </w:r>
      <w:r w:rsidR="000F00B0" w:rsidRPr="00701303">
        <w:rPr>
          <w:noProof/>
          <w:color w:val="000000" w:themeColor="text1"/>
        </w:rPr>
        <w:t>18</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0007257A" w:rsidRPr="00701303">
        <w:rPr>
          <w:color w:val="000000" w:themeColor="text1"/>
        </w:rPr>
        <w:t>População</w:t>
      </w:r>
      <w:r w:rsidR="003417D5" w:rsidRPr="00701303">
        <w:rPr>
          <w:color w:val="000000" w:themeColor="text1"/>
        </w:rPr>
        <w:t xml:space="preserve"> </w:t>
      </w:r>
      <w:r w:rsidR="0007257A" w:rsidRPr="00701303">
        <w:rPr>
          <w:color w:val="000000" w:themeColor="text1"/>
        </w:rPr>
        <w:t>estrangeira</w:t>
      </w:r>
      <w:r w:rsidR="003417D5" w:rsidRPr="00701303">
        <w:rPr>
          <w:color w:val="000000" w:themeColor="text1"/>
        </w:rPr>
        <w:t xml:space="preserve"> </w:t>
      </w:r>
      <w:r w:rsidR="0007257A" w:rsidRPr="00701303">
        <w:rPr>
          <w:color w:val="000000" w:themeColor="text1"/>
        </w:rPr>
        <w:t>com</w:t>
      </w:r>
      <w:r w:rsidR="003417D5" w:rsidRPr="00701303">
        <w:rPr>
          <w:color w:val="000000" w:themeColor="text1"/>
        </w:rPr>
        <w:t xml:space="preserve"> </w:t>
      </w:r>
      <w:r w:rsidR="0007257A" w:rsidRPr="00701303">
        <w:rPr>
          <w:color w:val="000000" w:themeColor="text1"/>
        </w:rPr>
        <w:t>estatuto</w:t>
      </w:r>
      <w:r w:rsidR="003417D5" w:rsidRPr="00701303">
        <w:rPr>
          <w:color w:val="000000" w:themeColor="text1"/>
        </w:rPr>
        <w:t xml:space="preserve"> </w:t>
      </w:r>
      <w:r w:rsidR="0007257A" w:rsidRPr="00701303">
        <w:rPr>
          <w:color w:val="000000" w:themeColor="text1"/>
        </w:rPr>
        <w:t>legal</w:t>
      </w:r>
      <w:r w:rsidR="003417D5" w:rsidRPr="00701303">
        <w:rPr>
          <w:color w:val="000000" w:themeColor="text1"/>
        </w:rPr>
        <w:t xml:space="preserve"> </w:t>
      </w:r>
      <w:r w:rsidR="0007257A" w:rsidRPr="00701303">
        <w:rPr>
          <w:color w:val="000000" w:themeColor="text1"/>
        </w:rPr>
        <w:t>de</w:t>
      </w:r>
      <w:r w:rsidR="003417D5" w:rsidRPr="00701303">
        <w:rPr>
          <w:color w:val="000000" w:themeColor="text1"/>
        </w:rPr>
        <w:t xml:space="preserve"> </w:t>
      </w:r>
      <w:r w:rsidR="0007257A" w:rsidRPr="00701303">
        <w:rPr>
          <w:color w:val="000000" w:themeColor="text1"/>
        </w:rPr>
        <w:t>residente</w:t>
      </w:r>
      <w:r w:rsidR="003417D5" w:rsidRPr="00701303">
        <w:rPr>
          <w:color w:val="000000" w:themeColor="text1"/>
        </w:rPr>
        <w:t xml:space="preserve"> </w:t>
      </w:r>
      <w:r w:rsidR="0007257A" w:rsidRPr="00701303">
        <w:rPr>
          <w:color w:val="000000" w:themeColor="text1"/>
        </w:rPr>
        <w:t>(N.º)</w:t>
      </w:r>
      <w:r w:rsidR="003417D5" w:rsidRPr="00701303">
        <w:rPr>
          <w:color w:val="000000" w:themeColor="text1"/>
        </w:rPr>
        <w:t xml:space="preserve"> </w:t>
      </w:r>
      <w:r w:rsidR="0007257A" w:rsidRPr="00701303">
        <w:rPr>
          <w:color w:val="000000" w:themeColor="text1"/>
        </w:rPr>
        <w:t>por</w:t>
      </w:r>
      <w:r w:rsidR="003417D5" w:rsidRPr="00701303">
        <w:rPr>
          <w:color w:val="000000" w:themeColor="text1"/>
        </w:rPr>
        <w:t xml:space="preserve"> </w:t>
      </w:r>
      <w:r w:rsidR="00943A18" w:rsidRPr="00701303">
        <w:rPr>
          <w:color w:val="000000" w:themeColor="text1"/>
        </w:rPr>
        <w:t>l</w:t>
      </w:r>
      <w:r w:rsidR="0007257A" w:rsidRPr="00701303">
        <w:rPr>
          <w:color w:val="000000" w:themeColor="text1"/>
        </w:rPr>
        <w:t>ocal</w:t>
      </w:r>
      <w:r w:rsidR="003417D5" w:rsidRPr="00701303">
        <w:rPr>
          <w:color w:val="000000" w:themeColor="text1"/>
        </w:rPr>
        <w:t xml:space="preserve"> </w:t>
      </w:r>
      <w:r w:rsidR="0007257A" w:rsidRPr="00701303">
        <w:rPr>
          <w:color w:val="000000" w:themeColor="text1"/>
        </w:rPr>
        <w:t>de</w:t>
      </w:r>
      <w:r w:rsidR="003417D5" w:rsidRPr="00701303">
        <w:rPr>
          <w:color w:val="000000" w:themeColor="text1"/>
        </w:rPr>
        <w:t xml:space="preserve"> </w:t>
      </w:r>
      <w:r w:rsidR="0007257A" w:rsidRPr="00701303">
        <w:rPr>
          <w:color w:val="000000" w:themeColor="text1"/>
        </w:rPr>
        <w:t>residência</w:t>
      </w:r>
      <w:r w:rsidR="003417D5" w:rsidRPr="00701303">
        <w:rPr>
          <w:color w:val="000000" w:themeColor="text1"/>
        </w:rPr>
        <w:t xml:space="preserve"> </w:t>
      </w:r>
      <w:r w:rsidR="0007257A" w:rsidRPr="00701303">
        <w:rPr>
          <w:color w:val="000000" w:themeColor="text1"/>
        </w:rPr>
        <w:t>(NUTS</w:t>
      </w:r>
      <w:r w:rsidR="003417D5" w:rsidRPr="00701303">
        <w:rPr>
          <w:color w:val="000000" w:themeColor="text1"/>
        </w:rPr>
        <w:t xml:space="preserve"> </w:t>
      </w:r>
      <w:r w:rsidR="0007257A" w:rsidRPr="00701303">
        <w:rPr>
          <w:color w:val="000000" w:themeColor="text1"/>
        </w:rPr>
        <w:t>-</w:t>
      </w:r>
      <w:r w:rsidR="003417D5" w:rsidRPr="00701303">
        <w:rPr>
          <w:color w:val="000000" w:themeColor="text1"/>
        </w:rPr>
        <w:t xml:space="preserve"> </w:t>
      </w:r>
      <w:r w:rsidR="0007257A" w:rsidRPr="00701303">
        <w:rPr>
          <w:color w:val="000000" w:themeColor="text1"/>
        </w:rPr>
        <w:t>2024);</w:t>
      </w:r>
      <w:r w:rsidR="003417D5" w:rsidRPr="00701303">
        <w:rPr>
          <w:color w:val="000000" w:themeColor="text1"/>
        </w:rPr>
        <w:t xml:space="preserve"> </w:t>
      </w:r>
      <w:r w:rsidR="00943A18" w:rsidRPr="00701303">
        <w:rPr>
          <w:color w:val="000000" w:themeColor="text1"/>
        </w:rPr>
        <w:t>a</w:t>
      </w:r>
      <w:r w:rsidR="0007257A" w:rsidRPr="00701303">
        <w:rPr>
          <w:color w:val="000000" w:themeColor="text1"/>
        </w:rPr>
        <w:t>nual</w:t>
      </w:r>
      <w:bookmarkEnd w:id="61"/>
    </w:p>
    <w:tbl>
      <w:tblPr>
        <w:tblW w:w="8789" w:type="dxa"/>
        <w:jc w:val="center"/>
        <w:tblCellMar>
          <w:left w:w="70" w:type="dxa"/>
          <w:right w:w="70" w:type="dxa"/>
        </w:tblCellMar>
        <w:tblLook w:val="04A0" w:firstRow="1" w:lastRow="0" w:firstColumn="1" w:lastColumn="0" w:noHBand="0" w:noVBand="1"/>
      </w:tblPr>
      <w:tblGrid>
        <w:gridCol w:w="3691"/>
        <w:gridCol w:w="1160"/>
        <w:gridCol w:w="1180"/>
        <w:gridCol w:w="1140"/>
        <w:gridCol w:w="1618"/>
      </w:tblGrid>
      <w:tr w:rsidR="004454EC" w:rsidRPr="002D0BF3" w14:paraId="2707B227" w14:textId="77777777" w:rsidTr="00A461D2">
        <w:trPr>
          <w:trHeight w:val="384"/>
          <w:tblHeader/>
          <w:jc w:val="center"/>
        </w:trPr>
        <w:tc>
          <w:tcPr>
            <w:tcW w:w="3691"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3A1FC35D" w14:textId="77777777" w:rsidR="002D0BF3" w:rsidRPr="002D0BF3" w:rsidRDefault="002D0BF3" w:rsidP="002D0BF3">
            <w:pPr>
              <w:spacing w:after="0" w:line="240" w:lineRule="auto"/>
              <w:jc w:val="center"/>
              <w:rPr>
                <w:rFonts w:eastAsia="Times New Roman"/>
                <w:b/>
                <w:bCs/>
                <w:color w:val="FFFFFF"/>
                <w:sz w:val="18"/>
                <w:szCs w:val="18"/>
                <w:lang w:eastAsia="pt-PT"/>
              </w:rPr>
            </w:pPr>
            <w:r w:rsidRPr="002D0BF3">
              <w:rPr>
                <w:rFonts w:eastAsia="Times New Roman"/>
                <w:b/>
                <w:bCs/>
                <w:color w:val="FFFFFF"/>
                <w:sz w:val="18"/>
                <w:szCs w:val="18"/>
                <w:lang w:eastAsia="pt-PT"/>
              </w:rPr>
              <w:t>Território</w:t>
            </w:r>
          </w:p>
        </w:tc>
        <w:tc>
          <w:tcPr>
            <w:tcW w:w="3480"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bottom"/>
            <w:hideMark/>
          </w:tcPr>
          <w:p w14:paraId="6F969CCD" w14:textId="77777777" w:rsidR="002D0BF3" w:rsidRPr="002D0BF3" w:rsidRDefault="002D0BF3" w:rsidP="002D0BF3">
            <w:pPr>
              <w:spacing w:after="0" w:line="240" w:lineRule="auto"/>
              <w:jc w:val="center"/>
              <w:rPr>
                <w:rFonts w:eastAsia="Times New Roman"/>
                <w:b/>
                <w:bCs/>
                <w:color w:val="FFFFFF"/>
                <w:sz w:val="18"/>
                <w:szCs w:val="18"/>
                <w:lang w:eastAsia="pt-PT"/>
              </w:rPr>
            </w:pPr>
            <w:r w:rsidRPr="002D0BF3">
              <w:rPr>
                <w:rFonts w:eastAsia="Times New Roman"/>
                <w:b/>
                <w:bCs/>
                <w:color w:val="FFFFFF"/>
                <w:sz w:val="18"/>
                <w:szCs w:val="18"/>
                <w:lang w:eastAsia="pt-PT"/>
              </w:rPr>
              <w:t>Período</w:t>
            </w:r>
          </w:p>
        </w:tc>
        <w:tc>
          <w:tcPr>
            <w:tcW w:w="16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000A5266" w14:textId="77777777" w:rsidR="002D0BF3" w:rsidRPr="002D0BF3" w:rsidRDefault="002D0BF3" w:rsidP="002D0BF3">
            <w:pPr>
              <w:spacing w:after="0" w:line="240" w:lineRule="auto"/>
              <w:jc w:val="center"/>
              <w:rPr>
                <w:rFonts w:eastAsia="Times New Roman"/>
                <w:b/>
                <w:bCs/>
                <w:color w:val="FFFFFF"/>
                <w:sz w:val="18"/>
                <w:szCs w:val="18"/>
                <w:lang w:eastAsia="pt-PT"/>
              </w:rPr>
            </w:pPr>
            <w:r w:rsidRPr="002D0BF3">
              <w:rPr>
                <w:rFonts w:eastAsia="Times New Roman"/>
                <w:b/>
                <w:bCs/>
                <w:color w:val="FFFFFF"/>
                <w:sz w:val="18"/>
                <w:szCs w:val="18"/>
                <w:lang w:eastAsia="pt-PT"/>
              </w:rPr>
              <w:t>Variação</w:t>
            </w:r>
          </w:p>
        </w:tc>
      </w:tr>
      <w:tr w:rsidR="00177FA1" w:rsidRPr="002D0BF3" w14:paraId="45252EE0" w14:textId="77777777" w:rsidTr="00FF20DA">
        <w:trPr>
          <w:trHeight w:val="288"/>
          <w:tblHeader/>
          <w:jc w:val="center"/>
        </w:trPr>
        <w:tc>
          <w:tcPr>
            <w:tcW w:w="3691"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6D4A4441" w14:textId="77777777" w:rsidR="002D0BF3" w:rsidRPr="002D0BF3" w:rsidRDefault="002D0BF3" w:rsidP="002D0BF3">
            <w:pPr>
              <w:spacing w:after="0" w:line="240" w:lineRule="auto"/>
              <w:jc w:val="left"/>
              <w:rPr>
                <w:rFonts w:eastAsia="Times New Roman"/>
                <w:b/>
                <w:bCs/>
                <w:color w:val="FFFFFF"/>
                <w:sz w:val="18"/>
                <w:szCs w:val="18"/>
                <w:lang w:eastAsia="pt-PT"/>
              </w:rPr>
            </w:pPr>
          </w:p>
        </w:tc>
        <w:tc>
          <w:tcPr>
            <w:tcW w:w="116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55296108" w14:textId="77777777" w:rsidR="002D0BF3" w:rsidRPr="002D0BF3" w:rsidRDefault="002D0BF3" w:rsidP="002D0BF3">
            <w:pPr>
              <w:spacing w:after="0" w:line="240" w:lineRule="auto"/>
              <w:jc w:val="center"/>
              <w:rPr>
                <w:rFonts w:eastAsia="Times New Roman"/>
                <w:b/>
                <w:bCs/>
                <w:color w:val="FFFFFF"/>
                <w:sz w:val="18"/>
                <w:szCs w:val="18"/>
                <w:lang w:eastAsia="pt-PT"/>
              </w:rPr>
            </w:pPr>
            <w:r w:rsidRPr="002D0BF3">
              <w:rPr>
                <w:rFonts w:eastAsia="Times New Roman"/>
                <w:b/>
                <w:bCs/>
                <w:color w:val="FFFFFF"/>
                <w:sz w:val="18"/>
                <w:szCs w:val="18"/>
                <w:lang w:eastAsia="pt-PT"/>
              </w:rPr>
              <w:t>2021</w:t>
            </w:r>
          </w:p>
        </w:tc>
        <w:tc>
          <w:tcPr>
            <w:tcW w:w="118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F7C4DA5" w14:textId="77777777" w:rsidR="002D0BF3" w:rsidRPr="002D0BF3" w:rsidRDefault="002D0BF3" w:rsidP="002D0BF3">
            <w:pPr>
              <w:spacing w:after="0" w:line="240" w:lineRule="auto"/>
              <w:jc w:val="center"/>
              <w:rPr>
                <w:rFonts w:eastAsia="Times New Roman"/>
                <w:b/>
                <w:bCs/>
                <w:color w:val="FFFFFF"/>
                <w:sz w:val="18"/>
                <w:szCs w:val="18"/>
                <w:lang w:eastAsia="pt-PT"/>
              </w:rPr>
            </w:pPr>
            <w:r w:rsidRPr="002D0BF3">
              <w:rPr>
                <w:rFonts w:eastAsia="Times New Roman"/>
                <w:b/>
                <w:bCs/>
                <w:color w:val="FFFFFF"/>
                <w:sz w:val="18"/>
                <w:szCs w:val="18"/>
                <w:lang w:eastAsia="pt-PT"/>
              </w:rPr>
              <w:t>2022</w:t>
            </w:r>
          </w:p>
        </w:tc>
        <w:tc>
          <w:tcPr>
            <w:tcW w:w="1140"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4EBB6F55" w14:textId="77777777" w:rsidR="002D0BF3" w:rsidRPr="002D0BF3" w:rsidRDefault="002D0BF3" w:rsidP="002D0BF3">
            <w:pPr>
              <w:spacing w:after="0" w:line="240" w:lineRule="auto"/>
              <w:jc w:val="center"/>
              <w:rPr>
                <w:rFonts w:eastAsia="Times New Roman"/>
                <w:b/>
                <w:bCs/>
                <w:color w:val="FFFFFF"/>
                <w:sz w:val="18"/>
                <w:szCs w:val="18"/>
                <w:lang w:eastAsia="pt-PT"/>
              </w:rPr>
            </w:pPr>
            <w:r w:rsidRPr="002D0BF3">
              <w:rPr>
                <w:rFonts w:eastAsia="Times New Roman"/>
                <w:b/>
                <w:bCs/>
                <w:color w:val="FFFFFF"/>
                <w:sz w:val="18"/>
                <w:szCs w:val="18"/>
                <w:lang w:eastAsia="pt-PT"/>
              </w:rPr>
              <w:t>2023</w:t>
            </w:r>
          </w:p>
        </w:tc>
        <w:tc>
          <w:tcPr>
            <w:tcW w:w="1618"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07AAF928" w14:textId="77777777" w:rsidR="002D0BF3" w:rsidRPr="002D0BF3" w:rsidRDefault="002D0BF3" w:rsidP="002D0BF3">
            <w:pPr>
              <w:spacing w:after="0" w:line="240" w:lineRule="auto"/>
              <w:jc w:val="center"/>
              <w:rPr>
                <w:rFonts w:eastAsia="Times New Roman"/>
                <w:b/>
                <w:bCs/>
                <w:color w:val="FFFFFF"/>
                <w:sz w:val="18"/>
                <w:szCs w:val="18"/>
                <w:lang w:eastAsia="pt-PT"/>
              </w:rPr>
            </w:pPr>
            <w:r w:rsidRPr="002D0BF3">
              <w:rPr>
                <w:rFonts w:eastAsia="Times New Roman"/>
                <w:b/>
                <w:bCs/>
                <w:color w:val="FFFFFF"/>
                <w:sz w:val="18"/>
                <w:szCs w:val="18"/>
                <w:lang w:eastAsia="pt-PT"/>
              </w:rPr>
              <w:t>2023</w:t>
            </w:r>
            <w:r w:rsidR="003417D5">
              <w:rPr>
                <w:rFonts w:eastAsia="Times New Roman"/>
                <w:b/>
                <w:bCs/>
                <w:color w:val="FFFFFF"/>
                <w:sz w:val="18"/>
                <w:szCs w:val="18"/>
                <w:lang w:eastAsia="pt-PT"/>
              </w:rPr>
              <w:t xml:space="preserve"> </w:t>
            </w:r>
            <w:r w:rsidRPr="002D0BF3">
              <w:rPr>
                <w:rFonts w:eastAsia="Times New Roman"/>
                <w:b/>
                <w:bCs/>
                <w:color w:val="FFFFFF"/>
                <w:sz w:val="18"/>
                <w:szCs w:val="18"/>
                <w:lang w:eastAsia="pt-PT"/>
              </w:rPr>
              <w:t>/2021</w:t>
            </w:r>
          </w:p>
        </w:tc>
      </w:tr>
      <w:tr w:rsidR="00177FA1" w:rsidRPr="00FF20DA" w14:paraId="61F8B18C" w14:textId="77777777" w:rsidTr="00926A2D">
        <w:trPr>
          <w:trHeight w:val="265"/>
          <w:tblHeader/>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3E841BD2"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Portugal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6D2C15F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698</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536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F5373E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781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247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F934B2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044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238</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0B6DAE7"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49%</w:t>
            </w:r>
          </w:p>
        </w:tc>
      </w:tr>
      <w:tr w:rsidR="00177FA1" w:rsidRPr="00FF20DA" w14:paraId="11414C42" w14:textId="77777777" w:rsidTr="00926A2D">
        <w:trPr>
          <w:trHeight w:val="265"/>
          <w:tblHeader/>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1CC03BB3"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Continente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15BF14D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683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669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5E8EB17A"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764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349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233B7275"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023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941</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AA2C3E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50%</w:t>
            </w:r>
          </w:p>
        </w:tc>
      </w:tr>
      <w:tr w:rsidR="00177FA1" w:rsidRPr="00FF20DA" w14:paraId="086EC451"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1173853"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Norte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42D89268"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100</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084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97579D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385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7AD03A0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174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958</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14FAB6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75%</w:t>
            </w:r>
          </w:p>
        </w:tc>
      </w:tr>
      <w:tr w:rsidR="00213E7C" w:rsidRPr="00FF20DA" w14:paraId="505984BD"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C6E189E"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Alto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Minho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6B319E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505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FF6593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187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8CA3F3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145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1E81AD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75%</w:t>
            </w:r>
          </w:p>
        </w:tc>
      </w:tr>
      <w:tr w:rsidR="00213E7C" w:rsidRPr="00FF20DA" w14:paraId="6683FCCC"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5462513"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Cávado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F08F84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781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629CCB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947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C9EFA7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28</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650</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9FBA8B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71%</w:t>
            </w:r>
          </w:p>
        </w:tc>
      </w:tr>
      <w:tr w:rsidR="00213E7C" w:rsidRPr="00FF20DA" w14:paraId="2216F669"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085FE2A"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Ave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F748C37"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803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533F6A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088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58ACC0D"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072</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C2BE9A"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92%</w:t>
            </w:r>
          </w:p>
        </w:tc>
      </w:tr>
      <w:tr w:rsidR="00213E7C" w:rsidRPr="00FF20DA" w14:paraId="3BADD62C"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5F7D32A" w14:textId="77777777" w:rsidR="002D0BF3" w:rsidRPr="00FF20DA" w:rsidRDefault="00B525BB" w:rsidP="002D0BF3">
            <w:pPr>
              <w:spacing w:after="0" w:line="240" w:lineRule="auto"/>
              <w:jc w:val="left"/>
              <w:rPr>
                <w:rFonts w:eastAsia="Times New Roman"/>
                <w:color w:val="000000"/>
                <w:sz w:val="18"/>
                <w:szCs w:val="18"/>
                <w:lang w:eastAsia="pt-PT"/>
              </w:rPr>
            </w:pPr>
            <w:r>
              <w:rPr>
                <w:rFonts w:eastAsia="Times New Roman"/>
                <w:color w:val="000000"/>
                <w:sz w:val="18"/>
                <w:szCs w:val="18"/>
                <w:lang w:eastAsia="pt-PT"/>
              </w:rPr>
              <w:t>AM</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do</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Porto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F6CD4D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970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D2EFDA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038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EC4A6C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100</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602</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3F47A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74%</w:t>
            </w:r>
          </w:p>
        </w:tc>
      </w:tr>
      <w:tr w:rsidR="00213E7C" w:rsidRPr="00FF20DA" w14:paraId="66AB4F9B"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6FE2869"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Alto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Tâmega</w:t>
            </w:r>
            <w:r w:rsidR="003417D5">
              <w:rPr>
                <w:rFonts w:eastAsia="Times New Roman"/>
                <w:color w:val="000000"/>
                <w:sz w:val="18"/>
                <w:szCs w:val="18"/>
                <w:lang w:eastAsia="pt-PT"/>
              </w:rPr>
              <w:t xml:space="preserve"> </w:t>
            </w:r>
            <w:r w:rsidR="00B525BB">
              <w:rPr>
                <w:rFonts w:eastAsia="Times New Roman"/>
                <w:color w:val="000000"/>
                <w:sz w:val="18"/>
                <w:szCs w:val="18"/>
                <w:lang w:eastAsia="pt-PT"/>
              </w:rPr>
              <w:t>-</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Barroso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F60F02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398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4E8ED5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479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6E6FEA5"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074</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C3F56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48%</w:t>
            </w:r>
          </w:p>
        </w:tc>
      </w:tr>
      <w:tr w:rsidR="00213E7C" w:rsidRPr="00FF20DA" w14:paraId="35CE0370"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519D48F"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Tâmega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Sousa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AFC575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528</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DAF022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315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DF1E3A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568</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3B6C5C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86%</w:t>
            </w:r>
          </w:p>
        </w:tc>
      </w:tr>
      <w:tr w:rsidR="00213E7C" w:rsidRPr="00FF20DA" w14:paraId="016F7D92"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B66B69B"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Douro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E7826C2"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559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273C12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954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DC51B7A"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432</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BC074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73%</w:t>
            </w:r>
          </w:p>
        </w:tc>
      </w:tr>
      <w:tr w:rsidR="00213E7C" w:rsidRPr="00FF20DA" w14:paraId="179F4393"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D30F08E" w14:textId="77777777" w:rsidR="002D0BF3" w:rsidRPr="00FF20DA" w:rsidRDefault="00B525BB" w:rsidP="002D0BF3">
            <w:pPr>
              <w:spacing w:after="0" w:line="240" w:lineRule="auto"/>
              <w:jc w:val="left"/>
              <w:rPr>
                <w:rFonts w:eastAsia="Times New Roman"/>
                <w:color w:val="000000"/>
                <w:sz w:val="18"/>
                <w:szCs w:val="18"/>
                <w:lang w:eastAsia="pt-PT"/>
              </w:rPr>
            </w:pPr>
            <w:r>
              <w:rPr>
                <w:rFonts w:eastAsia="Times New Roman"/>
                <w:color w:val="000000"/>
                <w:sz w:val="18"/>
                <w:szCs w:val="18"/>
                <w:lang w:eastAsia="pt-PT"/>
              </w:rPr>
              <w:t>T</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Trás-os-Montes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989390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540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05C89E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377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9245835"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415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58E6E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81%</w:t>
            </w:r>
          </w:p>
        </w:tc>
      </w:tr>
      <w:tr w:rsidR="00177FA1" w:rsidRPr="00FF20DA" w14:paraId="6AB1831E"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53F02A74"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Centro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F998BF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954</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09C5FAD"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101</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A0F1F8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921</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1385F6D"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67%</w:t>
            </w:r>
          </w:p>
        </w:tc>
      </w:tr>
      <w:tr w:rsidR="00213E7C" w:rsidRPr="00FF20DA" w14:paraId="481996C9"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7000608"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Região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Aveiro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6F42C5D"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213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0569BE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704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5A744D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134</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D087265"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77%</w:t>
            </w:r>
          </w:p>
        </w:tc>
      </w:tr>
      <w:tr w:rsidR="00213E7C" w:rsidRPr="00FF20DA" w14:paraId="66DE31E7"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8BA6DDF"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Região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Coimbra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315B71D"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18</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257</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31EA8B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20</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589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A3BD59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065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7CE808"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59%</w:t>
            </w:r>
          </w:p>
        </w:tc>
      </w:tr>
      <w:tr w:rsidR="00213E7C" w:rsidRPr="00FF20DA" w14:paraId="06EE7714"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52D5131"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Região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Leiria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690C2A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837</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A896D0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728</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529250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754</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67F2655"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63%</w:t>
            </w:r>
          </w:p>
        </w:tc>
      </w:tr>
      <w:tr w:rsidR="00213E7C" w:rsidRPr="00FF20DA" w14:paraId="49645B0F"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55AF8D6"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Viseu</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Dão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Lafões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E08D08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186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335B4E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014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E68AE52"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032</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0F45B6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78%</w:t>
            </w:r>
          </w:p>
        </w:tc>
      </w:tr>
      <w:tr w:rsidR="00213E7C" w:rsidRPr="00FF20DA" w14:paraId="227EDC30"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A062EF5"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Beira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Baixa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A44450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212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819A13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943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A4BB717"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786</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5BBD8F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61%</w:t>
            </w:r>
          </w:p>
        </w:tc>
      </w:tr>
      <w:tr w:rsidR="00213E7C" w:rsidRPr="00FF20DA" w14:paraId="709F597C"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7D1E537"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Beiras</w:t>
            </w:r>
            <w:r w:rsidR="003417D5">
              <w:rPr>
                <w:rFonts w:eastAsia="Times New Roman"/>
                <w:color w:val="000000"/>
                <w:sz w:val="18"/>
                <w:szCs w:val="18"/>
                <w:lang w:eastAsia="pt-PT"/>
              </w:rPr>
              <w:t xml:space="preserve"> </w:t>
            </w:r>
            <w:r w:rsidR="00B525BB">
              <w:rPr>
                <w:rFonts w:eastAsia="Times New Roman"/>
                <w:color w:val="000000"/>
                <w:sz w:val="18"/>
                <w:szCs w:val="18"/>
                <w:lang w:eastAsia="pt-PT"/>
              </w:rPr>
              <w:t>-</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Serra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Estrela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A536FA2"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249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DEE6F0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123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F26E6F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150</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2786AA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74%</w:t>
            </w:r>
          </w:p>
        </w:tc>
      </w:tr>
      <w:tr w:rsidR="00177FA1" w:rsidRPr="00FF20DA" w14:paraId="3DFE3BFF"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2C38D053"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Oeste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Vale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A9CD7B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073</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E0D7AD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121</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62DD29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651</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6F4877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55%</w:t>
            </w:r>
          </w:p>
        </w:tc>
      </w:tr>
      <w:tr w:rsidR="00213E7C" w:rsidRPr="00FF20DA" w14:paraId="6F3D339C"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D5075F5"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Oeste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2CA2D6A"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487</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13D2D8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835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3093F62"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103</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D15F2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54%</w:t>
            </w:r>
          </w:p>
        </w:tc>
      </w:tr>
      <w:tr w:rsidR="00213E7C" w:rsidRPr="00FF20DA" w14:paraId="27CB3638"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9F1E7F4"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Médio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05C2DEA"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310</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B5A65A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8</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419</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5FA135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12</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055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C453B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65%</w:t>
            </w:r>
          </w:p>
        </w:tc>
      </w:tr>
      <w:tr w:rsidR="00213E7C" w:rsidRPr="00FF20DA" w14:paraId="12A9D3F3"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9EBCD6C"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Lezíria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634823A"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12</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276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774A45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867</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0D08892"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18</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493</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B143E6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51%</w:t>
            </w:r>
          </w:p>
        </w:tc>
      </w:tr>
      <w:tr w:rsidR="00177FA1" w:rsidRPr="00FF20DA" w14:paraId="7E535FA3"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834DA69"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lastRenderedPageBreak/>
              <w:t>Grande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Lisboa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EABAC6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280</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789</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5B020FC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309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543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792565F7"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411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353</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AC5B8E8"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46%</w:t>
            </w:r>
          </w:p>
        </w:tc>
      </w:tr>
      <w:tr w:rsidR="00177FA1" w:rsidRPr="00FF20DA" w14:paraId="3501218C"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5F88FBBB"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Península</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de</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Setúbal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252E172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206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743B851D"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073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2A6EA817"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100</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826</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2334C4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60%</w:t>
            </w:r>
          </w:p>
        </w:tc>
      </w:tr>
      <w:tr w:rsidR="00177FA1" w:rsidRPr="00FF20DA" w14:paraId="15A3E9A9"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770B9BA"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0A91BB1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426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13C2FC68"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30</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490</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A59EB3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808</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6A150C2"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38%</w:t>
            </w:r>
          </w:p>
        </w:tc>
      </w:tr>
      <w:tr w:rsidR="00213E7C" w:rsidRPr="00FF20DA" w14:paraId="5F07DF75"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C47C14D"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Alentejo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Litoral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7CF76B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622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D096EB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394</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DE86906"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370</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11D43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32%</w:t>
            </w:r>
          </w:p>
        </w:tc>
      </w:tr>
      <w:tr w:rsidR="00213E7C" w:rsidRPr="00FF20DA" w14:paraId="6BA9B8DA"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C146771"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Baixo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5D12F05"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026</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505ABE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526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5A0BBF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136</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5901E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42%</w:t>
            </w:r>
          </w:p>
        </w:tc>
      </w:tr>
      <w:tr w:rsidR="00213E7C" w:rsidRPr="00FF20DA" w14:paraId="71AA3D52"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9257229"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Alto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Alentejo</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C998F8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2</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881</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0A24C2F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175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3F58D7D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937</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E5D704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37%</w:t>
            </w:r>
          </w:p>
        </w:tc>
      </w:tr>
      <w:tr w:rsidR="00213E7C" w:rsidRPr="00FF20DA" w14:paraId="5B7FCD20"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AFF5C97"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Alentejo</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Central</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18FD29E"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897</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58FAEFF"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395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4393DF0"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7</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365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09D6B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50%</w:t>
            </w:r>
          </w:p>
        </w:tc>
      </w:tr>
      <w:tr w:rsidR="00177FA1" w:rsidRPr="00FF20DA" w14:paraId="2EF8F51B"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50ED34F1" w14:textId="77777777" w:rsidR="002D0BF3" w:rsidRPr="00FF20DA" w:rsidRDefault="002D0BF3" w:rsidP="002D0BF3">
            <w:pPr>
              <w:spacing w:after="0" w:line="240" w:lineRule="auto"/>
              <w:jc w:val="left"/>
              <w:rPr>
                <w:rFonts w:eastAsia="Times New Roman"/>
                <w:color w:val="000000"/>
                <w:sz w:val="18"/>
                <w:szCs w:val="18"/>
                <w:lang w:eastAsia="pt-PT"/>
              </w:rPr>
            </w:pPr>
            <w:r w:rsidRPr="00FF20DA">
              <w:rPr>
                <w:rFonts w:eastAsia="Times New Roman"/>
                <w:color w:val="000000"/>
                <w:sz w:val="18"/>
                <w:szCs w:val="18"/>
                <w:lang w:eastAsia="pt-PT"/>
              </w:rPr>
              <w:t>Algarve</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714E61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137</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7CC6A82"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109</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636</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bottom"/>
            <w:hideMark/>
          </w:tcPr>
          <w:p w14:paraId="381EC8C1"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125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424</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008718D"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19%</w:t>
            </w:r>
          </w:p>
        </w:tc>
      </w:tr>
      <w:tr w:rsidR="00177FA1" w:rsidRPr="00FF20DA" w14:paraId="6585AA78"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1FDFE035" w14:textId="77777777" w:rsidR="002D0BF3" w:rsidRPr="00FF20DA" w:rsidRDefault="00B525BB" w:rsidP="002D0BF3">
            <w:pPr>
              <w:spacing w:after="0" w:line="240" w:lineRule="auto"/>
              <w:jc w:val="left"/>
              <w:rPr>
                <w:rFonts w:eastAsia="Times New Roman"/>
                <w:color w:val="000000"/>
                <w:sz w:val="18"/>
                <w:szCs w:val="18"/>
                <w:lang w:eastAsia="pt-PT"/>
              </w:rPr>
            </w:pPr>
            <w:r>
              <w:rPr>
                <w:rFonts w:eastAsia="Times New Roman"/>
                <w:color w:val="000000"/>
                <w:sz w:val="18"/>
                <w:szCs w:val="18"/>
                <w:lang w:eastAsia="pt-PT"/>
              </w:rPr>
              <w:t>RA</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dos</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Açores</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6AA90B1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462</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721BA09C"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5</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105</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28ED7B68"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6</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237</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9A40CA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40%</w:t>
            </w:r>
          </w:p>
        </w:tc>
      </w:tr>
      <w:tr w:rsidR="00177FA1" w:rsidRPr="00FF20DA" w14:paraId="21A7A3E8" w14:textId="77777777" w:rsidTr="00926A2D">
        <w:trPr>
          <w:trHeight w:val="265"/>
          <w:jc w:val="center"/>
        </w:trPr>
        <w:tc>
          <w:tcPr>
            <w:tcW w:w="36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53E9B4F4" w14:textId="77777777" w:rsidR="002D0BF3" w:rsidRPr="00FF20DA" w:rsidRDefault="00B525BB" w:rsidP="002D0BF3">
            <w:pPr>
              <w:spacing w:after="0" w:line="240" w:lineRule="auto"/>
              <w:jc w:val="left"/>
              <w:rPr>
                <w:rFonts w:eastAsia="Times New Roman"/>
                <w:color w:val="000000"/>
                <w:sz w:val="18"/>
                <w:szCs w:val="18"/>
                <w:lang w:eastAsia="pt-PT"/>
              </w:rPr>
            </w:pPr>
            <w:r>
              <w:rPr>
                <w:rFonts w:eastAsia="Times New Roman"/>
                <w:color w:val="000000"/>
                <w:sz w:val="18"/>
                <w:szCs w:val="18"/>
                <w:lang w:eastAsia="pt-PT"/>
              </w:rPr>
              <w:t>RA</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da</w:t>
            </w:r>
            <w:r w:rsidR="003417D5">
              <w:rPr>
                <w:rFonts w:eastAsia="Times New Roman"/>
                <w:color w:val="000000"/>
                <w:sz w:val="18"/>
                <w:szCs w:val="18"/>
                <w:lang w:eastAsia="pt-PT"/>
              </w:rPr>
              <w:t xml:space="preserve"> </w:t>
            </w:r>
            <w:r w:rsidR="002D0BF3" w:rsidRPr="00FF20DA">
              <w:rPr>
                <w:rFonts w:eastAsia="Times New Roman"/>
                <w:color w:val="000000"/>
                <w:sz w:val="18"/>
                <w:szCs w:val="18"/>
                <w:lang w:eastAsia="pt-PT"/>
              </w:rPr>
              <w:t>Madeira</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47CFDC0B"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10</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405</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0C395EF3"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11</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793</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bottom"/>
            <w:hideMark/>
          </w:tcPr>
          <w:p w14:paraId="0FFC58A9"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14</w:t>
            </w:r>
            <w:r w:rsidR="003417D5">
              <w:rPr>
                <w:rFonts w:eastAsia="Times New Roman"/>
                <w:color w:val="000000"/>
                <w:sz w:val="18"/>
                <w:szCs w:val="18"/>
                <w:lang w:eastAsia="pt-PT"/>
              </w:rPr>
              <w:t xml:space="preserve"> </w:t>
            </w:r>
            <w:r w:rsidRPr="00FF20DA">
              <w:rPr>
                <w:rFonts w:eastAsia="Times New Roman"/>
                <w:color w:val="000000"/>
                <w:sz w:val="18"/>
                <w:szCs w:val="18"/>
                <w:lang w:eastAsia="pt-PT"/>
              </w:rPr>
              <w:t>060</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EE210B4" w14:textId="77777777" w:rsidR="002D0BF3" w:rsidRPr="00FF20DA" w:rsidRDefault="002D0BF3" w:rsidP="002D0BF3">
            <w:pPr>
              <w:spacing w:after="0" w:line="240" w:lineRule="auto"/>
              <w:jc w:val="center"/>
              <w:rPr>
                <w:rFonts w:eastAsia="Times New Roman"/>
                <w:color w:val="000000"/>
                <w:sz w:val="18"/>
                <w:szCs w:val="18"/>
                <w:lang w:eastAsia="pt-PT"/>
              </w:rPr>
            </w:pPr>
            <w:r w:rsidRPr="00FF20DA">
              <w:rPr>
                <w:rFonts w:eastAsia="Times New Roman"/>
                <w:color w:val="000000"/>
                <w:sz w:val="18"/>
                <w:szCs w:val="18"/>
                <w:lang w:eastAsia="pt-PT"/>
              </w:rPr>
              <w:t>35%</w:t>
            </w:r>
          </w:p>
        </w:tc>
      </w:tr>
    </w:tbl>
    <w:p w14:paraId="3747BEF1" w14:textId="77777777" w:rsidR="002D0BF3" w:rsidRPr="00701303" w:rsidRDefault="002D0BF3" w:rsidP="00D51326">
      <w:pPr>
        <w:spacing w:before="120" w:after="120"/>
        <w:jc w:val="right"/>
        <w:rPr>
          <w:color w:val="000000" w:themeColor="text1"/>
          <w:sz w:val="18"/>
          <w:szCs w:val="18"/>
        </w:rPr>
      </w:pPr>
      <w:r w:rsidRPr="00701303">
        <w:rPr>
          <w:i/>
          <w:iCs/>
          <w:color w:val="000000" w:themeColor="text1"/>
          <w:sz w:val="18"/>
          <w:szCs w:val="18"/>
        </w:rPr>
        <w:t>Fonte</w:t>
      </w:r>
      <w:r w:rsidRPr="00701303">
        <w:rPr>
          <w:color w:val="000000" w:themeColor="text1"/>
          <w:sz w:val="18"/>
          <w:szCs w:val="18"/>
        </w:rPr>
        <w:t>:</w:t>
      </w:r>
      <w:r w:rsidR="003417D5" w:rsidRPr="00701303">
        <w:rPr>
          <w:color w:val="000000" w:themeColor="text1"/>
          <w:sz w:val="18"/>
          <w:szCs w:val="18"/>
        </w:rPr>
        <w:t xml:space="preserve"> </w:t>
      </w:r>
      <w:r w:rsidRPr="00701303">
        <w:rPr>
          <w:color w:val="000000" w:themeColor="text1"/>
          <w:sz w:val="18"/>
          <w:szCs w:val="18"/>
        </w:rPr>
        <w:t>INE,</w:t>
      </w:r>
      <w:r w:rsidR="003417D5" w:rsidRPr="00701303">
        <w:rPr>
          <w:color w:val="000000" w:themeColor="text1"/>
          <w:sz w:val="18"/>
          <w:szCs w:val="18"/>
        </w:rPr>
        <w:t xml:space="preserve"> </w:t>
      </w:r>
      <w:r w:rsidRPr="00701303">
        <w:rPr>
          <w:color w:val="000000" w:themeColor="text1"/>
          <w:sz w:val="18"/>
          <w:szCs w:val="18"/>
        </w:rPr>
        <w:t>QP</w:t>
      </w:r>
    </w:p>
    <w:p w14:paraId="5674FE37" w14:textId="77777777" w:rsidR="00872D92" w:rsidRPr="00701303" w:rsidRDefault="00872D92" w:rsidP="00D51326">
      <w:pPr>
        <w:spacing w:before="120" w:after="120" w:line="240" w:lineRule="atLeast"/>
        <w:rPr>
          <w:color w:val="000000" w:themeColor="text1"/>
        </w:rPr>
      </w:pP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imigrante</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particularmente</w:t>
      </w:r>
      <w:r w:rsidR="003417D5" w:rsidRPr="00701303">
        <w:rPr>
          <w:color w:val="000000" w:themeColor="text1"/>
        </w:rPr>
        <w:t xml:space="preserve"> </w:t>
      </w:r>
      <w:r w:rsidRPr="00701303">
        <w:rPr>
          <w:color w:val="000000" w:themeColor="text1"/>
        </w:rPr>
        <w:t>acentuado</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aumentos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74%</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AMP</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46%</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AML,</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onde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já</w:t>
      </w:r>
      <w:r w:rsidR="003417D5" w:rsidRPr="00701303">
        <w:rPr>
          <w:color w:val="000000" w:themeColor="text1"/>
        </w:rPr>
        <w:t xml:space="preserve"> </w:t>
      </w:r>
      <w:r w:rsidRPr="00701303">
        <w:rPr>
          <w:color w:val="000000" w:themeColor="text1"/>
        </w:rPr>
        <w:t>estruturalmente</w:t>
      </w:r>
      <w:r w:rsidR="003417D5" w:rsidRPr="00701303">
        <w:rPr>
          <w:color w:val="000000" w:themeColor="text1"/>
        </w:rPr>
        <w:t xml:space="preserve"> </w:t>
      </w:r>
      <w:r w:rsidRPr="00701303">
        <w:rPr>
          <w:color w:val="000000" w:themeColor="text1"/>
        </w:rPr>
        <w:t>elevada.</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reforça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caracterizados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limitada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valores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renda</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rápida</w:t>
      </w:r>
      <w:r w:rsidR="003417D5" w:rsidRPr="00701303">
        <w:rPr>
          <w:color w:val="000000" w:themeColor="text1"/>
        </w:rPr>
        <w:t xml:space="preserve"> </w:t>
      </w:r>
      <w:r w:rsidRPr="00701303">
        <w:rPr>
          <w:color w:val="000000" w:themeColor="text1"/>
        </w:rPr>
        <w:t>valorização.</w:t>
      </w:r>
    </w:p>
    <w:p w14:paraId="61495593" w14:textId="77777777" w:rsidR="00872D92" w:rsidRPr="00701303" w:rsidRDefault="00872D92" w:rsidP="00D51326">
      <w:pPr>
        <w:spacing w:before="120" w:after="120" w:line="240" w:lineRule="atLeast"/>
        <w:rPr>
          <w:color w:val="000000" w:themeColor="text1"/>
        </w:rPr>
      </w:pPr>
      <w:r w:rsidRPr="00701303">
        <w:rPr>
          <w:color w:val="000000" w:themeColor="text1"/>
        </w:rPr>
        <w:t>Várias</w:t>
      </w:r>
      <w:r w:rsidR="003417D5" w:rsidRPr="00701303">
        <w:rPr>
          <w:color w:val="000000" w:themeColor="text1"/>
        </w:rPr>
        <w:t xml:space="preserve"> </w:t>
      </w:r>
      <w:r w:rsidRPr="00701303">
        <w:rPr>
          <w:color w:val="000000" w:themeColor="text1"/>
        </w:rPr>
        <w:t>sub-regiões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Norte</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Centro</w:t>
      </w:r>
      <w:r w:rsidR="003417D5" w:rsidRPr="00701303">
        <w:rPr>
          <w:color w:val="000000" w:themeColor="text1"/>
        </w:rPr>
        <w:t xml:space="preserve"> </w:t>
      </w:r>
      <w:r w:rsidRPr="00701303">
        <w:rPr>
          <w:color w:val="000000" w:themeColor="text1"/>
        </w:rPr>
        <w:t>registam</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aumentos</w:t>
      </w:r>
      <w:r w:rsidR="003417D5" w:rsidRPr="00701303">
        <w:rPr>
          <w:color w:val="000000" w:themeColor="text1"/>
        </w:rPr>
        <w:t xml:space="preserve"> </w:t>
      </w:r>
      <w:r w:rsidRPr="00701303">
        <w:rPr>
          <w:color w:val="000000" w:themeColor="text1"/>
        </w:rPr>
        <w:t>muito</w:t>
      </w:r>
      <w:r w:rsidR="003417D5" w:rsidRPr="00701303">
        <w:rPr>
          <w:color w:val="000000" w:themeColor="text1"/>
        </w:rPr>
        <w:t xml:space="preserve"> </w:t>
      </w:r>
      <w:r w:rsidRPr="00701303">
        <w:rPr>
          <w:color w:val="000000" w:themeColor="text1"/>
        </w:rPr>
        <w:t>expressivos</w:t>
      </w:r>
      <w:r w:rsidR="00830150" w:rsidRPr="00701303">
        <w:rPr>
          <w:color w:val="000000" w:themeColor="text1"/>
        </w:rPr>
        <w:t>,</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Ave</w:t>
      </w:r>
      <w:r w:rsidR="003417D5" w:rsidRPr="00701303">
        <w:rPr>
          <w:color w:val="000000" w:themeColor="text1"/>
        </w:rPr>
        <w:t xml:space="preserve"> </w:t>
      </w:r>
      <w:r w:rsidRPr="00701303">
        <w:rPr>
          <w:color w:val="000000" w:themeColor="text1"/>
        </w:rPr>
        <w:t>(+92%),</w:t>
      </w:r>
      <w:r w:rsidR="003417D5" w:rsidRPr="00701303">
        <w:rPr>
          <w:color w:val="000000" w:themeColor="text1"/>
        </w:rPr>
        <w:t xml:space="preserve"> </w:t>
      </w:r>
      <w:r w:rsidRPr="00701303">
        <w:rPr>
          <w:color w:val="000000" w:themeColor="text1"/>
        </w:rPr>
        <w:t>Tâmega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Sousa</w:t>
      </w:r>
      <w:r w:rsidR="003417D5" w:rsidRPr="00701303">
        <w:rPr>
          <w:color w:val="000000" w:themeColor="text1"/>
        </w:rPr>
        <w:t xml:space="preserve"> </w:t>
      </w:r>
      <w:r w:rsidRPr="00701303">
        <w:rPr>
          <w:color w:val="000000" w:themeColor="text1"/>
        </w:rPr>
        <w:t>(+86%)</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Região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Aveiro</w:t>
      </w:r>
      <w:r w:rsidR="003417D5" w:rsidRPr="00701303">
        <w:rPr>
          <w:color w:val="000000" w:themeColor="text1"/>
        </w:rPr>
        <w:t xml:space="preserve"> </w:t>
      </w:r>
      <w:r w:rsidRPr="00701303">
        <w:rPr>
          <w:color w:val="000000" w:themeColor="text1"/>
        </w:rPr>
        <w:t>(+77%)</w:t>
      </w:r>
      <w:r w:rsidR="00830150" w:rsidRPr="00701303">
        <w:rPr>
          <w:color w:val="000000" w:themeColor="text1"/>
        </w:rPr>
        <w:t>,</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crescente</w:t>
      </w:r>
      <w:r w:rsidR="003417D5" w:rsidRPr="00701303">
        <w:rPr>
          <w:color w:val="000000" w:themeColor="text1"/>
        </w:rPr>
        <w:t xml:space="preserve"> </w:t>
      </w:r>
      <w:r w:rsidRPr="00701303">
        <w:rPr>
          <w:color w:val="000000" w:themeColor="text1"/>
        </w:rPr>
        <w:t>atração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obra</w:t>
      </w:r>
      <w:r w:rsidR="003417D5" w:rsidRPr="00701303">
        <w:rPr>
          <w:color w:val="000000" w:themeColor="text1"/>
        </w:rPr>
        <w:t xml:space="preserve"> </w:t>
      </w:r>
      <w:r w:rsidRPr="00701303">
        <w:rPr>
          <w:color w:val="000000" w:themeColor="text1"/>
        </w:rPr>
        <w:t>estrangeira</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setores</w:t>
      </w:r>
      <w:r w:rsidR="003417D5" w:rsidRPr="00701303">
        <w:rPr>
          <w:color w:val="000000" w:themeColor="text1"/>
        </w:rPr>
        <w:t xml:space="preserve"> </w:t>
      </w:r>
      <w:r w:rsidRPr="00701303">
        <w:rPr>
          <w:color w:val="000000" w:themeColor="text1"/>
        </w:rPr>
        <w:t>industriais,</w:t>
      </w:r>
      <w:r w:rsidR="003417D5" w:rsidRPr="00701303">
        <w:rPr>
          <w:color w:val="000000" w:themeColor="text1"/>
        </w:rPr>
        <w:t xml:space="preserve"> </w:t>
      </w:r>
      <w:r w:rsidRPr="00701303">
        <w:rPr>
          <w:color w:val="000000" w:themeColor="text1"/>
        </w:rPr>
        <w:t>logísticos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agroalimentares.</w:t>
      </w:r>
      <w:r w:rsidR="003417D5" w:rsidRPr="00701303">
        <w:rPr>
          <w:color w:val="000000" w:themeColor="text1"/>
        </w:rPr>
        <w:t xml:space="preserve"> </w:t>
      </w:r>
      <w:r w:rsidRPr="00701303">
        <w:rPr>
          <w:color w:val="000000" w:themeColor="text1"/>
        </w:rPr>
        <w:t>Nestes</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reforço</w:t>
      </w:r>
      <w:r w:rsidR="003417D5" w:rsidRPr="00701303">
        <w:rPr>
          <w:color w:val="000000" w:themeColor="text1"/>
        </w:rPr>
        <w:t xml:space="preserve"> </w:t>
      </w:r>
      <w:r w:rsidRPr="00701303">
        <w:rPr>
          <w:color w:val="000000" w:themeColor="text1"/>
        </w:rPr>
        <w:t>populacional</w:t>
      </w:r>
      <w:r w:rsidR="003417D5" w:rsidRPr="00701303">
        <w:rPr>
          <w:color w:val="000000" w:themeColor="text1"/>
        </w:rPr>
        <w:t xml:space="preserve"> </w:t>
      </w:r>
      <w:r w:rsidRPr="00701303">
        <w:rPr>
          <w:color w:val="000000" w:themeColor="text1"/>
        </w:rPr>
        <w:t>traduz-se</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significativo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mercados</w:t>
      </w:r>
      <w:r w:rsidR="003417D5" w:rsidRPr="00701303">
        <w:rPr>
          <w:color w:val="000000" w:themeColor="text1"/>
        </w:rPr>
        <w:t xml:space="preserve"> </w:t>
      </w:r>
      <w:r w:rsidRPr="00701303">
        <w:rPr>
          <w:color w:val="000000" w:themeColor="text1"/>
        </w:rPr>
        <w:t>habitacionais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menor</w:t>
      </w:r>
      <w:r w:rsidR="003417D5" w:rsidRPr="00701303">
        <w:rPr>
          <w:color w:val="000000" w:themeColor="text1"/>
        </w:rPr>
        <w:t xml:space="preserve"> </w:t>
      </w:r>
      <w:r w:rsidRPr="00701303">
        <w:rPr>
          <w:color w:val="000000" w:themeColor="text1"/>
        </w:rPr>
        <w:t>dimensão.</w:t>
      </w:r>
    </w:p>
    <w:p w14:paraId="5564E130" w14:textId="77777777" w:rsidR="002D0BF3" w:rsidRPr="00701303" w:rsidRDefault="00872D92" w:rsidP="00D51326">
      <w:pPr>
        <w:spacing w:before="120" w:after="120" w:line="240" w:lineRule="atLeast"/>
        <w:rPr>
          <w:color w:val="000000" w:themeColor="text1"/>
        </w:rPr>
      </w:pPr>
      <w:r w:rsidRPr="00701303">
        <w:rPr>
          <w:color w:val="000000" w:themeColor="text1"/>
        </w:rPr>
        <w:t>Mesmo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baixa</w:t>
      </w:r>
      <w:r w:rsidR="003417D5" w:rsidRPr="00701303">
        <w:rPr>
          <w:color w:val="000000" w:themeColor="text1"/>
        </w:rPr>
        <w:t xml:space="preserve"> </w:t>
      </w:r>
      <w:r w:rsidRPr="00701303">
        <w:rPr>
          <w:color w:val="000000" w:themeColor="text1"/>
        </w:rPr>
        <w:t>densidade,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relevante,</w:t>
      </w:r>
      <w:r w:rsidR="003417D5" w:rsidRPr="00701303">
        <w:rPr>
          <w:color w:val="000000" w:themeColor="text1"/>
        </w:rPr>
        <w:t xml:space="preserve"> </w:t>
      </w:r>
      <w:r w:rsidRPr="00701303">
        <w:rPr>
          <w:color w:val="000000" w:themeColor="text1"/>
        </w:rPr>
        <w:t>nomeadamente</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Alentejo</w:t>
      </w:r>
      <w:r w:rsidR="003417D5" w:rsidRPr="00701303">
        <w:rPr>
          <w:color w:val="000000" w:themeColor="text1"/>
        </w:rPr>
        <w:t xml:space="preserve"> </w:t>
      </w:r>
      <w:r w:rsidRPr="00701303">
        <w:rPr>
          <w:color w:val="000000" w:themeColor="text1"/>
        </w:rPr>
        <w:t>(+38%),</w:t>
      </w:r>
      <w:r w:rsidR="003417D5" w:rsidRPr="00701303">
        <w:rPr>
          <w:color w:val="000000" w:themeColor="text1"/>
        </w:rPr>
        <w:t xml:space="preserve"> </w:t>
      </w:r>
      <w:r w:rsidRPr="00701303">
        <w:rPr>
          <w:color w:val="000000" w:themeColor="text1"/>
        </w:rPr>
        <w:t>ilustrando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imigração</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tornou</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fenómeno</w:t>
      </w:r>
      <w:r w:rsidR="003417D5" w:rsidRPr="00701303">
        <w:rPr>
          <w:color w:val="000000" w:themeColor="text1"/>
        </w:rPr>
        <w:t xml:space="preserve"> </w:t>
      </w:r>
      <w:r w:rsidRPr="00701303">
        <w:rPr>
          <w:color w:val="000000" w:themeColor="text1"/>
        </w:rPr>
        <w:t>transversal</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país.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conjunto,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imigrante</w:t>
      </w:r>
      <w:r w:rsidR="003417D5" w:rsidRPr="00701303">
        <w:rPr>
          <w:color w:val="000000" w:themeColor="text1"/>
        </w:rPr>
        <w:t xml:space="preserve"> </w:t>
      </w:r>
      <w:r w:rsidRPr="00701303">
        <w:rPr>
          <w:color w:val="000000" w:themeColor="text1"/>
        </w:rPr>
        <w:t>constitui</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fator</w:t>
      </w:r>
      <w:r w:rsidR="003417D5" w:rsidRPr="00701303">
        <w:rPr>
          <w:color w:val="000000" w:themeColor="text1"/>
        </w:rPr>
        <w:t xml:space="preserve"> </w:t>
      </w:r>
      <w:r w:rsidRPr="00701303">
        <w:rPr>
          <w:color w:val="000000" w:themeColor="text1"/>
        </w:rPr>
        <w:t>determinante</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explicar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intensificação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durante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reforçando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necessidade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políticas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ampliem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acessível.</w:t>
      </w:r>
    </w:p>
    <w:p w14:paraId="1A1FC0C9" w14:textId="77777777" w:rsidR="002D0BF3" w:rsidRPr="00701303" w:rsidRDefault="002217BE"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dimensão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domésticos</w:t>
      </w:r>
      <w:r w:rsidR="003417D5" w:rsidRPr="00701303">
        <w:rPr>
          <w:color w:val="000000" w:themeColor="text1"/>
        </w:rPr>
        <w:t xml:space="preserve"> </w:t>
      </w:r>
      <w:r w:rsidRPr="00701303">
        <w:rPr>
          <w:color w:val="000000" w:themeColor="text1"/>
        </w:rPr>
        <w:t>privados</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Censos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2011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constitui</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elemento</w:t>
      </w:r>
      <w:r w:rsidR="003417D5" w:rsidRPr="00701303">
        <w:rPr>
          <w:color w:val="000000" w:themeColor="text1"/>
        </w:rPr>
        <w:t xml:space="preserve"> </w:t>
      </w:r>
      <w:r w:rsidRPr="00701303">
        <w:rPr>
          <w:color w:val="000000" w:themeColor="text1"/>
        </w:rPr>
        <w:t>fundamental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compreender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dinâmica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durante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análise.</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Pr="00701303">
        <w:rPr>
          <w:color w:val="000000" w:themeColor="text1"/>
        </w:rPr>
        <w:t>cresceu</w:t>
      </w:r>
      <w:r w:rsidR="003417D5" w:rsidRPr="00701303">
        <w:rPr>
          <w:color w:val="000000" w:themeColor="text1"/>
        </w:rPr>
        <w:t xml:space="preserve"> </w:t>
      </w:r>
      <w:r w:rsidR="00D91586" w:rsidRPr="00701303">
        <w:rPr>
          <w:color w:val="000000" w:themeColor="text1"/>
        </w:rPr>
        <w:t>muito</w:t>
      </w:r>
      <w:r w:rsidR="003417D5" w:rsidRPr="00701303">
        <w:rPr>
          <w:color w:val="000000" w:themeColor="text1"/>
        </w:rPr>
        <w:t xml:space="preserve"> </w:t>
      </w:r>
      <w:r w:rsidR="00D91586" w:rsidRPr="00701303">
        <w:rPr>
          <w:color w:val="000000" w:themeColor="text1"/>
        </w:rPr>
        <w:t>devido</w:t>
      </w:r>
      <w:r w:rsidR="003417D5" w:rsidRPr="00701303">
        <w:rPr>
          <w:color w:val="000000" w:themeColor="text1"/>
        </w:rPr>
        <w:t xml:space="preserve"> </w:t>
      </w:r>
      <w:r w:rsidR="00D91586" w:rsidRPr="00701303">
        <w:rPr>
          <w:color w:val="000000" w:themeColor="text1"/>
        </w:rPr>
        <w:t>à</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imigrante</w:t>
      </w:r>
      <w:r w:rsidR="003417D5" w:rsidRPr="00701303">
        <w:rPr>
          <w:color w:val="000000" w:themeColor="text1"/>
        </w:rPr>
        <w:t xml:space="preserve"> </w:t>
      </w:r>
      <w:r w:rsidR="00D91586" w:rsidRPr="00701303">
        <w:rPr>
          <w:color w:val="000000" w:themeColor="text1"/>
        </w:rPr>
        <w:t>que</w:t>
      </w:r>
      <w:r w:rsidR="003417D5" w:rsidRPr="00701303">
        <w:rPr>
          <w:color w:val="000000" w:themeColor="text1"/>
        </w:rPr>
        <w:t xml:space="preserve"> </w:t>
      </w:r>
      <w:r w:rsidRPr="00701303">
        <w:rPr>
          <w:color w:val="000000" w:themeColor="text1"/>
        </w:rPr>
        <w:t>aumentou</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forma</w:t>
      </w:r>
      <w:r w:rsidR="003417D5" w:rsidRPr="00701303">
        <w:rPr>
          <w:color w:val="000000" w:themeColor="text1"/>
        </w:rPr>
        <w:t xml:space="preserve"> </w:t>
      </w:r>
      <w:r w:rsidRPr="00701303">
        <w:rPr>
          <w:color w:val="000000" w:themeColor="text1"/>
        </w:rPr>
        <w:t>particularmente</w:t>
      </w:r>
      <w:r w:rsidR="003417D5" w:rsidRPr="00701303">
        <w:rPr>
          <w:color w:val="000000" w:themeColor="text1"/>
        </w:rPr>
        <w:t xml:space="preserve"> </w:t>
      </w:r>
      <w:r w:rsidRPr="00701303">
        <w:rPr>
          <w:color w:val="000000" w:themeColor="text1"/>
        </w:rPr>
        <w:t>expressiva,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reforço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total</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agregados</w:t>
      </w:r>
      <w:r w:rsidR="00D91586" w:rsidRPr="00701303">
        <w:rPr>
          <w:color w:val="000000" w:themeColor="text1"/>
        </w:rPr>
        <w:t>,</w:t>
      </w:r>
      <w:r w:rsidR="003417D5" w:rsidRPr="00701303">
        <w:rPr>
          <w:color w:val="000000" w:themeColor="text1"/>
        </w:rPr>
        <w:t xml:space="preserve"> </w:t>
      </w:r>
      <w:r w:rsidRPr="00701303">
        <w:rPr>
          <w:color w:val="000000" w:themeColor="text1"/>
        </w:rPr>
        <w:t>aliado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crescente</w:t>
      </w:r>
      <w:r w:rsidR="003417D5" w:rsidRPr="00701303">
        <w:rPr>
          <w:color w:val="000000" w:themeColor="text1"/>
        </w:rPr>
        <w:t xml:space="preserve"> </w:t>
      </w:r>
      <w:r w:rsidRPr="00701303">
        <w:rPr>
          <w:color w:val="000000" w:themeColor="text1"/>
        </w:rPr>
        <w:t>predominância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menor</w:t>
      </w:r>
      <w:r w:rsidR="003417D5" w:rsidRPr="00701303">
        <w:rPr>
          <w:color w:val="000000" w:themeColor="text1"/>
        </w:rPr>
        <w:t xml:space="preserve"> </w:t>
      </w:r>
      <w:r w:rsidRPr="00701303">
        <w:rPr>
          <w:color w:val="000000" w:themeColor="text1"/>
        </w:rPr>
        <w:t>dimensão</w:t>
      </w:r>
      <w:r w:rsidR="00D91586" w:rsidRPr="00701303">
        <w:rPr>
          <w:color w:val="000000" w:themeColor="text1"/>
        </w:rPr>
        <w:t>,</w:t>
      </w:r>
      <w:r w:rsidR="003417D5" w:rsidRPr="00701303">
        <w:rPr>
          <w:color w:val="000000" w:themeColor="text1"/>
        </w:rPr>
        <w:t xml:space="preserve"> </w:t>
      </w:r>
      <w:r w:rsidRPr="00701303">
        <w:rPr>
          <w:color w:val="000000" w:themeColor="text1"/>
        </w:rPr>
        <w:t>acentua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transformação</w:t>
      </w:r>
      <w:r w:rsidR="003417D5" w:rsidRPr="00701303">
        <w:rPr>
          <w:color w:val="000000" w:themeColor="text1"/>
        </w:rPr>
        <w:t xml:space="preserve"> </w:t>
      </w:r>
      <w:r w:rsidRPr="00701303">
        <w:rPr>
          <w:color w:val="000000" w:themeColor="text1"/>
        </w:rPr>
        <w:t>significa</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mesmo</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populacional</w:t>
      </w:r>
      <w:r w:rsidR="003417D5" w:rsidRPr="00701303">
        <w:rPr>
          <w:color w:val="000000" w:themeColor="text1"/>
        </w:rPr>
        <w:t xml:space="preserve"> </w:t>
      </w:r>
      <w:r w:rsidRPr="00701303">
        <w:rPr>
          <w:color w:val="000000" w:themeColor="text1"/>
        </w:rPr>
        <w:t>moderado,</w:t>
      </w:r>
      <w:r w:rsidR="003417D5" w:rsidRPr="00701303">
        <w:rPr>
          <w:color w:val="000000" w:themeColor="text1"/>
        </w:rPr>
        <w:t xml:space="preserve"> </w:t>
      </w:r>
      <w:r w:rsidRPr="00701303">
        <w:rPr>
          <w:color w:val="000000" w:themeColor="text1"/>
        </w:rPr>
        <w:t>há</w:t>
      </w:r>
      <w:r w:rsidR="003417D5" w:rsidRPr="00701303">
        <w:rPr>
          <w:color w:val="000000" w:themeColor="text1"/>
        </w:rPr>
        <w:t xml:space="preserve"> </w:t>
      </w:r>
      <w:r w:rsidRPr="00701303">
        <w:rPr>
          <w:color w:val="000000" w:themeColor="text1"/>
        </w:rPr>
        <w:t>hoje</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competir</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intensificando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independentemente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total.</w:t>
      </w:r>
    </w:p>
    <w:p w14:paraId="4F33AA66" w14:textId="77777777" w:rsidR="009421EA" w:rsidRPr="00701303" w:rsidRDefault="009421EA" w:rsidP="00D51326">
      <w:pPr>
        <w:spacing w:before="120" w:after="120" w:line="240" w:lineRule="atLeast"/>
        <w:rPr>
          <w:color w:val="000000" w:themeColor="text1"/>
        </w:rPr>
      </w:pPr>
    </w:p>
    <w:p w14:paraId="0C1CDA8F" w14:textId="77777777" w:rsidR="009421EA" w:rsidRPr="00701303" w:rsidRDefault="009421EA" w:rsidP="00D51326">
      <w:pPr>
        <w:spacing w:before="120" w:after="120" w:line="240" w:lineRule="atLeast"/>
        <w:rPr>
          <w:color w:val="000000" w:themeColor="text1"/>
        </w:rPr>
        <w:sectPr w:rsidR="009421EA" w:rsidRPr="00701303" w:rsidSect="00C54B4C">
          <w:pgSz w:w="11907" w:h="16839" w:code="9"/>
          <w:pgMar w:top="2268" w:right="1418" w:bottom="1701" w:left="1701" w:header="0" w:footer="0" w:gutter="0"/>
          <w:cols w:space="720"/>
          <w:titlePg/>
          <w:docGrid w:linePitch="381"/>
        </w:sectPr>
      </w:pPr>
    </w:p>
    <w:p w14:paraId="49F948B6" w14:textId="77777777" w:rsidR="00CB6E5E" w:rsidRPr="004E6667" w:rsidRDefault="003A6B8E" w:rsidP="004E6667">
      <w:pPr>
        <w:pStyle w:val="Tabela"/>
      </w:pPr>
      <w:bookmarkStart w:id="62" w:name="_Toc222146256"/>
      <w:r w:rsidRPr="004E6667">
        <w:lastRenderedPageBreak/>
        <w:t>Tabela</w:t>
      </w:r>
      <w:r w:rsidR="003417D5">
        <w:t xml:space="preserve"> </w:t>
      </w:r>
      <w:r>
        <w:fldChar w:fldCharType="begin"/>
      </w:r>
      <w:r>
        <w:instrText>SEQ Tabela \* ARABIC</w:instrText>
      </w:r>
      <w:r>
        <w:fldChar w:fldCharType="separate"/>
      </w:r>
      <w:r w:rsidR="000F00B0">
        <w:rPr>
          <w:noProof/>
        </w:rPr>
        <w:t>19</w:t>
      </w:r>
      <w:r>
        <w:fldChar w:fldCharType="end"/>
      </w:r>
      <w:r w:rsidR="003417D5">
        <w:t xml:space="preserve"> </w:t>
      </w:r>
      <w:r w:rsidRPr="004E6667">
        <w:t>-</w:t>
      </w:r>
      <w:r w:rsidR="003417D5">
        <w:t xml:space="preserve"> </w:t>
      </w:r>
      <w:r w:rsidR="00225E32" w:rsidRPr="004E6667">
        <w:t>Agregados</w:t>
      </w:r>
      <w:r w:rsidR="003417D5">
        <w:t xml:space="preserve"> </w:t>
      </w:r>
      <w:r w:rsidR="00225E32" w:rsidRPr="004E6667">
        <w:t>domésticos</w:t>
      </w:r>
      <w:r w:rsidR="003417D5">
        <w:t xml:space="preserve"> </w:t>
      </w:r>
      <w:r w:rsidR="00225E32" w:rsidRPr="004E6667">
        <w:t>privados</w:t>
      </w:r>
      <w:r w:rsidR="003417D5">
        <w:t xml:space="preserve"> </w:t>
      </w:r>
      <w:r w:rsidR="00225E32" w:rsidRPr="004E6667">
        <w:t>(N.º)</w:t>
      </w:r>
      <w:r w:rsidR="003417D5">
        <w:t xml:space="preserve"> </w:t>
      </w:r>
      <w:r w:rsidR="00225E32" w:rsidRPr="004E6667">
        <w:t>por</w:t>
      </w:r>
      <w:r w:rsidR="003417D5">
        <w:t xml:space="preserve"> </w:t>
      </w:r>
      <w:r w:rsidR="00DE3BC2" w:rsidRPr="004E6667">
        <w:t>l</w:t>
      </w:r>
      <w:r w:rsidR="00225E32" w:rsidRPr="004E6667">
        <w:t>ocal</w:t>
      </w:r>
      <w:r w:rsidR="003417D5">
        <w:t xml:space="preserve"> </w:t>
      </w:r>
      <w:r w:rsidR="00225E32" w:rsidRPr="004E6667">
        <w:t>de</w:t>
      </w:r>
      <w:r w:rsidR="003417D5">
        <w:t xml:space="preserve"> </w:t>
      </w:r>
      <w:r w:rsidR="00225E32" w:rsidRPr="004E6667">
        <w:t>residência</w:t>
      </w:r>
      <w:r w:rsidR="003417D5">
        <w:t xml:space="preserve"> </w:t>
      </w:r>
      <w:r w:rsidR="00225E32" w:rsidRPr="004E6667">
        <w:t>(à</w:t>
      </w:r>
      <w:r w:rsidR="003417D5">
        <w:t xml:space="preserve"> </w:t>
      </w:r>
      <w:r w:rsidR="00225E32" w:rsidRPr="004E6667">
        <w:t>data</w:t>
      </w:r>
      <w:r w:rsidR="003417D5">
        <w:t xml:space="preserve"> </w:t>
      </w:r>
      <w:r w:rsidR="00225E32" w:rsidRPr="004E6667">
        <w:t>dos</w:t>
      </w:r>
      <w:r w:rsidR="003417D5">
        <w:t xml:space="preserve"> </w:t>
      </w:r>
      <w:r w:rsidR="00225E32" w:rsidRPr="004E6667">
        <w:t>Censos</w:t>
      </w:r>
      <w:r w:rsidR="003417D5">
        <w:t xml:space="preserve"> </w:t>
      </w:r>
      <w:r w:rsidR="00C35DF9" w:rsidRPr="004E6667">
        <w:t>2011</w:t>
      </w:r>
      <w:r w:rsidR="003417D5">
        <w:t xml:space="preserve"> </w:t>
      </w:r>
      <w:r w:rsidR="00C35DF9" w:rsidRPr="004E6667">
        <w:t>e</w:t>
      </w:r>
      <w:r w:rsidR="003417D5">
        <w:t xml:space="preserve"> </w:t>
      </w:r>
      <w:r w:rsidR="00225E32" w:rsidRPr="004E6667">
        <w:t>2021)</w:t>
      </w:r>
      <w:r w:rsidR="003417D5">
        <w:t xml:space="preserve"> </w:t>
      </w:r>
      <w:r w:rsidR="00225E32" w:rsidRPr="004E6667">
        <w:t>e</w:t>
      </w:r>
      <w:r w:rsidR="003417D5">
        <w:t xml:space="preserve"> </w:t>
      </w:r>
      <w:r w:rsidR="00DE3BC2" w:rsidRPr="004E6667">
        <w:t>d</w:t>
      </w:r>
      <w:r w:rsidR="00225E32" w:rsidRPr="004E6667">
        <w:t>imensão</w:t>
      </w:r>
      <w:bookmarkEnd w:id="62"/>
      <w:r w:rsidR="003417D5">
        <w:t xml:space="preserve"> </w:t>
      </w:r>
    </w:p>
    <w:tbl>
      <w:tblPr>
        <w:tblW w:w="12430" w:type="dxa"/>
        <w:jc w:val="center"/>
        <w:tblLayout w:type="fixed"/>
        <w:tblCellMar>
          <w:left w:w="70" w:type="dxa"/>
          <w:right w:w="70" w:type="dxa"/>
        </w:tblCellMar>
        <w:tblLook w:val="04A0" w:firstRow="1" w:lastRow="0" w:firstColumn="1" w:lastColumn="0" w:noHBand="0" w:noVBand="1"/>
      </w:tblPr>
      <w:tblGrid>
        <w:gridCol w:w="1951"/>
        <w:gridCol w:w="941"/>
        <w:gridCol w:w="1011"/>
        <w:gridCol w:w="1111"/>
        <w:gridCol w:w="1841"/>
        <w:gridCol w:w="941"/>
        <w:gridCol w:w="941"/>
        <w:gridCol w:w="1111"/>
        <w:gridCol w:w="1841"/>
        <w:gridCol w:w="741"/>
      </w:tblGrid>
      <w:tr w:rsidR="00013238" w:rsidRPr="00013238" w14:paraId="3EF5B113" w14:textId="77777777" w:rsidTr="00013238">
        <w:trPr>
          <w:trHeight w:val="56"/>
          <w:tblHeader/>
          <w:jc w:val="center"/>
        </w:trPr>
        <w:tc>
          <w:tcPr>
            <w:tcW w:w="1951"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7B6740C3"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Território</w:t>
            </w:r>
          </w:p>
        </w:tc>
        <w:tc>
          <w:tcPr>
            <w:tcW w:w="4904"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432C6017"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2011</w:t>
            </w:r>
          </w:p>
        </w:tc>
        <w:tc>
          <w:tcPr>
            <w:tcW w:w="4834"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p w14:paraId="186F37E3"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2021</w:t>
            </w:r>
          </w:p>
        </w:tc>
        <w:tc>
          <w:tcPr>
            <w:tcW w:w="74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7DBFB7A8"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Var</w:t>
            </w:r>
          </w:p>
        </w:tc>
      </w:tr>
      <w:tr w:rsidR="00013238" w:rsidRPr="00013238" w14:paraId="51012C77" w14:textId="77777777" w:rsidTr="00013238">
        <w:trPr>
          <w:trHeight w:val="56"/>
          <w:tblHeader/>
          <w:jc w:val="center"/>
        </w:trPr>
        <w:tc>
          <w:tcPr>
            <w:tcW w:w="1951"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72970848" w14:textId="77777777" w:rsidR="00CB6E5E" w:rsidRPr="00013238" w:rsidRDefault="00CB6E5E" w:rsidP="00FF20DA">
            <w:pPr>
              <w:spacing w:after="0" w:line="240" w:lineRule="atLeast"/>
              <w:jc w:val="left"/>
              <w:rPr>
                <w:rFonts w:eastAsia="Times New Roman"/>
                <w:b/>
                <w:bCs/>
                <w:color w:val="FFFFFF"/>
                <w:sz w:val="18"/>
                <w:szCs w:val="18"/>
                <w:lang w:eastAsia="pt-PT"/>
              </w:rPr>
            </w:pPr>
          </w:p>
        </w:tc>
        <w:tc>
          <w:tcPr>
            <w:tcW w:w="94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7259EF4"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Total</w:t>
            </w:r>
          </w:p>
        </w:tc>
        <w:tc>
          <w:tcPr>
            <w:tcW w:w="101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694FC696"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1</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pessoa</w:t>
            </w:r>
          </w:p>
        </w:tc>
        <w:tc>
          <w:tcPr>
            <w:tcW w:w="111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482616D"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2</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pessoas</w:t>
            </w:r>
          </w:p>
        </w:tc>
        <w:tc>
          <w:tcPr>
            <w:tcW w:w="184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08E072E2"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3</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ou</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mais</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pessoas</w:t>
            </w:r>
          </w:p>
        </w:tc>
        <w:tc>
          <w:tcPr>
            <w:tcW w:w="94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5A40B3D"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Total</w:t>
            </w:r>
          </w:p>
        </w:tc>
        <w:tc>
          <w:tcPr>
            <w:tcW w:w="94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14FF369"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1</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pessoa</w:t>
            </w:r>
          </w:p>
        </w:tc>
        <w:tc>
          <w:tcPr>
            <w:tcW w:w="111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1339CB3B"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2</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pessoas</w:t>
            </w:r>
          </w:p>
        </w:tc>
        <w:tc>
          <w:tcPr>
            <w:tcW w:w="184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B363FDF"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3</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ou</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mais</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pessoas</w:t>
            </w:r>
          </w:p>
        </w:tc>
        <w:tc>
          <w:tcPr>
            <w:tcW w:w="74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5B3D12A5" w14:textId="77777777" w:rsidR="00CB6E5E" w:rsidRPr="00013238" w:rsidRDefault="00CB6E5E" w:rsidP="00FF20DA">
            <w:pPr>
              <w:spacing w:after="0" w:line="240" w:lineRule="atLeast"/>
              <w:jc w:val="center"/>
              <w:rPr>
                <w:rFonts w:eastAsia="Times New Roman"/>
                <w:b/>
                <w:bCs/>
                <w:color w:val="FFFFFF"/>
                <w:sz w:val="18"/>
                <w:szCs w:val="18"/>
                <w:lang w:eastAsia="pt-PT"/>
              </w:rPr>
            </w:pPr>
            <w:r w:rsidRPr="00013238">
              <w:rPr>
                <w:rFonts w:eastAsia="Times New Roman"/>
                <w:b/>
                <w:bCs/>
                <w:color w:val="FFFFFF"/>
                <w:sz w:val="18"/>
                <w:szCs w:val="18"/>
                <w:lang w:eastAsia="pt-PT"/>
              </w:rPr>
              <w:t>21</w:t>
            </w:r>
            <w:r w:rsidR="003417D5" w:rsidRPr="00013238">
              <w:rPr>
                <w:rFonts w:eastAsia="Times New Roman"/>
                <w:b/>
                <w:bCs/>
                <w:color w:val="FFFFFF"/>
                <w:sz w:val="18"/>
                <w:szCs w:val="18"/>
                <w:lang w:eastAsia="pt-PT"/>
              </w:rPr>
              <w:t xml:space="preserve"> </w:t>
            </w:r>
            <w:r w:rsidRPr="00013238">
              <w:rPr>
                <w:rFonts w:eastAsia="Times New Roman"/>
                <w:b/>
                <w:bCs/>
                <w:color w:val="FFFFFF"/>
                <w:sz w:val="18"/>
                <w:szCs w:val="18"/>
                <w:lang w:eastAsia="pt-PT"/>
              </w:rPr>
              <w:t>/11</w:t>
            </w:r>
          </w:p>
        </w:tc>
      </w:tr>
      <w:tr w:rsidR="00013238" w:rsidRPr="00013238" w14:paraId="36B0BB84" w14:textId="77777777" w:rsidTr="00013238">
        <w:trPr>
          <w:trHeight w:val="20"/>
          <w:tblHeader/>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513B9FB"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Portugal</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0D2A979"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043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726</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CBC784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866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827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55DFB4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277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558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17EA0D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899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341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1EC8F0E"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149</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096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B38BBB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027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871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A872F9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382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996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F392C8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738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229</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F6D7F12"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w:t>
            </w:r>
          </w:p>
        </w:tc>
      </w:tr>
      <w:tr w:rsidR="00013238" w:rsidRPr="00013238" w14:paraId="54BA44C4" w14:textId="77777777" w:rsidTr="00013238">
        <w:trPr>
          <w:trHeight w:val="20"/>
          <w:tblHeader/>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51698F6"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Continente</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3EF6DF52"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869</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188</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FE2315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834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680</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38BCDA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232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982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55DE4A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801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526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E1991BD"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968</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951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5F8ECE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988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119</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9A553A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330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620</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687F40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650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212</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8AA9F9E"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w:t>
            </w:r>
          </w:p>
        </w:tc>
      </w:tr>
      <w:tr w:rsidR="00013238" w:rsidRPr="00013238" w14:paraId="26E817EA"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8ED0147"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Norte</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756ADC1"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330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892</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35477F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923</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A8C0B8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390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608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9A4674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711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361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31C0D00"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380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696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62BA7E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290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181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3D4CF7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450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114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626CDF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640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401</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9B81AC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4874058A"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0EA3AC2"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Alto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Minho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DCFAA5"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89</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590</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C88616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241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70EC2D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742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C55213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607</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8E94CBE"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845</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93213B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050</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2BA65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514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98C39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281</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994B1C1"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w:t>
            </w:r>
          </w:p>
        </w:tc>
      </w:tr>
      <w:tr w:rsidR="00013238" w:rsidRPr="00013238" w14:paraId="4B35D0D3"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6056377"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Cávado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7C5880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137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346</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000261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797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C15CD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151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513E8A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82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398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7D0C66D"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149</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861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F591E3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778</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E7E21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286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D87CB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797</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63570D2"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w:t>
            </w:r>
          </w:p>
        </w:tc>
      </w:tr>
      <w:tr w:rsidR="00013238" w:rsidRPr="00013238" w14:paraId="765AA2C3"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A9912C1"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Ave</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7169BB"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144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664</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2F1E8D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769</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57DC1D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919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482311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86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976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A327D5"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153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479</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B3C11B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498</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A804C5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882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FE25B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099</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F98B1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6%</w:t>
            </w:r>
          </w:p>
        </w:tc>
      </w:tr>
      <w:tr w:rsidR="00013238" w:rsidRPr="00013238" w14:paraId="4D6CA87F"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E22FAC5" w14:textId="77777777" w:rsidR="00CB6E5E" w:rsidRPr="007E1F8D" w:rsidRDefault="00EE67C4"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AM</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do</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Porto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FB08A4"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653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058</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F877AC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119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820</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7F1B2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196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908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41C41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330</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40BA7CD"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681</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973</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E31455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150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207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33D89E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025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AE002FC"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306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741</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EDF73DD"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08660544"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88E75A"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Alto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Tâmega</w:t>
            </w:r>
            <w:r w:rsidR="00B525BB" w:rsidRPr="007E1F8D">
              <w:rPr>
                <w:rFonts w:eastAsia="Times New Roman"/>
                <w:color w:val="000000"/>
                <w:sz w:val="18"/>
                <w:szCs w:val="18"/>
                <w:lang w:eastAsia="pt-PT"/>
              </w:rPr>
              <w:t>-B</w:t>
            </w:r>
            <w:r w:rsidR="00013238">
              <w:rPr>
                <w:rFonts w:eastAsia="Times New Roman"/>
                <w:color w:val="000000"/>
                <w:sz w:val="18"/>
                <w:szCs w:val="18"/>
                <w:lang w:eastAsia="pt-PT"/>
              </w:rPr>
              <w:t>arroso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B20520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248</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F759F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425</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944266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062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68177F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761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FE3E399"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35</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779</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9F262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813</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8730C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519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568471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447</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C7C521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661E1D9C"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CE4AB10"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Tâmega</w:t>
            </w:r>
            <w:r w:rsidR="003417D5" w:rsidRPr="007E1F8D">
              <w:rPr>
                <w:rFonts w:eastAsia="Times New Roman"/>
                <w:color w:val="000000"/>
                <w:sz w:val="18"/>
                <w:szCs w:val="18"/>
                <w:lang w:eastAsia="pt-PT"/>
              </w:rPr>
              <w:t xml:space="preserve"> </w:t>
            </w:r>
            <w:r w:rsidR="00CE092D" w:rsidRPr="007E1F8D">
              <w:rPr>
                <w:rFonts w:eastAsia="Times New Roman"/>
                <w:color w:val="000000"/>
                <w:sz w:val="18"/>
                <w:szCs w:val="18"/>
                <w:lang w:eastAsia="pt-PT"/>
              </w:rPr>
              <w:t>-</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Sousa</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8368D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143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935</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59ECC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506</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3DC6A4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731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9E5E84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89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698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0BE3E1"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148</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154</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31CF5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756</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EBCA3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811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CBA889C"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587</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B17AB94"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w:t>
            </w:r>
          </w:p>
        </w:tc>
      </w:tr>
      <w:tr w:rsidR="00013238" w:rsidRPr="00013238" w14:paraId="2948DAD6"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C62E980"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Douro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9A4A8B1"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78</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173</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CE87C4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563</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F53BF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222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40A29C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388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4F28AB9"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75</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119</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C0883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724</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376C5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715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94534A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680</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F02CB94"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7D520C3B"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B001723" w14:textId="77777777" w:rsidR="00CB6E5E" w:rsidRPr="007E1F8D" w:rsidRDefault="00EE67C4"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T</w:t>
            </w:r>
            <w:r w:rsidR="00013238">
              <w:rPr>
                <w:rFonts w:eastAsia="Times New Roman"/>
                <w:color w:val="000000"/>
                <w:sz w:val="18"/>
                <w:szCs w:val="18"/>
                <w:lang w:eastAsia="pt-PT"/>
              </w:rPr>
              <w:t>erras</w:t>
            </w:r>
            <w:r w:rsidR="003417D5" w:rsidRPr="007E1F8D">
              <w:rPr>
                <w:rFonts w:eastAsia="Times New Roman"/>
                <w:color w:val="000000"/>
                <w:sz w:val="18"/>
                <w:szCs w:val="18"/>
                <w:lang w:eastAsia="pt-PT"/>
              </w:rPr>
              <w:t xml:space="preserve"> </w:t>
            </w:r>
            <w:proofErr w:type="gramStart"/>
            <w:r w:rsidR="00CB6E5E" w:rsidRPr="007E1F8D">
              <w:rPr>
                <w:rFonts w:eastAsia="Times New Roman"/>
                <w:color w:val="000000"/>
                <w:sz w:val="18"/>
                <w:szCs w:val="18"/>
                <w:lang w:eastAsia="pt-PT"/>
              </w:rPr>
              <w:t>Trás</w:t>
            </w:r>
            <w:proofErr w:type="gramEnd"/>
            <w:r w:rsidR="00CE092D"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w:t>
            </w:r>
            <w:r w:rsidR="00CE092D"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Montes</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D8479EB"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46</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878</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46354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802</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76462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873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26DEE7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203</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E62B3E3"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45</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486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9BBEB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355</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F0559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362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F11278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769</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252D93"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w:t>
            </w:r>
          </w:p>
        </w:tc>
      </w:tr>
      <w:tr w:rsidR="00013238" w:rsidRPr="00013238" w14:paraId="116126C0"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FAC3D9A"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Centro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DC414B0"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904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770</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65A725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195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368</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6E040C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301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017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420EFD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408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385</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E9E397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909</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312</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70F57C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461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2A76D6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319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732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C1D92F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360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119</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59ADEC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w:t>
            </w:r>
          </w:p>
        </w:tc>
      </w:tr>
      <w:tr w:rsidR="00013238" w:rsidRPr="00013238" w14:paraId="3DA7F46A"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185EE7"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Oeste</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FDA4E0"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140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694</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9AB00D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121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04CEFD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819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98A3A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754</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CB1423"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146</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538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D05C1C"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100</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D6A460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50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022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10D930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416</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0CE1928"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784E80B3"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F585B06"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Região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de</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Aveiro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BA8F130"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137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516</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B39899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777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96046D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109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89750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630</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5C453E"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143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651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7D94D5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863</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678D91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313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2C78E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475</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6272F4E"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43D688D7"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6AC4A29"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Região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Coimbra</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AA5FFE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180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474</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57283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047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AFBED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59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921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3A3D8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80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506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56B5F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180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461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28F835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751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6AFA7A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678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BBFB14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032</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4008AB8"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0%</w:t>
            </w:r>
          </w:p>
        </w:tc>
      </w:tr>
      <w:tr w:rsidR="00013238" w:rsidRPr="00013238" w14:paraId="755538E5"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84C6B56"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Região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de</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Leiria</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BE83CE"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114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328</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5D34D3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320</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64595C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521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6902E5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52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487</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44D9B4A"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116</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456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4B32C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858</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FE7244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156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669B0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442</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56CF23"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2%</w:t>
            </w:r>
          </w:p>
        </w:tc>
      </w:tr>
      <w:tr w:rsidR="00013238" w:rsidRPr="00013238" w14:paraId="5CDE7D60"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1749875"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Viseu</w:t>
            </w:r>
            <w:r w:rsidR="003417D5" w:rsidRPr="007E1F8D">
              <w:rPr>
                <w:rFonts w:eastAsia="Times New Roman"/>
                <w:color w:val="000000"/>
                <w:sz w:val="18"/>
                <w:szCs w:val="18"/>
                <w:lang w:eastAsia="pt-PT"/>
              </w:rPr>
              <w:t xml:space="preserve"> </w:t>
            </w:r>
            <w:r w:rsidR="00CE092D" w:rsidRPr="007E1F8D">
              <w:rPr>
                <w:rFonts w:eastAsia="Times New Roman"/>
                <w:color w:val="000000"/>
                <w:sz w:val="18"/>
                <w:szCs w:val="18"/>
                <w:lang w:eastAsia="pt-PT"/>
              </w:rPr>
              <w:t>D</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Lafões</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109B6AA"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100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952</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CB182C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197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0F20EA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021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1286C0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734</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6C599E5"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100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998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ADAD0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562</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2D2A56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887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6212AE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549</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178A855"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0%</w:t>
            </w:r>
          </w:p>
        </w:tc>
      </w:tr>
      <w:tr w:rsidR="00013238" w:rsidRPr="00013238" w14:paraId="222A8480"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7CA410"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Beira</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Baixa</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EAEF1FF"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703</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886AAF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837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598BC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153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35497D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713</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F526D8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35</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668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4073A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647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BA20D4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756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2E3884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265</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DEFC37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-5%</w:t>
            </w:r>
          </w:p>
        </w:tc>
      </w:tr>
      <w:tr w:rsidR="00013238" w:rsidRPr="00013238" w14:paraId="3F4B76E1"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429EC01"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Médio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Tejo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4FC378"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957</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0ABC0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531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8DBD51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645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48AEC6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781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9D3BB0"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95</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222</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078EF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154</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C05D87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745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74DB1E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323</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ADF98D"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w:t>
            </w:r>
          </w:p>
        </w:tc>
      </w:tr>
      <w:tr w:rsidR="00013238" w:rsidRPr="00013238" w14:paraId="5597BD67"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D1C7BB7"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Beiras</w:t>
            </w:r>
            <w:r w:rsidR="003417D5" w:rsidRPr="007E1F8D">
              <w:rPr>
                <w:rFonts w:eastAsia="Times New Roman"/>
                <w:color w:val="000000"/>
                <w:sz w:val="18"/>
                <w:szCs w:val="18"/>
                <w:lang w:eastAsia="pt-PT"/>
              </w:rPr>
              <w:t xml:space="preserve"> </w:t>
            </w:r>
            <w:r w:rsidR="00CE092D" w:rsidRPr="007E1F8D">
              <w:rPr>
                <w:rFonts w:eastAsia="Times New Roman"/>
                <w:color w:val="000000"/>
                <w:sz w:val="18"/>
                <w:szCs w:val="18"/>
                <w:lang w:eastAsia="pt-PT"/>
              </w:rPr>
              <w:t>S</w:t>
            </w:r>
            <w:r w:rsidR="00013238">
              <w:rPr>
                <w:rFonts w:eastAsia="Times New Roman"/>
                <w:color w:val="000000"/>
                <w:sz w:val="18"/>
                <w:szCs w:val="18"/>
                <w:lang w:eastAsia="pt-PT"/>
              </w:rPr>
              <w:t>erra</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Estrela</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C2FD7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95</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146</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B836E5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538</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C2DCA5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828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3B83C4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780</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EE47DD"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318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947C6B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526</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19F6E1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175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C4F3BC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617</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B41508"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-5%</w:t>
            </w:r>
          </w:p>
        </w:tc>
      </w:tr>
      <w:tr w:rsidR="00013238" w:rsidRPr="00013238" w14:paraId="15CE7D11"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94A0F08" w14:textId="77777777" w:rsidR="00CB6E5E" w:rsidRPr="007E1F8D" w:rsidRDefault="00EE67C4"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AM</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de</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Lisboa</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92F6DF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147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775</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B9B52B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293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220</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70C0D4C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376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955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0AEB24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477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600</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38FA1041"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192</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984</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6C4E6BD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274</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78D372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392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111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F8AD29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464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599</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BBD3CB4"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6090AF34"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DA0A714"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Alentejo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736830F"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302</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975</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14E934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676</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E756A9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103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694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987854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127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605</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F113E94"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291</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767</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39A6D5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290</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6605CB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101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944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09D1E3B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110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533</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419103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4B1A4BF4"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99E3CD4"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Alentejo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Litoral</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69049D0"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533</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6C7E4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594</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534B80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953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285407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986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06A6C4"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39</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876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38740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476</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7C7638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634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741A34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766</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C21E350"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-2%</w:t>
            </w:r>
          </w:p>
        </w:tc>
      </w:tr>
      <w:tr w:rsidR="00013238" w:rsidRPr="00013238" w14:paraId="678579E5"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AE0ABF4"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Baixo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Alentejo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831811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50</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566</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E3213D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569</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22FF9B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941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58AEC4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056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D97CFC9"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710</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40B4A6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448</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03333E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627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75B0BF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635</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E61375"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-6%</w:t>
            </w:r>
          </w:p>
        </w:tc>
      </w:tr>
      <w:tr w:rsidR="00013238" w:rsidRPr="00013238" w14:paraId="4CD5A3D1"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6A232EB"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Lezíria</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do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Tejo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78803FE"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405</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80DD79A"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305</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6150ED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241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0E7AE3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859</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31358D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96</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256</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843CFF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686</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C8D7EB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245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41DE8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38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325</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9020063"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w:t>
            </w:r>
          </w:p>
        </w:tc>
      </w:tr>
      <w:tr w:rsidR="00013238" w:rsidRPr="00013238" w14:paraId="68CEAABA"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AFA5833"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Alto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Alentejo</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1167D1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47</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533</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6CA7A2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11</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417</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0BE1CD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636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652DA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19</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480</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C967AA6"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077</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3EC17B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449</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55653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903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E181A16"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725</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AD9F8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-7%</w:t>
            </w:r>
          </w:p>
        </w:tc>
      </w:tr>
      <w:tr w:rsidR="00013238" w:rsidRPr="00013238" w14:paraId="3E2131CD"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B789ED9"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Alentejo</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Central</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3D72DFA5"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66</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938</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AFA9D9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791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B7CDC8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923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0263C09"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224</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5D9CFE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63</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848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009B85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231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FF0FD2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535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4B2B9E9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082</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36F4118"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-5%</w:t>
            </w:r>
          </w:p>
        </w:tc>
      </w:tr>
      <w:tr w:rsidR="00013238" w:rsidRPr="00013238" w14:paraId="70672A02"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A805786" w14:textId="77777777" w:rsidR="00CB6E5E" w:rsidRPr="007E1F8D" w:rsidRDefault="00CB6E5E"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Algarve</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8AA5F2F"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182</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776</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B126E0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45</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493</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D15031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708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4A23D0A2"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575</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B07C3C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194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192</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3EF46F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52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913</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1D836EF8"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66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719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5644DAC3"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74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560</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noWrap/>
            <w:vAlign w:val="center"/>
            <w:hideMark/>
          </w:tcPr>
          <w:p w14:paraId="2A894D4C"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6%</w:t>
            </w:r>
          </w:p>
        </w:tc>
      </w:tr>
      <w:tr w:rsidR="00013238" w:rsidRPr="00013238" w14:paraId="70F3A7AC"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0C380EB" w14:textId="77777777" w:rsidR="00CB6E5E" w:rsidRPr="007E1F8D" w:rsidRDefault="00EE67C4"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RA</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dos</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Açores</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7358A52"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81</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715</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C082230"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006</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F146054"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871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BC06EFF"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46</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838</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206F2FD7"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85</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301</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48B00A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348</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3A5E82E"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853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EC905CD"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100</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0F06231"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4%</w:t>
            </w:r>
          </w:p>
        </w:tc>
      </w:tr>
      <w:tr w:rsidR="00013238" w:rsidRPr="00013238" w14:paraId="46694ECA" w14:textId="77777777" w:rsidTr="00013238">
        <w:trPr>
          <w:trHeight w:val="20"/>
          <w:jc w:val="center"/>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E746253" w14:textId="77777777" w:rsidR="00CB6E5E" w:rsidRPr="007E1F8D" w:rsidRDefault="00EE67C4" w:rsidP="00D51326">
            <w:pPr>
              <w:spacing w:after="0" w:line="240" w:lineRule="atLeast"/>
              <w:jc w:val="left"/>
              <w:rPr>
                <w:rFonts w:eastAsia="Times New Roman"/>
                <w:color w:val="000000"/>
                <w:sz w:val="18"/>
                <w:szCs w:val="18"/>
                <w:lang w:eastAsia="pt-PT"/>
              </w:rPr>
            </w:pPr>
            <w:r w:rsidRPr="007E1F8D">
              <w:rPr>
                <w:rFonts w:eastAsia="Times New Roman"/>
                <w:color w:val="000000"/>
                <w:sz w:val="18"/>
                <w:szCs w:val="18"/>
                <w:lang w:eastAsia="pt-PT"/>
              </w:rPr>
              <w:t>RA</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da</w:t>
            </w:r>
            <w:r w:rsidR="003417D5" w:rsidRPr="007E1F8D">
              <w:rPr>
                <w:rFonts w:eastAsia="Times New Roman"/>
                <w:color w:val="000000"/>
                <w:sz w:val="18"/>
                <w:szCs w:val="18"/>
                <w:lang w:eastAsia="pt-PT"/>
              </w:rPr>
              <w:t xml:space="preserve"> </w:t>
            </w:r>
            <w:r w:rsidR="00CB6E5E" w:rsidRPr="007E1F8D">
              <w:rPr>
                <w:rFonts w:eastAsia="Times New Roman"/>
                <w:color w:val="000000"/>
                <w:sz w:val="18"/>
                <w:szCs w:val="18"/>
                <w:lang w:eastAsia="pt-PT"/>
              </w:rPr>
              <w:t>Madeira</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1ECF945"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92</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823</w:t>
            </w:r>
          </w:p>
        </w:tc>
        <w:tc>
          <w:tcPr>
            <w:tcW w:w="10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5B23B43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18</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141</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3C58E41"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23</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705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CEF192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50</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977</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0BA48FDD"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94</w:t>
            </w:r>
            <w:r w:rsidR="003417D5" w:rsidRPr="007E1F8D">
              <w:rPr>
                <w:rFonts w:eastAsia="Times New Roman"/>
                <w:b/>
                <w:bCs/>
                <w:color w:val="000000"/>
                <w:sz w:val="18"/>
                <w:szCs w:val="18"/>
                <w:lang w:eastAsia="pt-PT"/>
              </w:rPr>
              <w:t xml:space="preserve"> </w:t>
            </w:r>
            <w:r w:rsidRPr="007E1F8D">
              <w:rPr>
                <w:rFonts w:eastAsia="Times New Roman"/>
                <w:b/>
                <w:bCs/>
                <w:color w:val="000000"/>
                <w:sz w:val="18"/>
                <w:szCs w:val="18"/>
                <w:lang w:eastAsia="pt-PT"/>
              </w:rPr>
              <w:t>844</w:t>
            </w:r>
          </w:p>
        </w:tc>
        <w:tc>
          <w:tcPr>
            <w:tcW w:w="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432FC895"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22</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404</w:t>
            </w:r>
          </w:p>
        </w:tc>
        <w:tc>
          <w:tcPr>
            <w:tcW w:w="1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1B2ED7EB"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27</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523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6F1E1967" w14:textId="77777777" w:rsidR="00CB6E5E" w:rsidRPr="007E1F8D" w:rsidRDefault="00CB6E5E" w:rsidP="00FF20DA">
            <w:pPr>
              <w:spacing w:after="0" w:line="240" w:lineRule="atLeast"/>
              <w:jc w:val="center"/>
              <w:rPr>
                <w:rFonts w:eastAsia="Times New Roman"/>
                <w:color w:val="000000"/>
                <w:sz w:val="18"/>
                <w:szCs w:val="18"/>
                <w:lang w:eastAsia="pt-PT"/>
              </w:rPr>
            </w:pPr>
            <w:r w:rsidRPr="007E1F8D">
              <w:rPr>
                <w:rFonts w:eastAsia="Times New Roman"/>
                <w:color w:val="000000"/>
                <w:sz w:val="18"/>
                <w:szCs w:val="18"/>
                <w:lang w:eastAsia="pt-PT"/>
              </w:rPr>
              <w:t>44</w:t>
            </w:r>
            <w:r w:rsidR="003417D5" w:rsidRPr="007E1F8D">
              <w:rPr>
                <w:rFonts w:eastAsia="Times New Roman"/>
                <w:color w:val="000000"/>
                <w:sz w:val="18"/>
                <w:szCs w:val="18"/>
                <w:lang w:eastAsia="pt-PT"/>
              </w:rPr>
              <w:t xml:space="preserve"> </w:t>
            </w:r>
            <w:r w:rsidRPr="007E1F8D">
              <w:rPr>
                <w:rFonts w:eastAsia="Times New Roman"/>
                <w:color w:val="000000"/>
                <w:sz w:val="18"/>
                <w:szCs w:val="18"/>
                <w:lang w:eastAsia="pt-PT"/>
              </w:rPr>
              <w:t>917</w:t>
            </w:r>
          </w:p>
        </w:tc>
        <w:tc>
          <w:tcPr>
            <w:tcW w:w="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vAlign w:val="center"/>
            <w:hideMark/>
          </w:tcPr>
          <w:p w14:paraId="70C165BF" w14:textId="77777777" w:rsidR="00CB6E5E" w:rsidRPr="007E1F8D" w:rsidRDefault="00CB6E5E" w:rsidP="00FF20DA">
            <w:pPr>
              <w:spacing w:after="0" w:line="240" w:lineRule="atLeast"/>
              <w:jc w:val="center"/>
              <w:rPr>
                <w:rFonts w:eastAsia="Times New Roman"/>
                <w:b/>
                <w:bCs/>
                <w:color w:val="000000"/>
                <w:sz w:val="18"/>
                <w:szCs w:val="18"/>
                <w:lang w:eastAsia="pt-PT"/>
              </w:rPr>
            </w:pPr>
            <w:r w:rsidRPr="007E1F8D">
              <w:rPr>
                <w:rFonts w:eastAsia="Times New Roman"/>
                <w:b/>
                <w:bCs/>
                <w:color w:val="000000"/>
                <w:sz w:val="18"/>
                <w:szCs w:val="18"/>
                <w:lang w:eastAsia="pt-PT"/>
              </w:rPr>
              <w:t>2%</w:t>
            </w:r>
          </w:p>
        </w:tc>
      </w:tr>
    </w:tbl>
    <w:p w14:paraId="510085B5" w14:textId="77777777" w:rsidR="009421EA" w:rsidRDefault="003A6B8E" w:rsidP="007E1F8D">
      <w:pPr>
        <w:spacing w:before="120" w:after="120" w:line="240" w:lineRule="atLeast"/>
        <w:ind w:left="800"/>
        <w:jc w:val="right"/>
        <w:rPr>
          <w:color w:val="auto"/>
          <w:sz w:val="18"/>
          <w:szCs w:val="18"/>
        </w:rPr>
      </w:pPr>
      <w:r w:rsidRPr="00D51326">
        <w:rPr>
          <w:color w:val="auto"/>
          <w:sz w:val="18"/>
          <w:szCs w:val="18"/>
        </w:rPr>
        <w:t>Fonte:</w:t>
      </w:r>
      <w:r w:rsidR="003417D5" w:rsidRPr="00D51326">
        <w:rPr>
          <w:color w:val="auto"/>
          <w:sz w:val="18"/>
          <w:szCs w:val="18"/>
        </w:rPr>
        <w:t xml:space="preserve"> </w:t>
      </w:r>
      <w:r w:rsidRPr="00D51326">
        <w:rPr>
          <w:color w:val="auto"/>
          <w:sz w:val="18"/>
          <w:szCs w:val="18"/>
        </w:rPr>
        <w:t>INE,</w:t>
      </w:r>
      <w:r w:rsidR="003417D5" w:rsidRPr="00D51326">
        <w:rPr>
          <w:color w:val="auto"/>
          <w:sz w:val="18"/>
          <w:szCs w:val="18"/>
        </w:rPr>
        <w:t xml:space="preserve"> </w:t>
      </w:r>
      <w:r w:rsidRPr="00D51326">
        <w:rPr>
          <w:color w:val="auto"/>
          <w:sz w:val="18"/>
          <w:szCs w:val="18"/>
        </w:rPr>
        <w:t>QP</w:t>
      </w:r>
    </w:p>
    <w:p w14:paraId="1C1640EE" w14:textId="77777777" w:rsidR="009421EA" w:rsidRDefault="009421EA" w:rsidP="00D51326">
      <w:pPr>
        <w:spacing w:before="120" w:after="120" w:line="240" w:lineRule="atLeast"/>
        <w:ind w:left="800"/>
        <w:jc w:val="right"/>
        <w:rPr>
          <w:color w:val="auto"/>
          <w:sz w:val="18"/>
          <w:szCs w:val="18"/>
        </w:rPr>
        <w:sectPr w:rsidR="009421EA" w:rsidSect="00013238">
          <w:pgSz w:w="16839" w:h="11907" w:orient="landscape" w:code="9"/>
          <w:pgMar w:top="1588" w:right="2268" w:bottom="1304" w:left="1701" w:header="0" w:footer="0" w:gutter="0"/>
          <w:cols w:space="720"/>
          <w:titlePg/>
          <w:docGrid w:linePitch="381"/>
        </w:sectPr>
      </w:pPr>
    </w:p>
    <w:p w14:paraId="1CC5AB93" w14:textId="77777777" w:rsidR="00CB354D" w:rsidRPr="00701303" w:rsidRDefault="00CB354D" w:rsidP="00D51326">
      <w:pPr>
        <w:spacing w:before="120" w:after="120" w:line="240" w:lineRule="atLeast"/>
        <w:rPr>
          <w:color w:val="000000" w:themeColor="text1"/>
        </w:rPr>
      </w:pPr>
      <w:r w:rsidRPr="00701303">
        <w:rPr>
          <w:color w:val="000000" w:themeColor="text1"/>
        </w:rPr>
        <w:lastRenderedPageBreak/>
        <w:t>Entre</w:t>
      </w:r>
      <w:r w:rsidR="003417D5" w:rsidRPr="00701303">
        <w:rPr>
          <w:color w:val="000000" w:themeColor="text1"/>
        </w:rPr>
        <w:t xml:space="preserve"> </w:t>
      </w:r>
      <w:r w:rsidRPr="00701303">
        <w:rPr>
          <w:color w:val="000000" w:themeColor="text1"/>
        </w:rPr>
        <w:t>2011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total</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domésticos</w:t>
      </w:r>
      <w:r w:rsidR="003417D5" w:rsidRPr="00701303">
        <w:rPr>
          <w:color w:val="000000" w:themeColor="text1"/>
        </w:rPr>
        <w:t xml:space="preserve"> </w:t>
      </w:r>
      <w:r w:rsidRPr="00701303">
        <w:rPr>
          <w:color w:val="000000" w:themeColor="text1"/>
        </w:rPr>
        <w:t>aumentou</w:t>
      </w:r>
      <w:r w:rsidR="003417D5" w:rsidRPr="00701303">
        <w:rPr>
          <w:color w:val="000000" w:themeColor="text1"/>
        </w:rPr>
        <w:t xml:space="preserve"> </w:t>
      </w:r>
      <w:r w:rsidRPr="00701303">
        <w:rPr>
          <w:color w:val="000000" w:themeColor="text1"/>
        </w:rPr>
        <w:t>3%,</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00A76D4F" w:rsidRPr="00701303">
        <w:rPr>
          <w:color w:val="000000" w:themeColor="text1"/>
        </w:rPr>
        <w:t>bastante</w:t>
      </w:r>
      <w:r w:rsidR="003417D5" w:rsidRPr="00701303">
        <w:rPr>
          <w:color w:val="000000" w:themeColor="text1"/>
        </w:rPr>
        <w:t xml:space="preserve"> </w:t>
      </w:r>
      <w:r w:rsidRPr="00701303">
        <w:rPr>
          <w:color w:val="000000" w:themeColor="text1"/>
        </w:rPr>
        <w:t>superior</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residente</w:t>
      </w:r>
      <w:r w:rsidR="003417D5" w:rsidRPr="00701303">
        <w:rPr>
          <w:color w:val="000000" w:themeColor="text1"/>
        </w:rPr>
        <w:t xml:space="preserve"> </w:t>
      </w:r>
      <w:r w:rsidR="00A76D4F" w:rsidRPr="00701303">
        <w:rPr>
          <w:color w:val="000000" w:themeColor="text1"/>
        </w:rPr>
        <w:t>no</w:t>
      </w:r>
      <w:r w:rsidR="003417D5" w:rsidRPr="00701303">
        <w:rPr>
          <w:color w:val="000000" w:themeColor="text1"/>
        </w:rPr>
        <w:t xml:space="preserve"> </w:t>
      </w:r>
      <w:r w:rsidR="00A76D4F" w:rsidRPr="00701303">
        <w:rPr>
          <w:color w:val="000000" w:themeColor="text1"/>
        </w:rPr>
        <w:t>mesmo</w:t>
      </w:r>
      <w:r w:rsidR="003417D5" w:rsidRPr="00701303">
        <w:rPr>
          <w:color w:val="000000" w:themeColor="text1"/>
        </w:rPr>
        <w:t xml:space="preserve"> </w:t>
      </w:r>
      <w:r w:rsidR="00A76D4F" w:rsidRPr="00701303">
        <w:rPr>
          <w:color w:val="000000" w:themeColor="text1"/>
        </w:rPr>
        <w:t>período</w:t>
      </w:r>
      <w:r w:rsidR="003F2CDC" w:rsidRPr="00701303">
        <w:rPr>
          <w:color w:val="000000" w:themeColor="text1"/>
        </w:rPr>
        <w:t>.</w:t>
      </w:r>
      <w:r w:rsidR="003417D5" w:rsidRPr="00701303">
        <w:rPr>
          <w:color w:val="000000" w:themeColor="text1"/>
        </w:rPr>
        <w:t xml:space="preserve"> </w:t>
      </w:r>
      <w:r w:rsidR="00F4146E" w:rsidRPr="00701303">
        <w:rPr>
          <w:color w:val="000000" w:themeColor="text1"/>
        </w:rPr>
        <w:t>Entre</w:t>
      </w:r>
      <w:r w:rsidR="003417D5" w:rsidRPr="00701303">
        <w:rPr>
          <w:color w:val="000000" w:themeColor="text1"/>
        </w:rPr>
        <w:t xml:space="preserve"> </w:t>
      </w:r>
      <w:r w:rsidR="00F4146E" w:rsidRPr="00701303">
        <w:rPr>
          <w:color w:val="000000" w:themeColor="text1"/>
        </w:rPr>
        <w:t>2011</w:t>
      </w:r>
      <w:r w:rsidR="003417D5" w:rsidRPr="00701303">
        <w:rPr>
          <w:color w:val="000000" w:themeColor="text1"/>
        </w:rPr>
        <w:t xml:space="preserve"> </w:t>
      </w:r>
      <w:r w:rsidR="00F4146E" w:rsidRPr="00701303">
        <w:rPr>
          <w:color w:val="000000" w:themeColor="text1"/>
        </w:rPr>
        <w:t>e</w:t>
      </w:r>
      <w:r w:rsidR="003417D5" w:rsidRPr="00701303">
        <w:rPr>
          <w:color w:val="000000" w:themeColor="text1"/>
        </w:rPr>
        <w:t xml:space="preserve"> </w:t>
      </w:r>
      <w:r w:rsidR="00F4146E" w:rsidRPr="00701303">
        <w:rPr>
          <w:color w:val="000000" w:themeColor="text1"/>
        </w:rPr>
        <w:t>2021,</w:t>
      </w:r>
      <w:r w:rsidR="003417D5" w:rsidRPr="00701303">
        <w:rPr>
          <w:color w:val="000000" w:themeColor="text1"/>
        </w:rPr>
        <w:t xml:space="preserve"> </w:t>
      </w:r>
      <w:r w:rsidR="00F4146E" w:rsidRPr="00701303">
        <w:rPr>
          <w:color w:val="000000" w:themeColor="text1"/>
        </w:rPr>
        <w:t>a</w:t>
      </w:r>
      <w:r w:rsidR="003417D5" w:rsidRPr="00701303">
        <w:rPr>
          <w:color w:val="000000" w:themeColor="text1"/>
        </w:rPr>
        <w:t xml:space="preserve"> </w:t>
      </w:r>
      <w:r w:rsidR="003F2CDC" w:rsidRPr="00701303">
        <w:rPr>
          <w:color w:val="000000" w:themeColor="text1"/>
        </w:rPr>
        <w:t>população</w:t>
      </w:r>
      <w:r w:rsidR="003417D5" w:rsidRPr="00701303">
        <w:rPr>
          <w:color w:val="000000" w:themeColor="text1"/>
        </w:rPr>
        <w:t xml:space="preserve"> </w:t>
      </w:r>
      <w:r w:rsidR="00A4674B" w:rsidRPr="00701303">
        <w:rPr>
          <w:color w:val="000000" w:themeColor="text1"/>
        </w:rPr>
        <w:t>total</w:t>
      </w:r>
      <w:r w:rsidR="003417D5" w:rsidRPr="00701303">
        <w:rPr>
          <w:color w:val="000000" w:themeColor="text1"/>
        </w:rPr>
        <w:t xml:space="preserve"> </w:t>
      </w:r>
      <w:r w:rsidR="00787C3F" w:rsidRPr="00701303">
        <w:rPr>
          <w:color w:val="000000" w:themeColor="text1"/>
        </w:rPr>
        <w:t>nacional</w:t>
      </w:r>
      <w:r w:rsidR="003417D5" w:rsidRPr="00701303">
        <w:rPr>
          <w:color w:val="000000" w:themeColor="text1"/>
        </w:rPr>
        <w:t xml:space="preserve"> </w:t>
      </w:r>
      <w:r w:rsidR="00787C3F" w:rsidRPr="00701303">
        <w:rPr>
          <w:color w:val="000000" w:themeColor="text1"/>
        </w:rPr>
        <w:t>diminuiu</w:t>
      </w:r>
      <w:r w:rsidR="003417D5" w:rsidRPr="00701303">
        <w:rPr>
          <w:color w:val="000000" w:themeColor="text1"/>
        </w:rPr>
        <w:t xml:space="preserve"> </w:t>
      </w:r>
      <w:r w:rsidR="00787C3F" w:rsidRPr="00701303">
        <w:rPr>
          <w:color w:val="000000" w:themeColor="text1"/>
        </w:rPr>
        <w:t>(</w:t>
      </w:r>
      <w:r w:rsidR="00283D2B" w:rsidRPr="00701303">
        <w:rPr>
          <w:color w:val="000000" w:themeColor="text1"/>
        </w:rPr>
        <w:t>-</w:t>
      </w:r>
      <w:r w:rsidR="00787C3F" w:rsidRPr="00701303">
        <w:rPr>
          <w:color w:val="000000" w:themeColor="text1"/>
        </w:rPr>
        <w:t>2,07%),</w:t>
      </w:r>
      <w:r w:rsidR="003417D5" w:rsidRPr="00701303">
        <w:rPr>
          <w:color w:val="000000" w:themeColor="text1"/>
        </w:rPr>
        <w:t xml:space="preserve"> </w:t>
      </w:r>
      <w:r w:rsidR="003F2CDC" w:rsidRPr="00701303">
        <w:rPr>
          <w:color w:val="000000" w:themeColor="text1"/>
        </w:rPr>
        <w:t>apenas</w:t>
      </w:r>
      <w:r w:rsidR="003417D5" w:rsidRPr="00701303">
        <w:rPr>
          <w:color w:val="000000" w:themeColor="text1"/>
        </w:rPr>
        <w:t xml:space="preserve"> </w:t>
      </w:r>
      <w:r w:rsidR="00283D2B" w:rsidRPr="00701303">
        <w:rPr>
          <w:color w:val="000000" w:themeColor="text1"/>
        </w:rPr>
        <w:t>aumentando</w:t>
      </w:r>
      <w:r w:rsidR="003417D5" w:rsidRPr="00701303">
        <w:rPr>
          <w:color w:val="000000" w:themeColor="text1"/>
        </w:rPr>
        <w:t xml:space="preserve"> </w:t>
      </w:r>
      <w:r w:rsidR="003F2CDC" w:rsidRPr="00701303">
        <w:rPr>
          <w:color w:val="000000" w:themeColor="text1"/>
        </w:rPr>
        <w:t>na</w:t>
      </w:r>
      <w:r w:rsidR="00064B1F" w:rsidRPr="00701303">
        <w:rPr>
          <w:color w:val="000000" w:themeColor="text1"/>
        </w:rPr>
        <w:t>s</w:t>
      </w:r>
      <w:r w:rsidR="003417D5" w:rsidRPr="00701303">
        <w:rPr>
          <w:color w:val="000000" w:themeColor="text1"/>
        </w:rPr>
        <w:t xml:space="preserve"> </w:t>
      </w:r>
      <w:r w:rsidR="003F2CDC" w:rsidRPr="00701303">
        <w:rPr>
          <w:color w:val="000000" w:themeColor="text1"/>
        </w:rPr>
        <w:t>NUTS</w:t>
      </w:r>
      <w:r w:rsidR="003417D5" w:rsidRPr="00701303">
        <w:rPr>
          <w:color w:val="000000" w:themeColor="text1"/>
        </w:rPr>
        <w:t xml:space="preserve"> </w:t>
      </w:r>
      <w:r w:rsidR="00283D2B" w:rsidRPr="00701303">
        <w:rPr>
          <w:color w:val="000000" w:themeColor="text1"/>
        </w:rPr>
        <w:t>II</w:t>
      </w:r>
      <w:r w:rsidR="003417D5" w:rsidRPr="00701303">
        <w:rPr>
          <w:color w:val="000000" w:themeColor="text1"/>
        </w:rPr>
        <w:t xml:space="preserve"> </w:t>
      </w:r>
      <w:r w:rsidR="00064B1F" w:rsidRPr="00701303">
        <w:rPr>
          <w:color w:val="000000" w:themeColor="text1"/>
        </w:rPr>
        <w:t>Algarve</w:t>
      </w:r>
      <w:r w:rsidR="003417D5" w:rsidRPr="00701303">
        <w:rPr>
          <w:color w:val="000000" w:themeColor="text1"/>
        </w:rPr>
        <w:t xml:space="preserve"> </w:t>
      </w:r>
      <w:r w:rsidR="00064B1F" w:rsidRPr="00701303">
        <w:rPr>
          <w:color w:val="000000" w:themeColor="text1"/>
        </w:rPr>
        <w:t>(+3,63%)</w:t>
      </w:r>
      <w:r w:rsidR="003417D5" w:rsidRPr="00701303">
        <w:rPr>
          <w:color w:val="000000" w:themeColor="text1"/>
        </w:rPr>
        <w:t xml:space="preserve"> </w:t>
      </w:r>
      <w:r w:rsidR="00064B1F" w:rsidRPr="00701303">
        <w:rPr>
          <w:color w:val="000000" w:themeColor="text1"/>
        </w:rPr>
        <w:t>e</w:t>
      </w:r>
      <w:r w:rsidR="003417D5" w:rsidRPr="00701303">
        <w:rPr>
          <w:color w:val="000000" w:themeColor="text1"/>
        </w:rPr>
        <w:t xml:space="preserve"> </w:t>
      </w:r>
      <w:r w:rsidR="00F4146E" w:rsidRPr="00701303">
        <w:rPr>
          <w:color w:val="000000" w:themeColor="text1"/>
        </w:rPr>
        <w:t>AM</w:t>
      </w:r>
      <w:r w:rsidR="003417D5" w:rsidRPr="00701303">
        <w:rPr>
          <w:color w:val="000000" w:themeColor="text1"/>
        </w:rPr>
        <w:t xml:space="preserve"> </w:t>
      </w:r>
      <w:r w:rsidR="00F4146E" w:rsidRPr="00701303">
        <w:rPr>
          <w:color w:val="000000" w:themeColor="text1"/>
        </w:rPr>
        <w:t>Lisboa</w:t>
      </w:r>
      <w:r w:rsidR="003417D5" w:rsidRPr="00701303">
        <w:rPr>
          <w:color w:val="000000" w:themeColor="text1"/>
        </w:rPr>
        <w:t xml:space="preserve"> </w:t>
      </w:r>
      <w:r w:rsidR="00F4146E" w:rsidRPr="00701303">
        <w:rPr>
          <w:color w:val="000000" w:themeColor="text1"/>
        </w:rPr>
        <w:t>(+1,71%)</w:t>
      </w:r>
      <w:r w:rsidR="003417D5" w:rsidRPr="00701303">
        <w:rPr>
          <w:color w:val="000000" w:themeColor="text1"/>
        </w:rPr>
        <w:t xml:space="preserve"> </w:t>
      </w:r>
      <w:r w:rsidR="00064B1F" w:rsidRPr="00701303">
        <w:rPr>
          <w:color w:val="000000" w:themeColor="text1"/>
        </w:rPr>
        <w:t>(fonte:</w:t>
      </w:r>
      <w:r w:rsidR="003417D5" w:rsidRPr="00701303">
        <w:rPr>
          <w:color w:val="000000" w:themeColor="text1"/>
        </w:rPr>
        <w:t xml:space="preserve"> </w:t>
      </w:r>
      <w:r w:rsidR="00064B1F" w:rsidRPr="00701303">
        <w:rPr>
          <w:color w:val="000000" w:themeColor="text1"/>
        </w:rPr>
        <w:t>INE,</w:t>
      </w:r>
      <w:r w:rsidR="003417D5" w:rsidRPr="00701303">
        <w:rPr>
          <w:color w:val="000000" w:themeColor="text1"/>
        </w:rPr>
        <w:t xml:space="preserve"> </w:t>
      </w:r>
      <w:r w:rsidR="00064B1F" w:rsidRPr="00701303">
        <w:rPr>
          <w:color w:val="000000" w:themeColor="text1"/>
        </w:rPr>
        <w:t>Censos</w:t>
      </w:r>
      <w:r w:rsidR="003417D5" w:rsidRPr="00701303">
        <w:rPr>
          <w:color w:val="000000" w:themeColor="text1"/>
        </w:rPr>
        <w:t xml:space="preserve"> </w:t>
      </w:r>
      <w:r w:rsidR="00064B1F" w:rsidRPr="00701303">
        <w:rPr>
          <w:color w:val="000000" w:themeColor="text1"/>
        </w:rPr>
        <w:t>2011</w:t>
      </w:r>
      <w:r w:rsidR="003417D5" w:rsidRPr="00701303">
        <w:rPr>
          <w:color w:val="000000" w:themeColor="text1"/>
        </w:rPr>
        <w:t xml:space="preserve"> </w:t>
      </w:r>
      <w:r w:rsidR="00064B1F" w:rsidRPr="00701303">
        <w:rPr>
          <w:color w:val="000000" w:themeColor="text1"/>
        </w:rPr>
        <w:t>e</w:t>
      </w:r>
      <w:r w:rsidR="003417D5" w:rsidRPr="00701303">
        <w:rPr>
          <w:color w:val="000000" w:themeColor="text1"/>
        </w:rPr>
        <w:t xml:space="preserve"> </w:t>
      </w:r>
      <w:r w:rsidR="00064B1F" w:rsidRPr="00701303">
        <w:rPr>
          <w:color w:val="000000" w:themeColor="text1"/>
        </w:rPr>
        <w:t>2021).</w:t>
      </w:r>
      <w:r w:rsidR="003417D5" w:rsidRPr="00701303">
        <w:rPr>
          <w:color w:val="000000" w:themeColor="text1"/>
        </w:rPr>
        <w:t xml:space="preserve"> </w:t>
      </w:r>
      <w:r w:rsidR="00A4674B" w:rsidRPr="00701303">
        <w:rPr>
          <w:color w:val="000000" w:themeColor="text1"/>
        </w:rPr>
        <w:t>Esta</w:t>
      </w:r>
      <w:r w:rsidR="003417D5" w:rsidRPr="00701303">
        <w:rPr>
          <w:color w:val="000000" w:themeColor="text1"/>
        </w:rPr>
        <w:t xml:space="preserve"> </w:t>
      </w:r>
      <w:r w:rsidR="00A4674B" w:rsidRPr="00701303">
        <w:rPr>
          <w:color w:val="000000" w:themeColor="text1"/>
        </w:rPr>
        <w:t>evolução</w:t>
      </w:r>
      <w:r w:rsidR="003417D5" w:rsidRPr="00701303">
        <w:rPr>
          <w:color w:val="000000" w:themeColor="text1"/>
        </w:rPr>
        <w:t xml:space="preserve"> </w:t>
      </w:r>
      <w:r w:rsidRPr="00701303">
        <w:rPr>
          <w:color w:val="000000" w:themeColor="text1"/>
        </w:rPr>
        <w:t>traduz</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maior</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00A4674B" w:rsidRPr="00701303">
        <w:rPr>
          <w:color w:val="000000" w:themeColor="text1"/>
        </w:rPr>
        <w:t>e</w:t>
      </w:r>
      <w:r w:rsidR="003417D5" w:rsidRPr="00701303">
        <w:rPr>
          <w:color w:val="000000" w:themeColor="text1"/>
        </w:rPr>
        <w:t xml:space="preserve"> </w:t>
      </w:r>
      <w:r w:rsidRPr="00701303">
        <w:rPr>
          <w:color w:val="000000" w:themeColor="text1"/>
        </w:rPr>
        <w:t>resulta,</w:t>
      </w:r>
      <w:r w:rsidR="003417D5" w:rsidRPr="00701303">
        <w:rPr>
          <w:color w:val="000000" w:themeColor="text1"/>
        </w:rPr>
        <w:t xml:space="preserve"> </w:t>
      </w:r>
      <w:r w:rsidRPr="00701303">
        <w:rPr>
          <w:color w:val="000000" w:themeColor="text1"/>
        </w:rPr>
        <w:t>sobretudo,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transformação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estrutura</w:t>
      </w:r>
      <w:r w:rsidR="003417D5" w:rsidRPr="00701303">
        <w:rPr>
          <w:color w:val="000000" w:themeColor="text1"/>
        </w:rPr>
        <w:t xml:space="preserve"> </w:t>
      </w:r>
      <w:r w:rsidRPr="00701303">
        <w:rPr>
          <w:color w:val="000000" w:themeColor="text1"/>
        </w:rPr>
        <w:t>familiar:</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1</w:t>
      </w:r>
      <w:r w:rsidR="003417D5" w:rsidRPr="00701303">
        <w:rPr>
          <w:color w:val="000000" w:themeColor="text1"/>
        </w:rPr>
        <w:t xml:space="preserve"> </w:t>
      </w:r>
      <w:r w:rsidRPr="00701303">
        <w:rPr>
          <w:color w:val="000000" w:themeColor="text1"/>
        </w:rPr>
        <w:t>pessoa</w:t>
      </w:r>
      <w:r w:rsidR="003417D5" w:rsidRPr="00701303">
        <w:rPr>
          <w:color w:val="000000" w:themeColor="text1"/>
        </w:rPr>
        <w:t xml:space="preserve"> </w:t>
      </w:r>
      <w:r w:rsidRPr="00701303">
        <w:rPr>
          <w:color w:val="000000" w:themeColor="text1"/>
        </w:rPr>
        <w:t>cresceram</w:t>
      </w:r>
      <w:r w:rsidR="003417D5" w:rsidRPr="00701303">
        <w:rPr>
          <w:color w:val="000000" w:themeColor="text1"/>
        </w:rPr>
        <w:t xml:space="preserve"> </w:t>
      </w:r>
      <w:r w:rsidRPr="00701303">
        <w:rPr>
          <w:color w:val="000000" w:themeColor="text1"/>
        </w:rPr>
        <w:t>19%</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w:t>
      </w:r>
      <w:r w:rsidR="003417D5" w:rsidRPr="00701303">
        <w:rPr>
          <w:color w:val="000000" w:themeColor="text1"/>
        </w:rPr>
        <w:t xml:space="preserve"> </w:t>
      </w:r>
      <w:r w:rsidRPr="00701303">
        <w:rPr>
          <w:color w:val="000000" w:themeColor="text1"/>
        </w:rPr>
        <w:t>pessoas</w:t>
      </w:r>
      <w:r w:rsidR="003417D5" w:rsidRPr="00701303">
        <w:rPr>
          <w:color w:val="000000" w:themeColor="text1"/>
        </w:rPr>
        <w:t xml:space="preserve"> </w:t>
      </w:r>
      <w:r w:rsidRPr="00701303">
        <w:rPr>
          <w:color w:val="000000" w:themeColor="text1"/>
        </w:rPr>
        <w:t>8%,</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3</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elementos</w:t>
      </w:r>
      <w:r w:rsidR="003417D5" w:rsidRPr="00701303">
        <w:rPr>
          <w:color w:val="000000" w:themeColor="text1"/>
        </w:rPr>
        <w:t xml:space="preserve"> </w:t>
      </w:r>
      <w:r w:rsidRPr="00701303">
        <w:rPr>
          <w:color w:val="000000" w:themeColor="text1"/>
        </w:rPr>
        <w:t>diminuíram</w:t>
      </w:r>
      <w:r w:rsidR="003417D5" w:rsidRPr="00701303">
        <w:rPr>
          <w:color w:val="000000" w:themeColor="text1"/>
        </w:rPr>
        <w:t xml:space="preserve"> </w:t>
      </w:r>
      <w:r w:rsidRPr="00701303">
        <w:rPr>
          <w:color w:val="000000" w:themeColor="text1"/>
        </w:rPr>
        <w:t>8%.</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redução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dimensão</w:t>
      </w:r>
      <w:r w:rsidR="003417D5" w:rsidRPr="00701303">
        <w:rPr>
          <w:color w:val="000000" w:themeColor="text1"/>
        </w:rPr>
        <w:t xml:space="preserve"> </w:t>
      </w:r>
      <w:r w:rsidRPr="00701303">
        <w:rPr>
          <w:color w:val="000000" w:themeColor="text1"/>
        </w:rPr>
        <w:t>média</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implica</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população</w:t>
      </w:r>
      <w:r w:rsidR="003417D5" w:rsidRPr="00701303">
        <w:rPr>
          <w:color w:val="000000" w:themeColor="text1"/>
        </w:rPr>
        <w:t xml:space="preserve"> </w:t>
      </w:r>
      <w:r w:rsidRPr="00701303">
        <w:rPr>
          <w:color w:val="000000" w:themeColor="text1"/>
        </w:rPr>
        <w:t>quase</w:t>
      </w:r>
      <w:r w:rsidR="003417D5" w:rsidRPr="00701303">
        <w:rPr>
          <w:color w:val="000000" w:themeColor="text1"/>
        </w:rPr>
        <w:t xml:space="preserve"> </w:t>
      </w:r>
      <w:r w:rsidRPr="00701303">
        <w:rPr>
          <w:color w:val="000000" w:themeColor="text1"/>
        </w:rPr>
        <w:t>estável</w:t>
      </w:r>
      <w:r w:rsidR="003417D5" w:rsidRPr="00701303">
        <w:rPr>
          <w:color w:val="000000" w:themeColor="text1"/>
        </w:rPr>
        <w:t xml:space="preserve"> </w:t>
      </w:r>
      <w:r w:rsidRPr="00701303">
        <w:rPr>
          <w:color w:val="000000" w:themeColor="text1"/>
        </w:rPr>
        <w:t>origina</w:t>
      </w:r>
      <w:r w:rsidR="003417D5" w:rsidRPr="00701303">
        <w:rPr>
          <w:color w:val="000000" w:themeColor="text1"/>
        </w:rPr>
        <w:t xml:space="preserve"> </w:t>
      </w:r>
      <w:r w:rsidRPr="00701303">
        <w:rPr>
          <w:color w:val="000000" w:themeColor="text1"/>
        </w:rPr>
        <w:t>hoje</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unidades</w:t>
      </w:r>
      <w:r w:rsidR="003417D5" w:rsidRPr="00701303">
        <w:rPr>
          <w:color w:val="000000" w:themeColor="text1"/>
        </w:rPr>
        <w:t xml:space="preserve"> </w:t>
      </w:r>
      <w:r w:rsidRPr="00701303">
        <w:rPr>
          <w:color w:val="000000" w:themeColor="text1"/>
        </w:rPr>
        <w:t>familiares</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especialmente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tipologias</w:t>
      </w:r>
      <w:r w:rsidR="003417D5" w:rsidRPr="00701303">
        <w:rPr>
          <w:color w:val="000000" w:themeColor="text1"/>
        </w:rPr>
        <w:t xml:space="preserve"> </w:t>
      </w:r>
      <w:r w:rsidRPr="00701303">
        <w:rPr>
          <w:color w:val="000000" w:themeColor="text1"/>
        </w:rPr>
        <w:t>pequenas.</w:t>
      </w:r>
    </w:p>
    <w:p w14:paraId="6653FA52" w14:textId="77777777" w:rsidR="00CB354D" w:rsidRPr="00701303" w:rsidRDefault="00CB354D" w:rsidP="00D51326">
      <w:pPr>
        <w:spacing w:before="120" w:after="120" w:line="240" w:lineRule="atLeast"/>
        <w:rPr>
          <w:color w:val="000000" w:themeColor="text1"/>
        </w:rPr>
      </w:pPr>
      <w:r w:rsidRPr="00701303">
        <w:rPr>
          <w:color w:val="000000" w:themeColor="text1"/>
        </w:rPr>
        <w:t>Esta</w:t>
      </w:r>
      <w:r w:rsidR="003417D5" w:rsidRPr="00701303">
        <w:rPr>
          <w:color w:val="000000" w:themeColor="text1"/>
        </w:rPr>
        <w:t xml:space="preserve"> </w:t>
      </w:r>
      <w:r w:rsidRPr="00701303">
        <w:rPr>
          <w:color w:val="000000" w:themeColor="text1"/>
        </w:rPr>
        <w:t>tendência</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marcada</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metropolitanas,</w:t>
      </w:r>
      <w:r w:rsidR="003417D5" w:rsidRPr="00701303">
        <w:rPr>
          <w:color w:val="000000" w:themeColor="text1"/>
        </w:rPr>
        <w:t xml:space="preserve"> </w:t>
      </w:r>
      <w:r w:rsidRPr="00701303">
        <w:rPr>
          <w:color w:val="000000" w:themeColor="text1"/>
        </w:rPr>
        <w:t>onde</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observa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expressivo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unipessoais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dois</w:t>
      </w:r>
      <w:r w:rsidR="003417D5" w:rsidRPr="00701303">
        <w:rPr>
          <w:color w:val="000000" w:themeColor="text1"/>
        </w:rPr>
        <w:t xml:space="preserve"> </w:t>
      </w:r>
      <w:r w:rsidRPr="00701303">
        <w:rPr>
          <w:color w:val="000000" w:themeColor="text1"/>
        </w:rPr>
        <w:t>elementos,</w:t>
      </w:r>
      <w:r w:rsidR="003417D5" w:rsidRPr="00701303">
        <w:rPr>
          <w:color w:val="000000" w:themeColor="text1"/>
        </w:rPr>
        <w:t xml:space="preserve"> </w:t>
      </w:r>
      <w:r w:rsidRPr="00701303">
        <w:rPr>
          <w:color w:val="000000" w:themeColor="text1"/>
        </w:rPr>
        <w:t>associado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estilos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vida</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individualizados,</w:t>
      </w:r>
      <w:r w:rsidR="003417D5" w:rsidRPr="00701303">
        <w:rPr>
          <w:color w:val="000000" w:themeColor="text1"/>
        </w:rPr>
        <w:t xml:space="preserve"> </w:t>
      </w:r>
      <w:r w:rsidRPr="00701303">
        <w:rPr>
          <w:color w:val="000000" w:themeColor="text1"/>
        </w:rPr>
        <w:t>envelhecimento</w:t>
      </w:r>
      <w:r w:rsidR="003417D5" w:rsidRPr="00701303">
        <w:rPr>
          <w:color w:val="000000" w:themeColor="text1"/>
        </w:rPr>
        <w:t xml:space="preserve"> </w:t>
      </w:r>
      <w:r w:rsidRPr="00701303">
        <w:rPr>
          <w:color w:val="000000" w:themeColor="text1"/>
        </w:rPr>
        <w:t>populacional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chegada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jovens</w:t>
      </w:r>
      <w:r w:rsidR="003417D5" w:rsidRPr="00701303">
        <w:rPr>
          <w:color w:val="000000" w:themeColor="text1"/>
        </w:rPr>
        <w:t xml:space="preserve"> </w:t>
      </w:r>
      <w:r w:rsidRPr="00701303">
        <w:rPr>
          <w:color w:val="000000" w:themeColor="text1"/>
        </w:rPr>
        <w:t>adultos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imigrantes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tendem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residir</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pequenos.</w:t>
      </w:r>
      <w:r w:rsidR="003417D5" w:rsidRPr="00701303">
        <w:rPr>
          <w:color w:val="000000" w:themeColor="text1"/>
        </w:rPr>
        <w:t xml:space="preserve"> </w:t>
      </w:r>
      <w:r w:rsidRPr="00701303">
        <w:rPr>
          <w:color w:val="000000" w:themeColor="text1"/>
        </w:rPr>
        <w:t>Isto</w:t>
      </w:r>
      <w:r w:rsidR="003417D5" w:rsidRPr="00701303">
        <w:rPr>
          <w:color w:val="000000" w:themeColor="text1"/>
        </w:rPr>
        <w:t xml:space="preserve"> </w:t>
      </w:r>
      <w:r w:rsidRPr="00701303">
        <w:rPr>
          <w:color w:val="000000" w:themeColor="text1"/>
        </w:rPr>
        <w:t>reforça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T0,</w:t>
      </w:r>
      <w:r w:rsidR="003417D5" w:rsidRPr="00701303">
        <w:rPr>
          <w:color w:val="000000" w:themeColor="text1"/>
        </w:rPr>
        <w:t xml:space="preserve"> </w:t>
      </w:r>
      <w:r w:rsidRPr="00701303">
        <w:rPr>
          <w:color w:val="000000" w:themeColor="text1"/>
        </w:rPr>
        <w:t>T1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T2,</w:t>
      </w:r>
      <w:r w:rsidR="003417D5" w:rsidRPr="00701303">
        <w:rPr>
          <w:color w:val="000000" w:themeColor="text1"/>
        </w:rPr>
        <w:t xml:space="preserve"> </w:t>
      </w:r>
      <w:r w:rsidRPr="00701303">
        <w:rPr>
          <w:color w:val="000000" w:themeColor="text1"/>
        </w:rPr>
        <w:t>tipologias</w:t>
      </w:r>
      <w:r w:rsidR="003417D5" w:rsidRPr="00701303">
        <w:rPr>
          <w:color w:val="000000" w:themeColor="text1"/>
        </w:rPr>
        <w:t xml:space="preserve"> </w:t>
      </w:r>
      <w:r w:rsidRPr="00701303">
        <w:rPr>
          <w:color w:val="000000" w:themeColor="text1"/>
        </w:rPr>
        <w:t>já</w:t>
      </w:r>
      <w:r w:rsidR="003417D5" w:rsidRPr="00701303">
        <w:rPr>
          <w:color w:val="000000" w:themeColor="text1"/>
        </w:rPr>
        <w:t xml:space="preserve"> </w:t>
      </w:r>
      <w:r w:rsidRPr="00701303">
        <w:rPr>
          <w:color w:val="000000" w:themeColor="text1"/>
        </w:rPr>
        <w:t>escassas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caras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p>
    <w:p w14:paraId="3EB7066A" w14:textId="77777777" w:rsidR="00CB6E5E" w:rsidRPr="00701303" w:rsidRDefault="00CB354D" w:rsidP="00D51326">
      <w:pPr>
        <w:spacing w:before="120" w:after="120" w:line="240" w:lineRule="atLeast"/>
        <w:rPr>
          <w:color w:val="000000" w:themeColor="text1"/>
        </w:rPr>
      </w:pPr>
      <w:r w:rsidRPr="00701303">
        <w:rPr>
          <w:color w:val="000000" w:themeColor="text1"/>
        </w:rPr>
        <w:t>Nas</w:t>
      </w:r>
      <w:r w:rsidR="003417D5" w:rsidRPr="00701303">
        <w:rPr>
          <w:color w:val="000000" w:themeColor="text1"/>
        </w:rPr>
        <w:t xml:space="preserve"> </w:t>
      </w:r>
      <w:r w:rsidRPr="00701303">
        <w:rPr>
          <w:color w:val="000000" w:themeColor="text1"/>
        </w:rPr>
        <w:t>regiões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interior,</w:t>
      </w:r>
      <w:r w:rsidR="003417D5" w:rsidRPr="00701303">
        <w:rPr>
          <w:color w:val="000000" w:themeColor="text1"/>
        </w:rPr>
        <w:t xml:space="preserve"> </w:t>
      </w:r>
      <w:r w:rsidRPr="00701303">
        <w:rPr>
          <w:color w:val="000000" w:themeColor="text1"/>
        </w:rPr>
        <w:t>apesar</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estagnação</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redução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número</w:t>
      </w:r>
      <w:r w:rsidR="003417D5" w:rsidRPr="00701303">
        <w:rPr>
          <w:color w:val="000000" w:themeColor="text1"/>
        </w:rPr>
        <w:t xml:space="preserve"> </w:t>
      </w:r>
      <w:r w:rsidRPr="00701303">
        <w:rPr>
          <w:color w:val="000000" w:themeColor="text1"/>
        </w:rPr>
        <w:t>total</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agregados</w:t>
      </w:r>
      <w:r w:rsidR="002F6701" w:rsidRPr="00701303">
        <w:rPr>
          <w:color w:val="000000" w:themeColor="text1"/>
        </w:rPr>
        <w:t>,</w:t>
      </w:r>
      <w:r w:rsidR="003417D5" w:rsidRPr="00701303">
        <w:rPr>
          <w:color w:val="000000" w:themeColor="text1"/>
        </w:rPr>
        <w:t xml:space="preserve"> </w:t>
      </w:r>
      <w:r w:rsidRPr="00701303">
        <w:rPr>
          <w:color w:val="000000" w:themeColor="text1"/>
        </w:rPr>
        <w:t>sobretudo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maiores</w:t>
      </w:r>
      <w:r w:rsidR="002F6701" w:rsidRPr="00701303">
        <w:rPr>
          <w:color w:val="000000" w:themeColor="text1"/>
        </w:rPr>
        <w:t>,</w:t>
      </w:r>
      <w:r w:rsidR="003417D5" w:rsidRPr="00701303">
        <w:rPr>
          <w:color w:val="000000" w:themeColor="text1"/>
        </w:rPr>
        <w:t xml:space="preserve"> </w:t>
      </w:r>
      <w:r w:rsidRPr="00701303">
        <w:rPr>
          <w:color w:val="000000" w:themeColor="text1"/>
        </w:rPr>
        <w:t>regista-se</w:t>
      </w:r>
      <w:r w:rsidR="003417D5" w:rsidRPr="00701303">
        <w:rPr>
          <w:color w:val="000000" w:themeColor="text1"/>
        </w:rPr>
        <w:t xml:space="preserve"> </w:t>
      </w:r>
      <w:r w:rsidRPr="00701303">
        <w:rPr>
          <w:color w:val="000000" w:themeColor="text1"/>
        </w:rPr>
        <w:t>ainda</w:t>
      </w:r>
      <w:r w:rsidR="003417D5" w:rsidRPr="00701303">
        <w:rPr>
          <w:color w:val="000000" w:themeColor="text1"/>
        </w:rPr>
        <w:t xml:space="preserve"> </w:t>
      </w:r>
      <w:r w:rsidRPr="00701303">
        <w:rPr>
          <w:color w:val="000000" w:themeColor="text1"/>
        </w:rPr>
        <w:t>assim</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unipessoais.</w:t>
      </w:r>
      <w:r w:rsidR="003417D5" w:rsidRPr="00701303">
        <w:rPr>
          <w:color w:val="000000" w:themeColor="text1"/>
        </w:rPr>
        <w:t xml:space="preserve"> </w:t>
      </w:r>
      <w:r w:rsidRPr="00701303">
        <w:rPr>
          <w:color w:val="000000" w:themeColor="text1"/>
        </w:rPr>
        <w:t>Estas</w:t>
      </w:r>
      <w:r w:rsidR="003417D5" w:rsidRPr="00701303">
        <w:rPr>
          <w:color w:val="000000" w:themeColor="text1"/>
        </w:rPr>
        <w:t xml:space="preserve"> </w:t>
      </w:r>
      <w:r w:rsidRPr="00701303">
        <w:rPr>
          <w:color w:val="000000" w:themeColor="text1"/>
        </w:rPr>
        <w:t>dinâmicas</w:t>
      </w:r>
      <w:r w:rsidR="003417D5" w:rsidRPr="00701303">
        <w:rPr>
          <w:color w:val="000000" w:themeColor="text1"/>
        </w:rPr>
        <w:t xml:space="preserve"> </w:t>
      </w:r>
      <w:r w:rsidRPr="00701303">
        <w:rPr>
          <w:color w:val="000000" w:themeColor="text1"/>
        </w:rPr>
        <w:t>são</w:t>
      </w:r>
      <w:r w:rsidR="003417D5" w:rsidRPr="00701303">
        <w:rPr>
          <w:color w:val="000000" w:themeColor="text1"/>
        </w:rPr>
        <w:t xml:space="preserve"> </w:t>
      </w:r>
      <w:r w:rsidRPr="00701303">
        <w:rPr>
          <w:color w:val="000000" w:themeColor="text1"/>
        </w:rPr>
        <w:t>coerentes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análise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populacional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imigração</w:t>
      </w:r>
      <w:r w:rsidR="002F6701" w:rsidRPr="00701303">
        <w:rPr>
          <w:color w:val="000000" w:themeColor="text1"/>
        </w:rPr>
        <w:t>,</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pressão</w:t>
      </w:r>
      <w:r w:rsidR="003417D5" w:rsidRPr="00701303">
        <w:rPr>
          <w:color w:val="000000" w:themeColor="text1"/>
        </w:rPr>
        <w:t xml:space="preserve"> </w:t>
      </w:r>
      <w:r w:rsidRPr="00701303">
        <w:rPr>
          <w:color w:val="000000" w:themeColor="text1"/>
        </w:rPr>
        <w:t>habitacional</w:t>
      </w:r>
      <w:r w:rsidR="003417D5" w:rsidRPr="00701303">
        <w:rPr>
          <w:color w:val="000000" w:themeColor="text1"/>
        </w:rPr>
        <w:t xml:space="preserve"> </w:t>
      </w:r>
      <w:r w:rsidRPr="00701303">
        <w:rPr>
          <w:color w:val="000000" w:themeColor="text1"/>
        </w:rPr>
        <w:t>concentram-se</w:t>
      </w:r>
      <w:r w:rsidR="003417D5" w:rsidRPr="00701303">
        <w:rPr>
          <w:color w:val="000000" w:themeColor="text1"/>
        </w:rPr>
        <w:t xml:space="preserve"> </w:t>
      </w:r>
      <w:r w:rsidRPr="00701303">
        <w:rPr>
          <w:color w:val="000000" w:themeColor="text1"/>
        </w:rPr>
        <w:t>sobretudo</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áreas</w:t>
      </w:r>
      <w:r w:rsidR="003417D5" w:rsidRPr="00701303">
        <w:rPr>
          <w:color w:val="000000" w:themeColor="text1"/>
        </w:rPr>
        <w:t xml:space="preserve"> </w:t>
      </w:r>
      <w:r w:rsidRPr="00701303">
        <w:rPr>
          <w:color w:val="000000" w:themeColor="text1"/>
        </w:rPr>
        <w:t>urbanas,</w:t>
      </w:r>
      <w:r w:rsidR="003417D5" w:rsidRPr="00701303">
        <w:rPr>
          <w:color w:val="000000" w:themeColor="text1"/>
        </w:rPr>
        <w:t xml:space="preserve"> </w:t>
      </w:r>
      <w:r w:rsidRPr="00701303">
        <w:rPr>
          <w:color w:val="000000" w:themeColor="text1"/>
        </w:rPr>
        <w:t>enquanto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territórios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menor</w:t>
      </w:r>
      <w:r w:rsidR="003417D5" w:rsidRPr="00701303">
        <w:rPr>
          <w:color w:val="000000" w:themeColor="text1"/>
        </w:rPr>
        <w:t xml:space="preserve"> </w:t>
      </w:r>
      <w:r w:rsidRPr="00701303">
        <w:rPr>
          <w:color w:val="000000" w:themeColor="text1"/>
        </w:rPr>
        <w:t>densidade</w:t>
      </w:r>
      <w:r w:rsidR="003417D5" w:rsidRPr="00701303">
        <w:rPr>
          <w:color w:val="000000" w:themeColor="text1"/>
        </w:rPr>
        <w:t xml:space="preserve"> </w:t>
      </w:r>
      <w:r w:rsidRPr="00701303">
        <w:rPr>
          <w:color w:val="000000" w:themeColor="text1"/>
        </w:rPr>
        <w:t>mantêm</w:t>
      </w:r>
      <w:r w:rsidR="003417D5" w:rsidRPr="00701303">
        <w:rPr>
          <w:color w:val="000000" w:themeColor="text1"/>
        </w:rPr>
        <w:t xml:space="preserve"> </w:t>
      </w:r>
      <w:r w:rsidRPr="00701303">
        <w:rPr>
          <w:color w:val="000000" w:themeColor="text1"/>
        </w:rPr>
        <w:t>padrões</w:t>
      </w:r>
      <w:r w:rsidR="003417D5" w:rsidRPr="00701303">
        <w:rPr>
          <w:color w:val="000000" w:themeColor="text1"/>
        </w:rPr>
        <w:t xml:space="preserve"> </w:t>
      </w:r>
      <w:r w:rsidRPr="00701303">
        <w:rPr>
          <w:color w:val="000000" w:themeColor="text1"/>
        </w:rPr>
        <w:t>demográficos</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frágeis.</w:t>
      </w:r>
    </w:p>
    <w:p w14:paraId="0E7DD632" w14:textId="77777777" w:rsidR="00E45DF8" w:rsidRPr="00701303" w:rsidRDefault="002720FB" w:rsidP="00D51326">
      <w:pPr>
        <w:spacing w:before="120" w:after="120" w:line="240" w:lineRule="atLeast"/>
        <w:rPr>
          <w:color w:val="000000" w:themeColor="text1"/>
        </w:rPr>
      </w:pPr>
      <w:r w:rsidRPr="00701303">
        <w:rPr>
          <w:color w:val="000000" w:themeColor="text1"/>
        </w:rPr>
        <w:t>Em</w:t>
      </w:r>
      <w:r w:rsidR="003417D5" w:rsidRPr="00701303">
        <w:rPr>
          <w:color w:val="000000" w:themeColor="text1"/>
        </w:rPr>
        <w:t xml:space="preserve"> </w:t>
      </w:r>
      <w:r w:rsidRPr="00701303">
        <w:rPr>
          <w:color w:val="000000" w:themeColor="text1"/>
        </w:rPr>
        <w:t>síntese,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007E5C1E" w:rsidRPr="00701303">
        <w:rPr>
          <w:color w:val="000000" w:themeColor="text1"/>
        </w:rPr>
        <w:t>evolução</w:t>
      </w:r>
      <w:r w:rsidR="003417D5" w:rsidRPr="00701303">
        <w:rPr>
          <w:color w:val="000000" w:themeColor="text1"/>
        </w:rPr>
        <w:t xml:space="preserve"> </w:t>
      </w:r>
      <w:r w:rsidR="007E5C1E" w:rsidRPr="00701303">
        <w:rPr>
          <w:color w:val="000000" w:themeColor="text1"/>
        </w:rPr>
        <w:t>recente</w:t>
      </w:r>
      <w:r w:rsidR="003417D5" w:rsidRPr="00701303">
        <w:rPr>
          <w:color w:val="000000" w:themeColor="text1"/>
        </w:rPr>
        <w:t xml:space="preserve"> </w:t>
      </w:r>
      <w:r w:rsidR="007E5C1E" w:rsidRPr="00701303">
        <w:rPr>
          <w:color w:val="000000" w:themeColor="text1"/>
        </w:rPr>
        <w:t>da</w:t>
      </w:r>
      <w:r w:rsidR="003417D5" w:rsidRPr="00701303">
        <w:rPr>
          <w:color w:val="000000" w:themeColor="text1"/>
        </w:rPr>
        <w:t xml:space="preserve"> </w:t>
      </w:r>
      <w:r w:rsidR="007E5C1E" w:rsidRPr="00701303">
        <w:rPr>
          <w:color w:val="000000" w:themeColor="text1"/>
        </w:rPr>
        <w:t>população</w:t>
      </w:r>
      <w:r w:rsidR="003417D5" w:rsidRPr="00701303">
        <w:rPr>
          <w:color w:val="000000" w:themeColor="text1"/>
        </w:rPr>
        <w:t xml:space="preserve"> </w:t>
      </w:r>
      <w:r w:rsidR="007E5C1E" w:rsidRPr="00701303">
        <w:rPr>
          <w:color w:val="000000" w:themeColor="text1"/>
        </w:rPr>
        <w:t>residente</w:t>
      </w:r>
      <w:r w:rsidR="003417D5" w:rsidRPr="00701303">
        <w:rPr>
          <w:color w:val="000000" w:themeColor="text1"/>
        </w:rPr>
        <w:t xml:space="preserve"> </w:t>
      </w:r>
      <w:r w:rsidR="007E5C1E" w:rsidRPr="00701303">
        <w:rPr>
          <w:color w:val="000000" w:themeColor="text1"/>
        </w:rPr>
        <w:t>em</w:t>
      </w:r>
      <w:r w:rsidR="003417D5" w:rsidRPr="00701303">
        <w:rPr>
          <w:color w:val="000000" w:themeColor="text1"/>
        </w:rPr>
        <w:t xml:space="preserve"> </w:t>
      </w:r>
      <w:r w:rsidR="007E5C1E" w:rsidRPr="00701303">
        <w:rPr>
          <w:color w:val="000000" w:themeColor="text1"/>
        </w:rPr>
        <w:t>Portugal</w:t>
      </w:r>
      <w:r w:rsidR="003417D5" w:rsidRPr="00701303">
        <w:rPr>
          <w:color w:val="000000" w:themeColor="text1"/>
        </w:rPr>
        <w:t xml:space="preserve"> </w:t>
      </w:r>
      <w:r w:rsidR="007E5C1E" w:rsidRPr="00701303">
        <w:rPr>
          <w:color w:val="000000" w:themeColor="text1"/>
        </w:rPr>
        <w:t>revela</w:t>
      </w:r>
      <w:r w:rsidR="003417D5" w:rsidRPr="00701303">
        <w:rPr>
          <w:color w:val="000000" w:themeColor="text1"/>
        </w:rPr>
        <w:t xml:space="preserve"> </w:t>
      </w:r>
      <w:r w:rsidR="007E5C1E" w:rsidRPr="00701303">
        <w:rPr>
          <w:color w:val="000000" w:themeColor="text1"/>
        </w:rPr>
        <w:t>um</w:t>
      </w:r>
      <w:r w:rsidR="003417D5" w:rsidRPr="00701303">
        <w:rPr>
          <w:color w:val="000000" w:themeColor="text1"/>
        </w:rPr>
        <w:t xml:space="preserve"> </w:t>
      </w:r>
      <w:r w:rsidR="007E5C1E" w:rsidRPr="00701303">
        <w:rPr>
          <w:color w:val="000000" w:themeColor="text1"/>
        </w:rPr>
        <w:t>crescimento</w:t>
      </w:r>
      <w:r w:rsidR="003417D5" w:rsidRPr="00701303">
        <w:rPr>
          <w:color w:val="000000" w:themeColor="text1"/>
        </w:rPr>
        <w:t xml:space="preserve"> </w:t>
      </w:r>
      <w:r w:rsidR="007E5C1E" w:rsidRPr="00701303">
        <w:rPr>
          <w:color w:val="000000" w:themeColor="text1"/>
        </w:rPr>
        <w:t>moderado</w:t>
      </w:r>
      <w:r w:rsidR="003417D5" w:rsidRPr="00701303">
        <w:rPr>
          <w:color w:val="000000" w:themeColor="text1"/>
        </w:rPr>
        <w:t xml:space="preserve"> </w:t>
      </w:r>
      <w:r w:rsidR="007E5C1E" w:rsidRPr="00701303">
        <w:rPr>
          <w:color w:val="000000" w:themeColor="text1"/>
        </w:rPr>
        <w:t>do</w:t>
      </w:r>
      <w:r w:rsidR="003417D5" w:rsidRPr="00701303">
        <w:rPr>
          <w:color w:val="000000" w:themeColor="text1"/>
        </w:rPr>
        <w:t xml:space="preserve"> </w:t>
      </w:r>
      <w:r w:rsidR="007E5C1E" w:rsidRPr="00701303">
        <w:rPr>
          <w:color w:val="000000" w:themeColor="text1"/>
        </w:rPr>
        <w:t>total</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residentes,</w:t>
      </w:r>
      <w:r w:rsidR="003417D5" w:rsidRPr="00701303">
        <w:rPr>
          <w:color w:val="000000" w:themeColor="text1"/>
        </w:rPr>
        <w:t xml:space="preserve"> </w:t>
      </w:r>
      <w:r w:rsidR="007E5C1E" w:rsidRPr="00701303">
        <w:rPr>
          <w:color w:val="000000" w:themeColor="text1"/>
        </w:rPr>
        <w:t>sustentado</w:t>
      </w:r>
      <w:r w:rsidR="003417D5" w:rsidRPr="00701303">
        <w:rPr>
          <w:color w:val="000000" w:themeColor="text1"/>
        </w:rPr>
        <w:t xml:space="preserve"> </w:t>
      </w:r>
      <w:r w:rsidR="007E5C1E" w:rsidRPr="00701303">
        <w:rPr>
          <w:color w:val="000000" w:themeColor="text1"/>
        </w:rPr>
        <w:t>por</w:t>
      </w:r>
      <w:r w:rsidR="003417D5" w:rsidRPr="00701303">
        <w:rPr>
          <w:color w:val="000000" w:themeColor="text1"/>
        </w:rPr>
        <w:t xml:space="preserve"> </w:t>
      </w:r>
      <w:r w:rsidR="007E5C1E" w:rsidRPr="00701303">
        <w:rPr>
          <w:color w:val="000000" w:themeColor="text1"/>
        </w:rPr>
        <w:t>um</w:t>
      </w:r>
      <w:r w:rsidR="003417D5" w:rsidRPr="00701303">
        <w:rPr>
          <w:color w:val="000000" w:themeColor="text1"/>
        </w:rPr>
        <w:t xml:space="preserve"> </w:t>
      </w:r>
      <w:r w:rsidR="007E5C1E" w:rsidRPr="00701303">
        <w:rPr>
          <w:color w:val="000000" w:themeColor="text1"/>
        </w:rPr>
        <w:t>aumento</w:t>
      </w:r>
      <w:r w:rsidR="003417D5" w:rsidRPr="00701303">
        <w:rPr>
          <w:color w:val="000000" w:themeColor="text1"/>
        </w:rPr>
        <w:t xml:space="preserve"> </w:t>
      </w:r>
      <w:r w:rsidR="007E5C1E" w:rsidRPr="00701303">
        <w:rPr>
          <w:color w:val="000000" w:themeColor="text1"/>
        </w:rPr>
        <w:t>expressivo</w:t>
      </w:r>
      <w:r w:rsidR="003417D5" w:rsidRPr="00701303">
        <w:rPr>
          <w:color w:val="000000" w:themeColor="text1"/>
        </w:rPr>
        <w:t xml:space="preserve"> </w:t>
      </w:r>
      <w:r w:rsidR="007E5C1E" w:rsidRPr="00701303">
        <w:rPr>
          <w:color w:val="000000" w:themeColor="text1"/>
        </w:rPr>
        <w:t>da</w:t>
      </w:r>
      <w:r w:rsidR="003417D5" w:rsidRPr="00701303">
        <w:rPr>
          <w:color w:val="000000" w:themeColor="text1"/>
        </w:rPr>
        <w:t xml:space="preserve"> </w:t>
      </w:r>
      <w:r w:rsidR="007E5C1E" w:rsidRPr="00701303">
        <w:rPr>
          <w:color w:val="000000" w:themeColor="text1"/>
        </w:rPr>
        <w:t>população</w:t>
      </w:r>
      <w:r w:rsidR="003417D5" w:rsidRPr="00701303">
        <w:rPr>
          <w:color w:val="000000" w:themeColor="text1"/>
        </w:rPr>
        <w:t xml:space="preserve"> </w:t>
      </w:r>
      <w:r w:rsidR="007E5C1E" w:rsidRPr="00701303">
        <w:rPr>
          <w:color w:val="000000" w:themeColor="text1"/>
        </w:rPr>
        <w:t>imigrante,</w:t>
      </w:r>
      <w:r w:rsidR="003417D5" w:rsidRPr="00701303">
        <w:rPr>
          <w:color w:val="000000" w:themeColor="text1"/>
        </w:rPr>
        <w:t xml:space="preserve"> </w:t>
      </w:r>
      <w:r w:rsidR="007E5C1E" w:rsidRPr="00701303">
        <w:rPr>
          <w:color w:val="000000" w:themeColor="text1"/>
        </w:rPr>
        <w:t>que</w:t>
      </w:r>
      <w:r w:rsidR="003417D5" w:rsidRPr="00701303">
        <w:rPr>
          <w:color w:val="000000" w:themeColor="text1"/>
        </w:rPr>
        <w:t xml:space="preserve"> </w:t>
      </w:r>
      <w:r w:rsidR="007E5C1E" w:rsidRPr="00701303">
        <w:rPr>
          <w:color w:val="000000" w:themeColor="text1"/>
        </w:rPr>
        <w:t>se</w:t>
      </w:r>
      <w:r w:rsidR="003417D5" w:rsidRPr="00701303">
        <w:rPr>
          <w:color w:val="000000" w:themeColor="text1"/>
        </w:rPr>
        <w:t xml:space="preserve"> </w:t>
      </w:r>
      <w:r w:rsidR="007E5C1E" w:rsidRPr="00701303">
        <w:rPr>
          <w:color w:val="000000" w:themeColor="text1"/>
        </w:rPr>
        <w:t>tornou</w:t>
      </w:r>
      <w:r w:rsidR="003417D5" w:rsidRPr="00701303">
        <w:rPr>
          <w:color w:val="000000" w:themeColor="text1"/>
        </w:rPr>
        <w:t xml:space="preserve"> </w:t>
      </w:r>
      <w:r w:rsidR="007E5C1E" w:rsidRPr="00701303">
        <w:rPr>
          <w:color w:val="000000" w:themeColor="text1"/>
        </w:rPr>
        <w:t>o</w:t>
      </w:r>
      <w:r w:rsidR="003417D5" w:rsidRPr="00701303">
        <w:rPr>
          <w:color w:val="000000" w:themeColor="text1"/>
        </w:rPr>
        <w:t xml:space="preserve"> </w:t>
      </w:r>
      <w:r w:rsidR="007E5C1E" w:rsidRPr="00701303">
        <w:rPr>
          <w:color w:val="000000" w:themeColor="text1"/>
        </w:rPr>
        <w:t>principal</w:t>
      </w:r>
      <w:r w:rsidR="003417D5" w:rsidRPr="00701303">
        <w:rPr>
          <w:color w:val="000000" w:themeColor="text1"/>
        </w:rPr>
        <w:t xml:space="preserve"> </w:t>
      </w:r>
      <w:r w:rsidR="007E5C1E" w:rsidRPr="00701303">
        <w:rPr>
          <w:color w:val="000000" w:themeColor="text1"/>
        </w:rPr>
        <w:t>motor</w:t>
      </w:r>
      <w:r w:rsidR="003417D5" w:rsidRPr="00701303">
        <w:rPr>
          <w:color w:val="000000" w:themeColor="text1"/>
        </w:rPr>
        <w:t xml:space="preserve"> </w:t>
      </w:r>
      <w:r w:rsidR="007E5C1E" w:rsidRPr="00701303">
        <w:rPr>
          <w:color w:val="000000" w:themeColor="text1"/>
        </w:rPr>
        <w:t>do</w:t>
      </w:r>
      <w:r w:rsidR="003417D5" w:rsidRPr="00701303">
        <w:rPr>
          <w:color w:val="000000" w:themeColor="text1"/>
        </w:rPr>
        <w:t xml:space="preserve"> </w:t>
      </w:r>
      <w:r w:rsidR="007E5C1E" w:rsidRPr="00701303">
        <w:rPr>
          <w:color w:val="000000" w:themeColor="text1"/>
        </w:rPr>
        <w:t>acréscimo</w:t>
      </w:r>
      <w:r w:rsidR="003417D5" w:rsidRPr="00701303">
        <w:rPr>
          <w:color w:val="000000" w:themeColor="text1"/>
        </w:rPr>
        <w:t xml:space="preserve"> </w:t>
      </w:r>
      <w:r w:rsidR="007E5C1E" w:rsidRPr="00701303">
        <w:rPr>
          <w:color w:val="000000" w:themeColor="text1"/>
        </w:rPr>
        <w:t>demográfico</w:t>
      </w:r>
      <w:r w:rsidR="003417D5" w:rsidRPr="00701303">
        <w:rPr>
          <w:color w:val="000000" w:themeColor="text1"/>
        </w:rPr>
        <w:t xml:space="preserve"> </w:t>
      </w:r>
      <w:r w:rsidR="007E5C1E" w:rsidRPr="00701303">
        <w:rPr>
          <w:color w:val="000000" w:themeColor="text1"/>
        </w:rPr>
        <w:t>entre</w:t>
      </w:r>
      <w:r w:rsidR="003417D5" w:rsidRPr="00701303">
        <w:rPr>
          <w:color w:val="000000" w:themeColor="text1"/>
        </w:rPr>
        <w:t xml:space="preserve"> </w:t>
      </w:r>
      <w:r w:rsidR="007E5C1E" w:rsidRPr="00701303">
        <w:rPr>
          <w:color w:val="000000" w:themeColor="text1"/>
        </w:rPr>
        <w:t>2021</w:t>
      </w:r>
      <w:r w:rsidR="003417D5" w:rsidRPr="00701303">
        <w:rPr>
          <w:color w:val="000000" w:themeColor="text1"/>
        </w:rPr>
        <w:t xml:space="preserve"> </w:t>
      </w:r>
      <w:r w:rsidR="007E5C1E" w:rsidRPr="00701303">
        <w:rPr>
          <w:color w:val="000000" w:themeColor="text1"/>
        </w:rPr>
        <w:t>e</w:t>
      </w:r>
      <w:r w:rsidR="003417D5" w:rsidRPr="00701303">
        <w:rPr>
          <w:color w:val="000000" w:themeColor="text1"/>
        </w:rPr>
        <w:t xml:space="preserve"> </w:t>
      </w:r>
      <w:r w:rsidR="007E5C1E" w:rsidRPr="00701303">
        <w:rPr>
          <w:color w:val="000000" w:themeColor="text1"/>
        </w:rPr>
        <w:t>2024.</w:t>
      </w:r>
      <w:r w:rsidR="003417D5" w:rsidRPr="00701303">
        <w:rPr>
          <w:color w:val="000000" w:themeColor="text1"/>
        </w:rPr>
        <w:t xml:space="preserve"> </w:t>
      </w:r>
      <w:r w:rsidR="007E5C1E" w:rsidRPr="00701303">
        <w:rPr>
          <w:color w:val="000000" w:themeColor="text1"/>
        </w:rPr>
        <w:t>Este</w:t>
      </w:r>
      <w:r w:rsidR="003417D5" w:rsidRPr="00701303">
        <w:rPr>
          <w:color w:val="000000" w:themeColor="text1"/>
        </w:rPr>
        <w:t xml:space="preserve"> </w:t>
      </w:r>
      <w:r w:rsidR="007E5C1E" w:rsidRPr="00701303">
        <w:rPr>
          <w:color w:val="000000" w:themeColor="text1"/>
        </w:rPr>
        <w:t>reforço</w:t>
      </w:r>
      <w:r w:rsidR="003417D5" w:rsidRPr="00701303">
        <w:rPr>
          <w:color w:val="000000" w:themeColor="text1"/>
        </w:rPr>
        <w:t xml:space="preserve"> </w:t>
      </w:r>
      <w:r w:rsidR="007E5C1E" w:rsidRPr="00701303">
        <w:rPr>
          <w:color w:val="000000" w:themeColor="text1"/>
        </w:rPr>
        <w:t>populacional,</w:t>
      </w:r>
      <w:r w:rsidR="003417D5" w:rsidRPr="00701303">
        <w:rPr>
          <w:color w:val="000000" w:themeColor="text1"/>
        </w:rPr>
        <w:t xml:space="preserve"> </w:t>
      </w:r>
      <w:r w:rsidR="007E5C1E" w:rsidRPr="00701303">
        <w:rPr>
          <w:color w:val="000000" w:themeColor="text1"/>
        </w:rPr>
        <w:t>fortemente</w:t>
      </w:r>
      <w:r w:rsidR="003417D5" w:rsidRPr="00701303">
        <w:rPr>
          <w:color w:val="000000" w:themeColor="text1"/>
        </w:rPr>
        <w:t xml:space="preserve"> </w:t>
      </w:r>
      <w:r w:rsidR="007E5C1E" w:rsidRPr="00701303">
        <w:rPr>
          <w:color w:val="000000" w:themeColor="text1"/>
        </w:rPr>
        <w:t>concentrado</w:t>
      </w:r>
      <w:r w:rsidR="003417D5" w:rsidRPr="00701303">
        <w:rPr>
          <w:color w:val="000000" w:themeColor="text1"/>
        </w:rPr>
        <w:t xml:space="preserve"> </w:t>
      </w:r>
      <w:r w:rsidR="007E5C1E" w:rsidRPr="00701303">
        <w:rPr>
          <w:color w:val="000000" w:themeColor="text1"/>
        </w:rPr>
        <w:t>nas</w:t>
      </w:r>
      <w:r w:rsidR="003417D5" w:rsidRPr="00701303">
        <w:rPr>
          <w:color w:val="000000" w:themeColor="text1"/>
        </w:rPr>
        <w:t xml:space="preserve"> </w:t>
      </w:r>
      <w:r w:rsidR="007E5C1E" w:rsidRPr="00701303">
        <w:rPr>
          <w:color w:val="000000" w:themeColor="text1"/>
        </w:rPr>
        <w:t>áreas</w:t>
      </w:r>
      <w:r w:rsidR="003417D5" w:rsidRPr="00701303">
        <w:rPr>
          <w:color w:val="000000" w:themeColor="text1"/>
        </w:rPr>
        <w:t xml:space="preserve"> </w:t>
      </w:r>
      <w:r w:rsidR="007E5C1E" w:rsidRPr="00701303">
        <w:rPr>
          <w:color w:val="000000" w:themeColor="text1"/>
        </w:rPr>
        <w:t>metropolitanas</w:t>
      </w:r>
      <w:r w:rsidR="003417D5" w:rsidRPr="00701303">
        <w:rPr>
          <w:color w:val="000000" w:themeColor="text1"/>
        </w:rPr>
        <w:t xml:space="preserve"> </w:t>
      </w:r>
      <w:r w:rsidR="007E5C1E" w:rsidRPr="00701303">
        <w:rPr>
          <w:color w:val="000000" w:themeColor="text1"/>
        </w:rPr>
        <w:t>e</w:t>
      </w:r>
      <w:r w:rsidR="003417D5" w:rsidRPr="00701303">
        <w:rPr>
          <w:color w:val="000000" w:themeColor="text1"/>
        </w:rPr>
        <w:t xml:space="preserve"> </w:t>
      </w:r>
      <w:r w:rsidR="007E5C1E" w:rsidRPr="00701303">
        <w:rPr>
          <w:color w:val="000000" w:themeColor="text1"/>
        </w:rPr>
        <w:t>em</w:t>
      </w:r>
      <w:r w:rsidR="003417D5" w:rsidRPr="00701303">
        <w:rPr>
          <w:color w:val="000000" w:themeColor="text1"/>
        </w:rPr>
        <w:t xml:space="preserve"> </w:t>
      </w:r>
      <w:r w:rsidR="007E5C1E" w:rsidRPr="00701303">
        <w:rPr>
          <w:color w:val="000000" w:themeColor="text1"/>
        </w:rPr>
        <w:t>regiões</w:t>
      </w:r>
      <w:r w:rsidR="003417D5" w:rsidRPr="00701303">
        <w:rPr>
          <w:color w:val="000000" w:themeColor="text1"/>
        </w:rPr>
        <w:t xml:space="preserve"> </w:t>
      </w:r>
      <w:r w:rsidR="007E5C1E" w:rsidRPr="00701303">
        <w:rPr>
          <w:color w:val="000000" w:themeColor="text1"/>
        </w:rPr>
        <w:t>economicamente</w:t>
      </w:r>
      <w:r w:rsidR="003417D5" w:rsidRPr="00701303">
        <w:rPr>
          <w:color w:val="000000" w:themeColor="text1"/>
        </w:rPr>
        <w:t xml:space="preserve"> </w:t>
      </w:r>
      <w:r w:rsidR="007E5C1E" w:rsidRPr="00701303">
        <w:rPr>
          <w:color w:val="000000" w:themeColor="text1"/>
        </w:rPr>
        <w:t>dinâmicas,</w:t>
      </w:r>
      <w:r w:rsidR="003417D5" w:rsidRPr="00701303">
        <w:rPr>
          <w:color w:val="000000" w:themeColor="text1"/>
        </w:rPr>
        <w:t xml:space="preserve"> </w:t>
      </w:r>
      <w:r w:rsidR="007E5C1E" w:rsidRPr="00701303">
        <w:rPr>
          <w:color w:val="000000" w:themeColor="text1"/>
        </w:rPr>
        <w:t>intensifica</w:t>
      </w:r>
      <w:r w:rsidR="003417D5" w:rsidRPr="00701303">
        <w:rPr>
          <w:color w:val="000000" w:themeColor="text1"/>
        </w:rPr>
        <w:t xml:space="preserve"> </w:t>
      </w:r>
      <w:r w:rsidR="007E5C1E" w:rsidRPr="00701303">
        <w:rPr>
          <w:color w:val="000000" w:themeColor="text1"/>
        </w:rPr>
        <w:t>a</w:t>
      </w:r>
      <w:r w:rsidR="003417D5" w:rsidRPr="00701303">
        <w:rPr>
          <w:color w:val="000000" w:themeColor="text1"/>
        </w:rPr>
        <w:t xml:space="preserve"> </w:t>
      </w:r>
      <w:r w:rsidR="007E5C1E" w:rsidRPr="00701303">
        <w:rPr>
          <w:color w:val="000000" w:themeColor="text1"/>
        </w:rPr>
        <w:t>procura</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habitação,</w:t>
      </w:r>
      <w:r w:rsidR="003417D5" w:rsidRPr="00701303">
        <w:rPr>
          <w:color w:val="000000" w:themeColor="text1"/>
        </w:rPr>
        <w:t xml:space="preserve"> </w:t>
      </w:r>
      <w:r w:rsidR="007E5C1E" w:rsidRPr="00701303">
        <w:rPr>
          <w:color w:val="000000" w:themeColor="text1"/>
        </w:rPr>
        <w:t>sobretudo</w:t>
      </w:r>
      <w:r w:rsidR="003417D5" w:rsidRPr="00701303">
        <w:rPr>
          <w:color w:val="000000" w:themeColor="text1"/>
        </w:rPr>
        <w:t xml:space="preserve"> </w:t>
      </w:r>
      <w:r w:rsidR="007E5C1E" w:rsidRPr="00701303">
        <w:rPr>
          <w:color w:val="000000" w:themeColor="text1"/>
        </w:rPr>
        <w:t>no</w:t>
      </w:r>
      <w:r w:rsidR="003417D5" w:rsidRPr="00701303">
        <w:rPr>
          <w:color w:val="000000" w:themeColor="text1"/>
        </w:rPr>
        <w:t xml:space="preserve"> </w:t>
      </w:r>
      <w:r w:rsidR="007E5C1E" w:rsidRPr="00701303">
        <w:rPr>
          <w:color w:val="000000" w:themeColor="text1"/>
        </w:rPr>
        <w:t>mercado</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arrendamento,</w:t>
      </w:r>
      <w:r w:rsidR="003417D5" w:rsidRPr="00701303">
        <w:rPr>
          <w:color w:val="000000" w:themeColor="text1"/>
        </w:rPr>
        <w:t xml:space="preserve"> </w:t>
      </w:r>
      <w:r w:rsidR="007E5C1E" w:rsidRPr="00701303">
        <w:rPr>
          <w:color w:val="000000" w:themeColor="text1"/>
        </w:rPr>
        <w:t>que</w:t>
      </w:r>
      <w:r w:rsidR="003417D5" w:rsidRPr="00701303">
        <w:rPr>
          <w:color w:val="000000" w:themeColor="text1"/>
        </w:rPr>
        <w:t xml:space="preserve"> </w:t>
      </w:r>
      <w:r w:rsidR="007E5C1E" w:rsidRPr="00701303">
        <w:rPr>
          <w:color w:val="000000" w:themeColor="text1"/>
        </w:rPr>
        <w:t>é</w:t>
      </w:r>
      <w:r w:rsidR="003417D5" w:rsidRPr="00701303">
        <w:rPr>
          <w:color w:val="000000" w:themeColor="text1"/>
        </w:rPr>
        <w:t xml:space="preserve"> </w:t>
      </w:r>
      <w:r w:rsidR="007E5C1E" w:rsidRPr="00701303">
        <w:rPr>
          <w:color w:val="000000" w:themeColor="text1"/>
        </w:rPr>
        <w:t>a</w:t>
      </w:r>
      <w:r w:rsidR="003417D5" w:rsidRPr="00701303">
        <w:rPr>
          <w:color w:val="000000" w:themeColor="text1"/>
        </w:rPr>
        <w:t xml:space="preserve"> </w:t>
      </w:r>
      <w:r w:rsidR="007E5C1E" w:rsidRPr="00701303">
        <w:rPr>
          <w:color w:val="000000" w:themeColor="text1"/>
        </w:rPr>
        <w:t>principal</w:t>
      </w:r>
      <w:r w:rsidR="003417D5" w:rsidRPr="00701303">
        <w:rPr>
          <w:color w:val="000000" w:themeColor="text1"/>
        </w:rPr>
        <w:t xml:space="preserve"> </w:t>
      </w:r>
      <w:r w:rsidR="007E5C1E" w:rsidRPr="00701303">
        <w:rPr>
          <w:color w:val="000000" w:themeColor="text1"/>
        </w:rPr>
        <w:t>porta</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entrada</w:t>
      </w:r>
      <w:r w:rsidR="003417D5" w:rsidRPr="00701303">
        <w:rPr>
          <w:color w:val="000000" w:themeColor="text1"/>
        </w:rPr>
        <w:t xml:space="preserve"> </w:t>
      </w:r>
      <w:r w:rsidR="007E5C1E" w:rsidRPr="00701303">
        <w:rPr>
          <w:color w:val="000000" w:themeColor="text1"/>
        </w:rPr>
        <w:t>dos</w:t>
      </w:r>
      <w:r w:rsidR="003417D5" w:rsidRPr="00701303">
        <w:rPr>
          <w:color w:val="000000" w:themeColor="text1"/>
        </w:rPr>
        <w:t xml:space="preserve"> </w:t>
      </w:r>
      <w:r w:rsidR="007E5C1E" w:rsidRPr="00701303">
        <w:rPr>
          <w:color w:val="000000" w:themeColor="text1"/>
        </w:rPr>
        <w:t>novos</w:t>
      </w:r>
      <w:r w:rsidR="003417D5" w:rsidRPr="00701303">
        <w:rPr>
          <w:color w:val="000000" w:themeColor="text1"/>
        </w:rPr>
        <w:t xml:space="preserve"> </w:t>
      </w:r>
      <w:r w:rsidR="007E5C1E" w:rsidRPr="00701303">
        <w:rPr>
          <w:color w:val="000000" w:themeColor="text1"/>
        </w:rPr>
        <w:t>residentes.</w:t>
      </w:r>
      <w:r w:rsidR="003417D5" w:rsidRPr="00701303">
        <w:rPr>
          <w:color w:val="000000" w:themeColor="text1"/>
        </w:rPr>
        <w:t xml:space="preserve"> </w:t>
      </w:r>
      <w:r w:rsidR="007E5C1E" w:rsidRPr="00701303">
        <w:rPr>
          <w:color w:val="000000" w:themeColor="text1"/>
        </w:rPr>
        <w:t>Paralelamente,</w:t>
      </w:r>
      <w:r w:rsidR="003417D5" w:rsidRPr="00701303">
        <w:rPr>
          <w:color w:val="000000" w:themeColor="text1"/>
        </w:rPr>
        <w:t xml:space="preserve"> </w:t>
      </w:r>
      <w:r w:rsidR="007E5C1E" w:rsidRPr="00701303">
        <w:rPr>
          <w:color w:val="000000" w:themeColor="text1"/>
        </w:rPr>
        <w:t>a</w:t>
      </w:r>
      <w:r w:rsidR="003417D5" w:rsidRPr="00701303">
        <w:rPr>
          <w:color w:val="000000" w:themeColor="text1"/>
        </w:rPr>
        <w:t xml:space="preserve"> </w:t>
      </w:r>
      <w:r w:rsidR="007E5C1E" w:rsidRPr="00701303">
        <w:rPr>
          <w:color w:val="000000" w:themeColor="text1"/>
        </w:rPr>
        <w:t>transformação</w:t>
      </w:r>
      <w:r w:rsidR="003417D5" w:rsidRPr="00701303">
        <w:rPr>
          <w:color w:val="000000" w:themeColor="text1"/>
        </w:rPr>
        <w:t xml:space="preserve"> </w:t>
      </w:r>
      <w:r w:rsidR="007E5C1E" w:rsidRPr="00701303">
        <w:rPr>
          <w:color w:val="000000" w:themeColor="text1"/>
        </w:rPr>
        <w:t>da</w:t>
      </w:r>
      <w:r w:rsidR="003417D5" w:rsidRPr="00701303">
        <w:rPr>
          <w:color w:val="000000" w:themeColor="text1"/>
        </w:rPr>
        <w:t xml:space="preserve"> </w:t>
      </w:r>
      <w:r w:rsidR="007E5C1E" w:rsidRPr="00701303">
        <w:rPr>
          <w:color w:val="000000" w:themeColor="text1"/>
        </w:rPr>
        <w:t>estrutura</w:t>
      </w:r>
      <w:r w:rsidR="003417D5" w:rsidRPr="00701303">
        <w:rPr>
          <w:color w:val="000000" w:themeColor="text1"/>
        </w:rPr>
        <w:t xml:space="preserve"> </w:t>
      </w:r>
      <w:r w:rsidR="007E5C1E" w:rsidRPr="00701303">
        <w:rPr>
          <w:color w:val="000000" w:themeColor="text1"/>
        </w:rPr>
        <w:t>familiar</w:t>
      </w:r>
      <w:r w:rsidR="003417D5" w:rsidRPr="00701303">
        <w:rPr>
          <w:color w:val="000000" w:themeColor="text1"/>
        </w:rPr>
        <w:t xml:space="preserve"> </w:t>
      </w:r>
      <w:r w:rsidR="007E5C1E" w:rsidRPr="00701303">
        <w:rPr>
          <w:color w:val="000000" w:themeColor="text1"/>
        </w:rPr>
        <w:t>entre</w:t>
      </w:r>
      <w:r w:rsidR="003417D5" w:rsidRPr="00701303">
        <w:rPr>
          <w:color w:val="000000" w:themeColor="text1"/>
        </w:rPr>
        <w:t xml:space="preserve"> </w:t>
      </w:r>
      <w:r w:rsidR="007E5C1E" w:rsidRPr="00701303">
        <w:rPr>
          <w:color w:val="000000" w:themeColor="text1"/>
        </w:rPr>
        <w:t>2011</w:t>
      </w:r>
      <w:r w:rsidR="003417D5" w:rsidRPr="00701303">
        <w:rPr>
          <w:color w:val="000000" w:themeColor="text1"/>
        </w:rPr>
        <w:t xml:space="preserve"> </w:t>
      </w:r>
      <w:r w:rsidR="007E5C1E" w:rsidRPr="00701303">
        <w:rPr>
          <w:color w:val="000000" w:themeColor="text1"/>
        </w:rPr>
        <w:t>e</w:t>
      </w:r>
      <w:r w:rsidR="003417D5" w:rsidRPr="00701303">
        <w:rPr>
          <w:color w:val="000000" w:themeColor="text1"/>
        </w:rPr>
        <w:t xml:space="preserve"> </w:t>
      </w:r>
      <w:r w:rsidR="007E5C1E" w:rsidRPr="00701303">
        <w:rPr>
          <w:color w:val="000000" w:themeColor="text1"/>
        </w:rPr>
        <w:t>2021</w:t>
      </w:r>
      <w:r w:rsidRPr="00701303">
        <w:rPr>
          <w:color w:val="000000" w:themeColor="text1"/>
        </w:rPr>
        <w:t>,</w:t>
      </w:r>
      <w:r w:rsidR="003417D5" w:rsidRPr="00701303">
        <w:rPr>
          <w:color w:val="000000" w:themeColor="text1"/>
        </w:rPr>
        <w:t xml:space="preserve"> </w:t>
      </w:r>
      <w:r w:rsidR="007E5C1E" w:rsidRPr="00701303">
        <w:rPr>
          <w:color w:val="000000" w:themeColor="text1"/>
        </w:rPr>
        <w:t>marcada</w:t>
      </w:r>
      <w:r w:rsidR="003417D5" w:rsidRPr="00701303">
        <w:rPr>
          <w:color w:val="000000" w:themeColor="text1"/>
        </w:rPr>
        <w:t xml:space="preserve"> </w:t>
      </w:r>
      <w:r w:rsidR="007E5C1E" w:rsidRPr="00701303">
        <w:rPr>
          <w:color w:val="000000" w:themeColor="text1"/>
        </w:rPr>
        <w:t>pelo</w:t>
      </w:r>
      <w:r w:rsidR="003417D5" w:rsidRPr="00701303">
        <w:rPr>
          <w:color w:val="000000" w:themeColor="text1"/>
        </w:rPr>
        <w:t xml:space="preserve"> </w:t>
      </w:r>
      <w:r w:rsidR="007E5C1E" w:rsidRPr="00701303">
        <w:rPr>
          <w:color w:val="000000" w:themeColor="text1"/>
        </w:rPr>
        <w:t>aumento</w:t>
      </w:r>
      <w:r w:rsidR="003417D5" w:rsidRPr="00701303">
        <w:rPr>
          <w:color w:val="000000" w:themeColor="text1"/>
        </w:rPr>
        <w:t xml:space="preserve"> </w:t>
      </w:r>
      <w:r w:rsidR="007E5C1E" w:rsidRPr="00701303">
        <w:rPr>
          <w:color w:val="000000" w:themeColor="text1"/>
        </w:rPr>
        <w:t>significativo</w:t>
      </w:r>
      <w:r w:rsidR="003417D5" w:rsidRPr="00701303">
        <w:rPr>
          <w:color w:val="000000" w:themeColor="text1"/>
        </w:rPr>
        <w:t xml:space="preserve"> </w:t>
      </w:r>
      <w:r w:rsidR="007E5C1E" w:rsidRPr="00701303">
        <w:rPr>
          <w:color w:val="000000" w:themeColor="text1"/>
        </w:rPr>
        <w:t>dos</w:t>
      </w:r>
      <w:r w:rsidR="003417D5" w:rsidRPr="00701303">
        <w:rPr>
          <w:color w:val="000000" w:themeColor="text1"/>
        </w:rPr>
        <w:t xml:space="preserve"> </w:t>
      </w:r>
      <w:r w:rsidR="007E5C1E" w:rsidRPr="00701303">
        <w:rPr>
          <w:color w:val="000000" w:themeColor="text1"/>
        </w:rPr>
        <w:t>agregados</w:t>
      </w:r>
      <w:r w:rsidR="003417D5" w:rsidRPr="00701303">
        <w:rPr>
          <w:color w:val="000000" w:themeColor="text1"/>
        </w:rPr>
        <w:t xml:space="preserve"> </w:t>
      </w:r>
      <w:r w:rsidR="007E5C1E" w:rsidRPr="00701303">
        <w:rPr>
          <w:color w:val="000000" w:themeColor="text1"/>
        </w:rPr>
        <w:t>unipessoais</w:t>
      </w:r>
      <w:r w:rsidR="003417D5" w:rsidRPr="00701303">
        <w:rPr>
          <w:color w:val="000000" w:themeColor="text1"/>
        </w:rPr>
        <w:t xml:space="preserve"> </w:t>
      </w:r>
      <w:r w:rsidR="007E5C1E" w:rsidRPr="00701303">
        <w:rPr>
          <w:color w:val="000000" w:themeColor="text1"/>
        </w:rPr>
        <w:t>e</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pequena</w:t>
      </w:r>
      <w:r w:rsidR="003417D5" w:rsidRPr="00701303">
        <w:rPr>
          <w:color w:val="000000" w:themeColor="text1"/>
        </w:rPr>
        <w:t xml:space="preserve"> </w:t>
      </w:r>
      <w:r w:rsidR="007E5C1E" w:rsidRPr="00701303">
        <w:rPr>
          <w:color w:val="000000" w:themeColor="text1"/>
        </w:rPr>
        <w:t>dimensão</w:t>
      </w:r>
      <w:r w:rsidRPr="00701303">
        <w:rPr>
          <w:color w:val="000000" w:themeColor="text1"/>
        </w:rPr>
        <w:t>,</w:t>
      </w:r>
      <w:r w:rsidR="003417D5" w:rsidRPr="00701303">
        <w:rPr>
          <w:color w:val="000000" w:themeColor="text1"/>
        </w:rPr>
        <w:t xml:space="preserve"> </w:t>
      </w:r>
      <w:r w:rsidR="007E5C1E" w:rsidRPr="00701303">
        <w:rPr>
          <w:color w:val="000000" w:themeColor="text1"/>
        </w:rPr>
        <w:t>implica</w:t>
      </w:r>
      <w:r w:rsidR="003417D5" w:rsidRPr="00701303">
        <w:rPr>
          <w:color w:val="000000" w:themeColor="text1"/>
        </w:rPr>
        <w:t xml:space="preserve"> </w:t>
      </w:r>
      <w:r w:rsidR="007E5C1E" w:rsidRPr="00701303">
        <w:rPr>
          <w:color w:val="000000" w:themeColor="text1"/>
        </w:rPr>
        <w:t>que,</w:t>
      </w:r>
      <w:r w:rsidR="003417D5" w:rsidRPr="00701303">
        <w:rPr>
          <w:color w:val="000000" w:themeColor="text1"/>
        </w:rPr>
        <w:t xml:space="preserve"> </w:t>
      </w:r>
      <w:r w:rsidR="007E5C1E" w:rsidRPr="00701303">
        <w:rPr>
          <w:color w:val="000000" w:themeColor="text1"/>
        </w:rPr>
        <w:t>mesmo</w:t>
      </w:r>
      <w:r w:rsidR="003417D5" w:rsidRPr="00701303">
        <w:rPr>
          <w:color w:val="000000" w:themeColor="text1"/>
        </w:rPr>
        <w:t xml:space="preserve"> </w:t>
      </w:r>
      <w:r w:rsidR="007E5C1E" w:rsidRPr="00701303">
        <w:rPr>
          <w:color w:val="000000" w:themeColor="text1"/>
        </w:rPr>
        <w:t>com</w:t>
      </w:r>
      <w:r w:rsidR="003417D5" w:rsidRPr="00701303">
        <w:rPr>
          <w:color w:val="000000" w:themeColor="text1"/>
        </w:rPr>
        <w:t xml:space="preserve"> </w:t>
      </w:r>
      <w:r w:rsidR="007E5C1E" w:rsidRPr="00701303">
        <w:rPr>
          <w:color w:val="000000" w:themeColor="text1"/>
        </w:rPr>
        <w:t>um</w:t>
      </w:r>
      <w:r w:rsidR="003417D5" w:rsidRPr="00701303">
        <w:rPr>
          <w:color w:val="000000" w:themeColor="text1"/>
        </w:rPr>
        <w:t xml:space="preserve"> </w:t>
      </w:r>
      <w:r w:rsidR="007E5C1E" w:rsidRPr="00701303">
        <w:rPr>
          <w:color w:val="000000" w:themeColor="text1"/>
        </w:rPr>
        <w:t>crescimento</w:t>
      </w:r>
      <w:r w:rsidR="003417D5" w:rsidRPr="00701303">
        <w:rPr>
          <w:color w:val="000000" w:themeColor="text1"/>
        </w:rPr>
        <w:t xml:space="preserve"> </w:t>
      </w:r>
      <w:r w:rsidR="007E5C1E" w:rsidRPr="00701303">
        <w:rPr>
          <w:color w:val="000000" w:themeColor="text1"/>
        </w:rPr>
        <w:t>populacional</w:t>
      </w:r>
      <w:r w:rsidR="003417D5" w:rsidRPr="00701303">
        <w:rPr>
          <w:color w:val="000000" w:themeColor="text1"/>
        </w:rPr>
        <w:t xml:space="preserve"> </w:t>
      </w:r>
      <w:r w:rsidR="007E5C1E" w:rsidRPr="00701303">
        <w:rPr>
          <w:color w:val="000000" w:themeColor="text1"/>
        </w:rPr>
        <w:t>moderado,</w:t>
      </w:r>
      <w:r w:rsidR="003417D5" w:rsidRPr="00701303">
        <w:rPr>
          <w:color w:val="000000" w:themeColor="text1"/>
        </w:rPr>
        <w:t xml:space="preserve"> </w:t>
      </w:r>
      <w:r w:rsidR="007E5C1E" w:rsidRPr="00701303">
        <w:rPr>
          <w:color w:val="000000" w:themeColor="text1"/>
        </w:rPr>
        <w:t>existe</w:t>
      </w:r>
      <w:r w:rsidR="003417D5" w:rsidRPr="00701303">
        <w:rPr>
          <w:color w:val="000000" w:themeColor="text1"/>
        </w:rPr>
        <w:t xml:space="preserve"> </w:t>
      </w:r>
      <w:r w:rsidR="007E5C1E" w:rsidRPr="00701303">
        <w:rPr>
          <w:color w:val="000000" w:themeColor="text1"/>
        </w:rPr>
        <w:t>hoje</w:t>
      </w:r>
      <w:r w:rsidR="003417D5" w:rsidRPr="00701303">
        <w:rPr>
          <w:color w:val="000000" w:themeColor="text1"/>
        </w:rPr>
        <w:t xml:space="preserve"> </w:t>
      </w:r>
      <w:r w:rsidR="007E5C1E" w:rsidRPr="00701303">
        <w:rPr>
          <w:color w:val="000000" w:themeColor="text1"/>
        </w:rPr>
        <w:t>um</w:t>
      </w:r>
      <w:r w:rsidR="003417D5" w:rsidRPr="00701303">
        <w:rPr>
          <w:color w:val="000000" w:themeColor="text1"/>
        </w:rPr>
        <w:t xml:space="preserve"> </w:t>
      </w:r>
      <w:r w:rsidR="007E5C1E" w:rsidRPr="00701303">
        <w:rPr>
          <w:color w:val="000000" w:themeColor="text1"/>
        </w:rPr>
        <w:t>maior</w:t>
      </w:r>
      <w:r w:rsidR="003417D5" w:rsidRPr="00701303">
        <w:rPr>
          <w:color w:val="000000" w:themeColor="text1"/>
        </w:rPr>
        <w:t xml:space="preserve"> </w:t>
      </w:r>
      <w:r w:rsidR="007E5C1E" w:rsidRPr="00701303">
        <w:rPr>
          <w:color w:val="000000" w:themeColor="text1"/>
        </w:rPr>
        <w:t>número</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famílias</w:t>
      </w:r>
      <w:r w:rsidR="003417D5" w:rsidRPr="00701303">
        <w:rPr>
          <w:color w:val="000000" w:themeColor="text1"/>
        </w:rPr>
        <w:t xml:space="preserve"> </w:t>
      </w:r>
      <w:r w:rsidR="007E5C1E" w:rsidRPr="00701303">
        <w:rPr>
          <w:color w:val="000000" w:themeColor="text1"/>
        </w:rPr>
        <w:t>a</w:t>
      </w:r>
      <w:r w:rsidR="003417D5" w:rsidRPr="00701303">
        <w:rPr>
          <w:color w:val="000000" w:themeColor="text1"/>
        </w:rPr>
        <w:t xml:space="preserve"> </w:t>
      </w:r>
      <w:r w:rsidR="007E5C1E" w:rsidRPr="00701303">
        <w:rPr>
          <w:color w:val="000000" w:themeColor="text1"/>
        </w:rPr>
        <w:t>competir</w:t>
      </w:r>
      <w:r w:rsidR="003417D5" w:rsidRPr="00701303">
        <w:rPr>
          <w:color w:val="000000" w:themeColor="text1"/>
        </w:rPr>
        <w:t xml:space="preserve"> </w:t>
      </w:r>
      <w:r w:rsidR="007E5C1E" w:rsidRPr="00701303">
        <w:rPr>
          <w:color w:val="000000" w:themeColor="text1"/>
        </w:rPr>
        <w:t>por</w:t>
      </w:r>
      <w:r w:rsidR="003417D5" w:rsidRPr="00701303">
        <w:rPr>
          <w:color w:val="000000" w:themeColor="text1"/>
        </w:rPr>
        <w:t xml:space="preserve"> </w:t>
      </w:r>
      <w:r w:rsidR="007E5C1E" w:rsidRPr="00701303">
        <w:rPr>
          <w:color w:val="000000" w:themeColor="text1"/>
        </w:rPr>
        <w:t>alojamentos,</w:t>
      </w:r>
      <w:r w:rsidR="003417D5" w:rsidRPr="00701303">
        <w:rPr>
          <w:color w:val="000000" w:themeColor="text1"/>
        </w:rPr>
        <w:t xml:space="preserve"> </w:t>
      </w:r>
      <w:r w:rsidR="007E5C1E" w:rsidRPr="00701303">
        <w:rPr>
          <w:color w:val="000000" w:themeColor="text1"/>
        </w:rPr>
        <w:t>em</w:t>
      </w:r>
      <w:r w:rsidR="003417D5" w:rsidRPr="00701303">
        <w:rPr>
          <w:color w:val="000000" w:themeColor="text1"/>
        </w:rPr>
        <w:t xml:space="preserve"> </w:t>
      </w:r>
      <w:r w:rsidR="007E5C1E" w:rsidRPr="00701303">
        <w:rPr>
          <w:color w:val="000000" w:themeColor="text1"/>
        </w:rPr>
        <w:t>especial</w:t>
      </w:r>
      <w:r w:rsidR="003417D5" w:rsidRPr="00701303">
        <w:rPr>
          <w:color w:val="000000" w:themeColor="text1"/>
        </w:rPr>
        <w:t xml:space="preserve"> </w:t>
      </w:r>
      <w:r w:rsidR="007E5C1E" w:rsidRPr="00701303">
        <w:rPr>
          <w:color w:val="000000" w:themeColor="text1"/>
        </w:rPr>
        <w:t>por</w:t>
      </w:r>
      <w:r w:rsidR="003417D5" w:rsidRPr="00701303">
        <w:rPr>
          <w:color w:val="000000" w:themeColor="text1"/>
        </w:rPr>
        <w:t xml:space="preserve"> </w:t>
      </w:r>
      <w:r w:rsidR="007E5C1E" w:rsidRPr="00701303">
        <w:rPr>
          <w:color w:val="000000" w:themeColor="text1"/>
        </w:rPr>
        <w:t>tipologias</w:t>
      </w:r>
      <w:r w:rsidR="003417D5" w:rsidRPr="00701303">
        <w:rPr>
          <w:color w:val="000000" w:themeColor="text1"/>
        </w:rPr>
        <w:t xml:space="preserve"> </w:t>
      </w:r>
      <w:r w:rsidR="007E5C1E" w:rsidRPr="00701303">
        <w:rPr>
          <w:color w:val="000000" w:themeColor="text1"/>
        </w:rPr>
        <w:t>pequenas.</w:t>
      </w:r>
      <w:r w:rsidR="003417D5" w:rsidRPr="00701303">
        <w:rPr>
          <w:color w:val="000000" w:themeColor="text1"/>
        </w:rPr>
        <w:t xml:space="preserve"> </w:t>
      </w:r>
      <w:r w:rsidR="007E5C1E" w:rsidRPr="00701303">
        <w:rPr>
          <w:color w:val="000000" w:themeColor="text1"/>
        </w:rPr>
        <w:t>No</w:t>
      </w:r>
      <w:r w:rsidR="003417D5" w:rsidRPr="00701303">
        <w:rPr>
          <w:color w:val="000000" w:themeColor="text1"/>
        </w:rPr>
        <w:t xml:space="preserve"> </w:t>
      </w:r>
      <w:r w:rsidR="007E5C1E" w:rsidRPr="00701303">
        <w:rPr>
          <w:color w:val="000000" w:themeColor="text1"/>
        </w:rPr>
        <w:t>conjunto,</w:t>
      </w:r>
      <w:r w:rsidR="003417D5" w:rsidRPr="00701303">
        <w:rPr>
          <w:color w:val="000000" w:themeColor="text1"/>
        </w:rPr>
        <w:t xml:space="preserve"> </w:t>
      </w:r>
      <w:r w:rsidR="007E5C1E" w:rsidRPr="00701303">
        <w:rPr>
          <w:color w:val="000000" w:themeColor="text1"/>
        </w:rPr>
        <w:t>a</w:t>
      </w:r>
      <w:r w:rsidR="003417D5" w:rsidRPr="00701303">
        <w:rPr>
          <w:color w:val="000000" w:themeColor="text1"/>
        </w:rPr>
        <w:t xml:space="preserve"> </w:t>
      </w:r>
      <w:r w:rsidR="007E5C1E" w:rsidRPr="00701303">
        <w:rPr>
          <w:color w:val="000000" w:themeColor="text1"/>
        </w:rPr>
        <w:t>combinação</w:t>
      </w:r>
      <w:r w:rsidR="003417D5" w:rsidRPr="00701303">
        <w:rPr>
          <w:color w:val="000000" w:themeColor="text1"/>
        </w:rPr>
        <w:t xml:space="preserve"> </w:t>
      </w:r>
      <w:r w:rsidR="007E5C1E" w:rsidRPr="00701303">
        <w:rPr>
          <w:color w:val="000000" w:themeColor="text1"/>
        </w:rPr>
        <w:t>entre</w:t>
      </w:r>
      <w:r w:rsidR="003417D5" w:rsidRPr="00701303">
        <w:rPr>
          <w:color w:val="000000" w:themeColor="text1"/>
        </w:rPr>
        <w:t xml:space="preserve"> </w:t>
      </w:r>
      <w:r w:rsidR="007E5C1E" w:rsidRPr="00701303">
        <w:rPr>
          <w:color w:val="000000" w:themeColor="text1"/>
        </w:rPr>
        <w:t>crescimento</w:t>
      </w:r>
      <w:r w:rsidR="003417D5" w:rsidRPr="00701303">
        <w:rPr>
          <w:color w:val="000000" w:themeColor="text1"/>
        </w:rPr>
        <w:t xml:space="preserve"> </w:t>
      </w:r>
      <w:r w:rsidR="007E5C1E" w:rsidRPr="00701303">
        <w:rPr>
          <w:color w:val="000000" w:themeColor="text1"/>
        </w:rPr>
        <w:t>populacional,</w:t>
      </w:r>
      <w:r w:rsidR="003417D5" w:rsidRPr="00701303">
        <w:rPr>
          <w:color w:val="000000" w:themeColor="text1"/>
        </w:rPr>
        <w:t xml:space="preserve"> </w:t>
      </w:r>
      <w:r w:rsidR="007E5C1E" w:rsidRPr="00701303">
        <w:rPr>
          <w:color w:val="000000" w:themeColor="text1"/>
        </w:rPr>
        <w:t>expansão</w:t>
      </w:r>
      <w:r w:rsidR="003417D5" w:rsidRPr="00701303">
        <w:rPr>
          <w:color w:val="000000" w:themeColor="text1"/>
        </w:rPr>
        <w:t xml:space="preserve"> </w:t>
      </w:r>
      <w:r w:rsidR="007E5C1E" w:rsidRPr="00701303">
        <w:rPr>
          <w:color w:val="000000" w:themeColor="text1"/>
        </w:rPr>
        <w:t>da</w:t>
      </w:r>
      <w:r w:rsidR="003417D5" w:rsidRPr="00701303">
        <w:rPr>
          <w:color w:val="000000" w:themeColor="text1"/>
        </w:rPr>
        <w:t xml:space="preserve"> </w:t>
      </w:r>
      <w:r w:rsidR="007E5C1E" w:rsidRPr="00701303">
        <w:rPr>
          <w:color w:val="000000" w:themeColor="text1"/>
        </w:rPr>
        <w:t>imigração</w:t>
      </w:r>
      <w:r w:rsidR="003417D5" w:rsidRPr="00701303">
        <w:rPr>
          <w:color w:val="000000" w:themeColor="text1"/>
        </w:rPr>
        <w:t xml:space="preserve"> </w:t>
      </w:r>
      <w:r w:rsidR="007E5C1E" w:rsidRPr="00701303">
        <w:rPr>
          <w:color w:val="000000" w:themeColor="text1"/>
        </w:rPr>
        <w:t>e</w:t>
      </w:r>
      <w:r w:rsidR="003417D5" w:rsidRPr="00701303">
        <w:rPr>
          <w:color w:val="000000" w:themeColor="text1"/>
        </w:rPr>
        <w:t xml:space="preserve"> </w:t>
      </w:r>
      <w:r w:rsidR="007E5C1E" w:rsidRPr="00701303">
        <w:rPr>
          <w:color w:val="000000" w:themeColor="text1"/>
        </w:rPr>
        <w:t>redução</w:t>
      </w:r>
      <w:r w:rsidR="003417D5" w:rsidRPr="00701303">
        <w:rPr>
          <w:color w:val="000000" w:themeColor="text1"/>
        </w:rPr>
        <w:t xml:space="preserve"> </w:t>
      </w:r>
      <w:r w:rsidR="007E5C1E" w:rsidRPr="00701303">
        <w:rPr>
          <w:color w:val="000000" w:themeColor="text1"/>
        </w:rPr>
        <w:t>da</w:t>
      </w:r>
      <w:r w:rsidR="003417D5" w:rsidRPr="00701303">
        <w:rPr>
          <w:color w:val="000000" w:themeColor="text1"/>
        </w:rPr>
        <w:t xml:space="preserve"> </w:t>
      </w:r>
      <w:r w:rsidR="007E5C1E" w:rsidRPr="00701303">
        <w:rPr>
          <w:color w:val="000000" w:themeColor="text1"/>
        </w:rPr>
        <w:t>dimensão</w:t>
      </w:r>
      <w:r w:rsidR="003417D5" w:rsidRPr="00701303">
        <w:rPr>
          <w:color w:val="000000" w:themeColor="text1"/>
        </w:rPr>
        <w:t xml:space="preserve"> </w:t>
      </w:r>
      <w:r w:rsidR="007E5C1E" w:rsidRPr="00701303">
        <w:rPr>
          <w:color w:val="000000" w:themeColor="text1"/>
        </w:rPr>
        <w:t>média</w:t>
      </w:r>
      <w:r w:rsidR="003417D5" w:rsidRPr="00701303">
        <w:rPr>
          <w:color w:val="000000" w:themeColor="text1"/>
        </w:rPr>
        <w:t xml:space="preserve"> </w:t>
      </w:r>
      <w:r w:rsidR="007E5C1E" w:rsidRPr="00701303">
        <w:rPr>
          <w:color w:val="000000" w:themeColor="text1"/>
        </w:rPr>
        <w:t>dos</w:t>
      </w:r>
      <w:r w:rsidR="003417D5" w:rsidRPr="00701303">
        <w:rPr>
          <w:color w:val="000000" w:themeColor="text1"/>
        </w:rPr>
        <w:t xml:space="preserve"> </w:t>
      </w:r>
      <w:r w:rsidR="007E5C1E" w:rsidRPr="00701303">
        <w:rPr>
          <w:color w:val="000000" w:themeColor="text1"/>
        </w:rPr>
        <w:t>agregados</w:t>
      </w:r>
      <w:r w:rsidR="003417D5" w:rsidRPr="00701303">
        <w:rPr>
          <w:color w:val="000000" w:themeColor="text1"/>
        </w:rPr>
        <w:t xml:space="preserve"> </w:t>
      </w:r>
      <w:r w:rsidR="007E5C1E" w:rsidRPr="00701303">
        <w:rPr>
          <w:color w:val="000000" w:themeColor="text1"/>
        </w:rPr>
        <w:t>contribui</w:t>
      </w:r>
      <w:r w:rsidR="003417D5" w:rsidRPr="00701303">
        <w:rPr>
          <w:color w:val="000000" w:themeColor="text1"/>
        </w:rPr>
        <w:t xml:space="preserve"> </w:t>
      </w:r>
      <w:r w:rsidR="007E5C1E" w:rsidRPr="00701303">
        <w:rPr>
          <w:color w:val="000000" w:themeColor="text1"/>
        </w:rPr>
        <w:t>para</w:t>
      </w:r>
      <w:r w:rsidR="003417D5" w:rsidRPr="00701303">
        <w:rPr>
          <w:color w:val="000000" w:themeColor="text1"/>
        </w:rPr>
        <w:t xml:space="preserve"> </w:t>
      </w:r>
      <w:r w:rsidR="007E5C1E" w:rsidRPr="00701303">
        <w:rPr>
          <w:color w:val="000000" w:themeColor="text1"/>
        </w:rPr>
        <w:t>explicar</w:t>
      </w:r>
      <w:r w:rsidR="003417D5" w:rsidRPr="00701303">
        <w:rPr>
          <w:color w:val="000000" w:themeColor="text1"/>
        </w:rPr>
        <w:t xml:space="preserve"> </w:t>
      </w:r>
      <w:r w:rsidR="007E5C1E" w:rsidRPr="00701303">
        <w:rPr>
          <w:color w:val="000000" w:themeColor="text1"/>
        </w:rPr>
        <w:t>grande</w:t>
      </w:r>
      <w:r w:rsidR="003417D5" w:rsidRPr="00701303">
        <w:rPr>
          <w:color w:val="000000" w:themeColor="text1"/>
        </w:rPr>
        <w:t xml:space="preserve"> </w:t>
      </w:r>
      <w:r w:rsidR="007E5C1E" w:rsidRPr="00701303">
        <w:rPr>
          <w:color w:val="000000" w:themeColor="text1"/>
        </w:rPr>
        <w:t>parte</w:t>
      </w:r>
      <w:r w:rsidR="003417D5" w:rsidRPr="00701303">
        <w:rPr>
          <w:color w:val="000000" w:themeColor="text1"/>
        </w:rPr>
        <w:t xml:space="preserve"> </w:t>
      </w:r>
      <w:r w:rsidR="007E5C1E" w:rsidRPr="00701303">
        <w:rPr>
          <w:color w:val="000000" w:themeColor="text1"/>
        </w:rPr>
        <w:t>da</w:t>
      </w:r>
      <w:r w:rsidR="003417D5" w:rsidRPr="00701303">
        <w:rPr>
          <w:color w:val="000000" w:themeColor="text1"/>
        </w:rPr>
        <w:t xml:space="preserve"> </w:t>
      </w:r>
      <w:r w:rsidR="007E5C1E" w:rsidRPr="00701303">
        <w:rPr>
          <w:color w:val="000000" w:themeColor="text1"/>
        </w:rPr>
        <w:t>pressão</w:t>
      </w:r>
      <w:r w:rsidR="003417D5" w:rsidRPr="00701303">
        <w:rPr>
          <w:color w:val="000000" w:themeColor="text1"/>
        </w:rPr>
        <w:t xml:space="preserve"> </w:t>
      </w:r>
      <w:r w:rsidR="007E5C1E" w:rsidRPr="00701303">
        <w:rPr>
          <w:color w:val="000000" w:themeColor="text1"/>
        </w:rPr>
        <w:t>acumulada</w:t>
      </w:r>
      <w:r w:rsidR="003417D5" w:rsidRPr="00701303">
        <w:rPr>
          <w:color w:val="000000" w:themeColor="text1"/>
        </w:rPr>
        <w:t xml:space="preserve"> </w:t>
      </w:r>
      <w:r w:rsidR="007E5C1E" w:rsidRPr="00701303">
        <w:rPr>
          <w:color w:val="000000" w:themeColor="text1"/>
        </w:rPr>
        <w:t>sobre</w:t>
      </w:r>
      <w:r w:rsidR="003417D5" w:rsidRPr="00701303">
        <w:rPr>
          <w:color w:val="000000" w:themeColor="text1"/>
        </w:rPr>
        <w:t xml:space="preserve"> </w:t>
      </w:r>
      <w:r w:rsidR="007E5C1E" w:rsidRPr="00701303">
        <w:rPr>
          <w:color w:val="000000" w:themeColor="text1"/>
        </w:rPr>
        <w:t>os</w:t>
      </w:r>
      <w:r w:rsidR="003417D5" w:rsidRPr="00701303">
        <w:rPr>
          <w:color w:val="000000" w:themeColor="text1"/>
        </w:rPr>
        <w:t xml:space="preserve"> </w:t>
      </w:r>
      <w:r w:rsidR="007E5C1E" w:rsidRPr="00701303">
        <w:rPr>
          <w:color w:val="000000" w:themeColor="text1"/>
        </w:rPr>
        <w:t>mercados</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arrendamento</w:t>
      </w:r>
      <w:r w:rsidR="003417D5" w:rsidRPr="00701303">
        <w:rPr>
          <w:color w:val="000000" w:themeColor="text1"/>
        </w:rPr>
        <w:t xml:space="preserve"> </w:t>
      </w:r>
      <w:r w:rsidR="007E5C1E" w:rsidRPr="00701303">
        <w:rPr>
          <w:color w:val="000000" w:themeColor="text1"/>
        </w:rPr>
        <w:t>em</w:t>
      </w:r>
      <w:r w:rsidR="003417D5" w:rsidRPr="00701303">
        <w:rPr>
          <w:color w:val="000000" w:themeColor="text1"/>
        </w:rPr>
        <w:t xml:space="preserve"> </w:t>
      </w:r>
      <w:r w:rsidR="007E5C1E" w:rsidRPr="00701303">
        <w:rPr>
          <w:color w:val="000000" w:themeColor="text1"/>
        </w:rPr>
        <w:t>Portugal,</w:t>
      </w:r>
      <w:r w:rsidR="003417D5" w:rsidRPr="00701303">
        <w:rPr>
          <w:color w:val="000000" w:themeColor="text1"/>
        </w:rPr>
        <w:t xml:space="preserve"> </w:t>
      </w:r>
      <w:r w:rsidR="007E5C1E" w:rsidRPr="00701303">
        <w:rPr>
          <w:color w:val="000000" w:themeColor="text1"/>
        </w:rPr>
        <w:t>reforçando</w:t>
      </w:r>
      <w:r w:rsidR="003417D5" w:rsidRPr="00701303">
        <w:rPr>
          <w:color w:val="000000" w:themeColor="text1"/>
        </w:rPr>
        <w:t xml:space="preserve"> </w:t>
      </w:r>
      <w:r w:rsidR="007E5C1E" w:rsidRPr="00701303">
        <w:rPr>
          <w:color w:val="000000" w:themeColor="text1"/>
        </w:rPr>
        <w:t>a</w:t>
      </w:r>
      <w:r w:rsidR="003417D5" w:rsidRPr="00701303">
        <w:rPr>
          <w:color w:val="000000" w:themeColor="text1"/>
        </w:rPr>
        <w:t xml:space="preserve"> </w:t>
      </w:r>
      <w:r w:rsidR="007E5C1E" w:rsidRPr="00701303">
        <w:rPr>
          <w:color w:val="000000" w:themeColor="text1"/>
        </w:rPr>
        <w:t>relevância</w:t>
      </w:r>
      <w:r w:rsidR="003417D5" w:rsidRPr="00701303">
        <w:rPr>
          <w:color w:val="000000" w:themeColor="text1"/>
        </w:rPr>
        <w:t xml:space="preserve"> </w:t>
      </w:r>
      <w:r w:rsidR="007E5C1E" w:rsidRPr="00701303">
        <w:rPr>
          <w:color w:val="000000" w:themeColor="text1"/>
        </w:rPr>
        <w:t>de</w:t>
      </w:r>
      <w:r w:rsidR="003417D5" w:rsidRPr="00701303">
        <w:rPr>
          <w:color w:val="000000" w:themeColor="text1"/>
        </w:rPr>
        <w:t xml:space="preserve"> </w:t>
      </w:r>
      <w:r w:rsidR="007E5C1E" w:rsidRPr="00701303">
        <w:rPr>
          <w:color w:val="000000" w:themeColor="text1"/>
        </w:rPr>
        <w:t>políticas</w:t>
      </w:r>
      <w:r w:rsidR="003417D5" w:rsidRPr="00701303">
        <w:rPr>
          <w:color w:val="000000" w:themeColor="text1"/>
        </w:rPr>
        <w:t xml:space="preserve"> </w:t>
      </w:r>
      <w:r w:rsidR="007E5C1E" w:rsidRPr="00701303">
        <w:rPr>
          <w:color w:val="000000" w:themeColor="text1"/>
        </w:rPr>
        <w:t>que</w:t>
      </w:r>
      <w:r w:rsidR="003417D5" w:rsidRPr="00701303">
        <w:rPr>
          <w:color w:val="000000" w:themeColor="text1"/>
        </w:rPr>
        <w:t xml:space="preserve"> </w:t>
      </w:r>
      <w:r w:rsidR="007E5C1E" w:rsidRPr="00701303">
        <w:rPr>
          <w:color w:val="000000" w:themeColor="text1"/>
        </w:rPr>
        <w:t>promovam</w:t>
      </w:r>
      <w:r w:rsidR="003417D5" w:rsidRPr="00701303">
        <w:rPr>
          <w:color w:val="000000" w:themeColor="text1"/>
        </w:rPr>
        <w:t xml:space="preserve"> </w:t>
      </w:r>
      <w:r w:rsidR="007E5C1E" w:rsidRPr="00701303">
        <w:rPr>
          <w:color w:val="000000" w:themeColor="text1"/>
        </w:rPr>
        <w:t>oferta</w:t>
      </w:r>
      <w:r w:rsidR="003417D5" w:rsidRPr="00701303">
        <w:rPr>
          <w:color w:val="000000" w:themeColor="text1"/>
        </w:rPr>
        <w:t xml:space="preserve"> </w:t>
      </w:r>
      <w:r w:rsidR="007E5C1E" w:rsidRPr="00701303">
        <w:rPr>
          <w:color w:val="000000" w:themeColor="text1"/>
        </w:rPr>
        <w:t>acessível</w:t>
      </w:r>
      <w:r w:rsidR="003417D5" w:rsidRPr="00701303">
        <w:rPr>
          <w:color w:val="000000" w:themeColor="text1"/>
        </w:rPr>
        <w:t xml:space="preserve"> </w:t>
      </w:r>
      <w:r w:rsidR="007E5C1E" w:rsidRPr="00701303">
        <w:rPr>
          <w:color w:val="000000" w:themeColor="text1"/>
        </w:rPr>
        <w:t>em</w:t>
      </w:r>
      <w:r w:rsidR="003417D5" w:rsidRPr="00701303">
        <w:rPr>
          <w:color w:val="000000" w:themeColor="text1"/>
        </w:rPr>
        <w:t xml:space="preserve"> </w:t>
      </w:r>
      <w:r w:rsidR="007E5C1E" w:rsidRPr="00701303">
        <w:rPr>
          <w:color w:val="000000" w:themeColor="text1"/>
        </w:rPr>
        <w:t>territórios</w:t>
      </w:r>
      <w:r w:rsidR="003417D5" w:rsidRPr="00701303">
        <w:rPr>
          <w:color w:val="000000" w:themeColor="text1"/>
        </w:rPr>
        <w:t xml:space="preserve"> </w:t>
      </w:r>
      <w:r w:rsidR="007E5C1E" w:rsidRPr="00701303">
        <w:rPr>
          <w:color w:val="000000" w:themeColor="text1"/>
        </w:rPr>
        <w:t>onde</w:t>
      </w:r>
      <w:r w:rsidR="003417D5" w:rsidRPr="00701303">
        <w:rPr>
          <w:color w:val="000000" w:themeColor="text1"/>
        </w:rPr>
        <w:t xml:space="preserve"> </w:t>
      </w:r>
      <w:r w:rsidR="007E5C1E" w:rsidRPr="00701303">
        <w:rPr>
          <w:color w:val="000000" w:themeColor="text1"/>
        </w:rPr>
        <w:t>a</w:t>
      </w:r>
      <w:r w:rsidR="003417D5" w:rsidRPr="00701303">
        <w:rPr>
          <w:color w:val="000000" w:themeColor="text1"/>
        </w:rPr>
        <w:t xml:space="preserve"> </w:t>
      </w:r>
      <w:r w:rsidR="007E5C1E" w:rsidRPr="00701303">
        <w:rPr>
          <w:color w:val="000000" w:themeColor="text1"/>
        </w:rPr>
        <w:t>procura</w:t>
      </w:r>
      <w:r w:rsidR="003417D5" w:rsidRPr="00701303">
        <w:rPr>
          <w:color w:val="000000" w:themeColor="text1"/>
        </w:rPr>
        <w:t xml:space="preserve"> </w:t>
      </w:r>
      <w:r w:rsidR="007E5C1E" w:rsidRPr="00701303">
        <w:rPr>
          <w:color w:val="000000" w:themeColor="text1"/>
        </w:rPr>
        <w:t>mais</w:t>
      </w:r>
      <w:r w:rsidR="003417D5" w:rsidRPr="00701303">
        <w:rPr>
          <w:color w:val="000000" w:themeColor="text1"/>
        </w:rPr>
        <w:t xml:space="preserve"> </w:t>
      </w:r>
      <w:r w:rsidR="007E5C1E" w:rsidRPr="00701303">
        <w:rPr>
          <w:color w:val="000000" w:themeColor="text1"/>
        </w:rPr>
        <w:t>cresce.</w:t>
      </w:r>
    </w:p>
    <w:p w14:paraId="0C8EECCC" w14:textId="77777777" w:rsidR="001B5E4C" w:rsidRPr="00701303" w:rsidRDefault="008635D1" w:rsidP="008362AF">
      <w:pPr>
        <w:pStyle w:val="Cabealho3"/>
        <w:keepNext/>
        <w:keepLines/>
        <w:ind w:left="1225" w:hanging="505"/>
        <w:rPr>
          <w:color w:val="000000" w:themeColor="text1"/>
        </w:rPr>
      </w:pPr>
      <w:bookmarkStart w:id="63" w:name="_Toc226024688"/>
      <w:r w:rsidRPr="00701303">
        <w:rPr>
          <w:color w:val="000000" w:themeColor="text1"/>
        </w:rPr>
        <w:t>Evolução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crédito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bookmarkEnd w:id="63"/>
    </w:p>
    <w:p w14:paraId="621EFD2A" w14:textId="77777777" w:rsidR="001C04E8" w:rsidRPr="00701303" w:rsidRDefault="001C04E8"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financiamento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desempenha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papel</w:t>
      </w:r>
      <w:r w:rsidR="003417D5" w:rsidRPr="00701303">
        <w:rPr>
          <w:color w:val="000000" w:themeColor="text1"/>
        </w:rPr>
        <w:t xml:space="preserve"> </w:t>
      </w:r>
      <w:r w:rsidRPr="00701303">
        <w:rPr>
          <w:color w:val="000000" w:themeColor="text1"/>
        </w:rPr>
        <w:t>determinante</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funcionamento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imobiliário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particular,</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articulação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compra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Alterações</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taxas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juro,</w:t>
      </w:r>
      <w:r w:rsidR="003417D5" w:rsidRPr="00701303">
        <w:rPr>
          <w:color w:val="000000" w:themeColor="text1"/>
        </w:rPr>
        <w:t xml:space="preserve"> </w:t>
      </w:r>
      <w:r w:rsidRPr="00701303">
        <w:rPr>
          <w:color w:val="000000" w:themeColor="text1"/>
        </w:rPr>
        <w:t>nas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acesso</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crédito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esforço</w:t>
      </w:r>
      <w:r w:rsidR="003417D5" w:rsidRPr="00701303">
        <w:rPr>
          <w:color w:val="000000" w:themeColor="text1"/>
        </w:rPr>
        <w:t xml:space="preserve"> </w:t>
      </w:r>
      <w:r w:rsidRPr="00701303">
        <w:rPr>
          <w:color w:val="000000" w:themeColor="text1"/>
        </w:rPr>
        <w:t>financeiro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influenciam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relativa</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dois</w:t>
      </w:r>
      <w:r w:rsidR="003417D5" w:rsidRPr="00701303">
        <w:rPr>
          <w:color w:val="000000" w:themeColor="text1"/>
        </w:rPr>
        <w:t xml:space="preserve"> </w:t>
      </w:r>
      <w:r w:rsidRPr="00701303">
        <w:rPr>
          <w:color w:val="000000" w:themeColor="text1"/>
        </w:rPr>
        <w:t>segmentos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podem</w:t>
      </w:r>
      <w:r w:rsidR="003417D5" w:rsidRPr="00701303">
        <w:rPr>
          <w:color w:val="000000" w:themeColor="text1"/>
        </w:rPr>
        <w:t xml:space="preserve"> </w:t>
      </w:r>
      <w:r w:rsidRPr="00701303">
        <w:rPr>
          <w:color w:val="000000" w:themeColor="text1"/>
        </w:rPr>
        <w:t>exercer</w:t>
      </w:r>
      <w:r w:rsidR="003417D5" w:rsidRPr="00701303">
        <w:rPr>
          <w:color w:val="000000" w:themeColor="text1"/>
        </w:rPr>
        <w:t xml:space="preserve"> </w:t>
      </w:r>
      <w:r w:rsidRPr="00701303">
        <w:rPr>
          <w:color w:val="000000" w:themeColor="text1"/>
        </w:rPr>
        <w:t>pressões</w:t>
      </w:r>
      <w:r w:rsidR="003417D5" w:rsidRPr="00701303">
        <w:rPr>
          <w:color w:val="000000" w:themeColor="text1"/>
        </w:rPr>
        <w:t xml:space="preserve"> </w:t>
      </w:r>
      <w:r w:rsidRPr="00701303">
        <w:rPr>
          <w:color w:val="000000" w:themeColor="text1"/>
        </w:rPr>
        <w:t>diretas</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rendas.</w:t>
      </w:r>
      <w:r w:rsidR="003417D5" w:rsidRPr="00701303">
        <w:rPr>
          <w:color w:val="000000" w:themeColor="text1"/>
        </w:rPr>
        <w:t xml:space="preserve"> </w:t>
      </w:r>
      <w:r w:rsidR="003D3570" w:rsidRPr="00701303">
        <w:rPr>
          <w:color w:val="000000" w:themeColor="text1"/>
        </w:rPr>
        <w:t>As</w:t>
      </w:r>
      <w:r w:rsidR="003417D5" w:rsidRPr="00701303">
        <w:rPr>
          <w:color w:val="000000" w:themeColor="text1"/>
        </w:rPr>
        <w:t xml:space="preserve"> </w:t>
      </w:r>
      <w:r w:rsidR="003D3570" w:rsidRPr="00701303">
        <w:rPr>
          <w:color w:val="000000" w:themeColor="text1"/>
        </w:rPr>
        <w:t>próximas</w:t>
      </w:r>
      <w:r w:rsidR="003417D5" w:rsidRPr="00701303">
        <w:rPr>
          <w:color w:val="000000" w:themeColor="text1"/>
        </w:rPr>
        <w:t xml:space="preserve"> </w:t>
      </w:r>
      <w:r w:rsidR="003D3570" w:rsidRPr="00701303">
        <w:rPr>
          <w:color w:val="000000" w:themeColor="text1"/>
        </w:rPr>
        <w:t>páginas</w:t>
      </w:r>
      <w:r w:rsidR="003417D5" w:rsidRPr="00701303">
        <w:rPr>
          <w:color w:val="000000" w:themeColor="text1"/>
        </w:rPr>
        <w:t xml:space="preserve"> </w:t>
      </w:r>
      <w:r w:rsidRPr="00701303">
        <w:rPr>
          <w:color w:val="000000" w:themeColor="text1"/>
        </w:rPr>
        <w:t>analisa</w:t>
      </w:r>
      <w:r w:rsidR="003D3570" w:rsidRPr="00701303">
        <w:rPr>
          <w:color w:val="000000" w:themeColor="text1"/>
        </w:rPr>
        <w:t>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recente</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crédito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recorrendo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Banco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INE,</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especial</w:t>
      </w:r>
      <w:r w:rsidR="003417D5" w:rsidRPr="00701303">
        <w:rPr>
          <w:color w:val="000000" w:themeColor="text1"/>
        </w:rPr>
        <w:t xml:space="preserve"> </w:t>
      </w:r>
      <w:r w:rsidRPr="00701303">
        <w:rPr>
          <w:color w:val="000000" w:themeColor="text1"/>
        </w:rPr>
        <w:t>atenção</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correspondente</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horizonte</w:t>
      </w:r>
      <w:r w:rsidR="003417D5" w:rsidRPr="00701303">
        <w:rPr>
          <w:color w:val="000000" w:themeColor="text1"/>
        </w:rPr>
        <w:t xml:space="preserve"> </w:t>
      </w:r>
      <w:r w:rsidRPr="00701303">
        <w:rPr>
          <w:color w:val="000000" w:themeColor="text1"/>
        </w:rPr>
        <w:t>temporal</w:t>
      </w:r>
      <w:r w:rsidR="003417D5" w:rsidRPr="00701303">
        <w:rPr>
          <w:color w:val="000000" w:themeColor="text1"/>
        </w:rPr>
        <w:t xml:space="preserve"> </w:t>
      </w:r>
      <w:r w:rsidRPr="00701303">
        <w:rPr>
          <w:color w:val="000000" w:themeColor="text1"/>
        </w:rPr>
        <w:t>desta</w:t>
      </w:r>
      <w:r w:rsidR="003417D5" w:rsidRPr="00701303">
        <w:rPr>
          <w:color w:val="000000" w:themeColor="text1"/>
        </w:rPr>
        <w:t xml:space="preserve"> </w:t>
      </w:r>
      <w:r w:rsidRPr="00701303">
        <w:rPr>
          <w:color w:val="000000" w:themeColor="text1"/>
        </w:rPr>
        <w:t>avaliação.</w:t>
      </w:r>
    </w:p>
    <w:p w14:paraId="59E310CB" w14:textId="77777777" w:rsidR="00DC0991" w:rsidRPr="00701303" w:rsidRDefault="00DC0991"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Taxa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Juro</w:t>
      </w:r>
      <w:r w:rsidR="003417D5" w:rsidRPr="00701303">
        <w:rPr>
          <w:color w:val="000000" w:themeColor="text1"/>
        </w:rPr>
        <w:t xml:space="preserve"> </w:t>
      </w:r>
      <w:r w:rsidRPr="00701303">
        <w:rPr>
          <w:color w:val="000000" w:themeColor="text1"/>
        </w:rPr>
        <w:t>Acordada</w:t>
      </w:r>
      <w:r w:rsidR="003417D5" w:rsidRPr="00701303">
        <w:rPr>
          <w:color w:val="000000" w:themeColor="text1"/>
        </w:rPr>
        <w:t xml:space="preserve"> </w:t>
      </w:r>
      <w:r w:rsidRPr="00701303">
        <w:rPr>
          <w:color w:val="000000" w:themeColor="text1"/>
        </w:rPr>
        <w:t>Anualizada</w:t>
      </w:r>
      <w:r w:rsidR="003417D5" w:rsidRPr="00701303">
        <w:rPr>
          <w:color w:val="000000" w:themeColor="text1"/>
        </w:rPr>
        <w:t xml:space="preserve"> </w:t>
      </w:r>
      <w:r w:rsidRPr="00701303">
        <w:rPr>
          <w:color w:val="000000" w:themeColor="text1"/>
        </w:rPr>
        <w:t>(TAA)</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novas</w:t>
      </w:r>
      <w:r w:rsidR="003417D5" w:rsidRPr="00701303">
        <w:rPr>
          <w:color w:val="000000" w:themeColor="text1"/>
        </w:rPr>
        <w:t xml:space="preserve"> </w:t>
      </w:r>
      <w:r w:rsidRPr="00701303">
        <w:rPr>
          <w:color w:val="000000" w:themeColor="text1"/>
        </w:rPr>
        <w:t>operações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crédito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incluindo</w:t>
      </w:r>
      <w:r w:rsidR="003417D5" w:rsidRPr="00701303">
        <w:rPr>
          <w:color w:val="000000" w:themeColor="text1"/>
        </w:rPr>
        <w:t xml:space="preserve"> </w:t>
      </w:r>
      <w:r w:rsidRPr="00701303">
        <w:rPr>
          <w:color w:val="000000" w:themeColor="text1"/>
        </w:rPr>
        <w:t>renegociações,</w:t>
      </w:r>
      <w:r w:rsidR="003417D5" w:rsidRPr="00701303">
        <w:rPr>
          <w:color w:val="000000" w:themeColor="text1"/>
        </w:rPr>
        <w:t xml:space="preserve"> </w:t>
      </w:r>
      <w:r w:rsidRPr="00701303">
        <w:rPr>
          <w:color w:val="000000" w:themeColor="text1"/>
        </w:rPr>
        <w:t>constitui</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indicador</w:t>
      </w:r>
      <w:r w:rsidR="003417D5" w:rsidRPr="00701303">
        <w:rPr>
          <w:color w:val="000000" w:themeColor="text1"/>
        </w:rPr>
        <w:t xml:space="preserve"> </w:t>
      </w:r>
      <w:r w:rsidRPr="00701303">
        <w:rPr>
          <w:color w:val="000000" w:themeColor="text1"/>
        </w:rPr>
        <w:t>central</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avaliar</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financiamento</w:t>
      </w:r>
      <w:r w:rsidR="003417D5" w:rsidRPr="00701303">
        <w:rPr>
          <w:color w:val="000000" w:themeColor="text1"/>
        </w:rPr>
        <w:t xml:space="preserve"> </w:t>
      </w:r>
      <w:r w:rsidRPr="00701303">
        <w:rPr>
          <w:color w:val="000000" w:themeColor="text1"/>
        </w:rPr>
        <w:t>enfrentadas</w:t>
      </w:r>
      <w:r w:rsidR="003417D5" w:rsidRPr="00701303">
        <w:rPr>
          <w:color w:val="000000" w:themeColor="text1"/>
        </w:rPr>
        <w:t xml:space="preserve"> </w:t>
      </w:r>
      <w:r w:rsidRPr="00701303">
        <w:rPr>
          <w:color w:val="000000" w:themeColor="text1"/>
        </w:rPr>
        <w:t>pelas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indicador,</w:t>
      </w:r>
      <w:r w:rsidR="003417D5" w:rsidRPr="00701303">
        <w:rPr>
          <w:color w:val="000000" w:themeColor="text1"/>
        </w:rPr>
        <w:t xml:space="preserve"> </w:t>
      </w:r>
      <w:r w:rsidRPr="00701303">
        <w:rPr>
          <w:color w:val="000000" w:themeColor="text1"/>
        </w:rPr>
        <w:t>divulgado</w:t>
      </w:r>
      <w:r w:rsidR="003417D5" w:rsidRPr="00701303">
        <w:rPr>
          <w:color w:val="000000" w:themeColor="text1"/>
        </w:rPr>
        <w:t xml:space="preserve"> </w:t>
      </w:r>
      <w:r w:rsidRPr="00701303">
        <w:rPr>
          <w:color w:val="000000" w:themeColor="text1"/>
        </w:rPr>
        <w:t>mensalmente</w:t>
      </w:r>
      <w:r w:rsidR="003417D5" w:rsidRPr="00701303">
        <w:rPr>
          <w:color w:val="000000" w:themeColor="text1"/>
        </w:rPr>
        <w:t xml:space="preserve"> </w:t>
      </w:r>
      <w:r w:rsidRPr="00701303">
        <w:rPr>
          <w:color w:val="000000" w:themeColor="text1"/>
        </w:rPr>
        <w:t>pelo</w:t>
      </w:r>
      <w:r w:rsidR="003417D5" w:rsidRPr="00701303">
        <w:rPr>
          <w:color w:val="000000" w:themeColor="text1"/>
        </w:rPr>
        <w:t xml:space="preserve"> </w:t>
      </w:r>
      <w:r w:rsidRPr="00701303">
        <w:rPr>
          <w:color w:val="000000" w:themeColor="text1"/>
        </w:rPr>
        <w:t>Banco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refere-se</w:t>
      </w:r>
      <w:r w:rsidR="003417D5" w:rsidRPr="00701303">
        <w:rPr>
          <w:color w:val="000000" w:themeColor="text1"/>
        </w:rPr>
        <w:t xml:space="preserve"> </w:t>
      </w:r>
      <w:r w:rsidRPr="00701303">
        <w:rPr>
          <w:color w:val="000000" w:themeColor="text1"/>
        </w:rPr>
        <w:t>aos</w:t>
      </w:r>
      <w:r w:rsidR="003417D5" w:rsidRPr="00701303">
        <w:rPr>
          <w:color w:val="000000" w:themeColor="text1"/>
        </w:rPr>
        <w:t xml:space="preserve"> </w:t>
      </w:r>
      <w:r w:rsidRPr="00701303">
        <w:rPr>
          <w:color w:val="000000" w:themeColor="text1"/>
        </w:rPr>
        <w:t>empréstimos</w:t>
      </w:r>
      <w:r w:rsidR="003417D5" w:rsidRPr="00701303">
        <w:rPr>
          <w:color w:val="000000" w:themeColor="text1"/>
        </w:rPr>
        <w:t xml:space="preserve"> </w:t>
      </w:r>
      <w:r w:rsidRPr="00701303">
        <w:rPr>
          <w:color w:val="000000" w:themeColor="text1"/>
        </w:rPr>
        <w:t>concedidos</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instituições</w:t>
      </w:r>
      <w:r w:rsidR="003417D5" w:rsidRPr="00701303">
        <w:rPr>
          <w:color w:val="000000" w:themeColor="text1"/>
        </w:rPr>
        <w:t xml:space="preserve"> </w:t>
      </w:r>
      <w:r w:rsidRPr="00701303">
        <w:rPr>
          <w:color w:val="000000" w:themeColor="text1"/>
        </w:rPr>
        <w:t>financeiras</w:t>
      </w:r>
      <w:r w:rsidR="003417D5" w:rsidRPr="00701303">
        <w:rPr>
          <w:color w:val="000000" w:themeColor="text1"/>
        </w:rPr>
        <w:t xml:space="preserve"> </w:t>
      </w:r>
      <w:r w:rsidRPr="00701303">
        <w:rPr>
          <w:color w:val="000000" w:themeColor="text1"/>
        </w:rPr>
        <w:t>monetárias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particulares</w:t>
      </w:r>
      <w:r w:rsidR="003417D5" w:rsidRPr="00701303">
        <w:rPr>
          <w:color w:val="000000" w:themeColor="text1"/>
        </w:rPr>
        <w:t xml:space="preserve"> </w:t>
      </w:r>
      <w:r w:rsidRPr="00701303">
        <w:rPr>
          <w:color w:val="000000" w:themeColor="text1"/>
        </w:rPr>
        <w:t>residentes</w:t>
      </w:r>
      <w:r w:rsidR="003417D5" w:rsidRPr="00701303">
        <w:rPr>
          <w:color w:val="000000" w:themeColor="text1"/>
        </w:rPr>
        <w:t xml:space="preserve"> </w:t>
      </w:r>
      <w:r w:rsidRPr="00701303">
        <w:rPr>
          <w:color w:val="000000" w:themeColor="text1"/>
        </w:rPr>
        <w:t>na</w:t>
      </w:r>
      <w:r w:rsidR="003417D5" w:rsidRPr="00701303">
        <w:rPr>
          <w:color w:val="000000" w:themeColor="text1"/>
        </w:rPr>
        <w:t xml:space="preserve"> </w:t>
      </w:r>
      <w:r w:rsidRPr="00701303">
        <w:rPr>
          <w:color w:val="000000" w:themeColor="text1"/>
        </w:rPr>
        <w:t>área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euro,</w:t>
      </w:r>
      <w:r w:rsidR="003417D5" w:rsidRPr="00701303">
        <w:rPr>
          <w:color w:val="000000" w:themeColor="text1"/>
        </w:rPr>
        <w:t xml:space="preserve"> </w:t>
      </w:r>
      <w:r w:rsidRPr="00701303">
        <w:rPr>
          <w:color w:val="000000" w:themeColor="text1"/>
        </w:rPr>
        <w:t>bem</w:t>
      </w:r>
      <w:r w:rsidR="003417D5" w:rsidRPr="00701303">
        <w:rPr>
          <w:color w:val="000000" w:themeColor="text1"/>
        </w:rPr>
        <w:t xml:space="preserve"> </w:t>
      </w:r>
      <w:r w:rsidRPr="00701303">
        <w:rPr>
          <w:color w:val="000000" w:themeColor="text1"/>
        </w:rPr>
        <w:t>como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emigrantes</w:t>
      </w:r>
      <w:r w:rsidR="003417D5" w:rsidRPr="00701303">
        <w:rPr>
          <w:color w:val="000000" w:themeColor="text1"/>
        </w:rPr>
        <w:t xml:space="preserve"> </w:t>
      </w:r>
      <w:r w:rsidRPr="00701303">
        <w:rPr>
          <w:color w:val="000000" w:themeColor="text1"/>
        </w:rPr>
        <w:t>portugueses</w:t>
      </w:r>
      <w:r w:rsidR="003417D5" w:rsidRPr="00701303">
        <w:rPr>
          <w:color w:val="000000" w:themeColor="text1"/>
        </w:rPr>
        <w:t xml:space="preserve"> </w:t>
      </w:r>
      <w:r w:rsidRPr="00701303">
        <w:rPr>
          <w:color w:val="000000" w:themeColor="text1"/>
        </w:rPr>
        <w:t>residentes</w:t>
      </w:r>
      <w:r w:rsidR="003417D5" w:rsidRPr="00701303">
        <w:rPr>
          <w:color w:val="000000" w:themeColor="text1"/>
        </w:rPr>
        <w:t xml:space="preserve"> </w:t>
      </w:r>
      <w:r w:rsidRPr="00701303">
        <w:rPr>
          <w:color w:val="000000" w:themeColor="text1"/>
        </w:rPr>
        <w:t>fora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área</w:t>
      </w:r>
      <w:r w:rsidR="003417D5" w:rsidRPr="00701303">
        <w:rPr>
          <w:color w:val="000000" w:themeColor="text1"/>
        </w:rPr>
        <w:t xml:space="preserve"> </w:t>
      </w:r>
      <w:r w:rsidRPr="00701303">
        <w:rPr>
          <w:color w:val="000000" w:themeColor="text1"/>
        </w:rPr>
        <w:t>euro.</w:t>
      </w:r>
    </w:p>
    <w:p w14:paraId="77082218" w14:textId="77777777" w:rsidR="00546F7F" w:rsidRPr="00701303" w:rsidRDefault="003C5D42" w:rsidP="00D51326">
      <w:pPr>
        <w:spacing w:before="120" w:after="120" w:line="240" w:lineRule="atLeast"/>
        <w:rPr>
          <w:color w:val="000000" w:themeColor="text1"/>
        </w:rPr>
      </w:pPr>
      <w:r w:rsidRPr="00701303">
        <w:rPr>
          <w:color w:val="000000" w:themeColor="text1"/>
        </w:rPr>
        <w:t>O</w:t>
      </w:r>
      <w:r w:rsidR="003417D5" w:rsidRPr="00701303">
        <w:rPr>
          <w:color w:val="000000" w:themeColor="text1"/>
        </w:rPr>
        <w:t xml:space="preserve"> </w:t>
      </w:r>
      <w:r w:rsidR="005E013F" w:rsidRPr="00701303">
        <w:rPr>
          <w:color w:val="000000" w:themeColor="text1"/>
        </w:rPr>
        <w:t>g</w:t>
      </w:r>
      <w:r w:rsidRPr="00701303">
        <w:rPr>
          <w:color w:val="000000" w:themeColor="text1"/>
        </w:rPr>
        <w:t>ráfico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seguir</w:t>
      </w:r>
      <w:r w:rsidR="003417D5" w:rsidRPr="00701303">
        <w:rPr>
          <w:color w:val="000000" w:themeColor="text1"/>
        </w:rPr>
        <w:t xml:space="preserve"> </w:t>
      </w:r>
      <w:r w:rsidRPr="00701303">
        <w:rPr>
          <w:color w:val="000000" w:themeColor="text1"/>
        </w:rPr>
        <w:t>apresenta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TAA</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julho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junho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marcado</w:t>
      </w:r>
      <w:r w:rsidR="003417D5" w:rsidRPr="00701303">
        <w:rPr>
          <w:color w:val="000000" w:themeColor="text1"/>
        </w:rPr>
        <w:t xml:space="preserve"> </w:t>
      </w:r>
      <w:r w:rsidRPr="00701303">
        <w:rPr>
          <w:color w:val="000000" w:themeColor="text1"/>
        </w:rPr>
        <w:t>por</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inversão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ciclo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política</w:t>
      </w:r>
      <w:r w:rsidR="003417D5" w:rsidRPr="00701303">
        <w:rPr>
          <w:color w:val="000000" w:themeColor="text1"/>
        </w:rPr>
        <w:t xml:space="preserve"> </w:t>
      </w:r>
      <w:r w:rsidRPr="00701303">
        <w:rPr>
          <w:color w:val="000000" w:themeColor="text1"/>
        </w:rPr>
        <w:t>monetária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espaço</w:t>
      </w:r>
      <w:r w:rsidR="003417D5" w:rsidRPr="00701303">
        <w:rPr>
          <w:color w:val="000000" w:themeColor="text1"/>
        </w:rPr>
        <w:t xml:space="preserve"> </w:t>
      </w:r>
      <w:r w:rsidRPr="00701303">
        <w:rPr>
          <w:color w:val="000000" w:themeColor="text1"/>
        </w:rPr>
        <w:t>europeu.</w:t>
      </w:r>
      <w:r w:rsidR="003417D5" w:rsidRPr="00701303">
        <w:rPr>
          <w:color w:val="000000" w:themeColor="text1"/>
        </w:rPr>
        <w:t xml:space="preserve"> </w:t>
      </w:r>
      <w:r w:rsidRPr="00701303">
        <w:rPr>
          <w:color w:val="000000" w:themeColor="text1"/>
        </w:rPr>
        <w:t>Após</w:t>
      </w:r>
      <w:r w:rsidR="003417D5" w:rsidRPr="00701303">
        <w:rPr>
          <w:color w:val="000000" w:themeColor="text1"/>
        </w:rPr>
        <w:t xml:space="preserve"> </w:t>
      </w:r>
      <w:r w:rsidRPr="00701303">
        <w:rPr>
          <w:color w:val="000000" w:themeColor="text1"/>
        </w:rPr>
        <w:t>vários</w:t>
      </w:r>
      <w:r w:rsidR="003417D5" w:rsidRPr="00701303">
        <w:rPr>
          <w:color w:val="000000" w:themeColor="text1"/>
        </w:rPr>
        <w:t xml:space="preserve"> </w:t>
      </w:r>
      <w:r w:rsidRPr="00701303">
        <w:rPr>
          <w:color w:val="000000" w:themeColor="text1"/>
        </w:rPr>
        <w:t>anos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taxas</w:t>
      </w:r>
      <w:r w:rsidR="003417D5" w:rsidRPr="00701303">
        <w:rPr>
          <w:color w:val="000000" w:themeColor="text1"/>
        </w:rPr>
        <w:t xml:space="preserve"> </w:t>
      </w:r>
      <w:r w:rsidRPr="00701303">
        <w:rPr>
          <w:color w:val="000000" w:themeColor="text1"/>
        </w:rPr>
        <w:t>historicamente</w:t>
      </w:r>
      <w:r w:rsidR="003417D5" w:rsidRPr="00701303">
        <w:rPr>
          <w:color w:val="000000" w:themeColor="text1"/>
        </w:rPr>
        <w:t xml:space="preserve"> </w:t>
      </w:r>
      <w:r w:rsidRPr="00701303">
        <w:rPr>
          <w:color w:val="000000" w:themeColor="text1"/>
        </w:rPr>
        <w:t>baixas,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partir</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meados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2022</w:t>
      </w:r>
      <w:r w:rsidR="003417D5" w:rsidRPr="00701303">
        <w:rPr>
          <w:color w:val="000000" w:themeColor="text1"/>
        </w:rPr>
        <w:t xml:space="preserve"> </w:t>
      </w:r>
      <w:r w:rsidRPr="00701303">
        <w:rPr>
          <w:color w:val="000000" w:themeColor="text1"/>
        </w:rPr>
        <w:t>observa-se</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subida</w:t>
      </w:r>
      <w:r w:rsidR="003417D5" w:rsidRPr="00701303">
        <w:rPr>
          <w:color w:val="000000" w:themeColor="text1"/>
        </w:rPr>
        <w:t xml:space="preserve"> </w:t>
      </w:r>
      <w:r w:rsidRPr="00701303">
        <w:rPr>
          <w:color w:val="000000" w:themeColor="text1"/>
        </w:rPr>
        <w:t>rápida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expressiva</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custos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financiamento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sucessivos</w:t>
      </w:r>
      <w:r w:rsidR="003417D5" w:rsidRPr="00701303">
        <w:rPr>
          <w:color w:val="000000" w:themeColor="text1"/>
        </w:rPr>
        <w:t xml:space="preserve"> </w:t>
      </w:r>
      <w:r w:rsidRPr="00701303">
        <w:rPr>
          <w:color w:val="000000" w:themeColor="text1"/>
        </w:rPr>
        <w:t>aumentos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taxas</w:t>
      </w:r>
      <w:r w:rsidR="003417D5" w:rsidRPr="00701303">
        <w:rPr>
          <w:color w:val="000000" w:themeColor="text1"/>
        </w:rPr>
        <w:t xml:space="preserve"> </w:t>
      </w:r>
      <w:r w:rsidRPr="00701303">
        <w:rPr>
          <w:color w:val="000000" w:themeColor="text1"/>
        </w:rPr>
        <w:t>diretoras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BCE.</w:t>
      </w:r>
      <w:r w:rsidR="003417D5" w:rsidRPr="00701303">
        <w:rPr>
          <w:color w:val="000000" w:themeColor="text1"/>
        </w:rPr>
        <w:t xml:space="preserve"> </w:t>
      </w:r>
      <w:r w:rsidRPr="00701303">
        <w:rPr>
          <w:color w:val="000000" w:themeColor="text1"/>
        </w:rPr>
        <w:t>Dada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elevada</w:t>
      </w:r>
      <w:r w:rsidR="003417D5" w:rsidRPr="00701303">
        <w:rPr>
          <w:color w:val="000000" w:themeColor="text1"/>
        </w:rPr>
        <w:t xml:space="preserve"> </w:t>
      </w:r>
      <w:r w:rsidRPr="00701303">
        <w:rPr>
          <w:color w:val="000000" w:themeColor="text1"/>
        </w:rPr>
        <w:t>predominância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indexados</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Euribor,</w:t>
      </w:r>
      <w:r w:rsidR="003417D5" w:rsidRPr="00701303">
        <w:rPr>
          <w:color w:val="000000" w:themeColor="text1"/>
        </w:rPr>
        <w:t xml:space="preserve"> </w:t>
      </w:r>
      <w:r w:rsidRPr="00701303">
        <w:rPr>
          <w:color w:val="000000" w:themeColor="text1"/>
        </w:rPr>
        <w:t>esta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afetou</w:t>
      </w:r>
      <w:r w:rsidR="003417D5" w:rsidRPr="00701303">
        <w:rPr>
          <w:color w:val="000000" w:themeColor="text1"/>
        </w:rPr>
        <w:t xml:space="preserve"> </w:t>
      </w:r>
      <w:r w:rsidRPr="00701303">
        <w:rPr>
          <w:color w:val="000000" w:themeColor="text1"/>
        </w:rPr>
        <w:lastRenderedPageBreak/>
        <w:t>rapidamente</w:t>
      </w:r>
      <w:r w:rsidR="003417D5" w:rsidRPr="00701303">
        <w:rPr>
          <w:color w:val="000000" w:themeColor="text1"/>
        </w:rPr>
        <w:t xml:space="preserve"> </w:t>
      </w:r>
      <w:r w:rsidRPr="00701303">
        <w:rPr>
          <w:color w:val="000000" w:themeColor="text1"/>
        </w:rPr>
        <w:t>não</w:t>
      </w:r>
      <w:r w:rsidR="003417D5" w:rsidRPr="00701303">
        <w:rPr>
          <w:color w:val="000000" w:themeColor="text1"/>
        </w:rPr>
        <w:t xml:space="preserve"> </w:t>
      </w:r>
      <w:r w:rsidRPr="00701303">
        <w:rPr>
          <w:color w:val="000000" w:themeColor="text1"/>
        </w:rPr>
        <w:t>só</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empréstimos,</w:t>
      </w:r>
      <w:r w:rsidR="003417D5" w:rsidRPr="00701303">
        <w:rPr>
          <w:color w:val="000000" w:themeColor="text1"/>
        </w:rPr>
        <w:t xml:space="preserve"> </w:t>
      </w:r>
      <w:r w:rsidRPr="00701303">
        <w:rPr>
          <w:color w:val="000000" w:themeColor="text1"/>
        </w:rPr>
        <w:t>mas</w:t>
      </w:r>
      <w:r w:rsidR="003417D5" w:rsidRPr="00701303">
        <w:rPr>
          <w:color w:val="000000" w:themeColor="text1"/>
        </w:rPr>
        <w:t xml:space="preserve"> </w:t>
      </w:r>
      <w:r w:rsidRPr="00701303">
        <w:rPr>
          <w:color w:val="000000" w:themeColor="text1"/>
        </w:rPr>
        <w:t>também</w:t>
      </w:r>
      <w:r w:rsidR="003417D5" w:rsidRPr="00701303">
        <w:rPr>
          <w:color w:val="000000" w:themeColor="text1"/>
        </w:rPr>
        <w:t xml:space="preserve"> </w:t>
      </w:r>
      <w:r w:rsidRPr="00701303">
        <w:rPr>
          <w:color w:val="000000" w:themeColor="text1"/>
        </w:rPr>
        <w:t>grande</w:t>
      </w:r>
      <w:r w:rsidR="003417D5" w:rsidRPr="00701303">
        <w:rPr>
          <w:color w:val="000000" w:themeColor="text1"/>
        </w:rPr>
        <w:t xml:space="preserve"> </w:t>
      </w:r>
      <w:r w:rsidRPr="00701303">
        <w:rPr>
          <w:color w:val="000000" w:themeColor="text1"/>
        </w:rPr>
        <w:t>parte</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i/>
          <w:iCs/>
          <w:color w:val="000000" w:themeColor="text1"/>
        </w:rPr>
        <w:t>stock</w:t>
      </w:r>
      <w:r w:rsidR="003417D5" w:rsidRPr="00701303">
        <w:rPr>
          <w:color w:val="000000" w:themeColor="text1"/>
        </w:rPr>
        <w:t xml:space="preserve"> </w:t>
      </w:r>
      <w:r w:rsidRPr="00701303">
        <w:rPr>
          <w:color w:val="000000" w:themeColor="text1"/>
        </w:rPr>
        <w:t>existente,</w:t>
      </w:r>
      <w:r w:rsidR="003417D5" w:rsidRPr="00701303">
        <w:rPr>
          <w:color w:val="000000" w:themeColor="text1"/>
        </w:rPr>
        <w:t xml:space="preserve"> </w:t>
      </w:r>
      <w:r w:rsidRPr="00701303">
        <w:rPr>
          <w:color w:val="000000" w:themeColor="text1"/>
        </w:rPr>
        <w:t>através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revisões</w:t>
      </w:r>
      <w:r w:rsidR="003417D5" w:rsidRPr="00701303">
        <w:rPr>
          <w:color w:val="000000" w:themeColor="text1"/>
        </w:rPr>
        <w:t xml:space="preserve"> </w:t>
      </w:r>
      <w:r w:rsidRPr="00701303">
        <w:rPr>
          <w:color w:val="000000" w:themeColor="text1"/>
        </w:rPr>
        <w:t>periódicas</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prestações.</w:t>
      </w:r>
    </w:p>
    <w:p w14:paraId="0E10F792" w14:textId="77777777" w:rsidR="00C2200F" w:rsidRPr="00701303" w:rsidRDefault="00C2200F" w:rsidP="00AB40FB">
      <w:pPr>
        <w:pStyle w:val="Figura"/>
        <w:rPr>
          <w:color w:val="000000" w:themeColor="text1"/>
        </w:rPr>
      </w:pPr>
      <w:bookmarkStart w:id="64" w:name="_Toc220514092"/>
      <w:r w:rsidRPr="00701303">
        <w:rPr>
          <w:color w:val="000000" w:themeColor="text1"/>
        </w:rPr>
        <w:t>Figura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Gráfico \* ARABIC</w:instrText>
      </w:r>
      <w:r w:rsidRPr="00701303">
        <w:rPr>
          <w:color w:val="000000" w:themeColor="text1"/>
        </w:rPr>
        <w:fldChar w:fldCharType="separate"/>
      </w:r>
      <w:r w:rsidR="000F00B0" w:rsidRPr="00701303">
        <w:rPr>
          <w:noProof/>
          <w:color w:val="000000" w:themeColor="text1"/>
        </w:rPr>
        <w:t>6</w:t>
      </w:r>
      <w:r w:rsidRPr="00701303">
        <w:rPr>
          <w:color w:val="000000" w:themeColor="text1"/>
        </w:rPr>
        <w:fldChar w:fldCharType="end"/>
      </w:r>
      <w:r w:rsidR="003417D5" w:rsidRPr="00701303">
        <w:rPr>
          <w:color w:val="000000" w:themeColor="text1"/>
        </w:rPr>
        <w:t xml:space="preserve"> </w:t>
      </w:r>
      <w:r w:rsidRPr="00701303">
        <w:rPr>
          <w:color w:val="000000" w:themeColor="text1"/>
        </w:rPr>
        <w:t>–</w:t>
      </w:r>
      <w:r w:rsidR="003417D5" w:rsidRPr="00701303">
        <w:rPr>
          <w:color w:val="000000" w:themeColor="text1"/>
        </w:rPr>
        <w:t xml:space="preserve"> </w:t>
      </w:r>
      <w:r w:rsidRPr="00701303">
        <w:rPr>
          <w:color w:val="000000" w:themeColor="text1"/>
        </w:rPr>
        <w:t>Taxa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juro</w:t>
      </w:r>
      <w:r w:rsidR="003417D5" w:rsidRPr="00701303">
        <w:rPr>
          <w:color w:val="000000" w:themeColor="text1"/>
        </w:rPr>
        <w:t xml:space="preserve"> </w:t>
      </w:r>
      <w:r w:rsidRPr="00701303">
        <w:rPr>
          <w:color w:val="000000" w:themeColor="text1"/>
        </w:rPr>
        <w:t>(TAA)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novas</w:t>
      </w:r>
      <w:r w:rsidR="003417D5" w:rsidRPr="00701303">
        <w:rPr>
          <w:color w:val="000000" w:themeColor="text1"/>
        </w:rPr>
        <w:t xml:space="preserve"> </w:t>
      </w:r>
      <w:r w:rsidRPr="00701303">
        <w:rPr>
          <w:color w:val="000000" w:themeColor="text1"/>
        </w:rPr>
        <w:t>operações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empréstimos</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bookmarkEnd w:id="64"/>
    </w:p>
    <w:p w14:paraId="3BF65177" w14:textId="77777777" w:rsidR="003E76AA" w:rsidRPr="00701303" w:rsidRDefault="003E76AA" w:rsidP="00563137">
      <w:pPr>
        <w:rPr>
          <w:color w:val="000000" w:themeColor="text1"/>
        </w:rPr>
      </w:pPr>
      <w:r w:rsidRPr="00701303">
        <w:rPr>
          <w:noProof/>
          <w:color w:val="000000" w:themeColor="text1"/>
          <w:lang w:val="en-GB" w:eastAsia="en-GB"/>
        </w:rPr>
        <w:drawing>
          <wp:inline distT="0" distB="0" distL="0" distR="0" wp14:anchorId="29673F05" wp14:editId="78E96C05">
            <wp:extent cx="5580380" cy="1949570"/>
            <wp:effectExtent l="0" t="0" r="1270" b="0"/>
            <wp:docPr id="1398070680" name="Imagem 1" descr="Uma imagem com file, Gráfi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70680" name="Imagem 1" descr="Uma imagem com file, Gráfico&#10;&#10;Os conteúdos gerados por IA podem estar incorretos."/>
                    <pic:cNvPicPr/>
                  </pic:nvPicPr>
                  <pic:blipFill>
                    <a:blip r:embed="rId30"/>
                    <a:stretch>
                      <a:fillRect/>
                    </a:stretch>
                  </pic:blipFill>
                  <pic:spPr>
                    <a:xfrm>
                      <a:off x="0" y="0"/>
                      <a:ext cx="5598091" cy="1955757"/>
                    </a:xfrm>
                    <a:prstGeom prst="rect">
                      <a:avLst/>
                    </a:prstGeom>
                  </pic:spPr>
                </pic:pic>
              </a:graphicData>
            </a:graphic>
          </wp:inline>
        </w:drawing>
      </w:r>
    </w:p>
    <w:p w14:paraId="73A00942" w14:textId="77777777" w:rsidR="00D6300C" w:rsidRPr="00701303" w:rsidRDefault="00D6300C" w:rsidP="00D51326">
      <w:pPr>
        <w:spacing w:before="120" w:after="120" w:line="240" w:lineRule="atLeast"/>
        <w:jc w:val="right"/>
        <w:rPr>
          <w:color w:val="000000" w:themeColor="text1"/>
          <w:sz w:val="18"/>
          <w:szCs w:val="18"/>
        </w:rPr>
      </w:pPr>
      <w:r w:rsidRPr="00701303">
        <w:rPr>
          <w:i/>
          <w:iCs/>
          <w:color w:val="000000" w:themeColor="text1"/>
          <w:sz w:val="18"/>
          <w:szCs w:val="18"/>
        </w:rPr>
        <w:t>Fonte</w:t>
      </w:r>
      <w:r w:rsidRPr="00701303">
        <w:rPr>
          <w:color w:val="000000" w:themeColor="text1"/>
          <w:sz w:val="18"/>
          <w:szCs w:val="18"/>
        </w:rPr>
        <w:t>:</w:t>
      </w:r>
      <w:r w:rsidR="003417D5" w:rsidRPr="00701303">
        <w:rPr>
          <w:color w:val="000000" w:themeColor="text1"/>
          <w:sz w:val="18"/>
          <w:szCs w:val="18"/>
        </w:rPr>
        <w:t xml:space="preserve"> </w:t>
      </w:r>
      <w:r w:rsidRPr="00701303">
        <w:rPr>
          <w:color w:val="000000" w:themeColor="text1"/>
          <w:sz w:val="18"/>
          <w:szCs w:val="18"/>
        </w:rPr>
        <w:t>Banco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Portugal</w:t>
      </w:r>
    </w:p>
    <w:p w14:paraId="5D9030AC" w14:textId="77777777" w:rsidR="003E76AA" w:rsidRPr="00701303" w:rsidRDefault="00D9030C" w:rsidP="00D51326">
      <w:pPr>
        <w:spacing w:before="120" w:after="120" w:line="240" w:lineRule="atLeast"/>
        <w:rPr>
          <w:color w:val="000000" w:themeColor="text1"/>
        </w:rPr>
      </w:pPr>
      <w:r w:rsidRPr="00701303">
        <w:rPr>
          <w:color w:val="000000" w:themeColor="text1"/>
        </w:rPr>
        <w:t>Esta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é</w:t>
      </w:r>
      <w:r w:rsidR="003417D5" w:rsidRPr="00701303">
        <w:rPr>
          <w:color w:val="000000" w:themeColor="text1"/>
        </w:rPr>
        <w:t xml:space="preserve"> </w:t>
      </w:r>
      <w:r w:rsidRPr="00701303">
        <w:rPr>
          <w:color w:val="000000" w:themeColor="text1"/>
        </w:rPr>
        <w:t>particularmente</w:t>
      </w:r>
      <w:r w:rsidR="003417D5" w:rsidRPr="00701303">
        <w:rPr>
          <w:color w:val="000000" w:themeColor="text1"/>
        </w:rPr>
        <w:t xml:space="preserve"> </w:t>
      </w:r>
      <w:r w:rsidRPr="00701303">
        <w:rPr>
          <w:color w:val="000000" w:themeColor="text1"/>
        </w:rPr>
        <w:t>relevante</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dado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custos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crédito</w:t>
      </w:r>
      <w:r w:rsidR="003417D5" w:rsidRPr="00701303">
        <w:rPr>
          <w:color w:val="000000" w:themeColor="text1"/>
        </w:rPr>
        <w:t xml:space="preserve"> </w:t>
      </w:r>
      <w:r w:rsidRPr="00701303">
        <w:rPr>
          <w:color w:val="000000" w:themeColor="text1"/>
        </w:rPr>
        <w:t>tende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deslocar</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compra</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condicionar</w:t>
      </w:r>
      <w:r w:rsidR="003417D5" w:rsidRPr="00701303">
        <w:rPr>
          <w:color w:val="000000" w:themeColor="text1"/>
        </w:rPr>
        <w:t xml:space="preserve"> </w:t>
      </w:r>
      <w:r w:rsidRPr="00701303">
        <w:rPr>
          <w:color w:val="000000" w:themeColor="text1"/>
        </w:rPr>
        <w:t>novos</w:t>
      </w:r>
      <w:r w:rsidR="003417D5" w:rsidRPr="00701303">
        <w:rPr>
          <w:color w:val="000000" w:themeColor="text1"/>
        </w:rPr>
        <w:t xml:space="preserve"> </w:t>
      </w:r>
      <w:r w:rsidRPr="00701303">
        <w:rPr>
          <w:color w:val="000000" w:themeColor="text1"/>
        </w:rPr>
        <w:t>investimentos</w:t>
      </w:r>
      <w:r w:rsidR="003417D5" w:rsidRPr="00701303">
        <w:rPr>
          <w:color w:val="000000" w:themeColor="text1"/>
        </w:rPr>
        <w:t xml:space="preserve"> </w:t>
      </w:r>
      <w:r w:rsidRPr="00701303">
        <w:rPr>
          <w:color w:val="000000" w:themeColor="text1"/>
        </w:rPr>
        <w:t>habitacionais,</w:t>
      </w:r>
      <w:r w:rsidR="003417D5" w:rsidRPr="00701303">
        <w:rPr>
          <w:color w:val="000000" w:themeColor="text1"/>
        </w:rPr>
        <w:t xml:space="preserve"> </w:t>
      </w:r>
      <w:r w:rsidRPr="00701303">
        <w:rPr>
          <w:color w:val="000000" w:themeColor="text1"/>
        </w:rPr>
        <w:t>influenciando</w:t>
      </w:r>
      <w:r w:rsidR="003417D5" w:rsidRPr="00701303">
        <w:rPr>
          <w:color w:val="000000" w:themeColor="text1"/>
        </w:rPr>
        <w:t xml:space="preserve"> </w:t>
      </w:r>
      <w:r w:rsidRPr="00701303">
        <w:rPr>
          <w:color w:val="000000" w:themeColor="text1"/>
        </w:rPr>
        <w:t>indiretamente</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equilíbrio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oferta</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procura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alojamentos</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p>
    <w:p w14:paraId="7FA80E86" w14:textId="77777777" w:rsidR="00584460" w:rsidRPr="00701303" w:rsidRDefault="00584460"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prestação</w:t>
      </w:r>
      <w:r w:rsidR="003417D5" w:rsidRPr="00701303">
        <w:rPr>
          <w:color w:val="000000" w:themeColor="text1"/>
        </w:rPr>
        <w:t xml:space="preserve"> </w:t>
      </w:r>
      <w:r w:rsidRPr="00701303">
        <w:rPr>
          <w:color w:val="000000" w:themeColor="text1"/>
        </w:rPr>
        <w:t>média</w:t>
      </w:r>
      <w:r w:rsidR="003417D5" w:rsidRPr="00701303">
        <w:rPr>
          <w:color w:val="000000" w:themeColor="text1"/>
        </w:rPr>
        <w:t xml:space="preserve"> </w:t>
      </w:r>
      <w:r w:rsidRPr="00701303">
        <w:rPr>
          <w:color w:val="000000" w:themeColor="text1"/>
        </w:rPr>
        <w:t>mensal</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i/>
          <w:iCs/>
          <w:color w:val="000000" w:themeColor="text1"/>
        </w:rPr>
        <w:t>stock</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empréstimos</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aquisição</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construção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própria</w:t>
      </w:r>
      <w:r w:rsidR="003417D5" w:rsidRPr="00701303">
        <w:rPr>
          <w:color w:val="000000" w:themeColor="text1"/>
        </w:rPr>
        <w:t xml:space="preserve"> </w:t>
      </w:r>
      <w:r w:rsidRPr="00701303">
        <w:rPr>
          <w:color w:val="000000" w:themeColor="text1"/>
        </w:rPr>
        <w:t>permanente</w:t>
      </w:r>
      <w:r w:rsidR="003417D5" w:rsidRPr="00701303">
        <w:rPr>
          <w:color w:val="000000" w:themeColor="text1"/>
        </w:rPr>
        <w:t xml:space="preserve"> </w:t>
      </w:r>
      <w:r w:rsidRPr="00701303">
        <w:rPr>
          <w:color w:val="000000" w:themeColor="text1"/>
        </w:rPr>
        <w:t>evidencia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efeito</w:t>
      </w:r>
      <w:r w:rsidR="003417D5" w:rsidRPr="00701303">
        <w:rPr>
          <w:color w:val="000000" w:themeColor="text1"/>
        </w:rPr>
        <w:t xml:space="preserve"> </w:t>
      </w:r>
      <w:r w:rsidRPr="00701303">
        <w:rPr>
          <w:color w:val="000000" w:themeColor="text1"/>
        </w:rPr>
        <w:t>imediato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subida</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taxas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juro</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esforço</w:t>
      </w:r>
      <w:r w:rsidR="003417D5" w:rsidRPr="00701303">
        <w:rPr>
          <w:color w:val="000000" w:themeColor="text1"/>
        </w:rPr>
        <w:t xml:space="preserve"> </w:t>
      </w:r>
      <w:r w:rsidRPr="00701303">
        <w:rPr>
          <w:color w:val="000000" w:themeColor="text1"/>
        </w:rPr>
        <w:t>financeiro</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Segundo</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dados</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Banco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2022</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2024</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prestações</w:t>
      </w:r>
      <w:r w:rsidR="003417D5" w:rsidRPr="00701303">
        <w:rPr>
          <w:color w:val="000000" w:themeColor="text1"/>
        </w:rPr>
        <w:t xml:space="preserve"> </w:t>
      </w:r>
      <w:r w:rsidRPr="00701303">
        <w:rPr>
          <w:color w:val="000000" w:themeColor="text1"/>
        </w:rPr>
        <w:t>mensais</w:t>
      </w:r>
      <w:r w:rsidR="003417D5" w:rsidRPr="00701303">
        <w:rPr>
          <w:color w:val="000000" w:themeColor="text1"/>
        </w:rPr>
        <w:t xml:space="preserve"> </w:t>
      </w:r>
      <w:r w:rsidRPr="00701303">
        <w:rPr>
          <w:color w:val="000000" w:themeColor="text1"/>
        </w:rPr>
        <w:t>aumentaram</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forma</w:t>
      </w:r>
      <w:r w:rsidR="003417D5" w:rsidRPr="00701303">
        <w:rPr>
          <w:color w:val="000000" w:themeColor="text1"/>
        </w:rPr>
        <w:t xml:space="preserve"> </w:t>
      </w:r>
      <w:r w:rsidRPr="00701303">
        <w:rPr>
          <w:color w:val="000000" w:themeColor="text1"/>
        </w:rPr>
        <w:t>sustentada,</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reavaliação</w:t>
      </w:r>
      <w:r w:rsidR="003417D5" w:rsidRPr="00701303">
        <w:rPr>
          <w:color w:val="000000" w:themeColor="text1"/>
        </w:rPr>
        <w:t xml:space="preserve"> </w:t>
      </w:r>
      <w:r w:rsidRPr="00701303">
        <w:rPr>
          <w:color w:val="000000" w:themeColor="text1"/>
        </w:rPr>
        <w:t>periódica</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contratos</w:t>
      </w:r>
      <w:r w:rsidR="003417D5" w:rsidRPr="00701303">
        <w:rPr>
          <w:color w:val="000000" w:themeColor="text1"/>
        </w:rPr>
        <w:t xml:space="preserve"> </w:t>
      </w:r>
      <w:r w:rsidRPr="00701303">
        <w:rPr>
          <w:color w:val="000000" w:themeColor="text1"/>
        </w:rPr>
        <w:t>indexados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taxa</w:t>
      </w:r>
      <w:r w:rsidR="003417D5" w:rsidRPr="00701303">
        <w:rPr>
          <w:color w:val="000000" w:themeColor="text1"/>
        </w:rPr>
        <w:t xml:space="preserve"> </w:t>
      </w:r>
      <w:r w:rsidRPr="00701303">
        <w:rPr>
          <w:color w:val="000000" w:themeColor="text1"/>
        </w:rPr>
        <w:t>variável,</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representam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larga</w:t>
      </w:r>
      <w:r w:rsidR="003417D5" w:rsidRPr="00701303">
        <w:rPr>
          <w:color w:val="000000" w:themeColor="text1"/>
        </w:rPr>
        <w:t xml:space="preserve"> </w:t>
      </w:r>
      <w:r w:rsidRPr="00701303">
        <w:rPr>
          <w:color w:val="000000" w:themeColor="text1"/>
        </w:rPr>
        <w:t>maioria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crédito</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Portugal.</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aumento</w:t>
      </w:r>
      <w:r w:rsidR="003417D5" w:rsidRPr="00701303">
        <w:rPr>
          <w:color w:val="000000" w:themeColor="text1"/>
        </w:rPr>
        <w:t xml:space="preserve"> </w:t>
      </w:r>
      <w:r w:rsidRPr="00701303">
        <w:rPr>
          <w:color w:val="000000" w:themeColor="text1"/>
        </w:rPr>
        <w:t>ocorreu</w:t>
      </w:r>
      <w:r w:rsidR="003417D5" w:rsidRPr="00701303">
        <w:rPr>
          <w:color w:val="000000" w:themeColor="text1"/>
        </w:rPr>
        <w:t xml:space="preserve"> </w:t>
      </w:r>
      <w:r w:rsidRPr="00701303">
        <w:rPr>
          <w:color w:val="000000" w:themeColor="text1"/>
        </w:rPr>
        <w:t>num</w:t>
      </w:r>
      <w:r w:rsidR="003417D5" w:rsidRPr="00701303">
        <w:rPr>
          <w:color w:val="000000" w:themeColor="text1"/>
        </w:rPr>
        <w:t xml:space="preserve"> </w:t>
      </w:r>
      <w:r w:rsidRPr="00701303">
        <w:rPr>
          <w:color w:val="000000" w:themeColor="text1"/>
        </w:rPr>
        <w:t>contexto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preços</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habitação</w:t>
      </w:r>
      <w:r w:rsidR="003417D5" w:rsidRPr="00701303">
        <w:rPr>
          <w:color w:val="000000" w:themeColor="text1"/>
        </w:rPr>
        <w:t xml:space="preserve"> </w:t>
      </w:r>
      <w:r w:rsidRPr="00701303">
        <w:rPr>
          <w:color w:val="000000" w:themeColor="text1"/>
        </w:rPr>
        <w:t>historicamente</w:t>
      </w:r>
      <w:r w:rsidR="003417D5" w:rsidRPr="00701303">
        <w:rPr>
          <w:color w:val="000000" w:themeColor="text1"/>
        </w:rPr>
        <w:t xml:space="preserve"> </w:t>
      </w:r>
      <w:r w:rsidRPr="00701303">
        <w:rPr>
          <w:color w:val="000000" w:themeColor="text1"/>
        </w:rPr>
        <w:t>elevados,</w:t>
      </w:r>
      <w:r w:rsidR="003417D5" w:rsidRPr="00701303">
        <w:rPr>
          <w:color w:val="000000" w:themeColor="text1"/>
        </w:rPr>
        <w:t xml:space="preserve"> </w:t>
      </w:r>
      <w:r w:rsidRPr="00701303">
        <w:rPr>
          <w:color w:val="000000" w:themeColor="text1"/>
        </w:rPr>
        <w:t>amplificando</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impacto</w:t>
      </w:r>
      <w:r w:rsidR="003417D5" w:rsidRPr="00701303">
        <w:rPr>
          <w:color w:val="000000" w:themeColor="text1"/>
        </w:rPr>
        <w:t xml:space="preserve"> </w:t>
      </w:r>
      <w:r w:rsidRPr="00701303">
        <w:rPr>
          <w:color w:val="000000" w:themeColor="text1"/>
        </w:rPr>
        <w:t>sobre</w:t>
      </w:r>
      <w:r w:rsidR="003417D5" w:rsidRPr="00701303">
        <w:rPr>
          <w:color w:val="000000" w:themeColor="text1"/>
        </w:rPr>
        <w:t xml:space="preserve"> </w:t>
      </w:r>
      <w:r w:rsidRPr="00701303">
        <w:rPr>
          <w:color w:val="000000" w:themeColor="text1"/>
        </w:rPr>
        <w:t>os</w:t>
      </w:r>
      <w:r w:rsidR="003417D5" w:rsidRPr="00701303">
        <w:rPr>
          <w:color w:val="000000" w:themeColor="text1"/>
        </w:rPr>
        <w:t xml:space="preserve"> </w:t>
      </w:r>
      <w:r w:rsidRPr="00701303">
        <w:rPr>
          <w:color w:val="000000" w:themeColor="text1"/>
        </w:rPr>
        <w:t>orçamentos</w:t>
      </w:r>
      <w:r w:rsidR="003417D5" w:rsidRPr="00701303">
        <w:rPr>
          <w:color w:val="000000" w:themeColor="text1"/>
        </w:rPr>
        <w:t xml:space="preserve"> </w:t>
      </w:r>
      <w:r w:rsidRPr="00701303">
        <w:rPr>
          <w:color w:val="000000" w:themeColor="text1"/>
        </w:rPr>
        <w:t>familiares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deteriorando</w:t>
      </w:r>
      <w:r w:rsidR="003417D5" w:rsidRPr="00701303">
        <w:rPr>
          <w:color w:val="000000" w:themeColor="text1"/>
        </w:rPr>
        <w:t xml:space="preserve"> </w:t>
      </w:r>
      <w:r w:rsidRPr="00701303">
        <w:rPr>
          <w:color w:val="000000" w:themeColor="text1"/>
        </w:rPr>
        <w:t>as</w:t>
      </w:r>
      <w:r w:rsidR="003417D5" w:rsidRPr="00701303">
        <w:rPr>
          <w:color w:val="000000" w:themeColor="text1"/>
        </w:rPr>
        <w:t xml:space="preserve"> </w:t>
      </w:r>
      <w:r w:rsidRPr="00701303">
        <w:rPr>
          <w:color w:val="000000" w:themeColor="text1"/>
        </w:rPr>
        <w:t>condições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aquisição.</w:t>
      </w:r>
    </w:p>
    <w:p w14:paraId="6D4214ED" w14:textId="77777777" w:rsidR="009C7A65" w:rsidRPr="00701303" w:rsidRDefault="00C2200F" w:rsidP="00AB40FB">
      <w:pPr>
        <w:pStyle w:val="Figura"/>
        <w:rPr>
          <w:color w:val="000000" w:themeColor="text1"/>
        </w:rPr>
      </w:pPr>
      <w:bookmarkStart w:id="65" w:name="_Toc220514093"/>
      <w:r w:rsidRPr="00701303">
        <w:rPr>
          <w:color w:val="000000" w:themeColor="text1"/>
        </w:rPr>
        <w:t>Figura</w:t>
      </w:r>
      <w:r w:rsidR="003417D5" w:rsidRPr="00701303">
        <w:rPr>
          <w:color w:val="000000" w:themeColor="text1"/>
        </w:rPr>
        <w:t xml:space="preserve"> </w:t>
      </w:r>
      <w:r w:rsidRPr="00701303">
        <w:rPr>
          <w:color w:val="000000" w:themeColor="text1"/>
        </w:rPr>
        <w:fldChar w:fldCharType="begin"/>
      </w:r>
      <w:r w:rsidRPr="00701303">
        <w:rPr>
          <w:color w:val="000000" w:themeColor="text1"/>
        </w:rPr>
        <w:instrText>SEQ Gráfico \* ARABIC</w:instrText>
      </w:r>
      <w:r w:rsidRPr="00701303">
        <w:rPr>
          <w:color w:val="000000" w:themeColor="text1"/>
        </w:rPr>
        <w:fldChar w:fldCharType="separate"/>
      </w:r>
      <w:r w:rsidR="000F00B0" w:rsidRPr="00701303">
        <w:rPr>
          <w:noProof/>
          <w:color w:val="000000" w:themeColor="text1"/>
        </w:rPr>
        <w:t>7</w:t>
      </w:r>
      <w:r w:rsidRPr="00701303">
        <w:rPr>
          <w:color w:val="000000" w:themeColor="text1"/>
        </w:rPr>
        <w:fldChar w:fldCharType="end"/>
      </w:r>
      <w:r w:rsidR="003417D5" w:rsidRPr="00701303">
        <w:rPr>
          <w:color w:val="000000" w:themeColor="text1"/>
        </w:rPr>
        <w:t xml:space="preserve"> </w:t>
      </w:r>
      <w:r w:rsidR="00060DA1" w:rsidRPr="00701303">
        <w:rPr>
          <w:color w:val="000000" w:themeColor="text1"/>
        </w:rPr>
        <w:t>-</w:t>
      </w:r>
      <w:r w:rsidR="003417D5" w:rsidRPr="00701303">
        <w:rPr>
          <w:color w:val="000000" w:themeColor="text1"/>
        </w:rPr>
        <w:t xml:space="preserve"> </w:t>
      </w:r>
      <w:r w:rsidR="00060DA1" w:rsidRPr="00701303">
        <w:rPr>
          <w:color w:val="000000" w:themeColor="text1"/>
        </w:rPr>
        <w:t>Prestação</w:t>
      </w:r>
      <w:r w:rsidR="003417D5" w:rsidRPr="00701303">
        <w:rPr>
          <w:color w:val="000000" w:themeColor="text1"/>
        </w:rPr>
        <w:t xml:space="preserve"> </w:t>
      </w:r>
      <w:r w:rsidR="00060DA1" w:rsidRPr="00701303">
        <w:rPr>
          <w:color w:val="000000" w:themeColor="text1"/>
        </w:rPr>
        <w:t>média</w:t>
      </w:r>
      <w:r w:rsidR="003417D5" w:rsidRPr="00701303">
        <w:rPr>
          <w:color w:val="000000" w:themeColor="text1"/>
        </w:rPr>
        <w:t xml:space="preserve"> </w:t>
      </w:r>
      <w:r w:rsidR="00060DA1" w:rsidRPr="00701303">
        <w:rPr>
          <w:color w:val="000000" w:themeColor="text1"/>
        </w:rPr>
        <w:t>mensal</w:t>
      </w:r>
      <w:r w:rsidR="003417D5" w:rsidRPr="00701303">
        <w:rPr>
          <w:color w:val="000000" w:themeColor="text1"/>
        </w:rPr>
        <w:t xml:space="preserve"> </w:t>
      </w:r>
      <w:r w:rsidR="00060DA1" w:rsidRPr="00701303">
        <w:rPr>
          <w:color w:val="000000" w:themeColor="text1"/>
        </w:rPr>
        <w:t>do</w:t>
      </w:r>
      <w:r w:rsidR="003417D5" w:rsidRPr="00701303">
        <w:rPr>
          <w:color w:val="000000" w:themeColor="text1"/>
        </w:rPr>
        <w:t xml:space="preserve"> </w:t>
      </w:r>
      <w:r w:rsidR="00060DA1" w:rsidRPr="00701303">
        <w:rPr>
          <w:i/>
          <w:iCs/>
          <w:color w:val="000000" w:themeColor="text1"/>
        </w:rPr>
        <w:t>stock</w:t>
      </w:r>
      <w:r w:rsidR="003417D5" w:rsidRPr="00701303">
        <w:rPr>
          <w:color w:val="000000" w:themeColor="text1"/>
        </w:rPr>
        <w:t xml:space="preserve"> </w:t>
      </w:r>
      <w:r w:rsidR="00060DA1" w:rsidRPr="00701303">
        <w:rPr>
          <w:color w:val="000000" w:themeColor="text1"/>
        </w:rPr>
        <w:t>de</w:t>
      </w:r>
      <w:r w:rsidR="003417D5" w:rsidRPr="00701303">
        <w:rPr>
          <w:color w:val="000000" w:themeColor="text1"/>
        </w:rPr>
        <w:t xml:space="preserve"> </w:t>
      </w:r>
      <w:r w:rsidR="00060DA1" w:rsidRPr="00701303">
        <w:rPr>
          <w:color w:val="000000" w:themeColor="text1"/>
        </w:rPr>
        <w:t>empréstimos</w:t>
      </w:r>
      <w:r w:rsidR="003417D5" w:rsidRPr="00701303">
        <w:rPr>
          <w:color w:val="000000" w:themeColor="text1"/>
        </w:rPr>
        <w:t xml:space="preserve"> </w:t>
      </w:r>
      <w:r w:rsidR="00060DA1" w:rsidRPr="00701303">
        <w:rPr>
          <w:color w:val="000000" w:themeColor="text1"/>
        </w:rPr>
        <w:t>para</w:t>
      </w:r>
      <w:r w:rsidR="003417D5" w:rsidRPr="00701303">
        <w:rPr>
          <w:color w:val="000000" w:themeColor="text1"/>
        </w:rPr>
        <w:t xml:space="preserve"> </w:t>
      </w:r>
      <w:r w:rsidR="00060DA1" w:rsidRPr="00701303">
        <w:rPr>
          <w:color w:val="000000" w:themeColor="text1"/>
        </w:rPr>
        <w:t>habitação</w:t>
      </w:r>
      <w:r w:rsidR="003417D5" w:rsidRPr="00701303">
        <w:rPr>
          <w:color w:val="000000" w:themeColor="text1"/>
        </w:rPr>
        <w:t xml:space="preserve"> </w:t>
      </w:r>
      <w:r w:rsidR="00060DA1" w:rsidRPr="00701303">
        <w:rPr>
          <w:color w:val="000000" w:themeColor="text1"/>
        </w:rPr>
        <w:t>própria</w:t>
      </w:r>
      <w:r w:rsidR="003417D5" w:rsidRPr="00701303">
        <w:rPr>
          <w:color w:val="000000" w:themeColor="text1"/>
        </w:rPr>
        <w:t xml:space="preserve"> </w:t>
      </w:r>
      <w:r w:rsidR="00060DA1" w:rsidRPr="00701303">
        <w:rPr>
          <w:color w:val="000000" w:themeColor="text1"/>
        </w:rPr>
        <w:t>permanente</w:t>
      </w:r>
      <w:bookmarkEnd w:id="65"/>
    </w:p>
    <w:p w14:paraId="1B29B7D1" w14:textId="77777777" w:rsidR="00024D64" w:rsidRPr="00701303" w:rsidRDefault="009C7A65" w:rsidP="00563137">
      <w:pPr>
        <w:rPr>
          <w:color w:val="000000" w:themeColor="text1"/>
        </w:rPr>
      </w:pPr>
      <w:r w:rsidRPr="00701303">
        <w:rPr>
          <w:noProof/>
          <w:color w:val="000000" w:themeColor="text1"/>
          <w:lang w:val="en-GB" w:eastAsia="en-GB"/>
        </w:rPr>
        <w:drawing>
          <wp:inline distT="0" distB="0" distL="0" distR="0" wp14:anchorId="2DE1E76A" wp14:editId="4E77A10D">
            <wp:extent cx="5580380" cy="2061714"/>
            <wp:effectExtent l="0" t="0" r="1270" b="0"/>
            <wp:docPr id="1613192439" name="Imagem 1" descr="Uma imagem com file, Gráfico, ladeir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92439" name="Imagem 1" descr="Uma imagem com file, Gráfico, ladeira&#10;&#10;Os conteúdos gerados por IA podem estar incorretos."/>
                    <pic:cNvPicPr/>
                  </pic:nvPicPr>
                  <pic:blipFill>
                    <a:blip r:embed="rId31"/>
                    <a:stretch>
                      <a:fillRect/>
                    </a:stretch>
                  </pic:blipFill>
                  <pic:spPr>
                    <a:xfrm>
                      <a:off x="0" y="0"/>
                      <a:ext cx="5590051" cy="2065287"/>
                    </a:xfrm>
                    <a:prstGeom prst="rect">
                      <a:avLst/>
                    </a:prstGeom>
                  </pic:spPr>
                </pic:pic>
              </a:graphicData>
            </a:graphic>
          </wp:inline>
        </w:drawing>
      </w:r>
    </w:p>
    <w:p w14:paraId="2A7DA02C" w14:textId="77777777" w:rsidR="009C7A65" w:rsidRPr="00701303" w:rsidRDefault="009C7A65" w:rsidP="009C7A65">
      <w:pPr>
        <w:jc w:val="right"/>
        <w:rPr>
          <w:color w:val="000000" w:themeColor="text1"/>
          <w:sz w:val="18"/>
          <w:szCs w:val="18"/>
        </w:rPr>
      </w:pPr>
      <w:r w:rsidRPr="00701303">
        <w:rPr>
          <w:i/>
          <w:iCs/>
          <w:color w:val="000000" w:themeColor="text1"/>
          <w:sz w:val="18"/>
          <w:szCs w:val="18"/>
        </w:rPr>
        <w:t>Fonte</w:t>
      </w:r>
      <w:r w:rsidRPr="00701303">
        <w:rPr>
          <w:color w:val="000000" w:themeColor="text1"/>
          <w:sz w:val="18"/>
          <w:szCs w:val="18"/>
        </w:rPr>
        <w:t>:</w:t>
      </w:r>
      <w:r w:rsidR="003417D5" w:rsidRPr="00701303">
        <w:rPr>
          <w:color w:val="000000" w:themeColor="text1"/>
          <w:sz w:val="18"/>
          <w:szCs w:val="18"/>
        </w:rPr>
        <w:t xml:space="preserve"> </w:t>
      </w:r>
      <w:r w:rsidRPr="00701303">
        <w:rPr>
          <w:color w:val="000000" w:themeColor="text1"/>
          <w:sz w:val="18"/>
          <w:szCs w:val="18"/>
        </w:rPr>
        <w:t>Banco</w:t>
      </w:r>
      <w:r w:rsidR="003417D5" w:rsidRPr="00701303">
        <w:rPr>
          <w:color w:val="000000" w:themeColor="text1"/>
          <w:sz w:val="18"/>
          <w:szCs w:val="18"/>
        </w:rPr>
        <w:t xml:space="preserve"> </w:t>
      </w:r>
      <w:r w:rsidRPr="00701303">
        <w:rPr>
          <w:color w:val="000000" w:themeColor="text1"/>
          <w:sz w:val="18"/>
          <w:szCs w:val="18"/>
        </w:rPr>
        <w:t>de</w:t>
      </w:r>
      <w:r w:rsidR="003417D5" w:rsidRPr="00701303">
        <w:rPr>
          <w:color w:val="000000" w:themeColor="text1"/>
          <w:sz w:val="18"/>
          <w:szCs w:val="18"/>
        </w:rPr>
        <w:t xml:space="preserve"> </w:t>
      </w:r>
      <w:r w:rsidRPr="00701303">
        <w:rPr>
          <w:color w:val="000000" w:themeColor="text1"/>
          <w:sz w:val="18"/>
          <w:szCs w:val="18"/>
        </w:rPr>
        <w:t>Portugal</w:t>
      </w:r>
    </w:p>
    <w:p w14:paraId="30768A42" w14:textId="77777777" w:rsidR="00CC6CD6" w:rsidRPr="00701303" w:rsidRDefault="007F3DA8"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combinação</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juros</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altos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valores</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compra</w:t>
      </w:r>
      <w:r w:rsidR="003417D5" w:rsidRPr="00701303">
        <w:rPr>
          <w:color w:val="000000" w:themeColor="text1"/>
        </w:rPr>
        <w:t xml:space="preserve"> </w:t>
      </w:r>
      <w:r w:rsidRPr="00701303">
        <w:rPr>
          <w:color w:val="000000" w:themeColor="text1"/>
        </w:rPr>
        <w:t>persistentemente</w:t>
      </w:r>
      <w:r w:rsidR="003417D5" w:rsidRPr="00701303">
        <w:rPr>
          <w:color w:val="000000" w:themeColor="text1"/>
        </w:rPr>
        <w:t xml:space="preserve"> </w:t>
      </w:r>
      <w:r w:rsidRPr="00701303">
        <w:rPr>
          <w:color w:val="000000" w:themeColor="text1"/>
        </w:rPr>
        <w:t>acima</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dos</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agravou</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taxa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esforço</w:t>
      </w:r>
      <w:r w:rsidR="003417D5" w:rsidRPr="00701303">
        <w:rPr>
          <w:color w:val="000000" w:themeColor="text1"/>
        </w:rPr>
        <w:t xml:space="preserve"> </w:t>
      </w:r>
      <w:r w:rsidRPr="00701303">
        <w:rPr>
          <w:color w:val="000000" w:themeColor="text1"/>
        </w:rPr>
        <w:t>necessária</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aceder</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propriedade,</w:t>
      </w:r>
      <w:r w:rsidR="003417D5" w:rsidRPr="00701303">
        <w:rPr>
          <w:color w:val="000000" w:themeColor="text1"/>
        </w:rPr>
        <w:t xml:space="preserve"> </w:t>
      </w:r>
      <w:r w:rsidRPr="00701303">
        <w:rPr>
          <w:color w:val="000000" w:themeColor="text1"/>
        </w:rPr>
        <w:t>contribuindo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um</w:t>
      </w:r>
      <w:r w:rsidR="003417D5" w:rsidRPr="00701303">
        <w:rPr>
          <w:color w:val="000000" w:themeColor="text1"/>
        </w:rPr>
        <w:t xml:space="preserve"> </w:t>
      </w:r>
      <w:r w:rsidRPr="00701303">
        <w:rPr>
          <w:color w:val="000000" w:themeColor="text1"/>
        </w:rPr>
        <w:t>rácio</w:t>
      </w:r>
      <w:r w:rsidR="003417D5" w:rsidRPr="00701303">
        <w:rPr>
          <w:color w:val="000000" w:themeColor="text1"/>
        </w:rPr>
        <w:t xml:space="preserve"> </w:t>
      </w:r>
      <w:r w:rsidRPr="00701303">
        <w:rPr>
          <w:color w:val="000000" w:themeColor="text1"/>
        </w:rPr>
        <w:t>preço/rendimento</w:t>
      </w:r>
      <w:r w:rsidR="003417D5" w:rsidRPr="00701303">
        <w:rPr>
          <w:color w:val="000000" w:themeColor="text1"/>
        </w:rPr>
        <w:t xml:space="preserve"> </w:t>
      </w:r>
      <w:r w:rsidRPr="00701303">
        <w:rPr>
          <w:color w:val="000000" w:themeColor="text1"/>
        </w:rPr>
        <w:t>cada</w:t>
      </w:r>
      <w:r w:rsidR="003417D5" w:rsidRPr="00701303">
        <w:rPr>
          <w:color w:val="000000" w:themeColor="text1"/>
        </w:rPr>
        <w:t xml:space="preserve"> </w:t>
      </w:r>
      <w:r w:rsidRPr="00701303">
        <w:rPr>
          <w:color w:val="000000" w:themeColor="text1"/>
        </w:rPr>
        <w:t>vez</w:t>
      </w:r>
      <w:r w:rsidR="003417D5" w:rsidRPr="00701303">
        <w:rPr>
          <w:color w:val="000000" w:themeColor="text1"/>
        </w:rPr>
        <w:t xml:space="preserve"> </w:t>
      </w:r>
      <w:r w:rsidRPr="00701303">
        <w:rPr>
          <w:color w:val="000000" w:themeColor="text1"/>
        </w:rPr>
        <w:t>mais</w:t>
      </w:r>
      <w:r w:rsidR="003417D5" w:rsidRPr="00701303">
        <w:rPr>
          <w:color w:val="000000" w:themeColor="text1"/>
        </w:rPr>
        <w:t xml:space="preserve"> </w:t>
      </w:r>
      <w:r w:rsidRPr="00701303">
        <w:rPr>
          <w:color w:val="000000" w:themeColor="text1"/>
        </w:rPr>
        <w:t>desfavorável</w:t>
      </w:r>
      <w:r w:rsidR="003417D5" w:rsidRPr="00701303">
        <w:rPr>
          <w:color w:val="000000" w:themeColor="text1"/>
        </w:rPr>
        <w:t xml:space="preserve"> </w:t>
      </w:r>
      <w:r w:rsidRPr="00701303">
        <w:rPr>
          <w:color w:val="000000" w:themeColor="text1"/>
        </w:rPr>
        <w:t>ao</w:t>
      </w:r>
      <w:r w:rsidR="003417D5" w:rsidRPr="00701303">
        <w:rPr>
          <w:color w:val="000000" w:themeColor="text1"/>
        </w:rPr>
        <w:t xml:space="preserve"> </w:t>
      </w:r>
      <w:r w:rsidRPr="00701303">
        <w:rPr>
          <w:color w:val="000000" w:themeColor="text1"/>
        </w:rPr>
        <w:t>longo</w:t>
      </w:r>
      <w:r w:rsidR="003417D5" w:rsidRPr="00701303">
        <w:rPr>
          <w:color w:val="000000" w:themeColor="text1"/>
        </w:rPr>
        <w:t xml:space="preserve"> </w:t>
      </w:r>
      <w:r w:rsidRPr="00701303">
        <w:rPr>
          <w:color w:val="000000" w:themeColor="text1"/>
        </w:rPr>
        <w:t>do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avaliação.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lastRenderedPageBreak/>
        <w:t>muitos</w:t>
      </w:r>
      <w:r w:rsidR="003417D5" w:rsidRPr="00701303">
        <w:rPr>
          <w:color w:val="000000" w:themeColor="text1"/>
        </w:rPr>
        <w:t xml:space="preserve"> </w:t>
      </w:r>
      <w:r w:rsidRPr="00701303">
        <w:rPr>
          <w:color w:val="000000" w:themeColor="text1"/>
        </w:rPr>
        <w:t>agregados,</w:t>
      </w:r>
      <w:r w:rsidR="003417D5" w:rsidRPr="00701303">
        <w:rPr>
          <w:color w:val="000000" w:themeColor="text1"/>
        </w:rPr>
        <w:t xml:space="preserve"> </w:t>
      </w:r>
      <w:r w:rsidRPr="00701303">
        <w:rPr>
          <w:color w:val="000000" w:themeColor="text1"/>
        </w:rPr>
        <w:t>sobretudo</w:t>
      </w:r>
      <w:r w:rsidR="003417D5" w:rsidRPr="00701303">
        <w:rPr>
          <w:color w:val="000000" w:themeColor="text1"/>
        </w:rPr>
        <w:t xml:space="preserve"> </w:t>
      </w:r>
      <w:r w:rsidRPr="00701303">
        <w:rPr>
          <w:color w:val="000000" w:themeColor="text1"/>
        </w:rPr>
        <w:t>jovens</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famílias</w:t>
      </w:r>
      <w:r w:rsidR="003417D5" w:rsidRPr="00701303">
        <w:rPr>
          <w:color w:val="000000" w:themeColor="text1"/>
        </w:rPr>
        <w:t xml:space="preserve"> </w:t>
      </w:r>
      <w:r w:rsidRPr="00701303">
        <w:rPr>
          <w:color w:val="000000" w:themeColor="text1"/>
        </w:rPr>
        <w:t>com</w:t>
      </w:r>
      <w:r w:rsidR="003417D5" w:rsidRPr="00701303">
        <w:rPr>
          <w:color w:val="000000" w:themeColor="text1"/>
        </w:rPr>
        <w:t xml:space="preserve"> </w:t>
      </w:r>
      <w:r w:rsidRPr="00701303">
        <w:rPr>
          <w:color w:val="000000" w:themeColor="text1"/>
        </w:rPr>
        <w:t>rendimentos</w:t>
      </w:r>
      <w:r w:rsidR="003417D5" w:rsidRPr="00701303">
        <w:rPr>
          <w:color w:val="000000" w:themeColor="text1"/>
        </w:rPr>
        <w:t xml:space="preserve"> </w:t>
      </w:r>
      <w:r w:rsidRPr="00701303">
        <w:rPr>
          <w:color w:val="000000" w:themeColor="text1"/>
        </w:rPr>
        <w:t>intermédios,</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compra</w:t>
      </w:r>
      <w:r w:rsidR="003417D5" w:rsidRPr="00701303">
        <w:rPr>
          <w:color w:val="000000" w:themeColor="text1"/>
        </w:rPr>
        <w:t xml:space="preserve"> </w:t>
      </w:r>
      <w:r w:rsidRPr="00701303">
        <w:rPr>
          <w:color w:val="000000" w:themeColor="text1"/>
        </w:rPr>
        <w:t>tornou-se</w:t>
      </w:r>
      <w:r w:rsidR="003417D5" w:rsidRPr="00701303">
        <w:rPr>
          <w:color w:val="000000" w:themeColor="text1"/>
        </w:rPr>
        <w:t xml:space="preserve"> </w:t>
      </w:r>
      <w:r w:rsidRPr="00701303">
        <w:rPr>
          <w:color w:val="000000" w:themeColor="text1"/>
        </w:rPr>
        <w:t>financeiramente</w:t>
      </w:r>
      <w:r w:rsidR="003417D5" w:rsidRPr="00701303">
        <w:rPr>
          <w:color w:val="000000" w:themeColor="text1"/>
        </w:rPr>
        <w:t xml:space="preserve"> </w:t>
      </w:r>
      <w:r w:rsidRPr="00701303">
        <w:rPr>
          <w:color w:val="000000" w:themeColor="text1"/>
        </w:rPr>
        <w:t>menos</w:t>
      </w:r>
      <w:r w:rsidR="003417D5" w:rsidRPr="00701303">
        <w:rPr>
          <w:color w:val="000000" w:themeColor="text1"/>
        </w:rPr>
        <w:t xml:space="preserve"> </w:t>
      </w:r>
      <w:r w:rsidRPr="00701303">
        <w:rPr>
          <w:color w:val="000000" w:themeColor="text1"/>
        </w:rPr>
        <w:t>viável,</w:t>
      </w:r>
      <w:r w:rsidR="003417D5" w:rsidRPr="00701303">
        <w:rPr>
          <w:color w:val="000000" w:themeColor="text1"/>
        </w:rPr>
        <w:t xml:space="preserve"> </w:t>
      </w:r>
      <w:r w:rsidRPr="00701303">
        <w:rPr>
          <w:color w:val="000000" w:themeColor="text1"/>
        </w:rPr>
        <w:t>reforçando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permanência</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mercado</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arrendamento</w:t>
      </w:r>
      <w:r w:rsidR="003417D5" w:rsidRPr="00701303">
        <w:rPr>
          <w:color w:val="000000" w:themeColor="text1"/>
        </w:rPr>
        <w:t xml:space="preserve"> </w:t>
      </w:r>
      <w:r w:rsidRPr="00701303">
        <w:rPr>
          <w:color w:val="000000" w:themeColor="text1"/>
        </w:rPr>
        <w:t>ou</w:t>
      </w:r>
      <w:r w:rsidR="003417D5" w:rsidRPr="00701303">
        <w:rPr>
          <w:color w:val="000000" w:themeColor="text1"/>
        </w:rPr>
        <w:t xml:space="preserve"> </w:t>
      </w:r>
      <w:r w:rsidRPr="00701303">
        <w:rPr>
          <w:color w:val="000000" w:themeColor="text1"/>
        </w:rPr>
        <w:t>adiando</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transição</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propriedade.</w:t>
      </w:r>
    </w:p>
    <w:p w14:paraId="4EA2CA63" w14:textId="77777777" w:rsidR="00B309F5" w:rsidRPr="00701303" w:rsidRDefault="00B309F5" w:rsidP="00D51326">
      <w:pPr>
        <w:spacing w:before="120" w:after="120" w:line="240" w:lineRule="atLeast"/>
        <w:rPr>
          <w:color w:val="000000" w:themeColor="text1"/>
        </w:rPr>
      </w:pPr>
      <w:r w:rsidRPr="00701303">
        <w:rPr>
          <w:color w:val="000000" w:themeColor="text1"/>
        </w:rPr>
        <w:t>A</w:t>
      </w:r>
      <w:r w:rsidR="003417D5" w:rsidRPr="00701303">
        <w:rPr>
          <w:color w:val="000000" w:themeColor="text1"/>
        </w:rPr>
        <w:t xml:space="preserve"> </w:t>
      </w:r>
      <w:r w:rsidRPr="00701303">
        <w:rPr>
          <w:color w:val="000000" w:themeColor="text1"/>
        </w:rPr>
        <w:t>evolução</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taxa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esforço</w:t>
      </w:r>
      <w:r w:rsidR="003417D5" w:rsidRPr="00701303">
        <w:rPr>
          <w:color w:val="000000" w:themeColor="text1"/>
        </w:rPr>
        <w:t xml:space="preserve"> </w:t>
      </w:r>
      <w:r w:rsidRPr="00701303">
        <w:rPr>
          <w:color w:val="000000" w:themeColor="text1"/>
        </w:rPr>
        <w:t>média</w:t>
      </w:r>
      <w:r w:rsidR="003417D5" w:rsidRPr="00701303">
        <w:rPr>
          <w:color w:val="000000" w:themeColor="text1"/>
        </w:rPr>
        <w:t xml:space="preserve"> </w:t>
      </w:r>
      <w:r w:rsidR="003A3724" w:rsidRPr="00701303">
        <w:rPr>
          <w:color w:val="000000" w:themeColor="text1"/>
        </w:rPr>
        <w:t>associada à aquisição de habitação com crédito bancário</w:t>
      </w:r>
      <w:r w:rsidR="00D846B8"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2023</w:t>
      </w:r>
      <w:r w:rsidR="00D846B8" w:rsidRPr="00701303">
        <w:rPr>
          <w:color w:val="000000" w:themeColor="text1"/>
        </w:rPr>
        <w:t>,</w:t>
      </w:r>
      <w:r w:rsidR="003417D5" w:rsidRPr="00701303">
        <w:rPr>
          <w:color w:val="000000" w:themeColor="text1"/>
        </w:rPr>
        <w:t xml:space="preserve"> </w:t>
      </w:r>
      <w:r w:rsidRPr="00701303">
        <w:rPr>
          <w:color w:val="000000" w:themeColor="text1"/>
        </w:rPr>
        <w:t>ilustra</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agravamento.</w:t>
      </w:r>
      <w:r w:rsidR="003417D5" w:rsidRPr="00701303">
        <w:rPr>
          <w:color w:val="000000" w:themeColor="text1"/>
        </w:rPr>
        <w:t xml:space="preserve"> </w:t>
      </w:r>
      <w:r w:rsidRPr="00701303">
        <w:rPr>
          <w:color w:val="000000" w:themeColor="text1"/>
        </w:rPr>
        <w:t>Embora</w:t>
      </w:r>
      <w:r w:rsidR="003417D5" w:rsidRPr="00701303">
        <w:rPr>
          <w:color w:val="000000" w:themeColor="text1"/>
        </w:rPr>
        <w:t xml:space="preserve"> </w:t>
      </w:r>
      <w:r w:rsidRPr="00701303">
        <w:rPr>
          <w:color w:val="000000" w:themeColor="text1"/>
        </w:rPr>
        <w:t>o</w:t>
      </w:r>
      <w:r w:rsidR="003417D5" w:rsidRPr="00701303">
        <w:rPr>
          <w:color w:val="000000" w:themeColor="text1"/>
        </w:rPr>
        <w:t xml:space="preserve"> </w:t>
      </w:r>
      <w:r w:rsidRPr="00701303">
        <w:rPr>
          <w:color w:val="000000" w:themeColor="text1"/>
        </w:rPr>
        <w:t>rendimento</w:t>
      </w:r>
      <w:r w:rsidR="003417D5" w:rsidRPr="00701303">
        <w:rPr>
          <w:color w:val="000000" w:themeColor="text1"/>
        </w:rPr>
        <w:t xml:space="preserve"> </w:t>
      </w:r>
      <w:r w:rsidRPr="00701303">
        <w:rPr>
          <w:color w:val="000000" w:themeColor="text1"/>
        </w:rPr>
        <w:t>líquido</w:t>
      </w:r>
      <w:r w:rsidR="003417D5" w:rsidRPr="00701303">
        <w:rPr>
          <w:color w:val="000000" w:themeColor="text1"/>
        </w:rPr>
        <w:t xml:space="preserve"> </w:t>
      </w:r>
      <w:r w:rsidRPr="00701303">
        <w:rPr>
          <w:color w:val="000000" w:themeColor="text1"/>
        </w:rPr>
        <w:t>médio</w:t>
      </w:r>
      <w:r w:rsidR="003417D5" w:rsidRPr="00701303">
        <w:rPr>
          <w:color w:val="000000" w:themeColor="text1"/>
        </w:rPr>
        <w:t xml:space="preserve"> </w:t>
      </w:r>
      <w:r w:rsidRPr="00701303">
        <w:rPr>
          <w:color w:val="000000" w:themeColor="text1"/>
        </w:rPr>
        <w:t>mensal</w:t>
      </w:r>
      <w:r w:rsidR="003417D5" w:rsidRPr="00701303">
        <w:rPr>
          <w:color w:val="000000" w:themeColor="text1"/>
        </w:rPr>
        <w:t xml:space="preserve"> </w:t>
      </w:r>
      <w:r w:rsidRPr="00701303">
        <w:rPr>
          <w:color w:val="000000" w:themeColor="text1"/>
        </w:rPr>
        <w:t>tenha</w:t>
      </w:r>
      <w:r w:rsidR="003417D5" w:rsidRPr="00701303">
        <w:rPr>
          <w:color w:val="000000" w:themeColor="text1"/>
        </w:rPr>
        <w:t xml:space="preserve"> </w:t>
      </w:r>
      <w:r w:rsidRPr="00701303">
        <w:rPr>
          <w:color w:val="000000" w:themeColor="text1"/>
        </w:rPr>
        <w:t>aumentado</w:t>
      </w:r>
      <w:r w:rsidR="003417D5" w:rsidRPr="00701303">
        <w:rPr>
          <w:color w:val="000000" w:themeColor="text1"/>
        </w:rPr>
        <w:t xml:space="preserve"> </w:t>
      </w:r>
      <w:r w:rsidRPr="00701303">
        <w:rPr>
          <w:color w:val="000000" w:themeColor="text1"/>
        </w:rPr>
        <w:t>cerca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001643F9" w:rsidRPr="00701303">
        <w:rPr>
          <w:color w:val="000000" w:themeColor="text1"/>
        </w:rPr>
        <w:t>14</w:t>
      </w:r>
      <w:r w:rsidRPr="00701303">
        <w:rPr>
          <w:color w:val="000000" w:themeColor="text1"/>
        </w:rPr>
        <w:t>%</w:t>
      </w:r>
      <w:r w:rsidR="003417D5" w:rsidRPr="00701303">
        <w:rPr>
          <w:color w:val="000000" w:themeColor="text1"/>
        </w:rPr>
        <w:t xml:space="preserve"> </w:t>
      </w:r>
      <w:r w:rsidRPr="00701303">
        <w:rPr>
          <w:color w:val="000000" w:themeColor="text1"/>
        </w:rPr>
        <w:t>no</w:t>
      </w:r>
      <w:r w:rsidR="003417D5" w:rsidRPr="00701303">
        <w:rPr>
          <w:color w:val="000000" w:themeColor="text1"/>
        </w:rPr>
        <w:t xml:space="preserve"> </w:t>
      </w:r>
      <w:r w:rsidRPr="00701303">
        <w:rPr>
          <w:color w:val="000000" w:themeColor="text1"/>
        </w:rPr>
        <w:t>período,</w:t>
      </w:r>
      <w:r w:rsidR="003417D5" w:rsidRPr="00701303">
        <w:rPr>
          <w:color w:val="000000" w:themeColor="text1"/>
        </w:rPr>
        <w:t xml:space="preserve"> </w:t>
      </w:r>
      <w:r w:rsidRPr="00701303">
        <w:rPr>
          <w:color w:val="000000" w:themeColor="text1"/>
        </w:rPr>
        <w:t>este</w:t>
      </w:r>
      <w:r w:rsidR="003417D5" w:rsidRPr="00701303">
        <w:rPr>
          <w:color w:val="000000" w:themeColor="text1"/>
        </w:rPr>
        <w:t xml:space="preserve"> </w:t>
      </w:r>
      <w:r w:rsidRPr="00701303">
        <w:rPr>
          <w:color w:val="000000" w:themeColor="text1"/>
        </w:rPr>
        <w:t>crescimento</w:t>
      </w:r>
      <w:r w:rsidR="003417D5" w:rsidRPr="00701303">
        <w:rPr>
          <w:color w:val="000000" w:themeColor="text1"/>
        </w:rPr>
        <w:t xml:space="preserve"> </w:t>
      </w:r>
      <w:r w:rsidRPr="00701303">
        <w:rPr>
          <w:color w:val="000000" w:themeColor="text1"/>
        </w:rPr>
        <w:t>foi</w:t>
      </w:r>
      <w:r w:rsidR="003417D5" w:rsidRPr="00701303">
        <w:rPr>
          <w:color w:val="000000" w:themeColor="text1"/>
        </w:rPr>
        <w:t xml:space="preserve"> </w:t>
      </w:r>
      <w:r w:rsidRPr="00701303">
        <w:rPr>
          <w:color w:val="000000" w:themeColor="text1"/>
        </w:rPr>
        <w:t>insuficiente</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acompanhar</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subida</w:t>
      </w:r>
      <w:r w:rsidR="003417D5" w:rsidRPr="00701303">
        <w:rPr>
          <w:color w:val="000000" w:themeColor="text1"/>
        </w:rPr>
        <w:t xml:space="preserve"> </w:t>
      </w:r>
      <w:r w:rsidRPr="00701303">
        <w:rPr>
          <w:color w:val="000000" w:themeColor="text1"/>
        </w:rPr>
        <w:t>expressiva</w:t>
      </w:r>
      <w:r w:rsidR="003417D5" w:rsidRPr="00701303">
        <w:rPr>
          <w:color w:val="000000" w:themeColor="text1"/>
        </w:rPr>
        <w:t xml:space="preserve"> </w:t>
      </w:r>
      <w:r w:rsidRPr="00701303">
        <w:rPr>
          <w:color w:val="000000" w:themeColor="text1"/>
        </w:rPr>
        <w:t>das</w:t>
      </w:r>
      <w:r w:rsidR="003417D5" w:rsidRPr="00701303">
        <w:rPr>
          <w:color w:val="000000" w:themeColor="text1"/>
        </w:rPr>
        <w:t xml:space="preserve"> </w:t>
      </w:r>
      <w:r w:rsidRPr="00701303">
        <w:rPr>
          <w:color w:val="000000" w:themeColor="text1"/>
        </w:rPr>
        <w:t>prestações,</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passaram</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268</w:t>
      </w:r>
      <w:r w:rsidR="003417D5" w:rsidRPr="00701303">
        <w:rPr>
          <w:color w:val="000000" w:themeColor="text1"/>
        </w:rPr>
        <w:t xml:space="preserve"> </w:t>
      </w:r>
      <w:r w:rsidRPr="00701303">
        <w:rPr>
          <w:color w:val="000000" w:themeColor="text1"/>
        </w:rPr>
        <w:t>euros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quase</w:t>
      </w:r>
      <w:r w:rsidR="003417D5" w:rsidRPr="00701303">
        <w:rPr>
          <w:color w:val="000000" w:themeColor="text1"/>
        </w:rPr>
        <w:t xml:space="preserve"> </w:t>
      </w:r>
      <w:r w:rsidRPr="00701303">
        <w:rPr>
          <w:color w:val="000000" w:themeColor="text1"/>
        </w:rPr>
        <w:t>394</w:t>
      </w:r>
      <w:r w:rsidR="003417D5" w:rsidRPr="00701303">
        <w:rPr>
          <w:color w:val="000000" w:themeColor="text1"/>
        </w:rPr>
        <w:t xml:space="preserve"> </w:t>
      </w:r>
      <w:r w:rsidRPr="00701303">
        <w:rPr>
          <w:color w:val="000000" w:themeColor="text1"/>
        </w:rPr>
        <w:t>euros</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2023</w:t>
      </w:r>
      <w:r w:rsidR="003417D5" w:rsidRPr="00701303">
        <w:rPr>
          <w:color w:val="000000" w:themeColor="text1"/>
        </w:rPr>
        <w:t xml:space="preserve"> </w:t>
      </w:r>
      <w:r w:rsidR="004A1E87" w:rsidRPr="00701303">
        <w:rPr>
          <w:color w:val="000000" w:themeColor="text1"/>
        </w:rPr>
        <w:t>(+47%)</w:t>
      </w:r>
      <w:r w:rsidRPr="00701303">
        <w:rPr>
          <w:color w:val="000000" w:themeColor="text1"/>
        </w:rPr>
        <w:t>.</w:t>
      </w:r>
      <w:r w:rsidR="003417D5" w:rsidRPr="00701303">
        <w:rPr>
          <w:color w:val="000000" w:themeColor="text1"/>
        </w:rPr>
        <w:t xml:space="preserve"> </w:t>
      </w:r>
      <w:r w:rsidRPr="00701303">
        <w:rPr>
          <w:color w:val="000000" w:themeColor="text1"/>
        </w:rPr>
        <w:t>Assim,</w:t>
      </w:r>
      <w:r w:rsidR="003417D5" w:rsidRPr="00701303">
        <w:rPr>
          <w:color w:val="000000" w:themeColor="text1"/>
        </w:rPr>
        <w:t xml:space="preserve"> </w:t>
      </w:r>
      <w:r w:rsidRPr="00701303">
        <w:rPr>
          <w:color w:val="000000" w:themeColor="text1"/>
        </w:rPr>
        <w:t>a</w:t>
      </w:r>
      <w:r w:rsidR="003417D5" w:rsidRPr="00701303">
        <w:rPr>
          <w:color w:val="000000" w:themeColor="text1"/>
        </w:rPr>
        <w:t xml:space="preserve"> </w:t>
      </w:r>
      <w:r w:rsidRPr="00701303">
        <w:rPr>
          <w:color w:val="000000" w:themeColor="text1"/>
        </w:rPr>
        <w:t>taxa</w:t>
      </w:r>
      <w:r w:rsidR="003417D5" w:rsidRPr="00701303">
        <w:rPr>
          <w:color w:val="000000" w:themeColor="text1"/>
        </w:rPr>
        <w:t xml:space="preserve"> </w:t>
      </w:r>
      <w:r w:rsidRPr="00701303">
        <w:rPr>
          <w:color w:val="000000" w:themeColor="text1"/>
        </w:rPr>
        <w:t>de</w:t>
      </w:r>
      <w:r w:rsidR="003417D5" w:rsidRPr="00701303">
        <w:rPr>
          <w:color w:val="000000" w:themeColor="text1"/>
        </w:rPr>
        <w:t xml:space="preserve"> </w:t>
      </w:r>
      <w:r w:rsidRPr="00701303">
        <w:rPr>
          <w:color w:val="000000" w:themeColor="text1"/>
        </w:rPr>
        <w:t>esforço,</w:t>
      </w:r>
      <w:r w:rsidR="003417D5" w:rsidRPr="00701303">
        <w:rPr>
          <w:color w:val="000000" w:themeColor="text1"/>
        </w:rPr>
        <w:t xml:space="preserve"> </w:t>
      </w:r>
      <w:r w:rsidRPr="00701303">
        <w:rPr>
          <w:color w:val="000000" w:themeColor="text1"/>
        </w:rPr>
        <w:t>que</w:t>
      </w:r>
      <w:r w:rsidR="003417D5" w:rsidRPr="00701303">
        <w:rPr>
          <w:color w:val="000000" w:themeColor="text1"/>
        </w:rPr>
        <w:t xml:space="preserve"> </w:t>
      </w:r>
      <w:r w:rsidRPr="00701303">
        <w:rPr>
          <w:color w:val="000000" w:themeColor="text1"/>
        </w:rPr>
        <w:t>se</w:t>
      </w:r>
      <w:r w:rsidR="003417D5" w:rsidRPr="00701303">
        <w:rPr>
          <w:color w:val="000000" w:themeColor="text1"/>
        </w:rPr>
        <w:t xml:space="preserve"> </w:t>
      </w:r>
      <w:r w:rsidRPr="00701303">
        <w:rPr>
          <w:color w:val="000000" w:themeColor="text1"/>
        </w:rPr>
        <w:t>mantivera</w:t>
      </w:r>
      <w:r w:rsidR="003417D5" w:rsidRPr="00701303">
        <w:rPr>
          <w:color w:val="000000" w:themeColor="text1"/>
        </w:rPr>
        <w:t xml:space="preserve"> </w:t>
      </w:r>
      <w:r w:rsidRPr="00701303">
        <w:rPr>
          <w:color w:val="000000" w:themeColor="text1"/>
        </w:rPr>
        <w:t>estável</w:t>
      </w:r>
      <w:r w:rsidR="003417D5" w:rsidRPr="00701303">
        <w:rPr>
          <w:color w:val="000000" w:themeColor="text1"/>
        </w:rPr>
        <w:t xml:space="preserve"> </w:t>
      </w:r>
      <w:r w:rsidRPr="00701303">
        <w:rPr>
          <w:color w:val="000000" w:themeColor="text1"/>
        </w:rPr>
        <w:t>nos</w:t>
      </w:r>
      <w:r w:rsidR="003417D5" w:rsidRPr="00701303">
        <w:rPr>
          <w:color w:val="000000" w:themeColor="text1"/>
        </w:rPr>
        <w:t xml:space="preserve"> </w:t>
      </w:r>
      <w:r w:rsidRPr="00701303">
        <w:rPr>
          <w:color w:val="000000" w:themeColor="text1"/>
        </w:rPr>
        <w:t>24%</w:t>
      </w:r>
      <w:r w:rsidR="003417D5" w:rsidRPr="00701303">
        <w:rPr>
          <w:color w:val="000000" w:themeColor="text1"/>
        </w:rPr>
        <w:t xml:space="preserve"> </w:t>
      </w:r>
      <w:r w:rsidRPr="00701303">
        <w:rPr>
          <w:color w:val="000000" w:themeColor="text1"/>
        </w:rPr>
        <w:t>entre</w:t>
      </w:r>
      <w:r w:rsidR="003417D5" w:rsidRPr="00701303">
        <w:rPr>
          <w:color w:val="000000" w:themeColor="text1"/>
        </w:rPr>
        <w:t xml:space="preserve"> </w:t>
      </w:r>
      <w:r w:rsidRPr="00701303">
        <w:rPr>
          <w:color w:val="000000" w:themeColor="text1"/>
        </w:rPr>
        <w:t>2021</w:t>
      </w:r>
      <w:r w:rsidR="003417D5" w:rsidRPr="00701303">
        <w:rPr>
          <w:color w:val="000000" w:themeColor="text1"/>
        </w:rPr>
        <w:t xml:space="preserve"> </w:t>
      </w:r>
      <w:r w:rsidRPr="00701303">
        <w:rPr>
          <w:color w:val="000000" w:themeColor="text1"/>
        </w:rPr>
        <w:t>e</w:t>
      </w:r>
      <w:r w:rsidR="003417D5" w:rsidRPr="00701303">
        <w:rPr>
          <w:color w:val="000000" w:themeColor="text1"/>
        </w:rPr>
        <w:t xml:space="preserve"> </w:t>
      </w:r>
      <w:r w:rsidRPr="00701303">
        <w:rPr>
          <w:color w:val="000000" w:themeColor="text1"/>
        </w:rPr>
        <w:t>2022,</w:t>
      </w:r>
      <w:r w:rsidR="003417D5" w:rsidRPr="00701303">
        <w:rPr>
          <w:color w:val="000000" w:themeColor="text1"/>
        </w:rPr>
        <w:t xml:space="preserve"> </w:t>
      </w:r>
      <w:r w:rsidRPr="00701303">
        <w:rPr>
          <w:color w:val="000000" w:themeColor="text1"/>
        </w:rPr>
        <w:t>aumentou</w:t>
      </w:r>
      <w:r w:rsidR="003417D5" w:rsidRPr="00701303">
        <w:rPr>
          <w:color w:val="000000" w:themeColor="text1"/>
        </w:rPr>
        <w:t xml:space="preserve"> </w:t>
      </w:r>
      <w:r w:rsidRPr="00701303">
        <w:rPr>
          <w:color w:val="000000" w:themeColor="text1"/>
        </w:rPr>
        <w:t>para</w:t>
      </w:r>
      <w:r w:rsidR="003417D5" w:rsidRPr="00701303">
        <w:rPr>
          <w:color w:val="000000" w:themeColor="text1"/>
        </w:rPr>
        <w:t xml:space="preserve"> </w:t>
      </w:r>
      <w:r w:rsidRPr="00701303">
        <w:rPr>
          <w:color w:val="000000" w:themeColor="text1"/>
        </w:rPr>
        <w:t>32%</w:t>
      </w:r>
      <w:r w:rsidR="003417D5" w:rsidRPr="00701303">
        <w:rPr>
          <w:color w:val="000000" w:themeColor="text1"/>
        </w:rPr>
        <w:t xml:space="preserve"> </w:t>
      </w:r>
      <w:r w:rsidRPr="00701303">
        <w:rPr>
          <w:color w:val="000000" w:themeColor="text1"/>
        </w:rPr>
        <w:t>em</w:t>
      </w:r>
      <w:r w:rsidR="003417D5" w:rsidRPr="00701303">
        <w:rPr>
          <w:color w:val="000000" w:themeColor="text1"/>
        </w:rPr>
        <w:t xml:space="preserve"> </w:t>
      </w:r>
      <w:r w:rsidRPr="00701303">
        <w:rPr>
          <w:color w:val="000000" w:themeColor="text1"/>
        </w:rPr>
        <w:t>2023,</w:t>
      </w:r>
      <w:r w:rsidR="003417D5" w:rsidRPr="00701303">
        <w:rPr>
          <w:color w:val="000000" w:themeColor="text1"/>
        </w:rPr>
        <w:t xml:space="preserve"> </w:t>
      </w:r>
      <w:r w:rsidRPr="00701303">
        <w:rPr>
          <w:color w:val="000000" w:themeColor="text1"/>
        </w:rPr>
        <w:t>refletindo</w:t>
      </w:r>
      <w:r w:rsidR="003417D5" w:rsidRPr="00701303">
        <w:rPr>
          <w:color w:val="000000" w:themeColor="text1"/>
        </w:rPr>
        <w:t xml:space="preserve"> </w:t>
      </w:r>
      <w:r w:rsidRPr="00701303">
        <w:rPr>
          <w:color w:val="000000" w:themeColor="text1"/>
        </w:rPr>
        <w:t>uma</w:t>
      </w:r>
      <w:r w:rsidR="003417D5" w:rsidRPr="00701303">
        <w:rPr>
          <w:color w:val="000000" w:themeColor="text1"/>
        </w:rPr>
        <w:t xml:space="preserve"> </w:t>
      </w:r>
      <w:r w:rsidRPr="00701303">
        <w:rPr>
          <w:color w:val="000000" w:themeColor="text1"/>
        </w:rPr>
        <w:t>deterioração</w:t>
      </w:r>
      <w:r w:rsidR="003417D5" w:rsidRPr="00701303">
        <w:rPr>
          <w:color w:val="000000" w:themeColor="text1"/>
        </w:rPr>
        <w:t xml:space="preserve"> </w:t>
      </w:r>
      <w:r w:rsidRPr="00701303">
        <w:rPr>
          <w:color w:val="000000" w:themeColor="text1"/>
        </w:rPr>
        <w:t>significativa</w:t>
      </w:r>
      <w:r w:rsidR="003417D5" w:rsidRPr="00701303">
        <w:rPr>
          <w:color w:val="000000" w:themeColor="text1"/>
        </w:rPr>
        <w:t xml:space="preserve"> </w:t>
      </w:r>
      <w:r w:rsidRPr="00701303">
        <w:rPr>
          <w:color w:val="000000" w:themeColor="text1"/>
        </w:rPr>
        <w:t>da</w:t>
      </w:r>
      <w:r w:rsidR="003417D5" w:rsidRPr="00701303">
        <w:rPr>
          <w:color w:val="000000" w:themeColor="text1"/>
        </w:rPr>
        <w:t xml:space="preserve"> </w:t>
      </w:r>
      <w:r w:rsidRPr="00701303">
        <w:rPr>
          <w:color w:val="000000" w:themeColor="text1"/>
        </w:rPr>
        <w:t>acessibilidade</w:t>
      </w:r>
      <w:r w:rsidR="003417D5" w:rsidRPr="00701303">
        <w:rPr>
          <w:color w:val="000000" w:themeColor="text1"/>
        </w:rPr>
        <w:t xml:space="preserve"> </w:t>
      </w:r>
      <w:r w:rsidRPr="00701303">
        <w:rPr>
          <w:color w:val="000000" w:themeColor="text1"/>
        </w:rPr>
        <w:t>à</w:t>
      </w:r>
      <w:r w:rsidR="003417D5" w:rsidRPr="00701303">
        <w:rPr>
          <w:color w:val="000000" w:themeColor="text1"/>
        </w:rPr>
        <w:t xml:space="preserve"> </w:t>
      </w:r>
      <w:r w:rsidRPr="00701303">
        <w:rPr>
          <w:color w:val="000000" w:themeColor="text1"/>
        </w:rPr>
        <w:t>compra.</w:t>
      </w:r>
    </w:p>
    <w:p w14:paraId="563B0B95" w14:textId="77777777" w:rsidR="005951CA" w:rsidRPr="004E6667" w:rsidRDefault="007B3D91" w:rsidP="004E6667">
      <w:pPr>
        <w:pStyle w:val="Tabela"/>
      </w:pPr>
      <w:bookmarkStart w:id="66" w:name="_Toc222146257"/>
      <w:bookmarkStart w:id="67" w:name="_Hlk218609464"/>
      <w:r w:rsidRPr="004E6667">
        <w:t>Tabela</w:t>
      </w:r>
      <w:r w:rsidR="003417D5">
        <w:t xml:space="preserve"> </w:t>
      </w:r>
      <w:r>
        <w:fldChar w:fldCharType="begin"/>
      </w:r>
      <w:r>
        <w:instrText>SEQ Tabela \* ARABIC</w:instrText>
      </w:r>
      <w:r>
        <w:fldChar w:fldCharType="separate"/>
      </w:r>
      <w:r w:rsidR="000F00B0">
        <w:rPr>
          <w:noProof/>
        </w:rPr>
        <w:t>20</w:t>
      </w:r>
      <w:r>
        <w:fldChar w:fldCharType="end"/>
      </w:r>
      <w:r w:rsidR="003417D5">
        <w:t xml:space="preserve"> </w:t>
      </w:r>
      <w:r w:rsidRPr="004E6667">
        <w:t>–</w:t>
      </w:r>
      <w:r w:rsidR="003417D5">
        <w:t xml:space="preserve"> </w:t>
      </w:r>
      <w:r w:rsidRPr="004E6667">
        <w:t>Evolução</w:t>
      </w:r>
      <w:r w:rsidR="003417D5">
        <w:t xml:space="preserve"> </w:t>
      </w:r>
      <w:r w:rsidRPr="004E6667">
        <w:t>da</w:t>
      </w:r>
      <w:r w:rsidR="003417D5">
        <w:t xml:space="preserve"> </w:t>
      </w:r>
      <w:r w:rsidRPr="004E6667">
        <w:t>Taxa</w:t>
      </w:r>
      <w:r w:rsidR="003417D5">
        <w:t xml:space="preserve"> </w:t>
      </w:r>
      <w:r w:rsidRPr="004E6667">
        <w:t>de</w:t>
      </w:r>
      <w:r w:rsidR="003417D5">
        <w:t xml:space="preserve"> </w:t>
      </w:r>
      <w:r w:rsidRPr="004E6667">
        <w:t>Esforço</w:t>
      </w:r>
      <w:r w:rsidR="00D218A9">
        <w:t xml:space="preserve"> </w:t>
      </w:r>
      <w:r w:rsidR="00DF05B4">
        <w:t>na Aquisição</w:t>
      </w:r>
      <w:bookmarkEnd w:id="66"/>
    </w:p>
    <w:tbl>
      <w:tblPr>
        <w:tblW w:w="7886" w:type="dxa"/>
        <w:jc w:val="center"/>
        <w:tblCellMar>
          <w:left w:w="70" w:type="dxa"/>
          <w:right w:w="70" w:type="dxa"/>
        </w:tblCellMar>
        <w:tblLook w:val="04A0" w:firstRow="1" w:lastRow="0" w:firstColumn="1" w:lastColumn="0" w:noHBand="0" w:noVBand="1"/>
      </w:tblPr>
      <w:tblGrid>
        <w:gridCol w:w="641"/>
        <w:gridCol w:w="1859"/>
        <w:gridCol w:w="1843"/>
        <w:gridCol w:w="1984"/>
        <w:gridCol w:w="1559"/>
      </w:tblGrid>
      <w:tr w:rsidR="00A542BA" w:rsidRPr="005951CA" w14:paraId="01FB077C" w14:textId="77777777" w:rsidTr="0085412E">
        <w:trPr>
          <w:trHeight w:val="356"/>
          <w:jc w:val="center"/>
        </w:trPr>
        <w:tc>
          <w:tcPr>
            <w:tcW w:w="641"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noWrap/>
            <w:vAlign w:val="center"/>
            <w:hideMark/>
          </w:tcPr>
          <w:bookmarkEnd w:id="67"/>
          <w:p w14:paraId="3238483E" w14:textId="77777777" w:rsidR="005951CA" w:rsidRPr="005951CA" w:rsidRDefault="005951CA" w:rsidP="005951CA">
            <w:pPr>
              <w:spacing w:after="0" w:line="240" w:lineRule="auto"/>
              <w:jc w:val="center"/>
              <w:rPr>
                <w:rFonts w:eastAsia="Times New Roman"/>
                <w:b/>
                <w:bCs/>
                <w:color w:val="FFFFFF"/>
                <w:sz w:val="18"/>
                <w:szCs w:val="18"/>
                <w:lang w:eastAsia="pt-PT"/>
              </w:rPr>
            </w:pPr>
            <w:r w:rsidRPr="005951CA">
              <w:rPr>
                <w:rFonts w:eastAsia="Times New Roman"/>
                <w:b/>
                <w:bCs/>
                <w:color w:val="FFFFFF"/>
                <w:sz w:val="18"/>
                <w:szCs w:val="18"/>
                <w:lang w:eastAsia="pt-PT"/>
              </w:rPr>
              <w:t>Ano</w:t>
            </w:r>
          </w:p>
        </w:tc>
        <w:tc>
          <w:tcPr>
            <w:tcW w:w="3702"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343848B1" w14:textId="77777777" w:rsidR="005951CA" w:rsidRPr="005951CA" w:rsidRDefault="005951CA" w:rsidP="005951CA">
            <w:pPr>
              <w:spacing w:after="0" w:line="240" w:lineRule="auto"/>
              <w:jc w:val="center"/>
              <w:rPr>
                <w:rFonts w:eastAsia="Times New Roman"/>
                <w:b/>
                <w:bCs/>
                <w:color w:val="FFFFFF"/>
                <w:sz w:val="18"/>
                <w:szCs w:val="18"/>
                <w:lang w:eastAsia="pt-PT"/>
              </w:rPr>
            </w:pPr>
            <w:r w:rsidRPr="005951CA">
              <w:rPr>
                <w:rFonts w:eastAsia="Times New Roman"/>
                <w:b/>
                <w:bCs/>
                <w:color w:val="FFFFFF"/>
                <w:sz w:val="18"/>
                <w:szCs w:val="18"/>
                <w:lang w:eastAsia="pt-PT"/>
              </w:rPr>
              <w:t>Rendimento</w:t>
            </w:r>
            <w:r w:rsidR="003417D5">
              <w:rPr>
                <w:rFonts w:eastAsia="Times New Roman"/>
                <w:b/>
                <w:bCs/>
                <w:color w:val="FFFFFF"/>
                <w:sz w:val="18"/>
                <w:szCs w:val="18"/>
                <w:lang w:eastAsia="pt-PT"/>
              </w:rPr>
              <w:t xml:space="preserve"> </w:t>
            </w:r>
            <w:r w:rsidRPr="005951CA">
              <w:rPr>
                <w:rFonts w:eastAsia="Times New Roman"/>
                <w:b/>
                <w:bCs/>
                <w:color w:val="FFFFFF"/>
                <w:sz w:val="18"/>
                <w:szCs w:val="18"/>
                <w:lang w:eastAsia="pt-PT"/>
              </w:rPr>
              <w:t>Líquido</w:t>
            </w:r>
            <w:r w:rsidR="003417D5">
              <w:rPr>
                <w:rFonts w:eastAsia="Times New Roman"/>
                <w:b/>
                <w:bCs/>
                <w:color w:val="FFFFFF"/>
                <w:sz w:val="18"/>
                <w:szCs w:val="18"/>
                <w:lang w:eastAsia="pt-PT"/>
              </w:rPr>
              <w:t xml:space="preserve"> </w:t>
            </w:r>
            <w:r w:rsidRPr="005951CA">
              <w:rPr>
                <w:rFonts w:eastAsia="Times New Roman"/>
                <w:b/>
                <w:bCs/>
                <w:color w:val="FFFFFF"/>
                <w:sz w:val="18"/>
                <w:szCs w:val="18"/>
                <w:lang w:eastAsia="pt-PT"/>
              </w:rPr>
              <w:t>Médio</w:t>
            </w:r>
          </w:p>
        </w:tc>
        <w:tc>
          <w:tcPr>
            <w:tcW w:w="1984"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6E4983CB" w14:textId="77777777" w:rsidR="005951CA" w:rsidRPr="005951CA" w:rsidRDefault="005951CA" w:rsidP="005951CA">
            <w:pPr>
              <w:spacing w:after="0" w:line="240" w:lineRule="auto"/>
              <w:jc w:val="center"/>
              <w:rPr>
                <w:rFonts w:eastAsia="Times New Roman"/>
                <w:b/>
                <w:bCs/>
                <w:color w:val="FFFFFF"/>
                <w:sz w:val="18"/>
                <w:szCs w:val="18"/>
                <w:lang w:eastAsia="pt-PT"/>
              </w:rPr>
            </w:pPr>
            <w:r w:rsidRPr="005951CA">
              <w:rPr>
                <w:rFonts w:eastAsia="Times New Roman"/>
                <w:b/>
                <w:bCs/>
                <w:color w:val="FFFFFF"/>
                <w:sz w:val="18"/>
                <w:szCs w:val="18"/>
                <w:lang w:eastAsia="pt-PT"/>
              </w:rPr>
              <w:t>Prestação</w:t>
            </w:r>
            <w:r w:rsidR="003417D5">
              <w:rPr>
                <w:rFonts w:eastAsia="Times New Roman"/>
                <w:b/>
                <w:bCs/>
                <w:color w:val="FFFFFF"/>
                <w:sz w:val="18"/>
                <w:szCs w:val="18"/>
                <w:lang w:eastAsia="pt-PT"/>
              </w:rPr>
              <w:t xml:space="preserve"> </w:t>
            </w:r>
            <w:r w:rsidRPr="005951CA">
              <w:rPr>
                <w:rFonts w:eastAsia="Times New Roman"/>
                <w:b/>
                <w:bCs/>
                <w:color w:val="FFFFFF"/>
                <w:sz w:val="18"/>
                <w:szCs w:val="18"/>
                <w:lang w:eastAsia="pt-PT"/>
              </w:rPr>
              <w:t>Média</w:t>
            </w:r>
            <w:r w:rsidR="003417D5">
              <w:rPr>
                <w:rFonts w:eastAsia="Times New Roman"/>
                <w:b/>
                <w:bCs/>
                <w:color w:val="FFFFFF"/>
                <w:sz w:val="18"/>
                <w:szCs w:val="18"/>
                <w:lang w:eastAsia="pt-PT"/>
              </w:rPr>
              <w:t xml:space="preserve"> </w:t>
            </w:r>
            <w:r w:rsidRPr="005951CA">
              <w:rPr>
                <w:rFonts w:eastAsia="Times New Roman"/>
                <w:b/>
                <w:bCs/>
                <w:color w:val="FFFFFF"/>
                <w:sz w:val="18"/>
                <w:szCs w:val="18"/>
                <w:lang w:eastAsia="pt-PT"/>
              </w:rPr>
              <w:t>Mensal</w:t>
            </w:r>
          </w:p>
        </w:tc>
        <w:tc>
          <w:tcPr>
            <w:tcW w:w="1559"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0000"/>
            <w:vAlign w:val="center"/>
            <w:hideMark/>
          </w:tcPr>
          <w:p w14:paraId="1551E641" w14:textId="77777777" w:rsidR="005951CA" w:rsidRPr="005951CA" w:rsidRDefault="005951CA" w:rsidP="005951CA">
            <w:pPr>
              <w:spacing w:after="0" w:line="240" w:lineRule="auto"/>
              <w:jc w:val="center"/>
              <w:rPr>
                <w:rFonts w:eastAsia="Times New Roman"/>
                <w:b/>
                <w:bCs/>
                <w:color w:val="FFFFFF"/>
                <w:sz w:val="18"/>
                <w:szCs w:val="18"/>
                <w:lang w:eastAsia="pt-PT"/>
              </w:rPr>
            </w:pPr>
            <w:r w:rsidRPr="005951CA">
              <w:rPr>
                <w:rFonts w:eastAsia="Times New Roman"/>
                <w:b/>
                <w:bCs/>
                <w:color w:val="FFFFFF"/>
                <w:sz w:val="18"/>
                <w:szCs w:val="18"/>
                <w:lang w:eastAsia="pt-PT"/>
              </w:rPr>
              <w:t>Taxa</w:t>
            </w:r>
            <w:r w:rsidR="003417D5">
              <w:rPr>
                <w:rFonts w:eastAsia="Times New Roman"/>
                <w:b/>
                <w:bCs/>
                <w:color w:val="FFFFFF"/>
                <w:sz w:val="18"/>
                <w:szCs w:val="18"/>
                <w:lang w:eastAsia="pt-PT"/>
              </w:rPr>
              <w:t xml:space="preserve"> </w:t>
            </w:r>
            <w:r w:rsidRPr="005951CA">
              <w:rPr>
                <w:rFonts w:eastAsia="Times New Roman"/>
                <w:b/>
                <w:bCs/>
                <w:color w:val="FFFFFF"/>
                <w:sz w:val="18"/>
                <w:szCs w:val="18"/>
                <w:lang w:eastAsia="pt-PT"/>
              </w:rPr>
              <w:t>de</w:t>
            </w:r>
            <w:r w:rsidR="003417D5">
              <w:rPr>
                <w:rFonts w:eastAsia="Times New Roman"/>
                <w:b/>
                <w:bCs/>
                <w:color w:val="FFFFFF"/>
                <w:sz w:val="18"/>
                <w:szCs w:val="18"/>
                <w:lang w:eastAsia="pt-PT"/>
              </w:rPr>
              <w:t xml:space="preserve"> </w:t>
            </w:r>
            <w:r w:rsidRPr="005951CA">
              <w:rPr>
                <w:rFonts w:eastAsia="Times New Roman"/>
                <w:b/>
                <w:bCs/>
                <w:color w:val="FFFFFF"/>
                <w:sz w:val="18"/>
                <w:szCs w:val="18"/>
                <w:lang w:eastAsia="pt-PT"/>
              </w:rPr>
              <w:t>Esforço</w:t>
            </w:r>
            <w:r w:rsidR="003417D5">
              <w:rPr>
                <w:rFonts w:eastAsia="Times New Roman"/>
                <w:b/>
                <w:bCs/>
                <w:color w:val="FFFFFF"/>
                <w:sz w:val="18"/>
                <w:szCs w:val="18"/>
                <w:lang w:eastAsia="pt-PT"/>
              </w:rPr>
              <w:t xml:space="preserve"> </w:t>
            </w:r>
            <w:r w:rsidRPr="005951CA">
              <w:rPr>
                <w:rFonts w:eastAsia="Times New Roman"/>
                <w:b/>
                <w:bCs/>
                <w:color w:val="FFFFFF"/>
                <w:sz w:val="18"/>
                <w:szCs w:val="18"/>
                <w:lang w:eastAsia="pt-PT"/>
              </w:rPr>
              <w:t>Média</w:t>
            </w:r>
          </w:p>
        </w:tc>
      </w:tr>
      <w:tr w:rsidR="00177FA1" w:rsidRPr="005951CA" w14:paraId="7523E10A" w14:textId="77777777" w:rsidTr="00504AA0">
        <w:trPr>
          <w:trHeight w:val="288"/>
          <w:jc w:val="center"/>
        </w:trPr>
        <w:tc>
          <w:tcPr>
            <w:tcW w:w="641"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165AD88C" w14:textId="77777777" w:rsidR="005951CA" w:rsidRPr="005951CA" w:rsidRDefault="005951CA" w:rsidP="005951CA">
            <w:pPr>
              <w:spacing w:after="0" w:line="240" w:lineRule="auto"/>
              <w:jc w:val="left"/>
              <w:rPr>
                <w:rFonts w:eastAsia="Times New Roman"/>
                <w:b/>
                <w:bCs/>
                <w:color w:val="FFFFFF"/>
                <w:sz w:val="18"/>
                <w:szCs w:val="18"/>
                <w:lang w:eastAsia="pt-PT"/>
              </w:rPr>
            </w:pPr>
          </w:p>
        </w:tc>
        <w:tc>
          <w:tcPr>
            <w:tcW w:w="185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63224B1" w14:textId="77777777" w:rsidR="005951CA" w:rsidRPr="005951CA" w:rsidRDefault="005951CA" w:rsidP="005951CA">
            <w:pPr>
              <w:spacing w:after="0" w:line="240" w:lineRule="auto"/>
              <w:jc w:val="center"/>
              <w:rPr>
                <w:rFonts w:eastAsia="Times New Roman"/>
                <w:b/>
                <w:bCs/>
                <w:color w:val="FFFFFF"/>
                <w:sz w:val="18"/>
                <w:szCs w:val="18"/>
                <w:lang w:eastAsia="pt-PT"/>
              </w:rPr>
            </w:pPr>
            <w:r w:rsidRPr="005951CA">
              <w:rPr>
                <w:rFonts w:eastAsia="Times New Roman"/>
                <w:b/>
                <w:bCs/>
                <w:color w:val="FFFFFF"/>
                <w:sz w:val="18"/>
                <w:szCs w:val="18"/>
                <w:lang w:eastAsia="pt-PT"/>
              </w:rPr>
              <w:t>Anual</w:t>
            </w:r>
          </w:p>
        </w:tc>
        <w:tc>
          <w:tcPr>
            <w:tcW w:w="1843"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CB65CC3" w14:textId="77777777" w:rsidR="005951CA" w:rsidRPr="005951CA" w:rsidRDefault="005951CA" w:rsidP="005951CA">
            <w:pPr>
              <w:spacing w:after="0" w:line="240" w:lineRule="auto"/>
              <w:jc w:val="center"/>
              <w:rPr>
                <w:rFonts w:eastAsia="Times New Roman"/>
                <w:b/>
                <w:bCs/>
                <w:color w:val="FFFFFF"/>
                <w:sz w:val="18"/>
                <w:szCs w:val="18"/>
                <w:lang w:eastAsia="pt-PT"/>
              </w:rPr>
            </w:pPr>
            <w:r w:rsidRPr="005951CA">
              <w:rPr>
                <w:rFonts w:eastAsia="Times New Roman"/>
                <w:b/>
                <w:bCs/>
                <w:color w:val="FFFFFF"/>
                <w:sz w:val="18"/>
                <w:szCs w:val="18"/>
                <w:lang w:eastAsia="pt-PT"/>
              </w:rPr>
              <w:t>Mensal</w:t>
            </w:r>
          </w:p>
        </w:tc>
        <w:tc>
          <w:tcPr>
            <w:tcW w:w="1984"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3B11831A" w14:textId="77777777" w:rsidR="005951CA" w:rsidRPr="005951CA" w:rsidRDefault="005951CA" w:rsidP="005951CA">
            <w:pPr>
              <w:spacing w:after="0" w:line="240" w:lineRule="auto"/>
              <w:jc w:val="left"/>
              <w:rPr>
                <w:rFonts w:eastAsia="Times New Roman"/>
                <w:b/>
                <w:bCs/>
                <w:color w:val="FFFFFF"/>
                <w:sz w:val="18"/>
                <w:szCs w:val="18"/>
                <w:lang w:eastAsia="pt-PT"/>
              </w:rPr>
            </w:pPr>
          </w:p>
        </w:tc>
        <w:tc>
          <w:tcPr>
            <w:tcW w:w="1559" w:type="dxa"/>
            <w:vMerge/>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29DF4341" w14:textId="77777777" w:rsidR="005951CA" w:rsidRPr="005951CA" w:rsidRDefault="005951CA" w:rsidP="005951CA">
            <w:pPr>
              <w:spacing w:after="0" w:line="240" w:lineRule="auto"/>
              <w:jc w:val="left"/>
              <w:rPr>
                <w:rFonts w:eastAsia="Times New Roman"/>
                <w:b/>
                <w:bCs/>
                <w:color w:val="FFFFFF"/>
                <w:sz w:val="18"/>
                <w:szCs w:val="18"/>
                <w:lang w:eastAsia="pt-PT"/>
              </w:rPr>
            </w:pPr>
          </w:p>
        </w:tc>
      </w:tr>
      <w:tr w:rsidR="00BF53F6" w:rsidRPr="005951CA" w14:paraId="1AC25D93" w14:textId="77777777" w:rsidTr="00FD67E0">
        <w:trPr>
          <w:trHeight w:val="351"/>
          <w:jc w:val="center"/>
        </w:trPr>
        <w:tc>
          <w:tcPr>
            <w:tcW w:w="6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C7D20F5" w14:textId="77777777" w:rsidR="005951CA" w:rsidRPr="005951CA" w:rsidRDefault="005951CA" w:rsidP="005951CA">
            <w:pPr>
              <w:spacing w:after="0" w:line="240" w:lineRule="auto"/>
              <w:jc w:val="center"/>
              <w:rPr>
                <w:rFonts w:eastAsia="Times New Roman"/>
                <w:b/>
                <w:bCs/>
                <w:color w:val="000000"/>
                <w:sz w:val="18"/>
                <w:szCs w:val="18"/>
                <w:lang w:eastAsia="pt-PT"/>
              </w:rPr>
            </w:pPr>
            <w:r w:rsidRPr="005951CA">
              <w:rPr>
                <w:rFonts w:eastAsia="Times New Roman"/>
                <w:b/>
                <w:bCs/>
                <w:color w:val="000000"/>
                <w:sz w:val="18"/>
                <w:szCs w:val="18"/>
                <w:lang w:eastAsia="pt-PT"/>
              </w:rPr>
              <w:t>2021</w:t>
            </w:r>
          </w:p>
        </w:tc>
        <w:tc>
          <w:tcPr>
            <w:tcW w:w="18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7665F99"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13</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148,00</w:t>
            </w:r>
            <w:r>
              <w:rPr>
                <w:rFonts w:eastAsia="Times New Roman"/>
                <w:color w:val="000000"/>
                <w:sz w:val="18"/>
                <w:szCs w:val="18"/>
                <w:lang w:eastAsia="pt-PT"/>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D6E4F84"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095,67</w:t>
            </w:r>
            <w:r>
              <w:rPr>
                <w:rFonts w:eastAsia="Times New Roman"/>
                <w:color w:val="000000"/>
                <w:sz w:val="18"/>
                <w:szCs w:val="18"/>
                <w:lang w:eastAsia="pt-PT"/>
              </w:rPr>
              <w:t xml:space="preserve"> </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6BED5A1C"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€268,00</w:t>
            </w:r>
            <w:r>
              <w:rPr>
                <w:rFonts w:eastAsia="Times New Roman"/>
                <w:color w:val="000000"/>
                <w:sz w:val="18"/>
                <w:szCs w:val="18"/>
                <w:lang w:eastAsia="pt-PT"/>
              </w:rPr>
              <w:t xml:space="preserve">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BA6D83D" w14:textId="77777777" w:rsidR="005951CA" w:rsidRPr="005951CA" w:rsidRDefault="005951CA" w:rsidP="005951CA">
            <w:pPr>
              <w:spacing w:after="0" w:line="240" w:lineRule="auto"/>
              <w:jc w:val="center"/>
              <w:rPr>
                <w:rFonts w:eastAsia="Times New Roman"/>
                <w:color w:val="000000"/>
                <w:sz w:val="18"/>
                <w:szCs w:val="18"/>
                <w:lang w:eastAsia="pt-PT"/>
              </w:rPr>
            </w:pPr>
            <w:r w:rsidRPr="005951CA">
              <w:rPr>
                <w:rFonts w:eastAsia="Times New Roman"/>
                <w:color w:val="000000"/>
                <w:sz w:val="18"/>
                <w:szCs w:val="18"/>
                <w:lang w:eastAsia="pt-PT"/>
              </w:rPr>
              <w:t>24%</w:t>
            </w:r>
          </w:p>
        </w:tc>
      </w:tr>
      <w:tr w:rsidR="00BF53F6" w:rsidRPr="005951CA" w14:paraId="5A43DBE4" w14:textId="77777777" w:rsidTr="00FD67E0">
        <w:trPr>
          <w:trHeight w:val="286"/>
          <w:jc w:val="center"/>
        </w:trPr>
        <w:tc>
          <w:tcPr>
            <w:tcW w:w="6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D8C99D5" w14:textId="77777777" w:rsidR="005951CA" w:rsidRPr="005951CA" w:rsidRDefault="005951CA" w:rsidP="005951CA">
            <w:pPr>
              <w:spacing w:after="0" w:line="240" w:lineRule="auto"/>
              <w:jc w:val="center"/>
              <w:rPr>
                <w:rFonts w:eastAsia="Times New Roman"/>
                <w:b/>
                <w:bCs/>
                <w:color w:val="000000"/>
                <w:sz w:val="18"/>
                <w:szCs w:val="18"/>
                <w:lang w:eastAsia="pt-PT"/>
              </w:rPr>
            </w:pPr>
            <w:r w:rsidRPr="005951CA">
              <w:rPr>
                <w:rFonts w:eastAsia="Times New Roman"/>
                <w:b/>
                <w:bCs/>
                <w:color w:val="000000"/>
                <w:sz w:val="18"/>
                <w:szCs w:val="18"/>
                <w:lang w:eastAsia="pt-PT"/>
              </w:rPr>
              <w:t>2022</w:t>
            </w:r>
          </w:p>
        </w:tc>
        <w:tc>
          <w:tcPr>
            <w:tcW w:w="18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F65A86"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14</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368,00</w:t>
            </w:r>
            <w:r>
              <w:rPr>
                <w:rFonts w:eastAsia="Times New Roman"/>
                <w:color w:val="000000"/>
                <w:sz w:val="18"/>
                <w:szCs w:val="18"/>
                <w:lang w:eastAsia="pt-PT"/>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6FB677F"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197,33</w:t>
            </w:r>
            <w:r>
              <w:rPr>
                <w:rFonts w:eastAsia="Times New Roman"/>
                <w:color w:val="000000"/>
                <w:sz w:val="18"/>
                <w:szCs w:val="18"/>
                <w:lang w:eastAsia="pt-PT"/>
              </w:rPr>
              <w:t xml:space="preserve"> </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5BE6269"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292,50</w:t>
            </w:r>
            <w:r>
              <w:rPr>
                <w:rFonts w:eastAsia="Times New Roman"/>
                <w:color w:val="000000"/>
                <w:sz w:val="18"/>
                <w:szCs w:val="18"/>
                <w:lang w:eastAsia="pt-PT"/>
              </w:rPr>
              <w:t xml:space="preserve">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3D1FF81" w14:textId="77777777" w:rsidR="005951CA" w:rsidRPr="005951CA" w:rsidRDefault="005951CA" w:rsidP="005951CA">
            <w:pPr>
              <w:spacing w:after="0" w:line="240" w:lineRule="auto"/>
              <w:jc w:val="center"/>
              <w:rPr>
                <w:rFonts w:eastAsia="Times New Roman"/>
                <w:color w:val="000000"/>
                <w:sz w:val="18"/>
                <w:szCs w:val="18"/>
                <w:lang w:eastAsia="pt-PT"/>
              </w:rPr>
            </w:pPr>
            <w:r w:rsidRPr="005951CA">
              <w:rPr>
                <w:rFonts w:eastAsia="Times New Roman"/>
                <w:color w:val="000000"/>
                <w:sz w:val="18"/>
                <w:szCs w:val="18"/>
                <w:lang w:eastAsia="pt-PT"/>
              </w:rPr>
              <w:t>24%</w:t>
            </w:r>
          </w:p>
        </w:tc>
      </w:tr>
      <w:tr w:rsidR="00BF53F6" w:rsidRPr="005951CA" w14:paraId="2B5DBB25" w14:textId="77777777" w:rsidTr="00FD67E0">
        <w:trPr>
          <w:trHeight w:val="275"/>
          <w:jc w:val="center"/>
        </w:trPr>
        <w:tc>
          <w:tcPr>
            <w:tcW w:w="641"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7857A68C" w14:textId="77777777" w:rsidR="005951CA" w:rsidRPr="005951CA" w:rsidRDefault="005951CA" w:rsidP="005951CA">
            <w:pPr>
              <w:spacing w:after="0" w:line="240" w:lineRule="auto"/>
              <w:jc w:val="center"/>
              <w:rPr>
                <w:rFonts w:eastAsia="Times New Roman"/>
                <w:b/>
                <w:bCs/>
                <w:color w:val="000000"/>
                <w:sz w:val="18"/>
                <w:szCs w:val="18"/>
                <w:lang w:eastAsia="pt-PT"/>
              </w:rPr>
            </w:pPr>
            <w:r w:rsidRPr="005951CA">
              <w:rPr>
                <w:rFonts w:eastAsia="Times New Roman"/>
                <w:b/>
                <w:bCs/>
                <w:color w:val="000000"/>
                <w:sz w:val="18"/>
                <w:szCs w:val="18"/>
                <w:lang w:eastAsia="pt-PT"/>
              </w:rPr>
              <w:t>2023</w:t>
            </w:r>
          </w:p>
        </w:tc>
        <w:tc>
          <w:tcPr>
            <w:tcW w:w="18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59D3834"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14</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951,00</w:t>
            </w:r>
            <w:r>
              <w:rPr>
                <w:rFonts w:eastAsia="Times New Roman"/>
                <w:color w:val="000000"/>
                <w:sz w:val="18"/>
                <w:szCs w:val="18"/>
                <w:lang w:eastAsia="pt-PT"/>
              </w:rPr>
              <w:t xml:space="preserve">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0B81F9BC"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1</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245,92</w:t>
            </w:r>
            <w:r>
              <w:rPr>
                <w:rFonts w:eastAsia="Times New Roman"/>
                <w:color w:val="000000"/>
                <w:sz w:val="18"/>
                <w:szCs w:val="18"/>
                <w:lang w:eastAsia="pt-PT"/>
              </w:rPr>
              <w:t xml:space="preserve"> </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145668C8" w14:textId="77777777" w:rsidR="005951CA" w:rsidRPr="005951CA" w:rsidRDefault="003417D5" w:rsidP="005951CA">
            <w:pPr>
              <w:spacing w:after="0" w:line="240" w:lineRule="auto"/>
              <w:jc w:val="center"/>
              <w:rPr>
                <w:rFonts w:eastAsia="Times New Roman"/>
                <w:color w:val="000000"/>
                <w:sz w:val="18"/>
                <w:szCs w:val="18"/>
                <w:lang w:eastAsia="pt-PT"/>
              </w:rPr>
            </w:pPr>
            <w:r>
              <w:rPr>
                <w:rFonts w:eastAsia="Times New Roman"/>
                <w:color w:val="000000"/>
                <w:sz w:val="18"/>
                <w:szCs w:val="18"/>
                <w:lang w:eastAsia="pt-PT"/>
              </w:rPr>
              <w:t xml:space="preserve"> </w:t>
            </w:r>
            <w:r w:rsidR="005951CA" w:rsidRPr="005951CA">
              <w:rPr>
                <w:rFonts w:eastAsia="Times New Roman"/>
                <w:color w:val="000000"/>
                <w:sz w:val="18"/>
                <w:szCs w:val="18"/>
                <w:lang w:eastAsia="pt-PT"/>
              </w:rPr>
              <w:t>€</w:t>
            </w:r>
            <w:r>
              <w:rPr>
                <w:rFonts w:eastAsia="Times New Roman"/>
                <w:color w:val="000000"/>
                <w:sz w:val="18"/>
                <w:szCs w:val="18"/>
                <w:lang w:eastAsia="pt-PT"/>
              </w:rPr>
              <w:t xml:space="preserve"> </w:t>
            </w:r>
            <w:r w:rsidR="005951CA" w:rsidRPr="005951CA">
              <w:rPr>
                <w:rFonts w:eastAsia="Times New Roman"/>
                <w:color w:val="000000"/>
                <w:sz w:val="18"/>
                <w:szCs w:val="18"/>
                <w:lang w:eastAsia="pt-PT"/>
              </w:rPr>
              <w:t>393,75</w:t>
            </w:r>
            <w:r>
              <w:rPr>
                <w:rFonts w:eastAsia="Times New Roman"/>
                <w:color w:val="000000"/>
                <w:sz w:val="18"/>
                <w:szCs w:val="18"/>
                <w:lang w:eastAsia="pt-PT"/>
              </w:rPr>
              <w:t xml:space="preserve">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1FE7F12" w14:textId="77777777" w:rsidR="005951CA" w:rsidRPr="005951CA" w:rsidRDefault="005951CA" w:rsidP="005951CA">
            <w:pPr>
              <w:spacing w:after="0" w:line="240" w:lineRule="auto"/>
              <w:jc w:val="center"/>
              <w:rPr>
                <w:rFonts w:eastAsia="Times New Roman"/>
                <w:color w:val="000000"/>
                <w:sz w:val="18"/>
                <w:szCs w:val="18"/>
                <w:lang w:eastAsia="pt-PT"/>
              </w:rPr>
            </w:pPr>
            <w:r w:rsidRPr="005951CA">
              <w:rPr>
                <w:rFonts w:eastAsia="Times New Roman"/>
                <w:color w:val="000000"/>
                <w:sz w:val="18"/>
                <w:szCs w:val="18"/>
                <w:lang w:eastAsia="pt-PT"/>
              </w:rPr>
              <w:t>32%</w:t>
            </w:r>
          </w:p>
        </w:tc>
      </w:tr>
    </w:tbl>
    <w:p w14:paraId="45E1399B" w14:textId="77777777" w:rsidR="00B557F6" w:rsidRDefault="00B557F6" w:rsidP="00D51326">
      <w:pPr>
        <w:spacing w:before="120" w:after="120" w:line="240" w:lineRule="atLeast"/>
        <w:jc w:val="right"/>
        <w:rPr>
          <w:color w:val="auto"/>
          <w:sz w:val="18"/>
          <w:szCs w:val="18"/>
        </w:rPr>
      </w:pPr>
      <w:r w:rsidRPr="00CE1BF4">
        <w:rPr>
          <w:i/>
          <w:iCs/>
          <w:color w:val="auto"/>
          <w:sz w:val="18"/>
          <w:szCs w:val="18"/>
        </w:rPr>
        <w:t>Fonte</w:t>
      </w:r>
      <w:r w:rsidRPr="00CE1BF4">
        <w:rPr>
          <w:color w:val="auto"/>
          <w:sz w:val="18"/>
          <w:szCs w:val="18"/>
        </w:rPr>
        <w:t>:</w:t>
      </w:r>
      <w:r w:rsidR="003417D5">
        <w:rPr>
          <w:color w:val="auto"/>
          <w:sz w:val="18"/>
          <w:szCs w:val="18"/>
        </w:rPr>
        <w:t xml:space="preserve"> </w:t>
      </w:r>
      <w:r>
        <w:rPr>
          <w:color w:val="auto"/>
          <w:sz w:val="18"/>
          <w:szCs w:val="18"/>
        </w:rPr>
        <w:t>INE,</w:t>
      </w:r>
      <w:r w:rsidR="003417D5">
        <w:rPr>
          <w:color w:val="auto"/>
          <w:sz w:val="18"/>
          <w:szCs w:val="18"/>
        </w:rPr>
        <w:t xml:space="preserve"> </w:t>
      </w:r>
      <w:r>
        <w:rPr>
          <w:color w:val="auto"/>
          <w:sz w:val="18"/>
          <w:szCs w:val="18"/>
        </w:rPr>
        <w:t>Banco</w:t>
      </w:r>
      <w:r w:rsidR="003417D5">
        <w:rPr>
          <w:color w:val="auto"/>
          <w:sz w:val="18"/>
          <w:szCs w:val="18"/>
        </w:rPr>
        <w:t xml:space="preserve"> </w:t>
      </w:r>
      <w:r>
        <w:rPr>
          <w:color w:val="auto"/>
          <w:sz w:val="18"/>
          <w:szCs w:val="18"/>
        </w:rPr>
        <w:t>de</w:t>
      </w:r>
      <w:r w:rsidR="003417D5">
        <w:rPr>
          <w:color w:val="auto"/>
          <w:sz w:val="18"/>
          <w:szCs w:val="18"/>
        </w:rPr>
        <w:t xml:space="preserve"> </w:t>
      </w:r>
      <w:r>
        <w:rPr>
          <w:color w:val="auto"/>
          <w:sz w:val="18"/>
          <w:szCs w:val="18"/>
        </w:rPr>
        <w:t>Portugal,</w:t>
      </w:r>
      <w:r w:rsidR="003417D5">
        <w:rPr>
          <w:color w:val="auto"/>
          <w:sz w:val="18"/>
          <w:szCs w:val="18"/>
        </w:rPr>
        <w:t xml:space="preserve"> </w:t>
      </w:r>
      <w:r>
        <w:rPr>
          <w:color w:val="auto"/>
          <w:sz w:val="18"/>
          <w:szCs w:val="18"/>
        </w:rPr>
        <w:t>QP</w:t>
      </w:r>
    </w:p>
    <w:p w14:paraId="6C6BCDDE" w14:textId="77777777" w:rsidR="00E05C3A" w:rsidRDefault="00E05C3A" w:rsidP="00D51326">
      <w:pPr>
        <w:spacing w:before="120" w:after="120" w:line="240" w:lineRule="atLeast"/>
        <w:rPr>
          <w:color w:val="auto"/>
        </w:rPr>
      </w:pPr>
      <w:r w:rsidRPr="00E05C3A">
        <w:rPr>
          <w:color w:val="auto"/>
        </w:rPr>
        <w:t>O</w:t>
      </w:r>
      <w:r w:rsidR="003417D5">
        <w:rPr>
          <w:color w:val="auto"/>
        </w:rPr>
        <w:t xml:space="preserve"> </w:t>
      </w:r>
      <w:r w:rsidRPr="00E05C3A">
        <w:rPr>
          <w:color w:val="auto"/>
        </w:rPr>
        <w:t>crescimento</w:t>
      </w:r>
      <w:r w:rsidR="003417D5">
        <w:rPr>
          <w:color w:val="auto"/>
        </w:rPr>
        <w:t xml:space="preserve"> </w:t>
      </w:r>
      <w:r w:rsidRPr="00E05C3A">
        <w:rPr>
          <w:color w:val="auto"/>
        </w:rPr>
        <w:t>limitado</w:t>
      </w:r>
      <w:r w:rsidR="003417D5">
        <w:rPr>
          <w:color w:val="auto"/>
        </w:rPr>
        <w:t xml:space="preserve"> </w:t>
      </w:r>
      <w:r w:rsidRPr="00E05C3A">
        <w:rPr>
          <w:color w:val="auto"/>
        </w:rPr>
        <w:t>dos</w:t>
      </w:r>
      <w:r w:rsidR="003417D5">
        <w:rPr>
          <w:color w:val="auto"/>
        </w:rPr>
        <w:t xml:space="preserve"> </w:t>
      </w:r>
      <w:r w:rsidRPr="00E05C3A">
        <w:rPr>
          <w:color w:val="auto"/>
        </w:rPr>
        <w:t>rendimentos</w:t>
      </w:r>
      <w:r w:rsidR="003417D5">
        <w:rPr>
          <w:color w:val="auto"/>
        </w:rPr>
        <w:t xml:space="preserve"> </w:t>
      </w:r>
      <w:r w:rsidRPr="00E05C3A">
        <w:rPr>
          <w:color w:val="auto"/>
        </w:rPr>
        <w:t>face</w:t>
      </w:r>
      <w:r w:rsidR="003417D5">
        <w:rPr>
          <w:color w:val="auto"/>
        </w:rPr>
        <w:t xml:space="preserve"> </w:t>
      </w:r>
      <w:r w:rsidRPr="00E05C3A">
        <w:rPr>
          <w:color w:val="auto"/>
        </w:rPr>
        <w:t>à</w:t>
      </w:r>
      <w:r w:rsidR="003417D5">
        <w:rPr>
          <w:color w:val="auto"/>
        </w:rPr>
        <w:t xml:space="preserve"> </w:t>
      </w:r>
      <w:r w:rsidRPr="00E05C3A">
        <w:rPr>
          <w:color w:val="auto"/>
        </w:rPr>
        <w:t>subida</w:t>
      </w:r>
      <w:r w:rsidR="003417D5">
        <w:rPr>
          <w:color w:val="auto"/>
        </w:rPr>
        <w:t xml:space="preserve"> </w:t>
      </w:r>
      <w:r w:rsidRPr="00E05C3A">
        <w:rPr>
          <w:color w:val="auto"/>
        </w:rPr>
        <w:t>das</w:t>
      </w:r>
      <w:r w:rsidR="003417D5">
        <w:rPr>
          <w:color w:val="auto"/>
        </w:rPr>
        <w:t xml:space="preserve"> </w:t>
      </w:r>
      <w:r w:rsidRPr="00E05C3A">
        <w:rPr>
          <w:color w:val="auto"/>
        </w:rPr>
        <w:t>prestações</w:t>
      </w:r>
      <w:r w:rsidR="003417D5">
        <w:rPr>
          <w:color w:val="auto"/>
        </w:rPr>
        <w:t xml:space="preserve"> </w:t>
      </w:r>
      <w:r w:rsidRPr="00E05C3A">
        <w:rPr>
          <w:color w:val="auto"/>
        </w:rPr>
        <w:t>fez</w:t>
      </w:r>
      <w:r w:rsidR="003417D5">
        <w:rPr>
          <w:color w:val="auto"/>
        </w:rPr>
        <w:t xml:space="preserve"> </w:t>
      </w:r>
      <w:r w:rsidRPr="00E05C3A">
        <w:rPr>
          <w:color w:val="auto"/>
        </w:rPr>
        <w:t>com</w:t>
      </w:r>
      <w:r w:rsidR="003417D5">
        <w:rPr>
          <w:color w:val="auto"/>
        </w:rPr>
        <w:t xml:space="preserve"> </w:t>
      </w:r>
      <w:r w:rsidRPr="00E05C3A">
        <w:rPr>
          <w:color w:val="auto"/>
        </w:rPr>
        <w:t>que</w:t>
      </w:r>
      <w:r w:rsidR="003417D5">
        <w:rPr>
          <w:color w:val="auto"/>
        </w:rPr>
        <w:t xml:space="preserve"> </w:t>
      </w:r>
      <w:r w:rsidRPr="00E05C3A">
        <w:rPr>
          <w:color w:val="auto"/>
        </w:rPr>
        <w:t>a</w:t>
      </w:r>
      <w:r w:rsidR="003417D5">
        <w:rPr>
          <w:color w:val="auto"/>
        </w:rPr>
        <w:t xml:space="preserve"> </w:t>
      </w:r>
      <w:r w:rsidRPr="00E05C3A">
        <w:rPr>
          <w:color w:val="auto"/>
        </w:rPr>
        <w:t>taxa</w:t>
      </w:r>
      <w:r w:rsidR="003417D5">
        <w:rPr>
          <w:color w:val="auto"/>
        </w:rPr>
        <w:t xml:space="preserve"> </w:t>
      </w:r>
      <w:r w:rsidRPr="00E05C3A">
        <w:rPr>
          <w:color w:val="auto"/>
        </w:rPr>
        <w:t>de</w:t>
      </w:r>
      <w:r w:rsidR="003417D5">
        <w:rPr>
          <w:color w:val="auto"/>
        </w:rPr>
        <w:t xml:space="preserve"> </w:t>
      </w:r>
      <w:r w:rsidRPr="00E05C3A">
        <w:rPr>
          <w:color w:val="auto"/>
        </w:rPr>
        <w:t>esforço</w:t>
      </w:r>
      <w:r w:rsidR="003417D5">
        <w:rPr>
          <w:color w:val="auto"/>
        </w:rPr>
        <w:t xml:space="preserve"> </w:t>
      </w:r>
      <w:r w:rsidRPr="00E05C3A">
        <w:rPr>
          <w:color w:val="auto"/>
        </w:rPr>
        <w:t>média</w:t>
      </w:r>
      <w:r w:rsidR="003417D5">
        <w:rPr>
          <w:color w:val="auto"/>
        </w:rPr>
        <w:t xml:space="preserve"> </w:t>
      </w:r>
      <w:r w:rsidRPr="00E05C3A">
        <w:rPr>
          <w:color w:val="auto"/>
        </w:rPr>
        <w:t>disparasse</w:t>
      </w:r>
      <w:r w:rsidR="003417D5">
        <w:rPr>
          <w:color w:val="auto"/>
        </w:rPr>
        <w:t xml:space="preserve"> </w:t>
      </w:r>
      <w:r w:rsidRPr="00E05C3A">
        <w:rPr>
          <w:color w:val="auto"/>
        </w:rPr>
        <w:t>em</w:t>
      </w:r>
      <w:r w:rsidR="003417D5">
        <w:rPr>
          <w:color w:val="auto"/>
        </w:rPr>
        <w:t xml:space="preserve"> </w:t>
      </w:r>
      <w:r w:rsidRPr="00E05C3A">
        <w:rPr>
          <w:color w:val="auto"/>
        </w:rPr>
        <w:t>2023,</w:t>
      </w:r>
      <w:r w:rsidR="003417D5">
        <w:rPr>
          <w:color w:val="auto"/>
        </w:rPr>
        <w:t xml:space="preserve"> </w:t>
      </w:r>
      <w:r w:rsidRPr="00E05C3A">
        <w:rPr>
          <w:color w:val="auto"/>
        </w:rPr>
        <w:t>reduzindo</w:t>
      </w:r>
      <w:r w:rsidR="003417D5">
        <w:rPr>
          <w:color w:val="auto"/>
        </w:rPr>
        <w:t xml:space="preserve"> </w:t>
      </w:r>
      <w:r w:rsidRPr="00E05C3A">
        <w:rPr>
          <w:color w:val="auto"/>
        </w:rPr>
        <w:t>a</w:t>
      </w:r>
      <w:r w:rsidR="003417D5">
        <w:rPr>
          <w:color w:val="auto"/>
        </w:rPr>
        <w:t xml:space="preserve"> </w:t>
      </w:r>
      <w:r w:rsidRPr="00E05C3A">
        <w:rPr>
          <w:color w:val="auto"/>
        </w:rPr>
        <w:t>capacidade</w:t>
      </w:r>
      <w:r w:rsidR="003417D5">
        <w:rPr>
          <w:color w:val="auto"/>
        </w:rPr>
        <w:t xml:space="preserve"> </w:t>
      </w:r>
      <w:r w:rsidRPr="00E05C3A">
        <w:rPr>
          <w:color w:val="auto"/>
        </w:rPr>
        <w:t>de</w:t>
      </w:r>
      <w:r w:rsidR="003417D5">
        <w:rPr>
          <w:color w:val="auto"/>
        </w:rPr>
        <w:t xml:space="preserve"> </w:t>
      </w:r>
      <w:r w:rsidRPr="00E05C3A">
        <w:rPr>
          <w:color w:val="auto"/>
        </w:rPr>
        <w:t>muitas</w:t>
      </w:r>
      <w:r w:rsidR="003417D5">
        <w:rPr>
          <w:color w:val="auto"/>
        </w:rPr>
        <w:t xml:space="preserve"> </w:t>
      </w:r>
      <w:r w:rsidRPr="00E05C3A">
        <w:rPr>
          <w:color w:val="auto"/>
        </w:rPr>
        <w:t>famílias</w:t>
      </w:r>
      <w:r w:rsidR="003417D5">
        <w:rPr>
          <w:color w:val="auto"/>
        </w:rPr>
        <w:t xml:space="preserve"> </w:t>
      </w:r>
      <w:r w:rsidRPr="00E05C3A">
        <w:rPr>
          <w:color w:val="auto"/>
        </w:rPr>
        <w:t>contratarem</w:t>
      </w:r>
      <w:r w:rsidR="003417D5">
        <w:rPr>
          <w:color w:val="auto"/>
        </w:rPr>
        <w:t xml:space="preserve"> </w:t>
      </w:r>
      <w:r w:rsidRPr="00E05C3A">
        <w:rPr>
          <w:color w:val="auto"/>
        </w:rPr>
        <w:t>novos</w:t>
      </w:r>
      <w:r w:rsidR="003417D5">
        <w:rPr>
          <w:color w:val="auto"/>
        </w:rPr>
        <w:t xml:space="preserve"> </w:t>
      </w:r>
      <w:r w:rsidRPr="00E05C3A">
        <w:rPr>
          <w:color w:val="auto"/>
        </w:rPr>
        <w:t>créditos</w:t>
      </w:r>
      <w:r w:rsidR="003417D5">
        <w:rPr>
          <w:color w:val="auto"/>
        </w:rPr>
        <w:t xml:space="preserve"> </w:t>
      </w:r>
      <w:r w:rsidRPr="00E05C3A">
        <w:rPr>
          <w:color w:val="auto"/>
        </w:rPr>
        <w:t>ou</w:t>
      </w:r>
      <w:r w:rsidR="003417D5">
        <w:rPr>
          <w:color w:val="auto"/>
        </w:rPr>
        <w:t xml:space="preserve"> </w:t>
      </w:r>
      <w:r w:rsidRPr="00E05C3A">
        <w:rPr>
          <w:color w:val="auto"/>
        </w:rPr>
        <w:t>suportarem</w:t>
      </w:r>
      <w:r w:rsidR="003417D5">
        <w:rPr>
          <w:color w:val="auto"/>
        </w:rPr>
        <w:t xml:space="preserve"> </w:t>
      </w:r>
      <w:r w:rsidRPr="00E05C3A">
        <w:rPr>
          <w:color w:val="auto"/>
        </w:rPr>
        <w:t>revisões</w:t>
      </w:r>
      <w:r w:rsidR="003417D5">
        <w:rPr>
          <w:color w:val="auto"/>
        </w:rPr>
        <w:t xml:space="preserve"> </w:t>
      </w:r>
      <w:r w:rsidRPr="00E05C3A">
        <w:rPr>
          <w:color w:val="auto"/>
        </w:rPr>
        <w:t>dos</w:t>
      </w:r>
      <w:r w:rsidR="003417D5">
        <w:rPr>
          <w:color w:val="auto"/>
        </w:rPr>
        <w:t xml:space="preserve"> </w:t>
      </w:r>
      <w:r w:rsidRPr="00E05C3A">
        <w:rPr>
          <w:color w:val="auto"/>
        </w:rPr>
        <w:t>contratos</w:t>
      </w:r>
      <w:r w:rsidR="003417D5">
        <w:rPr>
          <w:color w:val="auto"/>
        </w:rPr>
        <w:t xml:space="preserve"> </w:t>
      </w:r>
      <w:r w:rsidRPr="00E05C3A">
        <w:rPr>
          <w:color w:val="auto"/>
        </w:rPr>
        <w:t>existentes.</w:t>
      </w:r>
      <w:r w:rsidR="003417D5">
        <w:rPr>
          <w:color w:val="auto"/>
        </w:rPr>
        <w:t xml:space="preserve"> </w:t>
      </w:r>
      <w:r w:rsidRPr="00E05C3A">
        <w:rPr>
          <w:color w:val="auto"/>
        </w:rPr>
        <w:t>Esta</w:t>
      </w:r>
      <w:r w:rsidR="003417D5">
        <w:rPr>
          <w:color w:val="auto"/>
        </w:rPr>
        <w:t xml:space="preserve"> </w:t>
      </w:r>
      <w:r w:rsidRPr="00E05C3A">
        <w:rPr>
          <w:color w:val="auto"/>
        </w:rPr>
        <w:t>deterioração</w:t>
      </w:r>
      <w:r w:rsidR="003417D5">
        <w:rPr>
          <w:color w:val="auto"/>
        </w:rPr>
        <w:t xml:space="preserve"> </w:t>
      </w:r>
      <w:r w:rsidRPr="00E05C3A">
        <w:rPr>
          <w:color w:val="auto"/>
        </w:rPr>
        <w:t>contribuiu</w:t>
      </w:r>
      <w:r w:rsidR="003417D5">
        <w:rPr>
          <w:color w:val="auto"/>
        </w:rPr>
        <w:t xml:space="preserve"> </w:t>
      </w:r>
      <w:r w:rsidRPr="00E05C3A">
        <w:rPr>
          <w:color w:val="auto"/>
        </w:rPr>
        <w:t>para</w:t>
      </w:r>
      <w:r w:rsidR="003417D5">
        <w:rPr>
          <w:color w:val="auto"/>
        </w:rPr>
        <w:t xml:space="preserve"> </w:t>
      </w:r>
      <w:r w:rsidRPr="00E05C3A">
        <w:rPr>
          <w:color w:val="auto"/>
        </w:rPr>
        <w:t>a</w:t>
      </w:r>
      <w:r w:rsidR="003417D5">
        <w:rPr>
          <w:color w:val="auto"/>
        </w:rPr>
        <w:t xml:space="preserve"> </w:t>
      </w:r>
      <w:r w:rsidRPr="00E05C3A">
        <w:rPr>
          <w:color w:val="auto"/>
        </w:rPr>
        <w:t>deslocação</w:t>
      </w:r>
      <w:r w:rsidR="003417D5">
        <w:rPr>
          <w:color w:val="auto"/>
        </w:rPr>
        <w:t xml:space="preserve"> </w:t>
      </w:r>
      <w:r w:rsidRPr="00E05C3A">
        <w:rPr>
          <w:color w:val="auto"/>
        </w:rPr>
        <w:t>da</w:t>
      </w:r>
      <w:r w:rsidR="003417D5">
        <w:rPr>
          <w:color w:val="auto"/>
        </w:rPr>
        <w:t xml:space="preserve"> </w:t>
      </w:r>
      <w:r w:rsidRPr="00E05C3A">
        <w:rPr>
          <w:color w:val="auto"/>
        </w:rPr>
        <w:t>procura</w:t>
      </w:r>
      <w:r w:rsidR="003417D5">
        <w:rPr>
          <w:color w:val="auto"/>
        </w:rPr>
        <w:t xml:space="preserve"> </w:t>
      </w:r>
      <w:r w:rsidRPr="00E05C3A">
        <w:rPr>
          <w:color w:val="auto"/>
        </w:rPr>
        <w:t>para</w:t>
      </w:r>
      <w:r w:rsidR="003417D5">
        <w:rPr>
          <w:color w:val="auto"/>
        </w:rPr>
        <w:t xml:space="preserve"> </w:t>
      </w:r>
      <w:r w:rsidRPr="00E05C3A">
        <w:rPr>
          <w:color w:val="auto"/>
        </w:rPr>
        <w:t>o</w:t>
      </w:r>
      <w:r w:rsidR="003417D5">
        <w:rPr>
          <w:color w:val="auto"/>
        </w:rPr>
        <w:t xml:space="preserve"> </w:t>
      </w:r>
      <w:r w:rsidRPr="00E05C3A">
        <w:rPr>
          <w:color w:val="auto"/>
        </w:rPr>
        <w:t>arrendamento</w:t>
      </w:r>
      <w:r w:rsidR="003417D5">
        <w:rPr>
          <w:color w:val="auto"/>
        </w:rPr>
        <w:t xml:space="preserve"> </w:t>
      </w:r>
      <w:r w:rsidRPr="00E05C3A">
        <w:rPr>
          <w:color w:val="auto"/>
        </w:rPr>
        <w:t>e</w:t>
      </w:r>
      <w:r w:rsidR="003417D5">
        <w:rPr>
          <w:color w:val="auto"/>
        </w:rPr>
        <w:t xml:space="preserve"> </w:t>
      </w:r>
      <w:r w:rsidRPr="00E05C3A">
        <w:rPr>
          <w:color w:val="auto"/>
        </w:rPr>
        <w:t>reforçou</w:t>
      </w:r>
      <w:r w:rsidR="003417D5">
        <w:rPr>
          <w:color w:val="auto"/>
        </w:rPr>
        <w:t xml:space="preserve"> </w:t>
      </w:r>
      <w:r w:rsidRPr="00E05C3A">
        <w:rPr>
          <w:color w:val="auto"/>
        </w:rPr>
        <w:t>a</w:t>
      </w:r>
      <w:r w:rsidR="003417D5">
        <w:rPr>
          <w:color w:val="auto"/>
        </w:rPr>
        <w:t xml:space="preserve"> </w:t>
      </w:r>
      <w:r w:rsidRPr="00E05C3A">
        <w:rPr>
          <w:color w:val="auto"/>
        </w:rPr>
        <w:t>pressão</w:t>
      </w:r>
      <w:r w:rsidR="003417D5">
        <w:rPr>
          <w:color w:val="auto"/>
        </w:rPr>
        <w:t xml:space="preserve"> </w:t>
      </w:r>
      <w:r w:rsidRPr="00E05C3A">
        <w:rPr>
          <w:color w:val="auto"/>
        </w:rPr>
        <w:t>sobre</w:t>
      </w:r>
      <w:r w:rsidR="003417D5">
        <w:rPr>
          <w:color w:val="auto"/>
        </w:rPr>
        <w:t xml:space="preserve"> </w:t>
      </w:r>
      <w:r w:rsidRPr="00E05C3A">
        <w:rPr>
          <w:color w:val="auto"/>
        </w:rPr>
        <w:t>um</w:t>
      </w:r>
      <w:r w:rsidR="003417D5">
        <w:rPr>
          <w:color w:val="auto"/>
        </w:rPr>
        <w:t xml:space="preserve"> </w:t>
      </w:r>
      <w:r w:rsidRPr="00E05C3A">
        <w:rPr>
          <w:color w:val="auto"/>
        </w:rPr>
        <w:t>mercado</w:t>
      </w:r>
      <w:r w:rsidR="003417D5">
        <w:rPr>
          <w:color w:val="auto"/>
        </w:rPr>
        <w:t xml:space="preserve"> </w:t>
      </w:r>
      <w:r w:rsidRPr="00E05C3A">
        <w:rPr>
          <w:color w:val="auto"/>
        </w:rPr>
        <w:t>já</w:t>
      </w:r>
      <w:r w:rsidR="003417D5">
        <w:rPr>
          <w:color w:val="auto"/>
        </w:rPr>
        <w:t xml:space="preserve"> </w:t>
      </w:r>
      <w:r w:rsidRPr="00E05C3A">
        <w:rPr>
          <w:color w:val="auto"/>
        </w:rPr>
        <w:t>marcado</w:t>
      </w:r>
      <w:r w:rsidR="003417D5">
        <w:rPr>
          <w:color w:val="auto"/>
        </w:rPr>
        <w:t xml:space="preserve"> </w:t>
      </w:r>
      <w:r w:rsidRPr="00E05C3A">
        <w:rPr>
          <w:color w:val="auto"/>
        </w:rPr>
        <w:t>por</w:t>
      </w:r>
      <w:r w:rsidR="003417D5">
        <w:rPr>
          <w:color w:val="auto"/>
        </w:rPr>
        <w:t xml:space="preserve"> </w:t>
      </w:r>
      <w:r w:rsidRPr="00E05C3A">
        <w:rPr>
          <w:color w:val="auto"/>
        </w:rPr>
        <w:t>oferta</w:t>
      </w:r>
      <w:r w:rsidR="003417D5">
        <w:rPr>
          <w:color w:val="auto"/>
        </w:rPr>
        <w:t xml:space="preserve"> </w:t>
      </w:r>
      <w:r w:rsidRPr="00E05C3A">
        <w:rPr>
          <w:color w:val="auto"/>
        </w:rPr>
        <w:t>limitada</w:t>
      </w:r>
      <w:r w:rsidR="003417D5">
        <w:rPr>
          <w:color w:val="auto"/>
        </w:rPr>
        <w:t xml:space="preserve"> </w:t>
      </w:r>
      <w:r w:rsidRPr="00E05C3A">
        <w:rPr>
          <w:color w:val="auto"/>
        </w:rPr>
        <w:t>e</w:t>
      </w:r>
      <w:r w:rsidR="003417D5">
        <w:rPr>
          <w:color w:val="auto"/>
        </w:rPr>
        <w:t xml:space="preserve"> </w:t>
      </w:r>
      <w:r w:rsidRPr="00E05C3A">
        <w:rPr>
          <w:color w:val="auto"/>
        </w:rPr>
        <w:t>rendas</w:t>
      </w:r>
      <w:r w:rsidR="003417D5">
        <w:rPr>
          <w:color w:val="auto"/>
        </w:rPr>
        <w:t xml:space="preserve"> </w:t>
      </w:r>
      <w:r w:rsidRPr="00E05C3A">
        <w:rPr>
          <w:color w:val="auto"/>
        </w:rPr>
        <w:t>em</w:t>
      </w:r>
      <w:r w:rsidR="003417D5">
        <w:rPr>
          <w:color w:val="auto"/>
        </w:rPr>
        <w:t xml:space="preserve"> </w:t>
      </w:r>
      <w:r w:rsidRPr="00E05C3A">
        <w:rPr>
          <w:color w:val="auto"/>
        </w:rPr>
        <w:t>forte</w:t>
      </w:r>
      <w:r w:rsidR="003417D5">
        <w:rPr>
          <w:color w:val="auto"/>
        </w:rPr>
        <w:t xml:space="preserve"> </w:t>
      </w:r>
      <w:r w:rsidRPr="00E05C3A">
        <w:rPr>
          <w:color w:val="auto"/>
        </w:rPr>
        <w:t>valorização.</w:t>
      </w:r>
    </w:p>
    <w:p w14:paraId="7EC5A053" w14:textId="77777777" w:rsidR="003E76AA" w:rsidRDefault="009F005C" w:rsidP="00D51326">
      <w:pPr>
        <w:spacing w:before="120" w:after="120" w:line="240" w:lineRule="atLeast"/>
        <w:rPr>
          <w:color w:val="auto"/>
        </w:rPr>
      </w:pPr>
      <w:r>
        <w:rPr>
          <w:color w:val="auto"/>
        </w:rPr>
        <w:t>Em</w:t>
      </w:r>
      <w:r w:rsidR="003417D5">
        <w:rPr>
          <w:color w:val="auto"/>
        </w:rPr>
        <w:t xml:space="preserve"> </w:t>
      </w:r>
      <w:r>
        <w:rPr>
          <w:color w:val="auto"/>
        </w:rPr>
        <w:t>síntese,</w:t>
      </w:r>
      <w:r w:rsidR="003417D5">
        <w:rPr>
          <w:color w:val="auto"/>
        </w:rPr>
        <w:t xml:space="preserve"> </w:t>
      </w:r>
      <w:r>
        <w:rPr>
          <w:color w:val="auto"/>
        </w:rPr>
        <w:t>a</w:t>
      </w:r>
      <w:r w:rsidR="003417D5">
        <w:rPr>
          <w:color w:val="auto"/>
        </w:rPr>
        <w:t xml:space="preserve"> </w:t>
      </w:r>
      <w:r w:rsidRPr="009F005C">
        <w:rPr>
          <w:color w:val="auto"/>
        </w:rPr>
        <w:t>evolução</w:t>
      </w:r>
      <w:r w:rsidR="003417D5">
        <w:rPr>
          <w:color w:val="auto"/>
        </w:rPr>
        <w:t xml:space="preserve"> </w:t>
      </w:r>
      <w:r w:rsidRPr="009F005C">
        <w:rPr>
          <w:color w:val="auto"/>
        </w:rPr>
        <w:t>das</w:t>
      </w:r>
      <w:r w:rsidR="003417D5">
        <w:rPr>
          <w:color w:val="auto"/>
        </w:rPr>
        <w:t xml:space="preserve"> </w:t>
      </w:r>
      <w:r w:rsidRPr="009F005C">
        <w:rPr>
          <w:color w:val="auto"/>
        </w:rPr>
        <w:t>condições</w:t>
      </w:r>
      <w:r w:rsidR="003417D5">
        <w:rPr>
          <w:color w:val="auto"/>
        </w:rPr>
        <w:t xml:space="preserve"> </w:t>
      </w:r>
      <w:r w:rsidRPr="009F005C">
        <w:rPr>
          <w:color w:val="auto"/>
        </w:rPr>
        <w:t>do</w:t>
      </w:r>
      <w:r w:rsidR="003417D5">
        <w:rPr>
          <w:color w:val="auto"/>
        </w:rPr>
        <w:t xml:space="preserve"> </w:t>
      </w:r>
      <w:r w:rsidRPr="009F005C">
        <w:rPr>
          <w:color w:val="auto"/>
        </w:rPr>
        <w:t>crédito</w:t>
      </w:r>
      <w:r w:rsidR="003417D5">
        <w:rPr>
          <w:color w:val="auto"/>
        </w:rPr>
        <w:t xml:space="preserve"> </w:t>
      </w:r>
      <w:r w:rsidRPr="009F005C">
        <w:rPr>
          <w:color w:val="auto"/>
        </w:rPr>
        <w:t>à</w:t>
      </w:r>
      <w:r w:rsidR="003417D5">
        <w:rPr>
          <w:color w:val="auto"/>
        </w:rPr>
        <w:t xml:space="preserve"> </w:t>
      </w:r>
      <w:r w:rsidRPr="009F005C">
        <w:rPr>
          <w:color w:val="auto"/>
        </w:rPr>
        <w:t>habitação</w:t>
      </w:r>
      <w:r w:rsidR="003417D5">
        <w:rPr>
          <w:color w:val="auto"/>
        </w:rPr>
        <w:t xml:space="preserve"> </w:t>
      </w:r>
      <w:r w:rsidRPr="009F005C">
        <w:rPr>
          <w:color w:val="auto"/>
        </w:rPr>
        <w:t>entre</w:t>
      </w:r>
      <w:r w:rsidR="003417D5">
        <w:rPr>
          <w:color w:val="auto"/>
        </w:rPr>
        <w:t xml:space="preserve"> </w:t>
      </w:r>
      <w:r w:rsidRPr="009F005C">
        <w:rPr>
          <w:color w:val="auto"/>
        </w:rPr>
        <w:t>2021</w:t>
      </w:r>
      <w:r w:rsidR="003417D5">
        <w:rPr>
          <w:color w:val="auto"/>
        </w:rPr>
        <w:t xml:space="preserve"> </w:t>
      </w:r>
      <w:r w:rsidRPr="009F005C">
        <w:rPr>
          <w:color w:val="auto"/>
        </w:rPr>
        <w:t>e</w:t>
      </w:r>
      <w:r w:rsidR="003417D5">
        <w:rPr>
          <w:color w:val="auto"/>
        </w:rPr>
        <w:t xml:space="preserve"> </w:t>
      </w:r>
      <w:r w:rsidRPr="009F005C">
        <w:rPr>
          <w:color w:val="auto"/>
        </w:rPr>
        <w:t>2024</w:t>
      </w:r>
      <w:r w:rsidR="003417D5">
        <w:rPr>
          <w:color w:val="auto"/>
        </w:rPr>
        <w:t xml:space="preserve"> </w:t>
      </w:r>
      <w:r w:rsidRPr="009F005C">
        <w:rPr>
          <w:color w:val="auto"/>
        </w:rPr>
        <w:t>revela</w:t>
      </w:r>
      <w:r w:rsidR="003417D5">
        <w:rPr>
          <w:color w:val="auto"/>
        </w:rPr>
        <w:t xml:space="preserve"> </w:t>
      </w:r>
      <w:r w:rsidRPr="009F005C">
        <w:rPr>
          <w:color w:val="auto"/>
        </w:rPr>
        <w:t>um</w:t>
      </w:r>
      <w:r w:rsidR="003417D5">
        <w:rPr>
          <w:color w:val="auto"/>
        </w:rPr>
        <w:t xml:space="preserve"> </w:t>
      </w:r>
      <w:r w:rsidRPr="009F005C">
        <w:rPr>
          <w:color w:val="auto"/>
        </w:rPr>
        <w:t>agravamento</w:t>
      </w:r>
      <w:r w:rsidR="003417D5">
        <w:rPr>
          <w:color w:val="auto"/>
        </w:rPr>
        <w:t xml:space="preserve"> </w:t>
      </w:r>
      <w:r w:rsidRPr="009F005C">
        <w:rPr>
          <w:color w:val="auto"/>
        </w:rPr>
        <w:t>substancial</w:t>
      </w:r>
      <w:r w:rsidR="003417D5">
        <w:rPr>
          <w:color w:val="auto"/>
        </w:rPr>
        <w:t xml:space="preserve"> </w:t>
      </w:r>
      <w:r w:rsidRPr="009F005C">
        <w:rPr>
          <w:color w:val="auto"/>
        </w:rPr>
        <w:t>da</w:t>
      </w:r>
      <w:r w:rsidR="003417D5">
        <w:rPr>
          <w:color w:val="auto"/>
        </w:rPr>
        <w:t xml:space="preserve"> </w:t>
      </w:r>
      <w:r w:rsidRPr="009F005C">
        <w:rPr>
          <w:color w:val="auto"/>
        </w:rPr>
        <w:t>acessibilidade</w:t>
      </w:r>
      <w:r w:rsidR="003417D5">
        <w:rPr>
          <w:color w:val="auto"/>
        </w:rPr>
        <w:t xml:space="preserve"> </w:t>
      </w:r>
      <w:r w:rsidRPr="009F005C">
        <w:rPr>
          <w:color w:val="auto"/>
        </w:rPr>
        <w:t>à</w:t>
      </w:r>
      <w:r w:rsidR="003417D5">
        <w:rPr>
          <w:color w:val="auto"/>
        </w:rPr>
        <w:t xml:space="preserve"> </w:t>
      </w:r>
      <w:r w:rsidRPr="009F005C">
        <w:rPr>
          <w:color w:val="auto"/>
        </w:rPr>
        <w:t>compra,</w:t>
      </w:r>
      <w:r w:rsidR="003417D5">
        <w:rPr>
          <w:color w:val="auto"/>
        </w:rPr>
        <w:t xml:space="preserve"> </w:t>
      </w:r>
      <w:r w:rsidRPr="009F005C">
        <w:rPr>
          <w:color w:val="auto"/>
        </w:rPr>
        <w:t>resultante</w:t>
      </w:r>
      <w:r w:rsidR="003417D5">
        <w:rPr>
          <w:color w:val="auto"/>
        </w:rPr>
        <w:t xml:space="preserve"> </w:t>
      </w:r>
      <w:r w:rsidRPr="009F005C">
        <w:rPr>
          <w:color w:val="auto"/>
        </w:rPr>
        <w:t>da</w:t>
      </w:r>
      <w:r w:rsidR="003417D5">
        <w:rPr>
          <w:color w:val="auto"/>
        </w:rPr>
        <w:t xml:space="preserve"> </w:t>
      </w:r>
      <w:r w:rsidRPr="009F005C">
        <w:rPr>
          <w:color w:val="auto"/>
        </w:rPr>
        <w:t>conjugação</w:t>
      </w:r>
      <w:r w:rsidR="003417D5">
        <w:rPr>
          <w:color w:val="auto"/>
        </w:rPr>
        <w:t xml:space="preserve"> </w:t>
      </w:r>
      <w:r w:rsidRPr="009F005C">
        <w:rPr>
          <w:color w:val="auto"/>
        </w:rPr>
        <w:t>entre</w:t>
      </w:r>
      <w:r w:rsidR="003417D5">
        <w:rPr>
          <w:color w:val="auto"/>
        </w:rPr>
        <w:t xml:space="preserve"> </w:t>
      </w:r>
      <w:r w:rsidRPr="009F005C">
        <w:rPr>
          <w:color w:val="auto"/>
        </w:rPr>
        <w:t>a</w:t>
      </w:r>
      <w:r w:rsidR="003417D5">
        <w:rPr>
          <w:color w:val="auto"/>
        </w:rPr>
        <w:t xml:space="preserve"> </w:t>
      </w:r>
      <w:r w:rsidRPr="009F005C">
        <w:rPr>
          <w:color w:val="auto"/>
        </w:rPr>
        <w:t>subida</w:t>
      </w:r>
      <w:r w:rsidR="003417D5">
        <w:rPr>
          <w:color w:val="auto"/>
        </w:rPr>
        <w:t xml:space="preserve"> </w:t>
      </w:r>
      <w:r w:rsidRPr="009F005C">
        <w:rPr>
          <w:color w:val="auto"/>
        </w:rPr>
        <w:t>abrupta</w:t>
      </w:r>
      <w:r w:rsidR="003417D5">
        <w:rPr>
          <w:color w:val="auto"/>
        </w:rPr>
        <w:t xml:space="preserve"> </w:t>
      </w:r>
      <w:r w:rsidRPr="009F005C">
        <w:rPr>
          <w:color w:val="auto"/>
        </w:rPr>
        <w:t>das</w:t>
      </w:r>
      <w:r w:rsidR="003417D5">
        <w:rPr>
          <w:color w:val="auto"/>
        </w:rPr>
        <w:t xml:space="preserve"> </w:t>
      </w:r>
      <w:r w:rsidRPr="009F005C">
        <w:rPr>
          <w:color w:val="auto"/>
        </w:rPr>
        <w:t>taxas</w:t>
      </w:r>
      <w:r w:rsidR="003417D5">
        <w:rPr>
          <w:color w:val="auto"/>
        </w:rPr>
        <w:t xml:space="preserve"> </w:t>
      </w:r>
      <w:r w:rsidRPr="009F005C">
        <w:rPr>
          <w:color w:val="auto"/>
        </w:rPr>
        <w:t>de</w:t>
      </w:r>
      <w:r w:rsidR="003417D5">
        <w:rPr>
          <w:color w:val="auto"/>
        </w:rPr>
        <w:t xml:space="preserve"> </w:t>
      </w:r>
      <w:r w:rsidRPr="009F005C">
        <w:rPr>
          <w:color w:val="auto"/>
        </w:rPr>
        <w:t>juro,</w:t>
      </w:r>
      <w:r w:rsidR="003417D5">
        <w:rPr>
          <w:color w:val="auto"/>
        </w:rPr>
        <w:t xml:space="preserve"> </w:t>
      </w:r>
      <w:r w:rsidRPr="009F005C">
        <w:rPr>
          <w:color w:val="auto"/>
        </w:rPr>
        <w:t>o</w:t>
      </w:r>
      <w:r w:rsidR="003417D5">
        <w:rPr>
          <w:color w:val="auto"/>
        </w:rPr>
        <w:t xml:space="preserve"> </w:t>
      </w:r>
      <w:r w:rsidRPr="009F005C">
        <w:rPr>
          <w:color w:val="auto"/>
        </w:rPr>
        <w:t>aumento</w:t>
      </w:r>
      <w:r w:rsidR="003417D5">
        <w:rPr>
          <w:color w:val="auto"/>
        </w:rPr>
        <w:t xml:space="preserve"> </w:t>
      </w:r>
      <w:r w:rsidRPr="009F005C">
        <w:rPr>
          <w:color w:val="auto"/>
        </w:rPr>
        <w:t>das</w:t>
      </w:r>
      <w:r w:rsidR="003417D5">
        <w:rPr>
          <w:color w:val="auto"/>
        </w:rPr>
        <w:t xml:space="preserve"> </w:t>
      </w:r>
      <w:r w:rsidRPr="009F005C">
        <w:rPr>
          <w:color w:val="auto"/>
        </w:rPr>
        <w:t>prestações</w:t>
      </w:r>
      <w:r w:rsidR="003417D5">
        <w:rPr>
          <w:color w:val="auto"/>
        </w:rPr>
        <w:t xml:space="preserve"> </w:t>
      </w:r>
      <w:r w:rsidRPr="009F005C">
        <w:rPr>
          <w:color w:val="auto"/>
        </w:rPr>
        <w:t>e</w:t>
      </w:r>
      <w:r w:rsidR="003417D5">
        <w:rPr>
          <w:color w:val="auto"/>
        </w:rPr>
        <w:t xml:space="preserve"> </w:t>
      </w:r>
      <w:r w:rsidRPr="009F005C">
        <w:rPr>
          <w:color w:val="auto"/>
        </w:rPr>
        <w:t>um</w:t>
      </w:r>
      <w:r w:rsidR="003417D5">
        <w:rPr>
          <w:color w:val="auto"/>
        </w:rPr>
        <w:t xml:space="preserve"> </w:t>
      </w:r>
      <w:r w:rsidRPr="009F005C">
        <w:rPr>
          <w:color w:val="auto"/>
        </w:rPr>
        <w:t>crescimento</w:t>
      </w:r>
      <w:r w:rsidR="003417D5">
        <w:rPr>
          <w:color w:val="auto"/>
        </w:rPr>
        <w:t xml:space="preserve"> </w:t>
      </w:r>
      <w:r w:rsidRPr="009F005C">
        <w:rPr>
          <w:color w:val="auto"/>
        </w:rPr>
        <w:t>dos</w:t>
      </w:r>
      <w:r w:rsidR="003417D5">
        <w:rPr>
          <w:color w:val="auto"/>
        </w:rPr>
        <w:t xml:space="preserve"> </w:t>
      </w:r>
      <w:r w:rsidRPr="009F005C">
        <w:rPr>
          <w:color w:val="auto"/>
        </w:rPr>
        <w:t>rendimentos</w:t>
      </w:r>
      <w:r w:rsidR="003417D5">
        <w:rPr>
          <w:color w:val="auto"/>
        </w:rPr>
        <w:t xml:space="preserve"> </w:t>
      </w:r>
      <w:r w:rsidRPr="009F005C">
        <w:rPr>
          <w:color w:val="auto"/>
        </w:rPr>
        <w:t>claramente</w:t>
      </w:r>
      <w:r w:rsidR="003417D5">
        <w:rPr>
          <w:color w:val="auto"/>
        </w:rPr>
        <w:t xml:space="preserve"> </w:t>
      </w:r>
      <w:r w:rsidRPr="009F005C">
        <w:rPr>
          <w:color w:val="auto"/>
        </w:rPr>
        <w:t>insuficiente</w:t>
      </w:r>
      <w:r w:rsidR="003417D5">
        <w:rPr>
          <w:color w:val="auto"/>
        </w:rPr>
        <w:t xml:space="preserve"> </w:t>
      </w:r>
      <w:r w:rsidRPr="009F005C">
        <w:rPr>
          <w:color w:val="auto"/>
        </w:rPr>
        <w:t>para</w:t>
      </w:r>
      <w:r w:rsidR="003417D5">
        <w:rPr>
          <w:color w:val="auto"/>
        </w:rPr>
        <w:t xml:space="preserve"> </w:t>
      </w:r>
      <w:r w:rsidRPr="009F005C">
        <w:rPr>
          <w:color w:val="auto"/>
        </w:rPr>
        <w:t>compensar</w:t>
      </w:r>
      <w:r w:rsidR="003417D5">
        <w:rPr>
          <w:color w:val="auto"/>
        </w:rPr>
        <w:t xml:space="preserve"> </w:t>
      </w:r>
      <w:r w:rsidRPr="009F005C">
        <w:rPr>
          <w:color w:val="auto"/>
        </w:rPr>
        <w:t>estes</w:t>
      </w:r>
      <w:r w:rsidR="003417D5">
        <w:rPr>
          <w:color w:val="auto"/>
        </w:rPr>
        <w:t xml:space="preserve"> </w:t>
      </w:r>
      <w:r w:rsidRPr="009F005C">
        <w:rPr>
          <w:color w:val="auto"/>
        </w:rPr>
        <w:t>movimentos.</w:t>
      </w:r>
      <w:r w:rsidR="003417D5">
        <w:rPr>
          <w:color w:val="auto"/>
        </w:rPr>
        <w:t xml:space="preserve"> </w:t>
      </w:r>
      <w:r w:rsidRPr="009F005C">
        <w:rPr>
          <w:color w:val="auto"/>
        </w:rPr>
        <w:t>A</w:t>
      </w:r>
      <w:r w:rsidR="003417D5">
        <w:rPr>
          <w:color w:val="auto"/>
        </w:rPr>
        <w:t xml:space="preserve"> </w:t>
      </w:r>
      <w:r w:rsidRPr="009F005C">
        <w:rPr>
          <w:color w:val="auto"/>
        </w:rPr>
        <w:t>taxa</w:t>
      </w:r>
      <w:r w:rsidR="003417D5">
        <w:rPr>
          <w:color w:val="auto"/>
        </w:rPr>
        <w:t xml:space="preserve"> </w:t>
      </w:r>
      <w:r w:rsidRPr="009F005C">
        <w:rPr>
          <w:color w:val="auto"/>
        </w:rPr>
        <w:t>de</w:t>
      </w:r>
      <w:r w:rsidR="003417D5">
        <w:rPr>
          <w:color w:val="auto"/>
        </w:rPr>
        <w:t xml:space="preserve"> </w:t>
      </w:r>
      <w:r w:rsidRPr="009F005C">
        <w:rPr>
          <w:color w:val="auto"/>
        </w:rPr>
        <w:t>esforço</w:t>
      </w:r>
      <w:r w:rsidR="003417D5">
        <w:rPr>
          <w:color w:val="auto"/>
        </w:rPr>
        <w:t xml:space="preserve"> </w:t>
      </w:r>
      <w:r w:rsidRPr="009F005C">
        <w:rPr>
          <w:color w:val="auto"/>
        </w:rPr>
        <w:t>média</w:t>
      </w:r>
      <w:r w:rsidR="003417D5">
        <w:rPr>
          <w:color w:val="auto"/>
        </w:rPr>
        <w:t xml:space="preserve"> </w:t>
      </w:r>
      <w:r w:rsidR="00FB12DC">
        <w:rPr>
          <w:color w:val="auto"/>
        </w:rPr>
        <w:t xml:space="preserve">com as prestações mensais </w:t>
      </w:r>
      <w:r w:rsidRPr="009F005C">
        <w:rPr>
          <w:color w:val="auto"/>
        </w:rPr>
        <w:t>aumentou</w:t>
      </w:r>
      <w:r w:rsidR="003417D5">
        <w:rPr>
          <w:color w:val="auto"/>
        </w:rPr>
        <w:t xml:space="preserve"> </w:t>
      </w:r>
      <w:r w:rsidRPr="009F005C">
        <w:rPr>
          <w:color w:val="auto"/>
        </w:rPr>
        <w:t>de</w:t>
      </w:r>
      <w:r w:rsidR="003417D5">
        <w:rPr>
          <w:color w:val="auto"/>
        </w:rPr>
        <w:t xml:space="preserve"> </w:t>
      </w:r>
      <w:r w:rsidRPr="009F005C">
        <w:rPr>
          <w:color w:val="auto"/>
        </w:rPr>
        <w:t>24%</w:t>
      </w:r>
      <w:r w:rsidR="003417D5">
        <w:rPr>
          <w:color w:val="auto"/>
        </w:rPr>
        <w:t xml:space="preserve"> </w:t>
      </w:r>
      <w:r w:rsidRPr="009F005C">
        <w:rPr>
          <w:color w:val="auto"/>
        </w:rPr>
        <w:t>para</w:t>
      </w:r>
      <w:r w:rsidR="003417D5">
        <w:rPr>
          <w:color w:val="auto"/>
        </w:rPr>
        <w:t xml:space="preserve"> </w:t>
      </w:r>
      <w:r w:rsidRPr="009F005C">
        <w:rPr>
          <w:color w:val="auto"/>
        </w:rPr>
        <w:t>32%</w:t>
      </w:r>
      <w:r w:rsidR="003417D5">
        <w:rPr>
          <w:color w:val="auto"/>
        </w:rPr>
        <w:t xml:space="preserve"> </w:t>
      </w:r>
      <w:r w:rsidRPr="009F005C">
        <w:rPr>
          <w:color w:val="auto"/>
        </w:rPr>
        <w:t>em</w:t>
      </w:r>
      <w:r w:rsidR="003417D5">
        <w:rPr>
          <w:color w:val="auto"/>
        </w:rPr>
        <w:t xml:space="preserve"> </w:t>
      </w:r>
      <w:r w:rsidRPr="009F005C">
        <w:rPr>
          <w:color w:val="auto"/>
        </w:rPr>
        <w:t>apenas</w:t>
      </w:r>
      <w:r w:rsidR="003417D5">
        <w:rPr>
          <w:color w:val="auto"/>
        </w:rPr>
        <w:t xml:space="preserve"> </w:t>
      </w:r>
      <w:r w:rsidRPr="009F005C">
        <w:rPr>
          <w:color w:val="auto"/>
        </w:rPr>
        <w:t>dois</w:t>
      </w:r>
      <w:r w:rsidR="003417D5">
        <w:rPr>
          <w:color w:val="auto"/>
        </w:rPr>
        <w:t xml:space="preserve"> </w:t>
      </w:r>
      <w:r w:rsidRPr="009F005C">
        <w:rPr>
          <w:color w:val="auto"/>
        </w:rPr>
        <w:t>anos,</w:t>
      </w:r>
      <w:r w:rsidR="003417D5">
        <w:rPr>
          <w:color w:val="auto"/>
        </w:rPr>
        <w:t xml:space="preserve"> </w:t>
      </w:r>
      <w:r w:rsidRPr="009F005C">
        <w:rPr>
          <w:color w:val="auto"/>
        </w:rPr>
        <w:t>limitando</w:t>
      </w:r>
      <w:r w:rsidR="003417D5">
        <w:rPr>
          <w:color w:val="auto"/>
        </w:rPr>
        <w:t xml:space="preserve"> </w:t>
      </w:r>
      <w:r w:rsidRPr="009F005C">
        <w:rPr>
          <w:color w:val="auto"/>
        </w:rPr>
        <w:t>a</w:t>
      </w:r>
      <w:r w:rsidR="003417D5">
        <w:rPr>
          <w:color w:val="auto"/>
        </w:rPr>
        <w:t xml:space="preserve"> </w:t>
      </w:r>
      <w:r w:rsidRPr="009F005C">
        <w:rPr>
          <w:color w:val="auto"/>
        </w:rPr>
        <w:t>capacidade</w:t>
      </w:r>
      <w:r w:rsidR="003417D5">
        <w:rPr>
          <w:color w:val="auto"/>
        </w:rPr>
        <w:t xml:space="preserve"> </w:t>
      </w:r>
      <w:r w:rsidRPr="009F005C">
        <w:rPr>
          <w:color w:val="auto"/>
        </w:rPr>
        <w:t>de</w:t>
      </w:r>
      <w:r w:rsidR="003417D5">
        <w:rPr>
          <w:color w:val="auto"/>
        </w:rPr>
        <w:t xml:space="preserve"> </w:t>
      </w:r>
      <w:r w:rsidRPr="009F005C">
        <w:rPr>
          <w:color w:val="auto"/>
        </w:rPr>
        <w:t>aquisição</w:t>
      </w:r>
      <w:r w:rsidR="003417D5">
        <w:rPr>
          <w:color w:val="auto"/>
        </w:rPr>
        <w:t xml:space="preserve"> </w:t>
      </w:r>
      <w:r w:rsidRPr="009F005C">
        <w:rPr>
          <w:color w:val="auto"/>
        </w:rPr>
        <w:t>e</w:t>
      </w:r>
      <w:r w:rsidR="003417D5">
        <w:rPr>
          <w:color w:val="auto"/>
        </w:rPr>
        <w:t xml:space="preserve"> </w:t>
      </w:r>
      <w:r w:rsidRPr="009F005C">
        <w:rPr>
          <w:color w:val="auto"/>
        </w:rPr>
        <w:t>prolongando</w:t>
      </w:r>
      <w:r w:rsidR="003417D5">
        <w:rPr>
          <w:color w:val="auto"/>
        </w:rPr>
        <w:t xml:space="preserve"> </w:t>
      </w:r>
      <w:r w:rsidRPr="009F005C">
        <w:rPr>
          <w:color w:val="auto"/>
        </w:rPr>
        <w:t>a</w:t>
      </w:r>
      <w:r w:rsidR="003417D5">
        <w:rPr>
          <w:color w:val="auto"/>
        </w:rPr>
        <w:t xml:space="preserve"> </w:t>
      </w:r>
      <w:r w:rsidRPr="009F005C">
        <w:rPr>
          <w:color w:val="auto"/>
        </w:rPr>
        <w:t>permanência</w:t>
      </w:r>
      <w:r w:rsidR="003417D5">
        <w:rPr>
          <w:color w:val="auto"/>
        </w:rPr>
        <w:t xml:space="preserve"> </w:t>
      </w:r>
      <w:r w:rsidRPr="009F005C">
        <w:rPr>
          <w:color w:val="auto"/>
        </w:rPr>
        <w:t>de</w:t>
      </w:r>
      <w:r w:rsidR="003417D5">
        <w:rPr>
          <w:color w:val="auto"/>
        </w:rPr>
        <w:t xml:space="preserve"> </w:t>
      </w:r>
      <w:r w:rsidRPr="009F005C">
        <w:rPr>
          <w:color w:val="auto"/>
        </w:rPr>
        <w:t>muitos</w:t>
      </w:r>
      <w:r w:rsidR="003417D5">
        <w:rPr>
          <w:color w:val="auto"/>
        </w:rPr>
        <w:t xml:space="preserve"> </w:t>
      </w:r>
      <w:r w:rsidRPr="009F005C">
        <w:rPr>
          <w:color w:val="auto"/>
        </w:rPr>
        <w:t>agregados</w:t>
      </w:r>
      <w:r w:rsidR="003417D5">
        <w:rPr>
          <w:color w:val="auto"/>
        </w:rPr>
        <w:t xml:space="preserve"> </w:t>
      </w:r>
      <w:r w:rsidRPr="009F005C">
        <w:rPr>
          <w:color w:val="auto"/>
        </w:rPr>
        <w:t>no</w:t>
      </w:r>
      <w:r w:rsidR="003417D5">
        <w:rPr>
          <w:color w:val="auto"/>
        </w:rPr>
        <w:t xml:space="preserve"> </w:t>
      </w:r>
      <w:r w:rsidRPr="009F005C">
        <w:rPr>
          <w:color w:val="auto"/>
        </w:rPr>
        <w:t>arrendamento.</w:t>
      </w:r>
      <w:r w:rsidR="003417D5">
        <w:rPr>
          <w:color w:val="auto"/>
        </w:rPr>
        <w:t xml:space="preserve"> </w:t>
      </w:r>
      <w:r w:rsidRPr="009F005C">
        <w:rPr>
          <w:color w:val="auto"/>
        </w:rPr>
        <w:t>Em</w:t>
      </w:r>
      <w:r w:rsidR="003417D5">
        <w:rPr>
          <w:color w:val="auto"/>
        </w:rPr>
        <w:t xml:space="preserve"> </w:t>
      </w:r>
      <w:r w:rsidRPr="009F005C">
        <w:rPr>
          <w:color w:val="auto"/>
        </w:rPr>
        <w:t>paralelo,</w:t>
      </w:r>
      <w:r w:rsidR="003417D5">
        <w:rPr>
          <w:color w:val="auto"/>
        </w:rPr>
        <w:t xml:space="preserve"> </w:t>
      </w:r>
      <w:r w:rsidRPr="009F005C">
        <w:rPr>
          <w:color w:val="auto"/>
        </w:rPr>
        <w:t>o</w:t>
      </w:r>
      <w:r w:rsidR="003417D5">
        <w:rPr>
          <w:color w:val="auto"/>
        </w:rPr>
        <w:t xml:space="preserve"> </w:t>
      </w:r>
      <w:r w:rsidRPr="009F005C">
        <w:rPr>
          <w:color w:val="auto"/>
        </w:rPr>
        <w:t>encarecimento</w:t>
      </w:r>
      <w:r w:rsidR="003417D5">
        <w:rPr>
          <w:color w:val="auto"/>
        </w:rPr>
        <w:t xml:space="preserve"> </w:t>
      </w:r>
      <w:r w:rsidRPr="009F005C">
        <w:rPr>
          <w:color w:val="auto"/>
        </w:rPr>
        <w:t>do</w:t>
      </w:r>
      <w:r w:rsidR="003417D5">
        <w:rPr>
          <w:color w:val="auto"/>
        </w:rPr>
        <w:t xml:space="preserve"> </w:t>
      </w:r>
      <w:r w:rsidRPr="009F005C">
        <w:rPr>
          <w:color w:val="auto"/>
        </w:rPr>
        <w:t>crédito</w:t>
      </w:r>
      <w:r w:rsidR="003417D5">
        <w:rPr>
          <w:color w:val="auto"/>
        </w:rPr>
        <w:t xml:space="preserve"> </w:t>
      </w:r>
      <w:r w:rsidRPr="009F005C">
        <w:rPr>
          <w:color w:val="auto"/>
        </w:rPr>
        <w:t>reduziu</w:t>
      </w:r>
      <w:r w:rsidR="003417D5">
        <w:rPr>
          <w:color w:val="auto"/>
        </w:rPr>
        <w:t xml:space="preserve"> </w:t>
      </w:r>
      <w:r w:rsidRPr="009F005C">
        <w:rPr>
          <w:color w:val="auto"/>
        </w:rPr>
        <w:t>a</w:t>
      </w:r>
      <w:r w:rsidR="003417D5">
        <w:rPr>
          <w:color w:val="auto"/>
        </w:rPr>
        <w:t xml:space="preserve"> </w:t>
      </w:r>
      <w:r w:rsidRPr="009F005C">
        <w:rPr>
          <w:color w:val="auto"/>
        </w:rPr>
        <w:t>margem</w:t>
      </w:r>
      <w:r w:rsidR="003417D5">
        <w:rPr>
          <w:color w:val="auto"/>
        </w:rPr>
        <w:t xml:space="preserve"> </w:t>
      </w:r>
      <w:r w:rsidRPr="009F005C">
        <w:rPr>
          <w:color w:val="auto"/>
        </w:rPr>
        <w:t>de</w:t>
      </w:r>
      <w:r w:rsidR="003417D5">
        <w:rPr>
          <w:color w:val="auto"/>
        </w:rPr>
        <w:t xml:space="preserve"> </w:t>
      </w:r>
      <w:r w:rsidRPr="009F005C">
        <w:rPr>
          <w:color w:val="auto"/>
        </w:rPr>
        <w:t>investimento</w:t>
      </w:r>
      <w:r w:rsidR="003417D5">
        <w:rPr>
          <w:color w:val="auto"/>
        </w:rPr>
        <w:t xml:space="preserve"> </w:t>
      </w:r>
      <w:r w:rsidRPr="009F005C">
        <w:rPr>
          <w:color w:val="auto"/>
        </w:rPr>
        <w:t>de</w:t>
      </w:r>
      <w:r w:rsidR="003417D5">
        <w:rPr>
          <w:color w:val="auto"/>
        </w:rPr>
        <w:t xml:space="preserve"> </w:t>
      </w:r>
      <w:r w:rsidRPr="009F005C">
        <w:rPr>
          <w:color w:val="auto"/>
        </w:rPr>
        <w:t>pequenos</w:t>
      </w:r>
      <w:r w:rsidR="003417D5">
        <w:rPr>
          <w:color w:val="auto"/>
        </w:rPr>
        <w:t xml:space="preserve"> </w:t>
      </w:r>
      <w:r w:rsidRPr="009F005C">
        <w:rPr>
          <w:color w:val="auto"/>
        </w:rPr>
        <w:t>proprietários,</w:t>
      </w:r>
      <w:r w:rsidR="003417D5">
        <w:rPr>
          <w:color w:val="auto"/>
        </w:rPr>
        <w:t xml:space="preserve"> </w:t>
      </w:r>
      <w:r w:rsidRPr="009F005C">
        <w:rPr>
          <w:color w:val="auto"/>
        </w:rPr>
        <w:t>condicionando</w:t>
      </w:r>
      <w:r w:rsidR="003417D5">
        <w:rPr>
          <w:color w:val="auto"/>
        </w:rPr>
        <w:t xml:space="preserve"> </w:t>
      </w:r>
      <w:r w:rsidRPr="009F005C">
        <w:rPr>
          <w:color w:val="auto"/>
        </w:rPr>
        <w:t>a</w:t>
      </w:r>
      <w:r w:rsidR="003417D5">
        <w:rPr>
          <w:color w:val="auto"/>
        </w:rPr>
        <w:t xml:space="preserve"> </w:t>
      </w:r>
      <w:r w:rsidRPr="009F005C">
        <w:rPr>
          <w:color w:val="auto"/>
        </w:rPr>
        <w:t>renovação</w:t>
      </w:r>
      <w:r w:rsidR="003417D5">
        <w:rPr>
          <w:color w:val="auto"/>
        </w:rPr>
        <w:t xml:space="preserve"> </w:t>
      </w:r>
      <w:r w:rsidRPr="009F005C">
        <w:rPr>
          <w:color w:val="auto"/>
        </w:rPr>
        <w:t>da</w:t>
      </w:r>
      <w:r w:rsidR="003417D5">
        <w:rPr>
          <w:color w:val="auto"/>
        </w:rPr>
        <w:t xml:space="preserve"> </w:t>
      </w:r>
      <w:r w:rsidRPr="009F005C">
        <w:rPr>
          <w:color w:val="auto"/>
        </w:rPr>
        <w:t>oferta</w:t>
      </w:r>
      <w:r w:rsidR="003417D5">
        <w:rPr>
          <w:color w:val="auto"/>
        </w:rPr>
        <w:t xml:space="preserve"> </w:t>
      </w:r>
      <w:r w:rsidRPr="009F005C">
        <w:rPr>
          <w:color w:val="auto"/>
        </w:rPr>
        <w:t>habitacional.</w:t>
      </w:r>
      <w:r w:rsidR="003417D5">
        <w:rPr>
          <w:color w:val="auto"/>
        </w:rPr>
        <w:t xml:space="preserve"> </w:t>
      </w:r>
      <w:r w:rsidRPr="009F005C">
        <w:rPr>
          <w:color w:val="auto"/>
        </w:rPr>
        <w:t>No</w:t>
      </w:r>
      <w:r w:rsidR="003417D5">
        <w:rPr>
          <w:color w:val="auto"/>
        </w:rPr>
        <w:t xml:space="preserve"> </w:t>
      </w:r>
      <w:r w:rsidRPr="009F005C">
        <w:rPr>
          <w:color w:val="auto"/>
        </w:rPr>
        <w:t>conjunto,</w:t>
      </w:r>
      <w:r w:rsidR="003417D5">
        <w:rPr>
          <w:color w:val="auto"/>
        </w:rPr>
        <w:t xml:space="preserve"> </w:t>
      </w:r>
      <w:r w:rsidRPr="009F005C">
        <w:rPr>
          <w:color w:val="auto"/>
        </w:rPr>
        <w:t>estas</w:t>
      </w:r>
      <w:r w:rsidR="003417D5">
        <w:rPr>
          <w:color w:val="auto"/>
        </w:rPr>
        <w:t xml:space="preserve"> </w:t>
      </w:r>
      <w:r w:rsidRPr="009F005C">
        <w:rPr>
          <w:color w:val="auto"/>
        </w:rPr>
        <w:t>dinâmicas</w:t>
      </w:r>
      <w:r w:rsidR="003417D5">
        <w:rPr>
          <w:color w:val="auto"/>
        </w:rPr>
        <w:t xml:space="preserve"> </w:t>
      </w:r>
      <w:r w:rsidRPr="009F005C">
        <w:rPr>
          <w:color w:val="auto"/>
        </w:rPr>
        <w:t>reforçam</w:t>
      </w:r>
      <w:r w:rsidR="003417D5">
        <w:rPr>
          <w:color w:val="auto"/>
        </w:rPr>
        <w:t xml:space="preserve"> </w:t>
      </w:r>
      <w:r w:rsidRPr="009F005C">
        <w:rPr>
          <w:color w:val="auto"/>
        </w:rPr>
        <w:t>a</w:t>
      </w:r>
      <w:r w:rsidR="003417D5">
        <w:rPr>
          <w:color w:val="auto"/>
        </w:rPr>
        <w:t xml:space="preserve"> </w:t>
      </w:r>
      <w:r w:rsidRPr="009F005C">
        <w:rPr>
          <w:color w:val="auto"/>
        </w:rPr>
        <w:t>pressão</w:t>
      </w:r>
      <w:r w:rsidR="003417D5">
        <w:rPr>
          <w:color w:val="auto"/>
        </w:rPr>
        <w:t xml:space="preserve"> </w:t>
      </w:r>
      <w:r w:rsidRPr="009F005C">
        <w:rPr>
          <w:color w:val="auto"/>
        </w:rPr>
        <w:t>sobre</w:t>
      </w:r>
      <w:r w:rsidR="003417D5">
        <w:rPr>
          <w:color w:val="auto"/>
        </w:rPr>
        <w:t xml:space="preserve"> </w:t>
      </w:r>
      <w:r w:rsidRPr="009F005C">
        <w:rPr>
          <w:color w:val="auto"/>
        </w:rPr>
        <w:t>o</w:t>
      </w:r>
      <w:r w:rsidR="003417D5">
        <w:rPr>
          <w:color w:val="auto"/>
        </w:rPr>
        <w:t xml:space="preserve"> </w:t>
      </w:r>
      <w:r w:rsidRPr="009F005C">
        <w:rPr>
          <w:color w:val="auto"/>
        </w:rPr>
        <w:t>mercado</w:t>
      </w:r>
      <w:r w:rsidR="003417D5">
        <w:rPr>
          <w:color w:val="auto"/>
        </w:rPr>
        <w:t xml:space="preserve"> </w:t>
      </w:r>
      <w:r w:rsidRPr="009F005C">
        <w:rPr>
          <w:color w:val="auto"/>
        </w:rPr>
        <w:t>de</w:t>
      </w:r>
      <w:r w:rsidR="003417D5">
        <w:rPr>
          <w:color w:val="auto"/>
        </w:rPr>
        <w:t xml:space="preserve"> </w:t>
      </w:r>
      <w:r w:rsidRPr="009F005C">
        <w:rPr>
          <w:color w:val="auto"/>
        </w:rPr>
        <w:t>arrendamento</w:t>
      </w:r>
      <w:r w:rsidR="003417D5">
        <w:rPr>
          <w:color w:val="auto"/>
        </w:rPr>
        <w:t xml:space="preserve"> </w:t>
      </w:r>
      <w:r w:rsidRPr="009F005C">
        <w:rPr>
          <w:color w:val="auto"/>
        </w:rPr>
        <w:t>e</w:t>
      </w:r>
      <w:r w:rsidR="003417D5">
        <w:rPr>
          <w:color w:val="auto"/>
        </w:rPr>
        <w:t xml:space="preserve"> </w:t>
      </w:r>
      <w:r w:rsidRPr="009F005C">
        <w:rPr>
          <w:color w:val="auto"/>
        </w:rPr>
        <w:t>sublinham</w:t>
      </w:r>
      <w:r w:rsidR="003417D5">
        <w:rPr>
          <w:color w:val="auto"/>
        </w:rPr>
        <w:t xml:space="preserve"> </w:t>
      </w:r>
      <w:r w:rsidRPr="009F005C">
        <w:rPr>
          <w:color w:val="auto"/>
        </w:rPr>
        <w:t>a</w:t>
      </w:r>
      <w:r w:rsidR="003417D5">
        <w:rPr>
          <w:color w:val="auto"/>
        </w:rPr>
        <w:t xml:space="preserve"> </w:t>
      </w:r>
      <w:r w:rsidRPr="009F005C">
        <w:rPr>
          <w:color w:val="auto"/>
        </w:rPr>
        <w:t>importância</w:t>
      </w:r>
      <w:r w:rsidR="003417D5">
        <w:rPr>
          <w:color w:val="auto"/>
        </w:rPr>
        <w:t xml:space="preserve"> </w:t>
      </w:r>
      <w:r w:rsidRPr="009F005C">
        <w:rPr>
          <w:color w:val="auto"/>
        </w:rPr>
        <w:t>de</w:t>
      </w:r>
      <w:r w:rsidR="003417D5">
        <w:rPr>
          <w:color w:val="auto"/>
        </w:rPr>
        <w:t xml:space="preserve"> </w:t>
      </w:r>
      <w:r w:rsidRPr="009F005C">
        <w:rPr>
          <w:color w:val="auto"/>
        </w:rPr>
        <w:t>políticas</w:t>
      </w:r>
      <w:r w:rsidR="003417D5">
        <w:rPr>
          <w:color w:val="auto"/>
        </w:rPr>
        <w:t xml:space="preserve"> </w:t>
      </w:r>
      <w:r w:rsidRPr="009F005C">
        <w:rPr>
          <w:color w:val="auto"/>
        </w:rPr>
        <w:t>públicas</w:t>
      </w:r>
      <w:r w:rsidR="003417D5">
        <w:rPr>
          <w:color w:val="auto"/>
        </w:rPr>
        <w:t xml:space="preserve"> </w:t>
      </w:r>
      <w:r w:rsidRPr="009F005C">
        <w:rPr>
          <w:color w:val="auto"/>
        </w:rPr>
        <w:t>que</w:t>
      </w:r>
      <w:r w:rsidR="003417D5">
        <w:rPr>
          <w:color w:val="auto"/>
        </w:rPr>
        <w:t xml:space="preserve"> </w:t>
      </w:r>
      <w:r w:rsidRPr="009F005C">
        <w:rPr>
          <w:color w:val="auto"/>
        </w:rPr>
        <w:t>promovam</w:t>
      </w:r>
      <w:r w:rsidR="003417D5">
        <w:rPr>
          <w:color w:val="auto"/>
        </w:rPr>
        <w:t xml:space="preserve"> </w:t>
      </w:r>
      <w:r w:rsidRPr="009F005C">
        <w:rPr>
          <w:color w:val="auto"/>
        </w:rPr>
        <w:t>alternativas</w:t>
      </w:r>
      <w:r w:rsidR="003417D5">
        <w:rPr>
          <w:color w:val="auto"/>
        </w:rPr>
        <w:t xml:space="preserve"> </w:t>
      </w:r>
      <w:r w:rsidRPr="009F005C">
        <w:rPr>
          <w:color w:val="auto"/>
        </w:rPr>
        <w:t>acessíveis</w:t>
      </w:r>
      <w:r w:rsidR="003417D5">
        <w:rPr>
          <w:color w:val="auto"/>
        </w:rPr>
        <w:t xml:space="preserve"> </w:t>
      </w:r>
      <w:r w:rsidRPr="009F005C">
        <w:rPr>
          <w:color w:val="auto"/>
        </w:rPr>
        <w:t>e</w:t>
      </w:r>
      <w:r w:rsidR="003417D5">
        <w:rPr>
          <w:color w:val="auto"/>
        </w:rPr>
        <w:t xml:space="preserve"> </w:t>
      </w:r>
      <w:r w:rsidRPr="009F005C">
        <w:rPr>
          <w:color w:val="auto"/>
        </w:rPr>
        <w:t>estáveis</w:t>
      </w:r>
      <w:r w:rsidR="003417D5">
        <w:rPr>
          <w:color w:val="auto"/>
        </w:rPr>
        <w:t xml:space="preserve"> </w:t>
      </w:r>
      <w:r w:rsidRPr="009F005C">
        <w:rPr>
          <w:color w:val="auto"/>
        </w:rPr>
        <w:t>num</w:t>
      </w:r>
      <w:r w:rsidR="003417D5">
        <w:rPr>
          <w:color w:val="auto"/>
        </w:rPr>
        <w:t xml:space="preserve"> </w:t>
      </w:r>
      <w:r w:rsidRPr="009F005C">
        <w:rPr>
          <w:color w:val="auto"/>
        </w:rPr>
        <w:t>contexto</w:t>
      </w:r>
      <w:r w:rsidR="003417D5">
        <w:rPr>
          <w:color w:val="auto"/>
        </w:rPr>
        <w:t xml:space="preserve"> </w:t>
      </w:r>
      <w:r w:rsidRPr="009F005C">
        <w:rPr>
          <w:color w:val="auto"/>
        </w:rPr>
        <w:t>de</w:t>
      </w:r>
      <w:r w:rsidR="003417D5">
        <w:rPr>
          <w:color w:val="auto"/>
        </w:rPr>
        <w:t xml:space="preserve"> </w:t>
      </w:r>
      <w:r w:rsidRPr="009F005C">
        <w:rPr>
          <w:color w:val="auto"/>
        </w:rPr>
        <w:t>deterioração</w:t>
      </w:r>
      <w:r w:rsidR="003417D5">
        <w:rPr>
          <w:color w:val="auto"/>
        </w:rPr>
        <w:t xml:space="preserve"> </w:t>
      </w:r>
      <w:r w:rsidRPr="009F005C">
        <w:rPr>
          <w:color w:val="auto"/>
        </w:rPr>
        <w:t>das</w:t>
      </w:r>
      <w:r w:rsidR="003417D5">
        <w:rPr>
          <w:color w:val="auto"/>
        </w:rPr>
        <w:t xml:space="preserve"> </w:t>
      </w:r>
      <w:r w:rsidRPr="009F005C">
        <w:rPr>
          <w:color w:val="auto"/>
        </w:rPr>
        <w:t>condições</w:t>
      </w:r>
      <w:r w:rsidR="003417D5">
        <w:rPr>
          <w:color w:val="auto"/>
        </w:rPr>
        <w:t xml:space="preserve"> </w:t>
      </w:r>
      <w:r w:rsidRPr="009F005C">
        <w:rPr>
          <w:color w:val="auto"/>
        </w:rPr>
        <w:t>de</w:t>
      </w:r>
      <w:r w:rsidR="003417D5">
        <w:rPr>
          <w:color w:val="auto"/>
        </w:rPr>
        <w:t xml:space="preserve"> </w:t>
      </w:r>
      <w:r w:rsidRPr="009F005C">
        <w:rPr>
          <w:color w:val="auto"/>
        </w:rPr>
        <w:t>financiamento.</w:t>
      </w:r>
    </w:p>
    <w:p w14:paraId="7EA498E5" w14:textId="77777777" w:rsidR="00340514" w:rsidRPr="001C04E8" w:rsidRDefault="00340514" w:rsidP="00563137">
      <w:pPr>
        <w:rPr>
          <w:color w:val="auto"/>
        </w:rPr>
      </w:pPr>
    </w:p>
    <w:p w14:paraId="0B8A7611" w14:textId="77777777" w:rsidR="001A6293" w:rsidRDefault="009D3356" w:rsidP="005A3828">
      <w:pPr>
        <w:pStyle w:val="Cabealho1"/>
      </w:pPr>
      <w:bookmarkStart w:id="68" w:name="_Toc215136868"/>
      <w:bookmarkStart w:id="69" w:name="_Toc226024689"/>
      <w:r w:rsidRPr="001D0F7D">
        <w:lastRenderedPageBreak/>
        <w:t>QUADRO</w:t>
      </w:r>
      <w:r w:rsidR="003417D5">
        <w:t xml:space="preserve"> </w:t>
      </w:r>
      <w:r>
        <w:t>METODOLÓGICO</w:t>
      </w:r>
      <w:r w:rsidR="003417D5">
        <w:t xml:space="preserve"> </w:t>
      </w:r>
      <w:r>
        <w:t>GLOBAL</w:t>
      </w:r>
      <w:bookmarkEnd w:id="68"/>
      <w:bookmarkEnd w:id="69"/>
    </w:p>
    <w:p w14:paraId="59E01ACE" w14:textId="77777777" w:rsidR="003F301D" w:rsidRPr="009C6A4E" w:rsidRDefault="001F64BF" w:rsidP="00EF60F7">
      <w:pPr>
        <w:pStyle w:val="Titulo2"/>
        <w:numPr>
          <w:ilvl w:val="1"/>
          <w:numId w:val="30"/>
        </w:numPr>
      </w:pPr>
      <w:bookmarkStart w:id="70" w:name="_Toc226024690"/>
      <w:r w:rsidRPr="009C6A4E">
        <w:t>Enquadramento</w:t>
      </w:r>
      <w:bookmarkEnd w:id="70"/>
    </w:p>
    <w:p w14:paraId="05712642" w14:textId="77777777" w:rsidR="00193135" w:rsidRPr="007827E3" w:rsidRDefault="00F56C11" w:rsidP="00680AC7">
      <w:pPr>
        <w:spacing w:before="120" w:after="120" w:line="240" w:lineRule="atLeast"/>
        <w:rPr>
          <w:color w:val="262626" w:themeColor="text1" w:themeTint="D9"/>
        </w:rPr>
      </w:pPr>
      <w:r w:rsidRPr="007827E3">
        <w:rPr>
          <w:color w:val="262626" w:themeColor="text1" w:themeTint="D9"/>
        </w:rPr>
        <w:t xml:space="preserve">O quadro metodológico global desta avaliação </w:t>
      </w:r>
      <w:r w:rsidR="001F64BF" w:rsidRPr="007827E3">
        <w:rPr>
          <w:color w:val="262626" w:themeColor="text1" w:themeTint="D9"/>
        </w:rPr>
        <w:t>integra, entre outros, os seguintes aspetos fundamentais:</w:t>
      </w:r>
    </w:p>
    <w:p w14:paraId="60D56826" w14:textId="77777777" w:rsidR="00200AF5" w:rsidRPr="007827E3" w:rsidRDefault="001F64BF" w:rsidP="00EC4604">
      <w:pPr>
        <w:pStyle w:val="PargrafodaLista"/>
        <w:numPr>
          <w:ilvl w:val="0"/>
          <w:numId w:val="23"/>
        </w:numPr>
        <w:spacing w:before="120" w:after="120"/>
      </w:pPr>
      <w:r w:rsidRPr="007827E3">
        <w:t>Baseia-se na e</w:t>
      </w:r>
      <w:r w:rsidR="00193135" w:rsidRPr="007827E3">
        <w:t xml:space="preserve">xplicitação da Teoria da Mudança que subjaz ao Programa e </w:t>
      </w:r>
      <w:r w:rsidRPr="007827E3">
        <w:t xml:space="preserve">na </w:t>
      </w:r>
      <w:r w:rsidR="00193135" w:rsidRPr="007827E3">
        <w:t>avaliação da sua verosimilhança</w:t>
      </w:r>
      <w:r w:rsidR="00200AF5" w:rsidRPr="007827E3">
        <w:t>,</w:t>
      </w:r>
      <w:r w:rsidR="00193135" w:rsidRPr="007827E3">
        <w:t xml:space="preserve"> sobretudo do ponto de vista de sua aplicação e demonstração dos efeitos causais esperados</w:t>
      </w:r>
      <w:r w:rsidR="00BE74BA">
        <w:t>.</w:t>
      </w:r>
      <w:r w:rsidR="00440999">
        <w:t xml:space="preserve"> Um conjunto de indicadores (de natureza qualitativa ou quantitativa), que se </w:t>
      </w:r>
      <w:r w:rsidR="00440999" w:rsidRPr="00BF7FB1">
        <w:t>apresentam n</w:t>
      </w:r>
      <w:r w:rsidR="00BF7FB1" w:rsidRPr="00BF7FB1">
        <w:t>a secção 3 do</w:t>
      </w:r>
      <w:r w:rsidR="00440999" w:rsidRPr="00BF7FB1">
        <w:t xml:space="preserve"> volume anexo a este relatório, </w:t>
      </w:r>
      <w:r w:rsidR="00371407" w:rsidRPr="00BF7FB1">
        <w:t>foram</w:t>
      </w:r>
      <w:r w:rsidR="00371407">
        <w:t xml:space="preserve"> inicialmente definidos, sendo que nem todos se verificaram viáveis, por falta de informação. Esta </w:t>
      </w:r>
      <w:r w:rsidR="0007201A">
        <w:t>lacuna foi suprida com recurso a outros, que se evidenciam na resposta a cada QA.</w:t>
      </w:r>
    </w:p>
    <w:p w14:paraId="76096027" w14:textId="77777777" w:rsidR="00A83228" w:rsidRPr="007827E3" w:rsidRDefault="001F64BF" w:rsidP="00EC4604">
      <w:pPr>
        <w:pStyle w:val="PargrafodaLista"/>
        <w:numPr>
          <w:ilvl w:val="0"/>
          <w:numId w:val="23"/>
        </w:numPr>
        <w:spacing w:before="120" w:after="120"/>
      </w:pPr>
      <w:r w:rsidRPr="007827E3">
        <w:t>Combina</w:t>
      </w:r>
      <w:r w:rsidR="00193135" w:rsidRPr="007827E3">
        <w:t xml:space="preserve"> processos e métodos de recolha e tratamento de informação considerados pertinentes e adequados para proporcionar a evidência de fundamentação necessária a todo o trabalho de avaliação</w:t>
      </w:r>
      <w:r w:rsidR="00A83228" w:rsidRPr="007827E3">
        <w:t>.</w:t>
      </w:r>
      <w:r w:rsidR="00BE74BA">
        <w:t xml:space="preserve"> Na resposta a cada </w:t>
      </w:r>
      <w:r w:rsidR="0007201A">
        <w:t>QA</w:t>
      </w:r>
      <w:r w:rsidR="00BE74BA">
        <w:t xml:space="preserve"> </w:t>
      </w:r>
      <w:r w:rsidR="0007201A">
        <w:t xml:space="preserve">explicitam-se as fontes de informação e </w:t>
      </w:r>
      <w:r w:rsidR="00FE0020">
        <w:t>o cruzamento de métodos que permitem sustentar as conclusões.</w:t>
      </w:r>
    </w:p>
    <w:p w14:paraId="60BABD04" w14:textId="77777777" w:rsidR="00DB5E66" w:rsidRDefault="00EA7B2C" w:rsidP="00EC4604">
      <w:pPr>
        <w:pStyle w:val="PargrafodaLista"/>
        <w:numPr>
          <w:ilvl w:val="0"/>
          <w:numId w:val="23"/>
        </w:numPr>
        <w:spacing w:before="120" w:after="120"/>
      </w:pPr>
      <w:r w:rsidRPr="007827E3">
        <w:t>Integra</w:t>
      </w:r>
      <w:r w:rsidR="00193135" w:rsidRPr="007827E3">
        <w:t xml:space="preserve"> mecanismos de participação </w:t>
      </w:r>
      <w:r w:rsidRPr="007827E3">
        <w:t>desenhados</w:t>
      </w:r>
      <w:r w:rsidR="00193135" w:rsidRPr="007827E3">
        <w:t xml:space="preserve"> para que a avaliação possa refletir as interpretações dos </w:t>
      </w:r>
      <w:r w:rsidR="00193135" w:rsidRPr="007827E3">
        <w:rPr>
          <w:i/>
        </w:rPr>
        <w:t>stakeholders</w:t>
      </w:r>
      <w:r w:rsidR="00193135" w:rsidRPr="007827E3">
        <w:t xml:space="preserve"> mais diretamente relacionados com o Programa.</w:t>
      </w:r>
      <w:r w:rsidR="0028563C">
        <w:t xml:space="preserve"> Chama-se a atenção para a importância destes métodos na avaliação, bem como para algumas limitações (cf. secção 2.4).</w:t>
      </w:r>
    </w:p>
    <w:p w14:paraId="76F21E3D" w14:textId="77777777" w:rsidR="009D3356" w:rsidRPr="007827E3" w:rsidRDefault="00C138AB" w:rsidP="00EF60F7">
      <w:pPr>
        <w:pStyle w:val="Titulo2"/>
        <w:numPr>
          <w:ilvl w:val="1"/>
          <w:numId w:val="30"/>
        </w:numPr>
      </w:pPr>
      <w:bookmarkStart w:id="71" w:name="_Toc226024691"/>
      <w:r w:rsidRPr="007827E3">
        <w:t>A Teoria da Mudança</w:t>
      </w:r>
      <w:bookmarkEnd w:id="71"/>
    </w:p>
    <w:p w14:paraId="417EF78E" w14:textId="77777777" w:rsidR="00D36898" w:rsidRPr="007827E3" w:rsidRDefault="00597C26" w:rsidP="00597C26">
      <w:pPr>
        <w:rPr>
          <w:color w:val="262626" w:themeColor="text1" w:themeTint="D9"/>
        </w:rPr>
      </w:pP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modelo</w:t>
      </w:r>
      <w:r w:rsidR="003417D5" w:rsidRPr="007827E3">
        <w:rPr>
          <w:color w:val="262626" w:themeColor="text1" w:themeTint="D9"/>
        </w:rPr>
        <w:t xml:space="preserve"> </w:t>
      </w:r>
      <w:r w:rsidRPr="007827E3">
        <w:rPr>
          <w:color w:val="262626" w:themeColor="text1" w:themeTint="D9"/>
        </w:rPr>
        <w:t>proposto</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formulação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Teoria</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Mudança</w:t>
      </w:r>
      <w:r w:rsidR="003417D5" w:rsidRPr="007827E3">
        <w:rPr>
          <w:color w:val="262626" w:themeColor="text1" w:themeTint="D9"/>
        </w:rPr>
        <w:t xml:space="preserve"> </w:t>
      </w:r>
      <w:r w:rsidRPr="007827E3">
        <w:rPr>
          <w:color w:val="262626" w:themeColor="text1" w:themeTint="D9"/>
        </w:rPr>
        <w:t>(TdM)</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suporte</w:t>
      </w:r>
      <w:r w:rsidR="003417D5" w:rsidRPr="007827E3">
        <w:rPr>
          <w:color w:val="262626" w:themeColor="text1" w:themeTint="D9"/>
        </w:rPr>
        <w:t xml:space="preserve"> </w:t>
      </w:r>
      <w:r w:rsidRPr="007827E3">
        <w:rPr>
          <w:color w:val="262626" w:themeColor="text1" w:themeTint="D9"/>
        </w:rPr>
        <w:t>à</w:t>
      </w:r>
      <w:r w:rsidR="003417D5" w:rsidRPr="007827E3">
        <w:rPr>
          <w:color w:val="262626" w:themeColor="text1" w:themeTint="D9"/>
        </w:rPr>
        <w:t xml:space="preserve"> </w:t>
      </w:r>
      <w:r w:rsidRPr="007827E3">
        <w:rPr>
          <w:color w:val="262626" w:themeColor="text1" w:themeTint="D9"/>
        </w:rPr>
        <w:t>avaliação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assenta</w:t>
      </w:r>
      <w:r w:rsidR="003417D5" w:rsidRPr="007827E3">
        <w:rPr>
          <w:color w:val="262626" w:themeColor="text1" w:themeTint="D9"/>
        </w:rPr>
        <w:t xml:space="preserve"> </w:t>
      </w:r>
      <w:r w:rsidRPr="007827E3">
        <w:rPr>
          <w:color w:val="262626" w:themeColor="text1" w:themeTint="D9"/>
        </w:rPr>
        <w:t>na</w:t>
      </w:r>
      <w:r w:rsidR="003417D5" w:rsidRPr="007827E3">
        <w:rPr>
          <w:color w:val="262626" w:themeColor="text1" w:themeTint="D9"/>
        </w:rPr>
        <w:t xml:space="preserve"> </w:t>
      </w:r>
      <w:r w:rsidRPr="007827E3">
        <w:rPr>
          <w:color w:val="262626" w:themeColor="text1" w:themeTint="D9"/>
        </w:rPr>
        <w:t>combinação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narrativa</w:t>
      </w:r>
      <w:r w:rsidR="003417D5" w:rsidRPr="007827E3">
        <w:rPr>
          <w:color w:val="262626" w:themeColor="text1" w:themeTint="D9"/>
        </w:rPr>
        <w:t xml:space="preserve"> </w:t>
      </w:r>
      <w:r w:rsidRPr="007827E3">
        <w:rPr>
          <w:color w:val="262626" w:themeColor="text1" w:themeTint="D9"/>
        </w:rPr>
        <w:t>simples</w:t>
      </w:r>
      <w:r w:rsidR="003417D5" w:rsidRPr="007827E3">
        <w:rPr>
          <w:color w:val="262626" w:themeColor="text1" w:themeTint="D9"/>
        </w:rPr>
        <w:t xml:space="preserve"> </w:t>
      </w:r>
      <w:r w:rsidRPr="007827E3">
        <w:rPr>
          <w:color w:val="262626" w:themeColor="text1" w:themeTint="D9"/>
        </w:rPr>
        <w:t>sobre</w:t>
      </w:r>
      <w:r w:rsidR="003417D5" w:rsidRPr="007827E3">
        <w:rPr>
          <w:color w:val="262626" w:themeColor="text1" w:themeTint="D9"/>
        </w:rPr>
        <w:t xml:space="preserve"> </w:t>
      </w:r>
      <w:r w:rsidRPr="007827E3">
        <w:rPr>
          <w:color w:val="262626" w:themeColor="text1" w:themeTint="D9"/>
        </w:rPr>
        <w:t>as</w:t>
      </w:r>
      <w:r w:rsidR="003417D5" w:rsidRPr="007827E3">
        <w:rPr>
          <w:color w:val="262626" w:themeColor="text1" w:themeTint="D9"/>
        </w:rPr>
        <w:t xml:space="preserve"> </w:t>
      </w:r>
      <w:r w:rsidRPr="007827E3">
        <w:rPr>
          <w:color w:val="262626" w:themeColor="text1" w:themeTint="D9"/>
        </w:rPr>
        <w:t>transformações</w:t>
      </w:r>
      <w:r w:rsidR="003417D5" w:rsidRPr="007827E3">
        <w:rPr>
          <w:color w:val="262626" w:themeColor="text1" w:themeTint="D9"/>
        </w:rPr>
        <w:t xml:space="preserve"> </w:t>
      </w:r>
      <w:r w:rsidRPr="007827E3">
        <w:rPr>
          <w:color w:val="262626" w:themeColor="text1" w:themeTint="D9"/>
        </w:rPr>
        <w:t>esperadas</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sua</w:t>
      </w:r>
      <w:r w:rsidR="003417D5" w:rsidRPr="007827E3">
        <w:rPr>
          <w:color w:val="262626" w:themeColor="text1" w:themeTint="D9"/>
        </w:rPr>
        <w:t xml:space="preserve"> </w:t>
      </w:r>
      <w:r w:rsidRPr="007827E3">
        <w:rPr>
          <w:color w:val="262626" w:themeColor="text1" w:themeTint="D9"/>
        </w:rPr>
        <w:t>aplicação</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desenvolvimento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abordagem</w:t>
      </w:r>
      <w:r w:rsidR="003417D5" w:rsidRPr="007827E3">
        <w:rPr>
          <w:color w:val="262626" w:themeColor="text1" w:themeTint="D9"/>
        </w:rPr>
        <w:t xml:space="preserve"> </w:t>
      </w:r>
      <w:r w:rsidRPr="007827E3">
        <w:rPr>
          <w:color w:val="262626" w:themeColor="text1" w:themeTint="D9"/>
        </w:rPr>
        <w:t>essencialmente</w:t>
      </w:r>
      <w:r w:rsidR="003417D5" w:rsidRPr="007827E3">
        <w:rPr>
          <w:color w:val="262626" w:themeColor="text1" w:themeTint="D9"/>
        </w:rPr>
        <w:t xml:space="preserve"> </w:t>
      </w:r>
      <w:r w:rsidRPr="007827E3">
        <w:rPr>
          <w:color w:val="262626" w:themeColor="text1" w:themeTint="D9"/>
        </w:rPr>
        <w:t>inspirada</w:t>
      </w:r>
      <w:r w:rsidR="003417D5" w:rsidRPr="007827E3">
        <w:rPr>
          <w:color w:val="262626" w:themeColor="text1" w:themeTint="D9"/>
        </w:rPr>
        <w:t xml:space="preserve"> </w:t>
      </w:r>
      <w:r w:rsidRPr="007827E3">
        <w:rPr>
          <w:color w:val="262626" w:themeColor="text1" w:themeTint="D9"/>
        </w:rPr>
        <w:t>pelos</w:t>
      </w:r>
      <w:r w:rsidR="003417D5" w:rsidRPr="007827E3">
        <w:rPr>
          <w:color w:val="262626" w:themeColor="text1" w:themeTint="D9"/>
        </w:rPr>
        <w:t xml:space="preserve"> </w:t>
      </w:r>
      <w:r w:rsidRPr="007827E3">
        <w:rPr>
          <w:color w:val="262626" w:themeColor="text1" w:themeTint="D9"/>
        </w:rPr>
        <w:t>princípios</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chamada</w:t>
      </w:r>
      <w:r w:rsidR="003417D5" w:rsidRPr="007827E3">
        <w:rPr>
          <w:color w:val="262626" w:themeColor="text1" w:themeTint="D9"/>
        </w:rPr>
        <w:t xml:space="preserve"> </w:t>
      </w:r>
      <w:r w:rsidRPr="007827E3">
        <w:rPr>
          <w:color w:val="262626" w:themeColor="text1" w:themeTint="D9"/>
        </w:rPr>
        <w:t>“avaliação</w:t>
      </w:r>
      <w:r w:rsidR="003417D5" w:rsidRPr="007827E3">
        <w:rPr>
          <w:color w:val="262626" w:themeColor="text1" w:themeTint="D9"/>
        </w:rPr>
        <w:t xml:space="preserve"> </w:t>
      </w:r>
      <w:r w:rsidRPr="007827E3">
        <w:rPr>
          <w:color w:val="262626" w:themeColor="text1" w:themeTint="D9"/>
        </w:rPr>
        <w:t>realista”</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dão,</w:t>
      </w:r>
      <w:r w:rsidR="003417D5" w:rsidRPr="007827E3">
        <w:rPr>
          <w:color w:val="262626" w:themeColor="text1" w:themeTint="D9"/>
        </w:rPr>
        <w:t xml:space="preserve"> </w:t>
      </w:r>
      <w:r w:rsidRPr="007827E3">
        <w:rPr>
          <w:color w:val="262626" w:themeColor="text1" w:themeTint="D9"/>
        </w:rPr>
        <w:t>assim,</w:t>
      </w:r>
      <w:r w:rsidR="003417D5" w:rsidRPr="007827E3">
        <w:rPr>
          <w:color w:val="262626" w:themeColor="text1" w:themeTint="D9"/>
        </w:rPr>
        <w:t xml:space="preserve"> </w:t>
      </w:r>
      <w:r w:rsidRPr="007827E3">
        <w:rPr>
          <w:color w:val="262626" w:themeColor="text1" w:themeTint="D9"/>
        </w:rPr>
        <w:t>corpo</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metodologia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avaliação</w:t>
      </w:r>
      <w:r w:rsidR="003417D5" w:rsidRPr="007827E3">
        <w:rPr>
          <w:color w:val="262626" w:themeColor="text1" w:themeTint="D9"/>
        </w:rPr>
        <w:t xml:space="preserve"> </w:t>
      </w:r>
      <w:r w:rsidRPr="007827E3">
        <w:rPr>
          <w:color w:val="262626" w:themeColor="text1" w:themeTint="D9"/>
        </w:rPr>
        <w:t>baseada</w:t>
      </w:r>
      <w:r w:rsidR="003417D5" w:rsidRPr="007827E3">
        <w:rPr>
          <w:color w:val="262626" w:themeColor="text1" w:themeTint="D9"/>
        </w:rPr>
        <w:t xml:space="preserve"> </w:t>
      </w:r>
      <w:r w:rsidRPr="007827E3">
        <w:rPr>
          <w:color w:val="262626" w:themeColor="text1" w:themeTint="D9"/>
        </w:rPr>
        <w:t>na</w:t>
      </w:r>
      <w:r w:rsidR="003417D5" w:rsidRPr="007827E3">
        <w:rPr>
          <w:color w:val="262626" w:themeColor="text1" w:themeTint="D9"/>
        </w:rPr>
        <w:t xml:space="preserve"> </w:t>
      </w:r>
      <w:r w:rsidRPr="007827E3">
        <w:rPr>
          <w:color w:val="262626" w:themeColor="text1" w:themeTint="D9"/>
        </w:rPr>
        <w:t>teoria</w:t>
      </w:r>
      <w:r w:rsidR="003417D5" w:rsidRPr="007827E3">
        <w:rPr>
          <w:color w:val="262626" w:themeColor="text1" w:themeTint="D9"/>
        </w:rPr>
        <w:t xml:space="preserve"> </w:t>
      </w:r>
      <w:r w:rsidRPr="007827E3">
        <w:rPr>
          <w:color w:val="262626" w:themeColor="text1" w:themeTint="D9"/>
        </w:rPr>
        <w:t>(</w:t>
      </w:r>
      <w:proofErr w:type="spellStart"/>
      <w:r w:rsidRPr="007827E3">
        <w:rPr>
          <w:color w:val="262626" w:themeColor="text1" w:themeTint="D9"/>
        </w:rPr>
        <w:t>AbT</w:t>
      </w:r>
      <w:proofErr w:type="spellEnd"/>
      <w:r w:rsidRPr="007827E3">
        <w:rPr>
          <w:color w:val="262626" w:themeColor="text1" w:themeTint="D9"/>
        </w:rPr>
        <w:t>).</w:t>
      </w:r>
    </w:p>
    <w:p w14:paraId="3EEBE3EB" w14:textId="77777777" w:rsidR="00597C26" w:rsidRPr="007827E3" w:rsidRDefault="00597C26" w:rsidP="00597C26">
      <w:pPr>
        <w:rPr>
          <w:color w:val="262626" w:themeColor="text1" w:themeTint="D9"/>
        </w:rPr>
      </w:pP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acordo</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princípios</w:t>
      </w:r>
      <w:r w:rsidR="003417D5" w:rsidRPr="007827E3">
        <w:rPr>
          <w:color w:val="262626" w:themeColor="text1" w:themeTint="D9"/>
        </w:rPr>
        <w:t xml:space="preserve"> </w:t>
      </w:r>
      <w:r w:rsidRPr="007827E3">
        <w:rPr>
          <w:color w:val="262626" w:themeColor="text1" w:themeTint="D9"/>
        </w:rPr>
        <w:t>fundamentais</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avaliação</w:t>
      </w:r>
      <w:r w:rsidR="003417D5" w:rsidRPr="007827E3">
        <w:rPr>
          <w:color w:val="262626" w:themeColor="text1" w:themeTint="D9"/>
        </w:rPr>
        <w:t xml:space="preserve"> </w:t>
      </w:r>
      <w:r w:rsidRPr="007827E3">
        <w:rPr>
          <w:color w:val="262626" w:themeColor="text1" w:themeTint="D9"/>
        </w:rPr>
        <w:t>realista,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procura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relações</w:t>
      </w:r>
      <w:r w:rsidR="003417D5" w:rsidRPr="007827E3">
        <w:rPr>
          <w:color w:val="262626" w:themeColor="text1" w:themeTint="D9"/>
        </w:rPr>
        <w:t xml:space="preserve"> </w:t>
      </w:r>
      <w:r w:rsidRPr="007827E3">
        <w:rPr>
          <w:color w:val="262626" w:themeColor="text1" w:themeTint="D9"/>
        </w:rPr>
        <w:t>entre</w:t>
      </w:r>
      <w:r w:rsidR="003417D5" w:rsidRPr="007827E3">
        <w:rPr>
          <w:color w:val="262626" w:themeColor="text1" w:themeTint="D9"/>
        </w:rPr>
        <w:t xml:space="preserve"> </w:t>
      </w:r>
      <w:r w:rsidRPr="007827E3">
        <w:rPr>
          <w:color w:val="262626" w:themeColor="text1" w:themeTint="D9"/>
        </w:rPr>
        <w:t>contexto-mecanismos-resultados</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crucial</w:t>
      </w:r>
      <w:r w:rsidR="003417D5" w:rsidRPr="007827E3">
        <w:rPr>
          <w:color w:val="262626" w:themeColor="text1" w:themeTint="D9"/>
        </w:rPr>
        <w:t xml:space="preserve"> </w:t>
      </w:r>
      <w:r w:rsidRPr="007827E3">
        <w:rPr>
          <w:color w:val="262626" w:themeColor="text1" w:themeTint="D9"/>
        </w:rPr>
        <w:t>no</w:t>
      </w:r>
      <w:r w:rsidR="003417D5" w:rsidRPr="007827E3">
        <w:rPr>
          <w:color w:val="262626" w:themeColor="text1" w:themeTint="D9"/>
        </w:rPr>
        <w:t xml:space="preserve"> </w:t>
      </w:r>
      <w:r w:rsidRPr="007827E3">
        <w:rPr>
          <w:color w:val="262626" w:themeColor="text1" w:themeTint="D9"/>
        </w:rPr>
        <w:t>desenvolvimento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processo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avaliação</w:t>
      </w:r>
      <w:r w:rsidR="00D36898" w:rsidRPr="007827E3">
        <w:rPr>
          <w:color w:val="262626" w:themeColor="text1" w:themeTint="D9"/>
        </w:rPr>
        <w:t>:</w:t>
      </w:r>
    </w:p>
    <w:p w14:paraId="7A938655" w14:textId="77777777" w:rsidR="00597C26" w:rsidRPr="007827E3" w:rsidRDefault="00597C26" w:rsidP="00EC4604">
      <w:pPr>
        <w:pStyle w:val="PargrafodaLista"/>
        <w:numPr>
          <w:ilvl w:val="0"/>
          <w:numId w:val="17"/>
        </w:numPr>
        <w:spacing w:before="120" w:after="120"/>
      </w:pPr>
      <w:r w:rsidRPr="007827E3">
        <w:t>O</w:t>
      </w:r>
      <w:r w:rsidR="003417D5" w:rsidRPr="007827E3">
        <w:t xml:space="preserve"> </w:t>
      </w:r>
      <w:r w:rsidRPr="007827E3">
        <w:t>contexto</w:t>
      </w:r>
      <w:r w:rsidR="003417D5" w:rsidRPr="007827E3">
        <w:t xml:space="preserve"> </w:t>
      </w:r>
      <w:r w:rsidRPr="007827E3">
        <w:t>em</w:t>
      </w:r>
      <w:r w:rsidR="003417D5" w:rsidRPr="007827E3">
        <w:t xml:space="preserve"> </w:t>
      </w:r>
      <w:r w:rsidRPr="007827E3">
        <w:t>que</w:t>
      </w:r>
      <w:r w:rsidR="003417D5" w:rsidRPr="007827E3">
        <w:t xml:space="preserve"> </w:t>
      </w:r>
      <w:r w:rsidRPr="007827E3">
        <w:t>o</w:t>
      </w:r>
      <w:r w:rsidR="003417D5" w:rsidRPr="007827E3">
        <w:t xml:space="preserve"> </w:t>
      </w:r>
      <w:r w:rsidRPr="007827E3">
        <w:t>PAA</w:t>
      </w:r>
      <w:r w:rsidR="003417D5" w:rsidRPr="007827E3">
        <w:t xml:space="preserve"> </w:t>
      </w:r>
      <w:r w:rsidRPr="007827E3">
        <w:t>concretizou</w:t>
      </w:r>
      <w:r w:rsidR="003417D5" w:rsidRPr="007827E3">
        <w:t xml:space="preserve"> </w:t>
      </w:r>
      <w:r w:rsidRPr="007827E3">
        <w:t>a</w:t>
      </w:r>
      <w:r w:rsidR="003417D5" w:rsidRPr="007827E3">
        <w:t xml:space="preserve"> </w:t>
      </w:r>
      <w:r w:rsidRPr="007827E3">
        <w:t>sua</w:t>
      </w:r>
      <w:r w:rsidR="003417D5" w:rsidRPr="007827E3">
        <w:t xml:space="preserve"> </w:t>
      </w:r>
      <w:r w:rsidRPr="007827E3">
        <w:t>intervenção</w:t>
      </w:r>
      <w:r w:rsidR="003417D5" w:rsidRPr="007827E3">
        <w:t xml:space="preserve"> </w:t>
      </w:r>
      <w:r w:rsidRPr="007827E3">
        <w:t>é</w:t>
      </w:r>
      <w:r w:rsidR="003417D5" w:rsidRPr="007827E3">
        <w:t xml:space="preserve"> </w:t>
      </w:r>
      <w:r w:rsidRPr="007827E3">
        <w:t>decisivo</w:t>
      </w:r>
      <w:r w:rsidR="003417D5" w:rsidRPr="007827E3">
        <w:t xml:space="preserve"> </w:t>
      </w:r>
      <w:r w:rsidRPr="007827E3">
        <w:t>sobretudo</w:t>
      </w:r>
      <w:r w:rsidR="003417D5" w:rsidRPr="007827E3">
        <w:t xml:space="preserve"> </w:t>
      </w:r>
      <w:r w:rsidRPr="007827E3">
        <w:t>em</w:t>
      </w:r>
      <w:r w:rsidR="003417D5" w:rsidRPr="007827E3">
        <w:t xml:space="preserve"> </w:t>
      </w:r>
      <w:r w:rsidRPr="007827E3">
        <w:t>termos</w:t>
      </w:r>
      <w:r w:rsidR="003417D5" w:rsidRPr="007827E3">
        <w:t xml:space="preserve"> </w:t>
      </w:r>
      <w:r w:rsidRPr="007827E3">
        <w:t>socioeconómicos</w:t>
      </w:r>
      <w:r w:rsidR="003417D5" w:rsidRPr="007827E3">
        <w:t xml:space="preserve"> </w:t>
      </w:r>
      <w:r w:rsidRPr="007827E3">
        <w:t>e</w:t>
      </w:r>
      <w:r w:rsidR="003417D5" w:rsidRPr="007827E3">
        <w:t xml:space="preserve"> </w:t>
      </w:r>
      <w:r w:rsidRPr="007827E3">
        <w:t>de</w:t>
      </w:r>
      <w:r w:rsidR="003417D5" w:rsidRPr="007827E3">
        <w:t xml:space="preserve"> </w:t>
      </w:r>
      <w:r w:rsidRPr="007827E3">
        <w:t>mercado(s)</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e</w:t>
      </w:r>
      <w:r w:rsidR="003417D5" w:rsidRPr="007827E3">
        <w:t xml:space="preserve"> </w:t>
      </w:r>
      <w:r w:rsidRPr="007827E3">
        <w:t>arrendamento</w:t>
      </w:r>
      <w:r w:rsidR="003417D5" w:rsidRPr="007827E3">
        <w:t xml:space="preserve"> </w:t>
      </w:r>
      <w:r w:rsidRPr="007827E3">
        <w:t>e</w:t>
      </w:r>
      <w:r w:rsidR="003417D5" w:rsidRPr="007827E3">
        <w:t xml:space="preserve"> </w:t>
      </w:r>
      <w:r w:rsidRPr="007827E3">
        <w:t>será</w:t>
      </w:r>
      <w:r w:rsidR="003417D5" w:rsidRPr="007827E3">
        <w:t xml:space="preserve"> </w:t>
      </w:r>
      <w:r w:rsidRPr="007827E3">
        <w:t>objeto</w:t>
      </w:r>
      <w:r w:rsidR="003417D5" w:rsidRPr="007827E3">
        <w:t xml:space="preserve"> </w:t>
      </w:r>
      <w:r w:rsidRPr="007827E3">
        <w:t>de</w:t>
      </w:r>
      <w:r w:rsidR="003417D5" w:rsidRPr="007827E3">
        <w:t xml:space="preserve"> </w:t>
      </w:r>
      <w:r w:rsidRPr="007827E3">
        <w:t>análise</w:t>
      </w:r>
      <w:r w:rsidR="003417D5" w:rsidRPr="007827E3">
        <w:t xml:space="preserve"> </w:t>
      </w:r>
      <w:r w:rsidRPr="007827E3">
        <w:t>particular</w:t>
      </w:r>
    </w:p>
    <w:p w14:paraId="08957487" w14:textId="77777777" w:rsidR="00597C26" w:rsidRPr="007827E3" w:rsidRDefault="00597C26" w:rsidP="00EC4604">
      <w:pPr>
        <w:pStyle w:val="PargrafodaLista"/>
        <w:numPr>
          <w:ilvl w:val="0"/>
          <w:numId w:val="17"/>
        </w:numPr>
        <w:spacing w:before="120" w:after="120"/>
      </w:pPr>
      <w:r w:rsidRPr="007827E3">
        <w:t>Os</w:t>
      </w:r>
      <w:r w:rsidR="003417D5" w:rsidRPr="007827E3">
        <w:t xml:space="preserve"> </w:t>
      </w:r>
      <w:r w:rsidRPr="007827E3">
        <w:t>mecanismos</w:t>
      </w:r>
      <w:r w:rsidR="003417D5" w:rsidRPr="007827E3">
        <w:t xml:space="preserve"> </w:t>
      </w:r>
      <w:r w:rsidRPr="007827E3">
        <w:t>são</w:t>
      </w:r>
      <w:r w:rsidR="003417D5" w:rsidRPr="007827E3">
        <w:t xml:space="preserve"> </w:t>
      </w:r>
      <w:r w:rsidRPr="007827E3">
        <w:t>as</w:t>
      </w:r>
      <w:r w:rsidR="003417D5" w:rsidRPr="007827E3">
        <w:t xml:space="preserve"> </w:t>
      </w:r>
      <w:r w:rsidRPr="007827E3">
        <w:t>condições</w:t>
      </w:r>
      <w:r w:rsidR="003417D5" w:rsidRPr="007827E3">
        <w:t xml:space="preserve"> </w:t>
      </w:r>
      <w:r w:rsidRPr="007827E3">
        <w:t>de</w:t>
      </w:r>
      <w:r w:rsidR="003417D5" w:rsidRPr="007827E3">
        <w:t xml:space="preserve"> </w:t>
      </w:r>
      <w:r w:rsidRPr="007827E3">
        <w:t>transformação</w:t>
      </w:r>
      <w:r w:rsidR="003417D5" w:rsidRPr="007827E3">
        <w:t xml:space="preserve"> </w:t>
      </w:r>
      <w:r w:rsidRPr="007827E3">
        <w:t>que</w:t>
      </w:r>
      <w:r w:rsidR="003417D5" w:rsidRPr="007827E3">
        <w:t xml:space="preserve"> </w:t>
      </w:r>
      <w:r w:rsidRPr="007827E3">
        <w:t>o</w:t>
      </w:r>
      <w:r w:rsidR="003417D5" w:rsidRPr="007827E3">
        <w:t xml:space="preserve"> </w:t>
      </w:r>
      <w:r w:rsidRPr="007827E3">
        <w:t>Programa</w:t>
      </w:r>
      <w:r w:rsidR="003417D5" w:rsidRPr="007827E3">
        <w:t xml:space="preserve"> </w:t>
      </w:r>
      <w:r w:rsidRPr="007827E3">
        <w:t>visa</w:t>
      </w:r>
      <w:r w:rsidR="003417D5" w:rsidRPr="007827E3">
        <w:t xml:space="preserve"> </w:t>
      </w:r>
      <w:r w:rsidRPr="007827E3">
        <w:t>alcançar</w:t>
      </w:r>
      <w:r w:rsidR="003417D5" w:rsidRPr="007827E3">
        <w:t xml:space="preserve"> </w:t>
      </w:r>
      <w:r w:rsidRPr="007827E3">
        <w:t>não</w:t>
      </w:r>
      <w:r w:rsidR="003417D5" w:rsidRPr="007827E3">
        <w:t xml:space="preserve"> </w:t>
      </w:r>
      <w:r w:rsidRPr="007827E3">
        <w:t>só</w:t>
      </w:r>
      <w:r w:rsidR="003417D5" w:rsidRPr="007827E3">
        <w:t xml:space="preserve"> </w:t>
      </w:r>
      <w:r w:rsidRPr="007827E3">
        <w:t>para</w:t>
      </w:r>
      <w:r w:rsidR="003417D5" w:rsidRPr="007827E3">
        <w:t xml:space="preserve"> </w:t>
      </w:r>
      <w:r w:rsidRPr="007827E3">
        <w:t>que</w:t>
      </w:r>
      <w:r w:rsidR="003417D5" w:rsidRPr="007827E3">
        <w:t xml:space="preserve"> </w:t>
      </w:r>
      <w:r w:rsidRPr="007827E3">
        <w:t>as</w:t>
      </w:r>
      <w:r w:rsidR="003417D5" w:rsidRPr="007827E3">
        <w:t xml:space="preserve"> </w:t>
      </w:r>
      <w:r w:rsidRPr="007827E3">
        <w:t>realizações</w:t>
      </w:r>
      <w:r w:rsidR="003417D5" w:rsidRPr="007827E3">
        <w:t xml:space="preserve"> </w:t>
      </w:r>
      <w:r w:rsidRPr="007827E3">
        <w:t>do</w:t>
      </w:r>
      <w:r w:rsidR="003417D5" w:rsidRPr="007827E3">
        <w:t xml:space="preserve"> </w:t>
      </w:r>
      <w:r w:rsidRPr="007827E3">
        <w:t>PAA</w:t>
      </w:r>
      <w:r w:rsidR="003417D5" w:rsidRPr="007827E3">
        <w:t xml:space="preserve"> </w:t>
      </w:r>
      <w:r w:rsidRPr="007827E3">
        <w:t>tenham</w:t>
      </w:r>
      <w:r w:rsidR="003417D5" w:rsidRPr="007827E3">
        <w:t xml:space="preserve"> </w:t>
      </w:r>
      <w:r w:rsidRPr="007827E3">
        <w:t>concretização,</w:t>
      </w:r>
      <w:r w:rsidR="003417D5" w:rsidRPr="007827E3">
        <w:t xml:space="preserve"> </w:t>
      </w:r>
      <w:r w:rsidRPr="007827E3">
        <w:t>mas</w:t>
      </w:r>
      <w:r w:rsidR="003417D5" w:rsidRPr="007827E3">
        <w:t xml:space="preserve"> </w:t>
      </w:r>
      <w:r w:rsidRPr="007827E3">
        <w:t>também</w:t>
      </w:r>
      <w:r w:rsidR="003417D5" w:rsidRPr="007827E3">
        <w:t xml:space="preserve"> </w:t>
      </w:r>
      <w:r w:rsidRPr="007827E3">
        <w:t>para</w:t>
      </w:r>
      <w:r w:rsidR="003417D5" w:rsidRPr="007827E3">
        <w:t xml:space="preserve"> </w:t>
      </w:r>
      <w:r w:rsidRPr="007827E3">
        <w:t>que</w:t>
      </w:r>
      <w:r w:rsidR="003417D5" w:rsidRPr="007827E3">
        <w:t xml:space="preserve"> </w:t>
      </w:r>
      <w:r w:rsidRPr="007827E3">
        <w:t>estas</w:t>
      </w:r>
      <w:r w:rsidR="003417D5" w:rsidRPr="007827E3">
        <w:t xml:space="preserve"> </w:t>
      </w:r>
      <w:r w:rsidRPr="007827E3">
        <w:t>se</w:t>
      </w:r>
      <w:r w:rsidR="003417D5" w:rsidRPr="007827E3">
        <w:t xml:space="preserve"> </w:t>
      </w:r>
      <w:r w:rsidRPr="007827E3">
        <w:t>traduzam</w:t>
      </w:r>
      <w:r w:rsidR="003417D5" w:rsidRPr="007827E3">
        <w:t xml:space="preserve"> </w:t>
      </w:r>
      <w:r w:rsidRPr="007827E3">
        <w:t>em</w:t>
      </w:r>
      <w:r w:rsidR="003417D5" w:rsidRPr="007827E3">
        <w:t xml:space="preserve"> </w:t>
      </w:r>
      <w:r w:rsidRPr="007827E3">
        <w:t>resultados</w:t>
      </w:r>
      <w:r w:rsidR="003417D5" w:rsidRPr="007827E3">
        <w:t xml:space="preserve"> </w:t>
      </w:r>
      <w:r w:rsidRPr="007827E3">
        <w:t>consoante</w:t>
      </w:r>
      <w:r w:rsidR="003417D5" w:rsidRPr="007827E3">
        <w:t xml:space="preserve"> </w:t>
      </w:r>
      <w:r w:rsidRPr="007827E3">
        <w:t>os</w:t>
      </w:r>
      <w:r w:rsidR="003417D5" w:rsidRPr="007827E3">
        <w:t xml:space="preserve"> </w:t>
      </w:r>
      <w:r w:rsidRPr="007827E3">
        <w:t>objetivos</w:t>
      </w:r>
      <w:r w:rsidR="003417D5" w:rsidRPr="007827E3">
        <w:t xml:space="preserve"> </w:t>
      </w:r>
      <w:r w:rsidRPr="007827E3">
        <w:t>que</w:t>
      </w:r>
      <w:r w:rsidR="003417D5" w:rsidRPr="007827E3">
        <w:t xml:space="preserve"> </w:t>
      </w:r>
      <w:r w:rsidRPr="007827E3">
        <w:t>o</w:t>
      </w:r>
      <w:r w:rsidR="003417D5" w:rsidRPr="007827E3">
        <w:t xml:space="preserve"> </w:t>
      </w:r>
      <w:r w:rsidRPr="007827E3">
        <w:t>PAA</w:t>
      </w:r>
      <w:r w:rsidR="003417D5" w:rsidRPr="007827E3">
        <w:t xml:space="preserve"> </w:t>
      </w:r>
      <w:r w:rsidRPr="007827E3">
        <w:t>vida</w:t>
      </w:r>
      <w:r w:rsidR="003417D5" w:rsidRPr="007827E3">
        <w:t xml:space="preserve"> </w:t>
      </w:r>
      <w:r w:rsidRPr="007827E3">
        <w:t>alcançar</w:t>
      </w:r>
    </w:p>
    <w:p w14:paraId="68A40614" w14:textId="77777777" w:rsidR="00D36898" w:rsidRPr="007827E3" w:rsidRDefault="00597C26" w:rsidP="00EC4604">
      <w:pPr>
        <w:pStyle w:val="PargrafodaLista"/>
        <w:numPr>
          <w:ilvl w:val="0"/>
          <w:numId w:val="17"/>
        </w:numPr>
        <w:spacing w:before="120" w:after="120"/>
      </w:pPr>
      <w:r w:rsidRPr="007827E3">
        <w:t>Os</w:t>
      </w:r>
      <w:r w:rsidR="003417D5" w:rsidRPr="007827E3">
        <w:t xml:space="preserve"> </w:t>
      </w:r>
      <w:r w:rsidRPr="007827E3">
        <w:t>resultados</w:t>
      </w:r>
      <w:r w:rsidR="003417D5" w:rsidRPr="007827E3">
        <w:t xml:space="preserve"> </w:t>
      </w:r>
      <w:r w:rsidRPr="007827E3">
        <w:t>podem</w:t>
      </w:r>
      <w:r w:rsidR="003417D5" w:rsidRPr="007827E3">
        <w:t xml:space="preserve"> </w:t>
      </w:r>
      <w:r w:rsidRPr="007827E3">
        <w:t>ser</w:t>
      </w:r>
      <w:r w:rsidR="003417D5" w:rsidRPr="007827E3">
        <w:t xml:space="preserve"> </w:t>
      </w:r>
      <w:r w:rsidRPr="007827E3">
        <w:t>definidos</w:t>
      </w:r>
      <w:r w:rsidR="003417D5" w:rsidRPr="007827E3">
        <w:t xml:space="preserve"> </w:t>
      </w:r>
      <w:r w:rsidRPr="007827E3">
        <w:t>de</w:t>
      </w:r>
      <w:r w:rsidR="003417D5" w:rsidRPr="007827E3">
        <w:t xml:space="preserve"> </w:t>
      </w:r>
      <w:r w:rsidRPr="007827E3">
        <w:t>modo</w:t>
      </w:r>
      <w:r w:rsidR="003417D5" w:rsidRPr="007827E3">
        <w:t xml:space="preserve"> </w:t>
      </w:r>
      <w:r w:rsidRPr="007827E3">
        <w:t>gradativo</w:t>
      </w:r>
      <w:r w:rsidR="00D36898" w:rsidRPr="007827E3">
        <w:t>:</w:t>
      </w:r>
      <w:r w:rsidR="003417D5" w:rsidRPr="007827E3">
        <w:t xml:space="preserve"> </w:t>
      </w:r>
      <w:r w:rsidRPr="007827E3">
        <w:t>intermédios</w:t>
      </w:r>
      <w:r w:rsidR="00D36898" w:rsidRPr="007827E3">
        <w:t>,</w:t>
      </w:r>
      <w:r w:rsidR="003417D5" w:rsidRPr="007827E3">
        <w:t xml:space="preserve"> </w:t>
      </w:r>
      <w:r w:rsidRPr="007827E3">
        <w:t>que</w:t>
      </w:r>
      <w:r w:rsidR="003417D5" w:rsidRPr="007827E3">
        <w:t xml:space="preserve"> </w:t>
      </w:r>
      <w:r w:rsidRPr="007827E3">
        <w:t>dependem</w:t>
      </w:r>
      <w:r w:rsidR="003417D5" w:rsidRPr="007827E3">
        <w:t xml:space="preserve"> </w:t>
      </w:r>
      <w:r w:rsidRPr="007827E3">
        <w:t>diretamente</w:t>
      </w:r>
      <w:r w:rsidR="003417D5" w:rsidRPr="007827E3">
        <w:t xml:space="preserve"> </w:t>
      </w:r>
      <w:r w:rsidRPr="007827E3">
        <w:t>da</w:t>
      </w:r>
      <w:r w:rsidR="003417D5" w:rsidRPr="007827E3">
        <w:t xml:space="preserve"> </w:t>
      </w:r>
      <w:r w:rsidRPr="007827E3">
        <w:t>ação</w:t>
      </w:r>
      <w:r w:rsidR="003417D5" w:rsidRPr="007827E3">
        <w:t xml:space="preserve"> </w:t>
      </w:r>
      <w:r w:rsidRPr="007827E3">
        <w:t>do</w:t>
      </w:r>
      <w:r w:rsidR="003417D5" w:rsidRPr="007827E3">
        <w:t xml:space="preserve"> </w:t>
      </w:r>
      <w:r w:rsidRPr="007827E3">
        <w:t>PAA</w:t>
      </w:r>
      <w:r w:rsidR="00D36898" w:rsidRPr="007827E3">
        <w:t>,</w:t>
      </w:r>
      <w:r w:rsidR="003417D5" w:rsidRPr="007827E3">
        <w:t xml:space="preserve"> </w:t>
      </w:r>
      <w:r w:rsidRPr="007827E3">
        <w:t>e</w:t>
      </w:r>
      <w:r w:rsidR="003417D5" w:rsidRPr="007827E3">
        <w:t xml:space="preserve"> </w:t>
      </w:r>
      <w:r w:rsidRPr="007827E3">
        <w:t>finais</w:t>
      </w:r>
      <w:r w:rsidR="00D36898" w:rsidRPr="007827E3">
        <w:t>,</w:t>
      </w:r>
      <w:r w:rsidR="003417D5" w:rsidRPr="007827E3">
        <w:t xml:space="preserve"> </w:t>
      </w:r>
      <w:r w:rsidRPr="007827E3">
        <w:t>em</w:t>
      </w:r>
      <w:r w:rsidR="003417D5" w:rsidRPr="007827E3">
        <w:t xml:space="preserve"> </w:t>
      </w:r>
      <w:r w:rsidRPr="007827E3">
        <w:t>que</w:t>
      </w:r>
      <w:r w:rsidR="003417D5" w:rsidRPr="007827E3">
        <w:t xml:space="preserve"> </w:t>
      </w:r>
      <w:r w:rsidRPr="007827E3">
        <w:t>a</w:t>
      </w:r>
      <w:r w:rsidR="003417D5" w:rsidRPr="007827E3">
        <w:t xml:space="preserve"> </w:t>
      </w:r>
      <w:r w:rsidRPr="007827E3">
        <w:t>ação</w:t>
      </w:r>
      <w:r w:rsidR="003417D5" w:rsidRPr="007827E3">
        <w:t xml:space="preserve"> </w:t>
      </w:r>
      <w:r w:rsidRPr="007827E3">
        <w:t>do</w:t>
      </w:r>
      <w:r w:rsidR="003417D5" w:rsidRPr="007827E3">
        <w:t xml:space="preserve"> </w:t>
      </w:r>
      <w:r w:rsidRPr="007827E3">
        <w:t>Programa</w:t>
      </w:r>
      <w:r w:rsidR="003417D5" w:rsidRPr="007827E3">
        <w:t xml:space="preserve"> </w:t>
      </w:r>
      <w:r w:rsidRPr="007827E3">
        <w:t>complementa</w:t>
      </w:r>
      <w:r w:rsidR="003417D5" w:rsidRPr="007827E3">
        <w:t xml:space="preserve"> </w:t>
      </w:r>
      <w:r w:rsidRPr="007827E3">
        <w:t>ou</w:t>
      </w:r>
      <w:r w:rsidR="003417D5" w:rsidRPr="007827E3">
        <w:t xml:space="preserve"> </w:t>
      </w:r>
      <w:r w:rsidRPr="007827E3">
        <w:t>é</w:t>
      </w:r>
      <w:r w:rsidR="003417D5" w:rsidRPr="007827E3">
        <w:t xml:space="preserve"> </w:t>
      </w:r>
      <w:r w:rsidRPr="007827E3">
        <w:t>complementada</w:t>
      </w:r>
      <w:r w:rsidR="003417D5" w:rsidRPr="007827E3">
        <w:t xml:space="preserve"> </w:t>
      </w:r>
      <w:r w:rsidRPr="007827E3">
        <w:t>por</w:t>
      </w:r>
      <w:r w:rsidR="003417D5" w:rsidRPr="007827E3">
        <w:t xml:space="preserve"> </w:t>
      </w:r>
      <w:r w:rsidRPr="007827E3">
        <w:t>outras</w:t>
      </w:r>
      <w:r w:rsidR="003417D5" w:rsidRPr="007827E3">
        <w:t xml:space="preserve"> </w:t>
      </w:r>
      <w:r w:rsidRPr="007827E3">
        <w:t>medidas</w:t>
      </w:r>
      <w:r w:rsidR="003417D5" w:rsidRPr="007827E3">
        <w:t xml:space="preserve"> </w:t>
      </w:r>
      <w:r w:rsidRPr="007827E3">
        <w:t>de</w:t>
      </w:r>
      <w:r w:rsidR="003417D5" w:rsidRPr="007827E3">
        <w:t xml:space="preserve"> </w:t>
      </w:r>
      <w:r w:rsidRPr="007827E3">
        <w:t>política;</w:t>
      </w:r>
      <w:r w:rsidR="003417D5" w:rsidRPr="007827E3">
        <w:t xml:space="preserve"> </w:t>
      </w:r>
      <w:r w:rsidRPr="007827E3">
        <w:t>adicionando-lhe</w:t>
      </w:r>
      <w:r w:rsidR="003417D5" w:rsidRPr="007827E3">
        <w:t xml:space="preserve"> </w:t>
      </w:r>
      <w:r w:rsidRPr="007827E3">
        <w:t>uma</w:t>
      </w:r>
      <w:r w:rsidR="003417D5" w:rsidRPr="007827E3">
        <w:t xml:space="preserve"> </w:t>
      </w:r>
      <w:r w:rsidRPr="007827E3">
        <w:t>dimensão</w:t>
      </w:r>
      <w:r w:rsidR="003417D5" w:rsidRPr="007827E3">
        <w:t xml:space="preserve"> </w:t>
      </w:r>
      <w:r w:rsidRPr="007827E3">
        <w:t>temporal</w:t>
      </w:r>
      <w:r w:rsidR="003417D5" w:rsidRPr="007827E3">
        <w:t xml:space="preserve"> </w:t>
      </w:r>
      <w:r w:rsidRPr="007827E3">
        <w:t>mais</w:t>
      </w:r>
      <w:r w:rsidR="003417D5" w:rsidRPr="007827E3">
        <w:t xml:space="preserve"> </w:t>
      </w:r>
      <w:r w:rsidRPr="007827E3">
        <w:t>lata</w:t>
      </w:r>
      <w:r w:rsidR="003417D5" w:rsidRPr="007827E3">
        <w:t xml:space="preserve"> </w:t>
      </w:r>
      <w:r w:rsidR="001F2B24">
        <w:t xml:space="preserve">- </w:t>
      </w:r>
      <w:r w:rsidRPr="007827E3">
        <w:t>podemos</w:t>
      </w:r>
      <w:r w:rsidR="003417D5" w:rsidRPr="007827E3">
        <w:t xml:space="preserve"> </w:t>
      </w:r>
      <w:r w:rsidRPr="007827E3">
        <w:t>falar</w:t>
      </w:r>
      <w:r w:rsidR="003417D5" w:rsidRPr="007827E3">
        <w:t xml:space="preserve"> </w:t>
      </w:r>
      <w:r w:rsidRPr="007827E3">
        <w:t>inclusivamente</w:t>
      </w:r>
      <w:r w:rsidR="003417D5" w:rsidRPr="007827E3">
        <w:t xml:space="preserve"> </w:t>
      </w:r>
      <w:r w:rsidRPr="007827E3">
        <w:t>de</w:t>
      </w:r>
      <w:r w:rsidR="003417D5" w:rsidRPr="007827E3">
        <w:t xml:space="preserve"> </w:t>
      </w:r>
      <w:r w:rsidRPr="007827E3">
        <w:t>impactos</w:t>
      </w:r>
    </w:p>
    <w:p w14:paraId="778A1F74" w14:textId="77777777" w:rsidR="00390205" w:rsidRPr="007827E3" w:rsidRDefault="00390205" w:rsidP="00117C6F">
      <w:pPr>
        <w:spacing w:before="120" w:after="120" w:line="240" w:lineRule="atLeast"/>
        <w:rPr>
          <w:color w:val="262626" w:themeColor="text1" w:themeTint="D9"/>
        </w:rPr>
      </w:pP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construção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narrativa</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mudança(s)</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visa</w:t>
      </w:r>
      <w:r w:rsidR="003417D5" w:rsidRPr="007827E3">
        <w:rPr>
          <w:color w:val="262626" w:themeColor="text1" w:themeTint="D9"/>
        </w:rPr>
        <w:t xml:space="preserve"> </w:t>
      </w:r>
      <w:r w:rsidRPr="007827E3">
        <w:rPr>
          <w:color w:val="262626" w:themeColor="text1" w:themeTint="D9"/>
        </w:rPr>
        <w:t>alcançar,</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fundamental</w:t>
      </w:r>
      <w:r w:rsidR="003417D5" w:rsidRPr="007827E3">
        <w:rPr>
          <w:color w:val="262626" w:themeColor="text1" w:themeTint="D9"/>
        </w:rPr>
        <w:t xml:space="preserve"> </w:t>
      </w:r>
      <w:r w:rsidRPr="007827E3">
        <w:rPr>
          <w:color w:val="262626" w:themeColor="text1" w:themeTint="D9"/>
        </w:rPr>
        <w:t>ter</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conta</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ele</w:t>
      </w:r>
      <w:r w:rsidR="003417D5" w:rsidRPr="007827E3">
        <w:rPr>
          <w:color w:val="262626" w:themeColor="text1" w:themeTint="D9"/>
        </w:rPr>
        <w:t xml:space="preserve"> </w:t>
      </w:r>
      <w:r w:rsidRPr="007827E3">
        <w:rPr>
          <w:color w:val="262626" w:themeColor="text1" w:themeTint="D9"/>
        </w:rPr>
        <w:t>assenta</w:t>
      </w:r>
      <w:r w:rsidR="003417D5" w:rsidRPr="007827E3">
        <w:rPr>
          <w:color w:val="262626" w:themeColor="text1" w:themeTint="D9"/>
        </w:rPr>
        <w:t xml:space="preserve"> </w:t>
      </w:r>
      <w:r w:rsidRPr="007827E3">
        <w:rPr>
          <w:color w:val="262626" w:themeColor="text1" w:themeTint="D9"/>
        </w:rPr>
        <w:t>numa</w:t>
      </w:r>
      <w:r w:rsidR="003417D5" w:rsidRPr="007827E3">
        <w:rPr>
          <w:color w:val="262626" w:themeColor="text1" w:themeTint="D9"/>
        </w:rPr>
        <w:t xml:space="preserve"> </w:t>
      </w:r>
      <w:r w:rsidRPr="007827E3">
        <w:rPr>
          <w:color w:val="262626" w:themeColor="text1" w:themeTint="D9"/>
        </w:rPr>
        <w:t>abordagem</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procura</w:t>
      </w:r>
      <w:r w:rsidR="003417D5" w:rsidRPr="007827E3">
        <w:rPr>
          <w:color w:val="262626" w:themeColor="text1" w:themeTint="D9"/>
        </w:rPr>
        <w:t xml:space="preserve"> </w:t>
      </w:r>
      <w:r w:rsidRPr="007827E3">
        <w:rPr>
          <w:color w:val="262626" w:themeColor="text1" w:themeTint="D9"/>
        </w:rPr>
        <w:t>influenciar</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oferta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habitação</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arrendamento</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i/>
          <w:iCs/>
          <w:color w:val="262626" w:themeColor="text1" w:themeTint="D9"/>
        </w:rPr>
        <w:t>matching</w:t>
      </w:r>
      <w:r w:rsidR="003417D5" w:rsidRPr="007827E3">
        <w:rPr>
          <w:color w:val="262626" w:themeColor="text1" w:themeTint="D9"/>
        </w:rPr>
        <w:t xml:space="preserve"> </w:t>
      </w:r>
      <w:r w:rsidRPr="007827E3">
        <w:rPr>
          <w:color w:val="262626" w:themeColor="text1" w:themeTint="D9"/>
        </w:rPr>
        <w:t>desejável</w:t>
      </w:r>
      <w:r w:rsidR="003417D5" w:rsidRPr="007827E3">
        <w:rPr>
          <w:color w:val="262626" w:themeColor="text1" w:themeTint="D9"/>
        </w:rPr>
        <w:t xml:space="preserve"> </w:t>
      </w:r>
      <w:r w:rsidR="00FE64BE">
        <w:rPr>
          <w:color w:val="262626" w:themeColor="text1" w:themeTint="D9"/>
        </w:rPr>
        <w:t>com a procura</w:t>
      </w:r>
      <w:r w:rsidR="003417D5" w:rsidRPr="007827E3">
        <w:rPr>
          <w:color w:val="262626" w:themeColor="text1" w:themeTint="D9"/>
        </w:rPr>
        <w:t xml:space="preserve"> </w:t>
      </w:r>
      <w:r w:rsidRPr="007827E3">
        <w:rPr>
          <w:color w:val="262626" w:themeColor="text1" w:themeTint="D9"/>
        </w:rPr>
        <w:t>no</w:t>
      </w:r>
      <w:r w:rsidR="003417D5" w:rsidRPr="007827E3">
        <w:rPr>
          <w:color w:val="262626" w:themeColor="text1" w:themeTint="D9"/>
        </w:rPr>
        <w:t xml:space="preserve"> </w:t>
      </w:r>
      <w:r w:rsidRPr="007827E3">
        <w:rPr>
          <w:color w:val="262626" w:themeColor="text1" w:themeTint="D9"/>
        </w:rPr>
        <w:t>mercado.</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“gere”</w:t>
      </w:r>
      <w:r w:rsidR="003417D5" w:rsidRPr="007827E3">
        <w:rPr>
          <w:color w:val="262626" w:themeColor="text1" w:themeTint="D9"/>
        </w:rPr>
        <w:t xml:space="preserve"> </w:t>
      </w:r>
      <w:r w:rsidRPr="007827E3">
        <w:rPr>
          <w:color w:val="262626" w:themeColor="text1" w:themeTint="D9"/>
        </w:rPr>
        <w:t>incentivos</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proprietários</w:t>
      </w:r>
      <w:r w:rsidR="00A84130">
        <w:rPr>
          <w:color w:val="262626" w:themeColor="text1" w:themeTint="D9"/>
        </w:rPr>
        <w:t xml:space="preserve">, </w:t>
      </w:r>
      <w:r w:rsidR="00117C6F" w:rsidRPr="007827E3">
        <w:rPr>
          <w:color w:val="262626" w:themeColor="text1" w:themeTint="D9"/>
        </w:rPr>
        <w:t>de maneira que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oferta</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procura</w:t>
      </w:r>
      <w:r w:rsidR="003417D5" w:rsidRPr="007827E3">
        <w:rPr>
          <w:color w:val="262626" w:themeColor="text1" w:themeTint="D9"/>
        </w:rPr>
        <w:t xml:space="preserve"> </w:t>
      </w:r>
      <w:r w:rsidRPr="007827E3">
        <w:rPr>
          <w:color w:val="262626" w:themeColor="text1" w:themeTint="D9"/>
        </w:rPr>
        <w:t>possam</w:t>
      </w:r>
      <w:r w:rsidR="003417D5" w:rsidRPr="007827E3">
        <w:rPr>
          <w:color w:val="262626" w:themeColor="text1" w:themeTint="D9"/>
        </w:rPr>
        <w:t xml:space="preserve"> </w:t>
      </w:r>
      <w:r w:rsidRPr="007827E3">
        <w:rPr>
          <w:color w:val="262626" w:themeColor="text1" w:themeTint="D9"/>
        </w:rPr>
        <w:t>manifestar-se,</w:t>
      </w:r>
      <w:r w:rsidR="003417D5" w:rsidRPr="007827E3">
        <w:rPr>
          <w:color w:val="262626" w:themeColor="text1" w:themeTint="D9"/>
        </w:rPr>
        <w:t xml:space="preserve"> </w:t>
      </w:r>
      <w:r w:rsidRPr="007827E3">
        <w:rPr>
          <w:color w:val="262626" w:themeColor="text1" w:themeTint="D9"/>
        </w:rPr>
        <w:t>enfrentando</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possível</w:t>
      </w:r>
      <w:r w:rsidR="003417D5" w:rsidRPr="007827E3">
        <w:rPr>
          <w:color w:val="262626" w:themeColor="text1" w:themeTint="D9"/>
        </w:rPr>
        <w:t xml:space="preserve"> </w:t>
      </w:r>
      <w:r w:rsidRPr="007827E3">
        <w:rPr>
          <w:color w:val="262626" w:themeColor="text1" w:themeTint="D9"/>
        </w:rPr>
        <w:t>“concorrência”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outras</w:t>
      </w:r>
      <w:r w:rsidR="003417D5" w:rsidRPr="007827E3">
        <w:rPr>
          <w:color w:val="262626" w:themeColor="text1" w:themeTint="D9"/>
        </w:rPr>
        <w:t xml:space="preserve"> </w:t>
      </w:r>
      <w:r w:rsidRPr="007827E3">
        <w:rPr>
          <w:color w:val="262626" w:themeColor="text1" w:themeTint="D9"/>
        </w:rPr>
        <w:t>medidas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programas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política</w:t>
      </w:r>
      <w:r w:rsidR="003417D5" w:rsidRPr="007827E3">
        <w:rPr>
          <w:color w:val="262626" w:themeColor="text1" w:themeTint="D9"/>
        </w:rPr>
        <w:t xml:space="preserve"> </w:t>
      </w:r>
      <w:r w:rsidRPr="007827E3">
        <w:rPr>
          <w:color w:val="262626" w:themeColor="text1" w:themeTint="D9"/>
        </w:rPr>
        <w:t>pública</w:t>
      </w:r>
      <w:r w:rsidR="003417D5" w:rsidRPr="007827E3">
        <w:rPr>
          <w:color w:val="262626" w:themeColor="text1" w:themeTint="D9"/>
        </w:rPr>
        <w:t xml:space="preserve"> </w:t>
      </w:r>
      <w:r w:rsidRPr="007827E3">
        <w:rPr>
          <w:color w:val="262626" w:themeColor="text1" w:themeTint="D9"/>
        </w:rPr>
        <w:t>orientados</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mesmos</w:t>
      </w:r>
      <w:r w:rsidR="003417D5" w:rsidRPr="007827E3">
        <w:rPr>
          <w:color w:val="262626" w:themeColor="text1" w:themeTint="D9"/>
        </w:rPr>
        <w:t xml:space="preserve"> </w:t>
      </w:r>
      <w:r w:rsidRPr="007827E3">
        <w:rPr>
          <w:color w:val="262626" w:themeColor="text1" w:themeTint="D9"/>
        </w:rPr>
        <w:t>objetivos.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não</w:t>
      </w:r>
      <w:r w:rsidR="003417D5" w:rsidRPr="007827E3">
        <w:rPr>
          <w:color w:val="262626" w:themeColor="text1" w:themeTint="D9"/>
        </w:rPr>
        <w:t xml:space="preserve"> </w:t>
      </w:r>
      <w:r w:rsidRPr="007827E3">
        <w:rPr>
          <w:color w:val="262626" w:themeColor="text1" w:themeTint="D9"/>
        </w:rPr>
        <w:t>ignorando</w:t>
      </w:r>
      <w:r w:rsidR="003417D5" w:rsidRPr="007827E3">
        <w:rPr>
          <w:color w:val="262626" w:themeColor="text1" w:themeTint="D9"/>
        </w:rPr>
        <w:t xml:space="preserve"> </w:t>
      </w:r>
      <w:r w:rsidRPr="007827E3">
        <w:rPr>
          <w:color w:val="262626" w:themeColor="text1" w:themeTint="D9"/>
        </w:rPr>
        <w:t>também</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sobretudo</w:t>
      </w:r>
      <w:r w:rsidR="003417D5" w:rsidRPr="007827E3">
        <w:rPr>
          <w:color w:val="262626" w:themeColor="text1" w:themeTint="D9"/>
        </w:rPr>
        <w:t xml:space="preserve"> </w:t>
      </w:r>
      <w:r w:rsidRPr="007827E3">
        <w:rPr>
          <w:color w:val="262626" w:themeColor="text1" w:themeTint="D9"/>
        </w:rPr>
        <w:t>no</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respeita</w:t>
      </w:r>
      <w:r w:rsidR="003417D5" w:rsidRPr="007827E3">
        <w:rPr>
          <w:color w:val="262626" w:themeColor="text1" w:themeTint="D9"/>
        </w:rPr>
        <w:t xml:space="preserve"> </w:t>
      </w:r>
      <w:r w:rsidRPr="007827E3">
        <w:rPr>
          <w:color w:val="262626" w:themeColor="text1" w:themeTint="D9"/>
        </w:rPr>
        <w:t>aos</w:t>
      </w:r>
      <w:r w:rsidR="003417D5" w:rsidRPr="007827E3">
        <w:rPr>
          <w:color w:val="262626" w:themeColor="text1" w:themeTint="D9"/>
        </w:rPr>
        <w:t xml:space="preserve"> </w:t>
      </w:r>
      <w:r w:rsidRPr="007827E3">
        <w:rPr>
          <w:color w:val="262626" w:themeColor="text1" w:themeTint="D9"/>
        </w:rPr>
        <w:t>proprietários,</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“incentivos”</w:t>
      </w:r>
      <w:r w:rsidR="003417D5" w:rsidRPr="007827E3">
        <w:rPr>
          <w:color w:val="262626" w:themeColor="text1" w:themeTint="D9"/>
        </w:rPr>
        <w:t xml:space="preserve"> </w:t>
      </w:r>
      <w:r w:rsidRPr="007827E3">
        <w:rPr>
          <w:color w:val="262626" w:themeColor="text1" w:themeTint="D9"/>
        </w:rPr>
        <w:t>propostos</w:t>
      </w:r>
      <w:r w:rsidR="003417D5" w:rsidRPr="007827E3">
        <w:rPr>
          <w:color w:val="262626" w:themeColor="text1" w:themeTint="D9"/>
        </w:rPr>
        <w:t xml:space="preserve"> </w:t>
      </w:r>
      <w:r w:rsidRPr="007827E3">
        <w:rPr>
          <w:color w:val="262626" w:themeColor="text1" w:themeTint="D9"/>
        </w:rPr>
        <w:t>pelo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(essencialmente</w:t>
      </w:r>
      <w:r w:rsidR="003417D5" w:rsidRPr="007827E3">
        <w:rPr>
          <w:color w:val="262626" w:themeColor="text1" w:themeTint="D9"/>
        </w:rPr>
        <w:t xml:space="preserve"> </w:t>
      </w:r>
      <w:r w:rsidRPr="007827E3">
        <w:rPr>
          <w:color w:val="262626" w:themeColor="text1" w:themeTint="D9"/>
        </w:rPr>
        <w:t>fiscais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segurança</w:t>
      </w:r>
      <w:r w:rsidR="003417D5" w:rsidRPr="007827E3">
        <w:rPr>
          <w:color w:val="262626" w:themeColor="text1" w:themeTint="D9"/>
        </w:rPr>
        <w:t xml:space="preserve"> </w:t>
      </w:r>
      <w:r w:rsidRPr="007827E3">
        <w:rPr>
          <w:color w:val="262626" w:themeColor="text1" w:themeTint="D9"/>
        </w:rPr>
        <w:t>contratual)</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confrontam</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cálculo</w:t>
      </w:r>
      <w:r w:rsidR="003417D5" w:rsidRPr="007827E3">
        <w:rPr>
          <w:color w:val="262626" w:themeColor="text1" w:themeTint="D9"/>
        </w:rPr>
        <w:t xml:space="preserve"> </w:t>
      </w:r>
      <w:r w:rsidRPr="007827E3">
        <w:rPr>
          <w:color w:val="262626" w:themeColor="text1" w:themeTint="D9"/>
        </w:rPr>
        <w:t>económico</w:t>
      </w:r>
      <w:r w:rsidR="003417D5" w:rsidRPr="007827E3">
        <w:rPr>
          <w:color w:val="262626" w:themeColor="text1" w:themeTint="D9"/>
        </w:rPr>
        <w:t xml:space="preserve"> </w:t>
      </w:r>
      <w:r w:rsidRPr="007827E3">
        <w:rPr>
          <w:color w:val="262626" w:themeColor="text1" w:themeTint="D9"/>
        </w:rPr>
        <w:lastRenderedPageBreak/>
        <w:t>desses</w:t>
      </w:r>
      <w:r w:rsidR="003417D5" w:rsidRPr="007827E3">
        <w:rPr>
          <w:color w:val="262626" w:themeColor="text1" w:themeTint="D9"/>
        </w:rPr>
        <w:t xml:space="preserve"> </w:t>
      </w:r>
      <w:r w:rsidRPr="007827E3">
        <w:rPr>
          <w:color w:val="262626" w:themeColor="text1" w:themeTint="D9"/>
        </w:rPr>
        <w:t>mesmos</w:t>
      </w:r>
      <w:r w:rsidR="003417D5" w:rsidRPr="007827E3">
        <w:rPr>
          <w:color w:val="262626" w:themeColor="text1" w:themeTint="D9"/>
        </w:rPr>
        <w:t xml:space="preserve"> </w:t>
      </w:r>
      <w:r w:rsidRPr="007827E3">
        <w:rPr>
          <w:color w:val="262626" w:themeColor="text1" w:themeTint="D9"/>
        </w:rPr>
        <w:t>proprietários</w:t>
      </w:r>
      <w:r w:rsidR="003417D5" w:rsidRPr="007827E3">
        <w:rPr>
          <w:color w:val="262626" w:themeColor="text1" w:themeTint="D9"/>
        </w:rPr>
        <w:t xml:space="preserve"> </w:t>
      </w:r>
      <w:r w:rsidRPr="007827E3">
        <w:rPr>
          <w:color w:val="262626" w:themeColor="text1" w:themeTint="D9"/>
        </w:rPr>
        <w:t>orientado</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função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mercado</w:t>
      </w:r>
      <w:r w:rsidR="003417D5" w:rsidRPr="007827E3">
        <w:rPr>
          <w:color w:val="262626" w:themeColor="text1" w:themeTint="D9"/>
        </w:rPr>
        <w:t xml:space="preserve"> </w:t>
      </w:r>
      <w:r w:rsidRPr="007827E3">
        <w:rPr>
          <w:color w:val="262626" w:themeColor="text1" w:themeTint="D9"/>
        </w:rPr>
        <w:t>livre</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arrendamento</w:t>
      </w:r>
      <w:r w:rsidR="003417D5" w:rsidRPr="007827E3">
        <w:rPr>
          <w:color w:val="262626" w:themeColor="text1" w:themeTint="D9"/>
        </w:rPr>
        <w:t xml:space="preserve"> </w:t>
      </w:r>
      <w:r w:rsidRPr="007827E3">
        <w:rPr>
          <w:color w:val="262626" w:themeColor="text1" w:themeTint="D9"/>
        </w:rPr>
        <w:t>tem</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lhes</w:t>
      </w:r>
      <w:r w:rsidR="003417D5" w:rsidRPr="007827E3">
        <w:rPr>
          <w:color w:val="262626" w:themeColor="text1" w:themeTint="D9"/>
        </w:rPr>
        <w:t xml:space="preserve"> </w:t>
      </w:r>
      <w:r w:rsidRPr="007827E3">
        <w:rPr>
          <w:color w:val="262626" w:themeColor="text1" w:themeTint="D9"/>
        </w:rPr>
        <w:t>oferecer</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termos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rendas.</w:t>
      </w:r>
    </w:p>
    <w:p w14:paraId="08E59E74" w14:textId="77777777" w:rsidR="00D36898" w:rsidRPr="007827E3" w:rsidRDefault="00390205" w:rsidP="00117C6F">
      <w:pPr>
        <w:spacing w:before="120" w:after="120" w:line="240" w:lineRule="atLeast"/>
        <w:rPr>
          <w:color w:val="262626" w:themeColor="text1" w:themeTint="D9"/>
        </w:rPr>
      </w:pP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narrativa</w:t>
      </w:r>
      <w:r w:rsidR="003417D5" w:rsidRPr="007827E3">
        <w:rPr>
          <w:color w:val="262626" w:themeColor="text1" w:themeTint="D9"/>
        </w:rPr>
        <w:t xml:space="preserve"> </w:t>
      </w:r>
      <w:r w:rsidR="00347F44" w:rsidRPr="007827E3">
        <w:rPr>
          <w:color w:val="262626" w:themeColor="text1" w:themeTint="D9"/>
        </w:rPr>
        <w:t>da</w:t>
      </w:r>
      <w:r w:rsidR="003417D5" w:rsidRPr="007827E3">
        <w:rPr>
          <w:color w:val="262626" w:themeColor="text1" w:themeTint="D9"/>
        </w:rPr>
        <w:t xml:space="preserve"> </w:t>
      </w:r>
      <w:r w:rsidR="00347F44" w:rsidRPr="007827E3">
        <w:rPr>
          <w:color w:val="262626" w:themeColor="text1" w:themeTint="D9"/>
        </w:rPr>
        <w:t>TdM</w:t>
      </w:r>
      <w:r w:rsidR="003417D5" w:rsidRPr="007827E3">
        <w:rPr>
          <w:color w:val="262626" w:themeColor="text1" w:themeTint="D9"/>
        </w:rPr>
        <w:t xml:space="preserve"> </w:t>
      </w:r>
      <w:r w:rsidRPr="007827E3">
        <w:rPr>
          <w:color w:val="262626" w:themeColor="text1" w:themeTint="D9"/>
        </w:rPr>
        <w:t>não</w:t>
      </w:r>
      <w:r w:rsidR="003417D5" w:rsidRPr="007827E3">
        <w:rPr>
          <w:color w:val="262626" w:themeColor="text1" w:themeTint="D9"/>
        </w:rPr>
        <w:t xml:space="preserve"> </w:t>
      </w:r>
      <w:r w:rsidRPr="007827E3">
        <w:rPr>
          <w:color w:val="262626" w:themeColor="text1" w:themeTint="D9"/>
        </w:rPr>
        <w:t>p</w:t>
      </w:r>
      <w:r w:rsidR="00347F44" w:rsidRPr="007827E3">
        <w:rPr>
          <w:color w:val="262626" w:themeColor="text1" w:themeTint="D9"/>
        </w:rPr>
        <w:t>ôd</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também</w:t>
      </w:r>
      <w:r w:rsidR="003417D5" w:rsidRPr="007827E3">
        <w:rPr>
          <w:color w:val="262626" w:themeColor="text1" w:themeTint="D9"/>
        </w:rPr>
        <w:t xml:space="preserve"> </w:t>
      </w:r>
      <w:r w:rsidRPr="007827E3">
        <w:rPr>
          <w:color w:val="262626" w:themeColor="text1" w:themeTint="D9"/>
        </w:rPr>
        <w:t>ignorar</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existe</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assimetria</w:t>
      </w:r>
      <w:r w:rsidR="003417D5" w:rsidRPr="007827E3">
        <w:rPr>
          <w:color w:val="262626" w:themeColor="text1" w:themeTint="D9"/>
        </w:rPr>
        <w:t xml:space="preserve"> </w:t>
      </w:r>
      <w:r w:rsidRPr="007827E3">
        <w:rPr>
          <w:color w:val="262626" w:themeColor="text1" w:themeTint="D9"/>
        </w:rPr>
        <w:t>subjacente:</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número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candidatos</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arrendatários</w:t>
      </w:r>
      <w:r w:rsidR="003417D5" w:rsidRPr="007827E3">
        <w:rPr>
          <w:color w:val="262626" w:themeColor="text1" w:themeTint="D9"/>
        </w:rPr>
        <w:t xml:space="preserve"> </w:t>
      </w:r>
      <w:r w:rsidRPr="007827E3">
        <w:rPr>
          <w:color w:val="262626" w:themeColor="text1" w:themeTint="D9"/>
        </w:rPr>
        <w:t>excede</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grande</w:t>
      </w:r>
      <w:r w:rsidR="003417D5" w:rsidRPr="007827E3">
        <w:rPr>
          <w:color w:val="262626" w:themeColor="text1" w:themeTint="D9"/>
        </w:rPr>
        <w:t xml:space="preserve"> </w:t>
      </w:r>
      <w:r w:rsidRPr="007827E3">
        <w:rPr>
          <w:color w:val="262626" w:themeColor="text1" w:themeTint="D9"/>
        </w:rPr>
        <w:t>medida</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proprietários</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apresentam</w:t>
      </w:r>
      <w:r w:rsidR="003417D5" w:rsidRPr="007827E3">
        <w:rPr>
          <w:color w:val="262626" w:themeColor="text1" w:themeTint="D9"/>
        </w:rPr>
        <w:t xml:space="preserve"> </w:t>
      </w:r>
      <w:r w:rsidRPr="007827E3">
        <w:rPr>
          <w:color w:val="262626" w:themeColor="text1" w:themeTint="D9"/>
        </w:rPr>
        <w:t>na</w:t>
      </w:r>
      <w:r w:rsidR="003417D5" w:rsidRPr="007827E3">
        <w:rPr>
          <w:color w:val="262626" w:themeColor="text1" w:themeTint="D9"/>
        </w:rPr>
        <w:t xml:space="preserve"> </w:t>
      </w:r>
      <w:r w:rsidRPr="007827E3">
        <w:rPr>
          <w:color w:val="262626" w:themeColor="text1" w:themeTint="D9"/>
        </w:rPr>
        <w:t>plataforma</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00FC1A33"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as</w:t>
      </w:r>
      <w:r w:rsidR="003417D5" w:rsidRPr="007827E3">
        <w:rPr>
          <w:color w:val="262626" w:themeColor="text1" w:themeTint="D9"/>
        </w:rPr>
        <w:t xml:space="preserve"> </w:t>
      </w:r>
      <w:r w:rsidRPr="007827E3">
        <w:rPr>
          <w:color w:val="262626" w:themeColor="text1" w:themeTint="D9"/>
        </w:rPr>
        <w:t>rendas</w:t>
      </w:r>
      <w:r w:rsidR="003417D5" w:rsidRPr="007827E3">
        <w:rPr>
          <w:color w:val="262626" w:themeColor="text1" w:themeTint="D9"/>
        </w:rPr>
        <w:t xml:space="preserve"> </w:t>
      </w:r>
      <w:r w:rsidRPr="007827E3">
        <w:rPr>
          <w:color w:val="262626" w:themeColor="text1" w:themeTint="D9"/>
        </w:rPr>
        <w:t>medianas</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determinam</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mercado</w:t>
      </w:r>
      <w:r w:rsidR="003417D5" w:rsidRPr="007827E3">
        <w:rPr>
          <w:color w:val="262626" w:themeColor="text1" w:themeTint="D9"/>
        </w:rPr>
        <w:t xml:space="preserve"> </w:t>
      </w:r>
      <w:r w:rsidRPr="007827E3">
        <w:rPr>
          <w:color w:val="262626" w:themeColor="text1" w:themeTint="D9"/>
        </w:rPr>
        <w:t>livre</w:t>
      </w:r>
      <w:r w:rsidR="003417D5" w:rsidRPr="007827E3">
        <w:rPr>
          <w:color w:val="262626" w:themeColor="text1" w:themeTint="D9"/>
        </w:rPr>
        <w:t xml:space="preserve"> </w:t>
      </w:r>
      <w:r w:rsidRPr="007827E3">
        <w:rPr>
          <w:color w:val="262626" w:themeColor="text1" w:themeTint="D9"/>
        </w:rPr>
        <w:t>existe</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larga</w:t>
      </w:r>
      <w:r w:rsidR="003417D5" w:rsidRPr="007827E3">
        <w:rPr>
          <w:color w:val="262626" w:themeColor="text1" w:themeTint="D9"/>
        </w:rPr>
        <w:t xml:space="preserve"> </w:t>
      </w:r>
      <w:r w:rsidRPr="007827E3">
        <w:rPr>
          <w:color w:val="262626" w:themeColor="text1" w:themeTint="D9"/>
        </w:rPr>
        <w:t>faixa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procura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arrendamento</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insolvente</w:t>
      </w:r>
      <w:r w:rsidR="003417D5" w:rsidRPr="007827E3">
        <w:rPr>
          <w:color w:val="262626" w:themeColor="text1" w:themeTint="D9"/>
        </w:rPr>
        <w:t xml:space="preserve"> </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as</w:t>
      </w:r>
      <w:r w:rsidR="003417D5" w:rsidRPr="007827E3">
        <w:rPr>
          <w:color w:val="262626" w:themeColor="text1" w:themeTint="D9"/>
        </w:rPr>
        <w:t xml:space="preserve"> </w:t>
      </w:r>
      <w:r w:rsidRPr="007827E3">
        <w:rPr>
          <w:color w:val="262626" w:themeColor="text1" w:themeTint="D9"/>
        </w:rPr>
        <w:t>famílias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indivíduos</w:t>
      </w:r>
      <w:r w:rsidR="003417D5" w:rsidRPr="007827E3">
        <w:rPr>
          <w:color w:val="262626" w:themeColor="text1" w:themeTint="D9"/>
        </w:rPr>
        <w:t xml:space="preserve"> </w:t>
      </w:r>
      <w:r w:rsidRPr="007827E3">
        <w:rPr>
          <w:color w:val="262626" w:themeColor="text1" w:themeTint="D9"/>
        </w:rPr>
        <w:t>não</w:t>
      </w:r>
      <w:r w:rsidR="003417D5" w:rsidRPr="007827E3">
        <w:rPr>
          <w:color w:val="262626" w:themeColor="text1" w:themeTint="D9"/>
        </w:rPr>
        <w:t xml:space="preserve"> </w:t>
      </w:r>
      <w:r w:rsidRPr="007827E3">
        <w:rPr>
          <w:color w:val="262626" w:themeColor="text1" w:themeTint="D9"/>
        </w:rPr>
        <w:t>têm</w:t>
      </w:r>
      <w:r w:rsidR="003417D5" w:rsidRPr="007827E3">
        <w:rPr>
          <w:color w:val="262626" w:themeColor="text1" w:themeTint="D9"/>
        </w:rPr>
        <w:t xml:space="preserve"> </w:t>
      </w:r>
      <w:r w:rsidRPr="007827E3">
        <w:rPr>
          <w:color w:val="262626" w:themeColor="text1" w:themeTint="D9"/>
        </w:rPr>
        <w:t>condições</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pagar</w:t>
      </w:r>
      <w:r w:rsidR="003417D5" w:rsidRPr="007827E3">
        <w:rPr>
          <w:color w:val="262626" w:themeColor="text1" w:themeTint="D9"/>
        </w:rPr>
        <w:t xml:space="preserve"> </w:t>
      </w:r>
      <w:r w:rsidRPr="007827E3">
        <w:rPr>
          <w:color w:val="262626" w:themeColor="text1" w:themeTint="D9"/>
        </w:rPr>
        <w:t>essa</w:t>
      </w:r>
      <w:r w:rsidR="003417D5" w:rsidRPr="007827E3">
        <w:rPr>
          <w:color w:val="262626" w:themeColor="text1" w:themeTint="D9"/>
        </w:rPr>
        <w:t xml:space="preserve"> </w:t>
      </w:r>
      <w:r w:rsidRPr="007827E3">
        <w:rPr>
          <w:color w:val="262626" w:themeColor="text1" w:themeTint="D9"/>
        </w:rPr>
        <w:t>rendas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mercado</w:t>
      </w:r>
      <w:r w:rsidR="003417D5" w:rsidRPr="007827E3">
        <w:rPr>
          <w:color w:val="262626" w:themeColor="text1" w:themeTint="D9"/>
        </w:rPr>
        <w:t xml:space="preserve"> </w:t>
      </w:r>
      <w:r w:rsidRPr="007827E3">
        <w:rPr>
          <w:color w:val="262626" w:themeColor="text1" w:themeTint="D9"/>
        </w:rPr>
        <w:t>livre</w:t>
      </w:r>
      <w:r w:rsidR="00FC1A33" w:rsidRPr="007827E3">
        <w:rPr>
          <w:color w:val="262626" w:themeColor="text1" w:themeTint="D9"/>
        </w:rPr>
        <w:t>.</w:t>
      </w:r>
    </w:p>
    <w:p w14:paraId="6BFC7E9C" w14:textId="77777777" w:rsidR="008F1B53" w:rsidRPr="007827E3" w:rsidRDefault="008F1B53" w:rsidP="00117C6F">
      <w:pPr>
        <w:tabs>
          <w:tab w:val="num" w:pos="720"/>
        </w:tabs>
        <w:spacing w:before="120" w:after="120" w:line="240" w:lineRule="atLeast"/>
        <w:rPr>
          <w:color w:val="262626" w:themeColor="text1" w:themeTint="D9"/>
        </w:rPr>
      </w:pP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modelo</w:t>
      </w:r>
      <w:r w:rsidR="003417D5" w:rsidRPr="007827E3">
        <w:rPr>
          <w:color w:val="262626" w:themeColor="text1" w:themeTint="D9"/>
        </w:rPr>
        <w:t xml:space="preserve"> </w:t>
      </w:r>
      <w:r w:rsidRPr="007827E3">
        <w:rPr>
          <w:color w:val="262626" w:themeColor="text1" w:themeTint="D9"/>
        </w:rPr>
        <w:t>simples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TdM</w:t>
      </w:r>
      <w:r w:rsidR="003417D5" w:rsidRPr="007827E3">
        <w:rPr>
          <w:color w:val="262626" w:themeColor="text1" w:themeTint="D9"/>
        </w:rPr>
        <w:t xml:space="preserve"> </w:t>
      </w:r>
      <w:r w:rsidRPr="007827E3">
        <w:rPr>
          <w:color w:val="262626" w:themeColor="text1" w:themeTint="D9"/>
        </w:rPr>
        <w:t>proposto</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enquadrar</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avaliação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assenta</w:t>
      </w:r>
      <w:r w:rsidR="003417D5" w:rsidRPr="007827E3">
        <w:rPr>
          <w:color w:val="262626" w:themeColor="text1" w:themeTint="D9"/>
        </w:rPr>
        <w:t xml:space="preserve"> </w:t>
      </w:r>
      <w:r w:rsidR="004D3061" w:rsidRPr="007827E3">
        <w:rPr>
          <w:color w:val="262626" w:themeColor="text1" w:themeTint="D9"/>
        </w:rPr>
        <w:t>n</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pormenorização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conteúdos</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conhecida</w:t>
      </w:r>
      <w:r w:rsidR="003417D5" w:rsidRPr="007827E3">
        <w:rPr>
          <w:color w:val="262626" w:themeColor="text1" w:themeTint="D9"/>
        </w:rPr>
        <w:t xml:space="preserve"> </w:t>
      </w:r>
      <w:r w:rsidRPr="007827E3">
        <w:rPr>
          <w:color w:val="262626" w:themeColor="text1" w:themeTint="D9"/>
        </w:rPr>
        <w:t>sequência</w:t>
      </w:r>
      <w:r w:rsidR="003417D5" w:rsidRPr="007827E3">
        <w:rPr>
          <w:color w:val="262626" w:themeColor="text1" w:themeTint="D9"/>
        </w:rPr>
        <w:t xml:space="preserve"> </w:t>
      </w:r>
      <w:r w:rsidRPr="007827E3">
        <w:rPr>
          <w:color w:val="262626" w:themeColor="text1" w:themeTint="D9"/>
        </w:rPr>
        <w:t>“contexto-atividades</w:t>
      </w:r>
      <w:r w:rsidR="003417D5" w:rsidRPr="007827E3">
        <w:rPr>
          <w:color w:val="262626" w:themeColor="text1" w:themeTint="D9"/>
        </w:rPr>
        <w:t xml:space="preserve"> </w:t>
      </w:r>
      <w:r w:rsidRPr="007827E3">
        <w:rPr>
          <w:color w:val="262626" w:themeColor="text1" w:themeTint="D9"/>
        </w:rPr>
        <w:t>(mobilização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recursos-</w:t>
      </w:r>
      <w:r w:rsidR="003417D5" w:rsidRPr="007827E3">
        <w:rPr>
          <w:color w:val="262626" w:themeColor="text1" w:themeTint="D9"/>
        </w:rPr>
        <w:t xml:space="preserve"> </w:t>
      </w:r>
      <w:r w:rsidRPr="007827E3">
        <w:rPr>
          <w:color w:val="262626" w:themeColor="text1" w:themeTint="D9"/>
        </w:rPr>
        <w:t>realizações</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alcançar</w:t>
      </w:r>
      <w:r w:rsidR="003417D5" w:rsidRPr="007827E3">
        <w:rPr>
          <w:color w:val="262626" w:themeColor="text1" w:themeTint="D9"/>
        </w:rPr>
        <w:t xml:space="preserve"> </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(intermédios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finais)</w:t>
      </w:r>
      <w:r w:rsidR="003417D5" w:rsidRPr="007827E3">
        <w:rPr>
          <w:color w:val="262626" w:themeColor="text1" w:themeTint="D9"/>
        </w:rPr>
        <w:t xml:space="preserve"> </w:t>
      </w:r>
      <w:r w:rsidR="004D3061"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na</w:t>
      </w:r>
      <w:r w:rsidR="003417D5" w:rsidRPr="007827E3">
        <w:rPr>
          <w:color w:val="262626" w:themeColor="text1" w:themeTint="D9"/>
        </w:rPr>
        <w:t xml:space="preserve"> </w:t>
      </w:r>
      <w:r w:rsidRPr="007827E3">
        <w:rPr>
          <w:color w:val="262626" w:themeColor="text1" w:themeTint="D9"/>
        </w:rPr>
        <w:t>identificação</w:t>
      </w:r>
      <w:r w:rsidR="003417D5" w:rsidRPr="007827E3">
        <w:rPr>
          <w:color w:val="262626" w:themeColor="text1" w:themeTint="D9"/>
        </w:rPr>
        <w:t xml:space="preserve"> </w:t>
      </w:r>
      <w:r w:rsidRPr="007827E3">
        <w:rPr>
          <w:color w:val="262626" w:themeColor="text1" w:themeTint="D9"/>
        </w:rPr>
        <w:t>das</w:t>
      </w:r>
      <w:r w:rsidR="003417D5" w:rsidRPr="007827E3">
        <w:rPr>
          <w:color w:val="262626" w:themeColor="text1" w:themeTint="D9"/>
        </w:rPr>
        <w:t xml:space="preserve"> </w:t>
      </w:r>
      <w:r w:rsidRPr="007827E3">
        <w:rPr>
          <w:color w:val="262626" w:themeColor="text1" w:themeTint="D9"/>
        </w:rPr>
        <w:t>dinâmicas</w:t>
      </w:r>
      <w:r w:rsidR="003417D5" w:rsidRPr="007827E3">
        <w:rPr>
          <w:color w:val="262626" w:themeColor="text1" w:themeTint="D9"/>
        </w:rPr>
        <w:t xml:space="preserve"> </w:t>
      </w:r>
      <w:r w:rsidRPr="007827E3">
        <w:rPr>
          <w:color w:val="262626" w:themeColor="text1" w:themeTint="D9"/>
        </w:rPr>
        <w:t>(mecanismos)</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possibilitam</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referida</w:t>
      </w:r>
      <w:r w:rsidR="003417D5" w:rsidRPr="007827E3">
        <w:rPr>
          <w:color w:val="262626" w:themeColor="text1" w:themeTint="D9"/>
        </w:rPr>
        <w:t xml:space="preserve"> </w:t>
      </w:r>
      <w:r w:rsidRPr="007827E3">
        <w:rPr>
          <w:color w:val="262626" w:themeColor="text1" w:themeTint="D9"/>
        </w:rPr>
        <w:t>sequência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causalidade</w:t>
      </w:r>
      <w:r w:rsidR="003417D5" w:rsidRPr="007827E3">
        <w:rPr>
          <w:color w:val="262626" w:themeColor="text1" w:themeTint="D9"/>
        </w:rPr>
        <w:t xml:space="preserve"> </w:t>
      </w:r>
      <w:r w:rsidRPr="007827E3">
        <w:rPr>
          <w:color w:val="262626" w:themeColor="text1" w:themeTint="D9"/>
        </w:rPr>
        <w:t>seja</w:t>
      </w:r>
      <w:r w:rsidR="003417D5" w:rsidRPr="007827E3">
        <w:rPr>
          <w:color w:val="262626" w:themeColor="text1" w:themeTint="D9"/>
        </w:rPr>
        <w:t xml:space="preserve"> </w:t>
      </w:r>
      <w:r w:rsidRPr="007827E3">
        <w:rPr>
          <w:color w:val="262626" w:themeColor="text1" w:themeTint="D9"/>
        </w:rPr>
        <w:t>cumprida</w:t>
      </w:r>
      <w:r w:rsidR="003417D5" w:rsidRPr="007827E3">
        <w:rPr>
          <w:color w:val="262626" w:themeColor="text1" w:themeTint="D9"/>
        </w:rPr>
        <w:t xml:space="preserve"> </w:t>
      </w:r>
      <w:r w:rsidRPr="007827E3">
        <w:rPr>
          <w:color w:val="262626" w:themeColor="text1" w:themeTint="D9"/>
        </w:rPr>
        <w:t>conforme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antecipação</w:t>
      </w:r>
      <w:r w:rsidR="003417D5" w:rsidRPr="007827E3">
        <w:rPr>
          <w:color w:val="262626" w:themeColor="text1" w:themeTint="D9"/>
        </w:rPr>
        <w:t xml:space="preserve"> </w:t>
      </w:r>
      <w:r w:rsidRPr="007827E3">
        <w:rPr>
          <w:color w:val="262626" w:themeColor="text1" w:themeTint="D9"/>
        </w:rPr>
        <w:t>realizada</w:t>
      </w:r>
      <w:r w:rsidR="001A2D15" w:rsidRPr="007827E3">
        <w:rPr>
          <w:color w:val="262626" w:themeColor="text1" w:themeTint="D9"/>
        </w:rPr>
        <w:t>.</w:t>
      </w:r>
    </w:p>
    <w:p w14:paraId="509228E6" w14:textId="77777777" w:rsidR="008F1B53" w:rsidRPr="007827E3" w:rsidRDefault="00347F44" w:rsidP="00117C6F">
      <w:pPr>
        <w:tabs>
          <w:tab w:val="num" w:pos="720"/>
        </w:tabs>
        <w:spacing w:before="120" w:after="120" w:line="240" w:lineRule="atLeast"/>
        <w:rPr>
          <w:color w:val="262626" w:themeColor="text1" w:themeTint="D9"/>
        </w:rPr>
      </w:pPr>
      <w:r w:rsidRPr="007827E3">
        <w:rPr>
          <w:color w:val="262626" w:themeColor="text1" w:themeTint="D9"/>
        </w:rPr>
        <w:t>A</w:t>
      </w:r>
      <w:r w:rsidR="008F1B53" w:rsidRPr="007827E3">
        <w:rPr>
          <w:color w:val="262626" w:themeColor="text1" w:themeTint="D9"/>
        </w:rPr>
        <w:t xml:space="preserve"> proposta analítica da equipa de avaliação </w:t>
      </w:r>
      <w:r w:rsidRPr="007827E3">
        <w:rPr>
          <w:color w:val="262626" w:themeColor="text1" w:themeTint="D9"/>
        </w:rPr>
        <w:t>foi</w:t>
      </w:r>
      <w:r w:rsidR="008F1B53" w:rsidRPr="007827E3">
        <w:rPr>
          <w:color w:val="262626" w:themeColor="text1" w:themeTint="D9"/>
        </w:rPr>
        <w:t xml:space="preserve"> </w:t>
      </w:r>
      <w:r w:rsidR="0039563B" w:rsidRPr="007827E3">
        <w:rPr>
          <w:color w:val="262626" w:themeColor="text1" w:themeTint="D9"/>
        </w:rPr>
        <w:t>discutida</w:t>
      </w:r>
      <w:r w:rsidR="008F1B53" w:rsidRPr="007827E3">
        <w:rPr>
          <w:color w:val="262626" w:themeColor="text1" w:themeTint="D9"/>
        </w:rPr>
        <w:t xml:space="preserve"> e enriquecida </w:t>
      </w:r>
      <w:r w:rsidRPr="007827E3">
        <w:rPr>
          <w:color w:val="262626" w:themeColor="text1" w:themeTint="D9"/>
        </w:rPr>
        <w:t xml:space="preserve">por um conjunto de </w:t>
      </w:r>
      <w:r w:rsidRPr="007827E3">
        <w:rPr>
          <w:i/>
          <w:color w:val="262626" w:themeColor="text1" w:themeTint="D9"/>
        </w:rPr>
        <w:t>stakeholders</w:t>
      </w:r>
      <w:r w:rsidRPr="007827E3">
        <w:rPr>
          <w:color w:val="262626" w:themeColor="text1" w:themeTint="D9"/>
        </w:rPr>
        <w:t xml:space="preserve"> </w:t>
      </w:r>
      <w:r w:rsidR="00487866" w:rsidRPr="007827E3">
        <w:rPr>
          <w:color w:val="262626" w:themeColor="text1" w:themeTint="D9"/>
        </w:rPr>
        <w:t>participantes num painel de discussão</w:t>
      </w:r>
      <w:r w:rsidR="0039563B" w:rsidRPr="007827E3">
        <w:rPr>
          <w:color w:val="262626" w:themeColor="text1" w:themeTint="D9"/>
        </w:rPr>
        <w:t>,</w:t>
      </w:r>
      <w:r w:rsidRPr="007827E3">
        <w:rPr>
          <w:color w:val="262626" w:themeColor="text1" w:themeTint="D9"/>
        </w:rPr>
        <w:t xml:space="preserve"> incluindo a</w:t>
      </w:r>
      <w:r w:rsidR="008F1B53" w:rsidRPr="007827E3">
        <w:rPr>
          <w:color w:val="262626" w:themeColor="text1" w:themeTint="D9"/>
        </w:rPr>
        <w:t xml:space="preserve"> estrutura </w:t>
      </w:r>
      <w:r w:rsidRPr="007827E3">
        <w:rPr>
          <w:color w:val="262626" w:themeColor="text1" w:themeTint="D9"/>
        </w:rPr>
        <w:t xml:space="preserve">de gestão </w:t>
      </w:r>
      <w:r w:rsidR="008F1B53" w:rsidRPr="007827E3">
        <w:rPr>
          <w:color w:val="262626" w:themeColor="text1" w:themeTint="D9"/>
        </w:rPr>
        <w:t>do PAA</w:t>
      </w:r>
      <w:r w:rsidRPr="007827E3">
        <w:rPr>
          <w:color w:val="262626" w:themeColor="text1" w:themeTint="D9"/>
        </w:rPr>
        <w:t>.</w:t>
      </w:r>
      <w:r w:rsidR="00A96374" w:rsidRPr="007827E3">
        <w:rPr>
          <w:color w:val="262626" w:themeColor="text1" w:themeTint="D9"/>
        </w:rPr>
        <w:t xml:space="preserve"> A participação </w:t>
      </w:r>
      <w:r w:rsidR="00B82AC1" w:rsidRPr="007827E3">
        <w:rPr>
          <w:color w:val="262626" w:themeColor="text1" w:themeTint="D9"/>
        </w:rPr>
        <w:t xml:space="preserve">da </w:t>
      </w:r>
      <w:r w:rsidR="00787D9A" w:rsidRPr="007827E3">
        <w:rPr>
          <w:color w:val="262626" w:themeColor="text1" w:themeTint="D9"/>
        </w:rPr>
        <w:t xml:space="preserve">equipa que gere e implementa o Programa </w:t>
      </w:r>
      <w:r w:rsidR="009F2B32" w:rsidRPr="007827E3">
        <w:rPr>
          <w:color w:val="262626" w:themeColor="text1" w:themeTint="D9"/>
        </w:rPr>
        <w:t>foi fundamental</w:t>
      </w:r>
      <w:r w:rsidR="007C6518">
        <w:rPr>
          <w:color w:val="262626" w:themeColor="text1" w:themeTint="D9"/>
        </w:rPr>
        <w:t>,</w:t>
      </w:r>
      <w:r w:rsidR="009F2B32" w:rsidRPr="007827E3">
        <w:rPr>
          <w:color w:val="262626" w:themeColor="text1" w:themeTint="D9"/>
        </w:rPr>
        <w:t xml:space="preserve"> dada</w:t>
      </w:r>
      <w:r w:rsidR="008F1B53" w:rsidRPr="007827E3">
        <w:rPr>
          <w:color w:val="262626" w:themeColor="text1" w:themeTint="D9"/>
        </w:rPr>
        <w:t xml:space="preserve"> a </w:t>
      </w:r>
      <w:r w:rsidR="00461091" w:rsidRPr="007827E3">
        <w:rPr>
          <w:color w:val="262626" w:themeColor="text1" w:themeTint="D9"/>
        </w:rPr>
        <w:t>necessidade de</w:t>
      </w:r>
      <w:r w:rsidR="008F1B53" w:rsidRPr="007827E3">
        <w:rPr>
          <w:color w:val="262626" w:themeColor="text1" w:themeTint="D9"/>
        </w:rPr>
        <w:t xml:space="preserve"> afinar a compreensão dos mecanismos de mudança que </w:t>
      </w:r>
      <w:r w:rsidR="00461091" w:rsidRPr="007827E3">
        <w:rPr>
          <w:color w:val="262626" w:themeColor="text1" w:themeTint="D9"/>
        </w:rPr>
        <w:t>o programa</w:t>
      </w:r>
      <w:r w:rsidR="008F1B53" w:rsidRPr="007827E3">
        <w:rPr>
          <w:color w:val="262626" w:themeColor="text1" w:themeTint="D9"/>
        </w:rPr>
        <w:t xml:space="preserve"> visa protagonizar</w:t>
      </w:r>
      <w:r w:rsidR="00461091" w:rsidRPr="007827E3">
        <w:rPr>
          <w:color w:val="262626" w:themeColor="text1" w:themeTint="D9"/>
        </w:rPr>
        <w:t>. Com efeito, importa complementar</w:t>
      </w:r>
      <w:r w:rsidR="008F1B53" w:rsidRPr="007827E3">
        <w:rPr>
          <w:color w:val="262626" w:themeColor="text1" w:themeTint="D9"/>
        </w:rPr>
        <w:t xml:space="preserve"> a TdM que decorre da leitura da legislação que enquadra e formula o Programa, </w:t>
      </w:r>
      <w:r w:rsidR="00461091" w:rsidRPr="007827E3">
        <w:rPr>
          <w:color w:val="262626" w:themeColor="text1" w:themeTint="D9"/>
        </w:rPr>
        <w:t>com</w:t>
      </w:r>
      <w:r w:rsidR="008F1B53" w:rsidRPr="007827E3">
        <w:rPr>
          <w:color w:val="262626" w:themeColor="text1" w:themeTint="D9"/>
        </w:rPr>
        <w:t xml:space="preserve"> a sua dinâmica de implementação num contexto concreto, nem sempre corretamente antecipado pela programação do mesmo</w:t>
      </w:r>
      <w:r w:rsidR="00487866" w:rsidRPr="007827E3">
        <w:rPr>
          <w:color w:val="262626" w:themeColor="text1" w:themeTint="D9"/>
        </w:rPr>
        <w:t>.</w:t>
      </w:r>
    </w:p>
    <w:p w14:paraId="1237CDB5" w14:textId="77777777" w:rsidR="008F1B53" w:rsidRPr="007827E3" w:rsidRDefault="004708CC" w:rsidP="00117C6F">
      <w:pPr>
        <w:tabs>
          <w:tab w:val="num" w:pos="720"/>
        </w:tabs>
        <w:spacing w:before="120" w:after="120" w:line="240" w:lineRule="atLeast"/>
        <w:rPr>
          <w:color w:val="262626" w:themeColor="text1" w:themeTint="D9"/>
        </w:rPr>
      </w:pPr>
      <w:r w:rsidRPr="007827E3">
        <w:rPr>
          <w:color w:val="262626" w:themeColor="text1" w:themeTint="D9"/>
        </w:rPr>
        <w:t>É esta estrutura de</w:t>
      </w:r>
      <w:r w:rsidR="003417D5" w:rsidRPr="007827E3">
        <w:rPr>
          <w:color w:val="262626" w:themeColor="text1" w:themeTint="D9"/>
        </w:rPr>
        <w:t xml:space="preserve"> </w:t>
      </w:r>
      <w:r w:rsidR="006712DC" w:rsidRPr="007827E3">
        <w:rPr>
          <w:color w:val="262626" w:themeColor="text1" w:themeTint="D9"/>
        </w:rPr>
        <w:t>TdM</w:t>
      </w:r>
      <w:r w:rsidRPr="007827E3">
        <w:rPr>
          <w:color w:val="262626" w:themeColor="text1" w:themeTint="D9"/>
        </w:rPr>
        <w:t>,</w:t>
      </w:r>
      <w:r w:rsidR="003417D5" w:rsidRPr="007827E3">
        <w:rPr>
          <w:color w:val="262626" w:themeColor="text1" w:themeTint="D9"/>
        </w:rPr>
        <w:t xml:space="preserve"> </w:t>
      </w:r>
      <w:r w:rsidR="006712DC" w:rsidRPr="007827E3">
        <w:rPr>
          <w:color w:val="262626" w:themeColor="text1" w:themeTint="D9"/>
        </w:rPr>
        <w:t>validada</w:t>
      </w:r>
      <w:r w:rsidR="003417D5" w:rsidRPr="007827E3">
        <w:rPr>
          <w:color w:val="262626" w:themeColor="text1" w:themeTint="D9"/>
        </w:rPr>
        <w:t xml:space="preserve"> </w:t>
      </w:r>
      <w:r w:rsidR="006712DC" w:rsidRPr="007827E3">
        <w:rPr>
          <w:color w:val="262626" w:themeColor="text1" w:themeTint="D9"/>
        </w:rPr>
        <w:t>e</w:t>
      </w:r>
      <w:r w:rsidR="003417D5" w:rsidRPr="007827E3">
        <w:rPr>
          <w:color w:val="262626" w:themeColor="text1" w:themeTint="D9"/>
        </w:rPr>
        <w:t xml:space="preserve"> </w:t>
      </w:r>
      <w:r w:rsidR="006712DC" w:rsidRPr="007827E3">
        <w:rPr>
          <w:color w:val="262626" w:themeColor="text1" w:themeTint="D9"/>
        </w:rPr>
        <w:t>reconhecida</w:t>
      </w:r>
      <w:r w:rsidR="003417D5" w:rsidRPr="007827E3">
        <w:rPr>
          <w:color w:val="262626" w:themeColor="text1" w:themeTint="D9"/>
        </w:rPr>
        <w:t xml:space="preserve"> </w:t>
      </w:r>
      <w:r w:rsidR="00461EA3" w:rsidRPr="007827E3">
        <w:rPr>
          <w:color w:val="262626" w:themeColor="text1" w:themeTint="D9"/>
        </w:rPr>
        <w:t>pelos</w:t>
      </w:r>
      <w:r w:rsidR="003417D5" w:rsidRPr="007827E3">
        <w:rPr>
          <w:color w:val="262626" w:themeColor="text1" w:themeTint="D9"/>
        </w:rPr>
        <w:t xml:space="preserve"> </w:t>
      </w:r>
      <w:r w:rsidR="00461EA3" w:rsidRPr="007827E3">
        <w:rPr>
          <w:color w:val="262626" w:themeColor="text1" w:themeTint="D9"/>
        </w:rPr>
        <w:t>diversos</w:t>
      </w:r>
      <w:r w:rsidR="003417D5" w:rsidRPr="007827E3">
        <w:rPr>
          <w:color w:val="262626" w:themeColor="text1" w:themeTint="D9"/>
        </w:rPr>
        <w:t xml:space="preserve"> </w:t>
      </w:r>
      <w:r w:rsidR="00461EA3" w:rsidRPr="007827E3">
        <w:rPr>
          <w:i/>
          <w:iCs/>
          <w:color w:val="262626" w:themeColor="text1" w:themeTint="D9"/>
        </w:rPr>
        <w:t>stakeholders</w:t>
      </w:r>
      <w:r w:rsidRPr="007827E3">
        <w:rPr>
          <w:color w:val="262626" w:themeColor="text1" w:themeTint="D9"/>
        </w:rPr>
        <w:t xml:space="preserve">, </w:t>
      </w:r>
      <w:r w:rsidR="00732DE1" w:rsidRPr="007827E3">
        <w:rPr>
          <w:color w:val="262626" w:themeColor="text1" w:themeTint="D9"/>
        </w:rPr>
        <w:t>que se apresenta a seguir.</w:t>
      </w:r>
    </w:p>
    <w:p w14:paraId="01DB5D8B" w14:textId="77777777" w:rsidR="00FC1A33" w:rsidRPr="007827E3" w:rsidRDefault="004708CC" w:rsidP="00117C6F">
      <w:pPr>
        <w:tabs>
          <w:tab w:val="num" w:pos="720"/>
        </w:tabs>
        <w:spacing w:before="120" w:after="120" w:line="240" w:lineRule="atLeast"/>
        <w:rPr>
          <w:color w:val="262626" w:themeColor="text1" w:themeTint="D9"/>
        </w:rPr>
      </w:pPr>
      <w:r w:rsidRPr="007827E3">
        <w:rPr>
          <w:color w:val="262626" w:themeColor="text1" w:themeTint="D9"/>
        </w:rPr>
        <w:t>Foram identificadas a</w:t>
      </w:r>
      <w:r w:rsidR="00732DE1" w:rsidRPr="007827E3">
        <w:rPr>
          <w:color w:val="262626" w:themeColor="text1" w:themeTint="D9"/>
        </w:rPr>
        <w:t xml:space="preserve">s </w:t>
      </w:r>
      <w:r w:rsidRPr="007827E3">
        <w:rPr>
          <w:color w:val="262626" w:themeColor="text1" w:themeTint="D9"/>
        </w:rPr>
        <w:t>seguintes</w:t>
      </w:r>
      <w:r w:rsidR="00732DE1" w:rsidRPr="007827E3">
        <w:rPr>
          <w:color w:val="262626" w:themeColor="text1" w:themeTint="D9"/>
        </w:rPr>
        <w:t xml:space="preserve"> variáveis de contexto</w:t>
      </w:r>
      <w:r w:rsidRPr="007827E3">
        <w:rPr>
          <w:color w:val="262626" w:themeColor="text1" w:themeTint="D9"/>
        </w:rPr>
        <w:t>:</w:t>
      </w:r>
    </w:p>
    <w:p w14:paraId="57A0473B" w14:textId="77777777" w:rsidR="00F13745" w:rsidRPr="007827E3" w:rsidRDefault="00F13745" w:rsidP="00EC4604">
      <w:pPr>
        <w:pStyle w:val="PargrafodaLista"/>
        <w:numPr>
          <w:ilvl w:val="0"/>
          <w:numId w:val="17"/>
        </w:numPr>
        <w:spacing w:before="120" w:after="120"/>
      </w:pPr>
      <w:r w:rsidRPr="007827E3">
        <w:t>C1. Situação do mercado de arrendamento: evolução do nº de contratos; evolução das rendas; evolução da oferta de habitação para arrendamento; arrendamento versus aquisição de habitação própria</w:t>
      </w:r>
      <w:r w:rsidR="003F71EA">
        <w:t>;</w:t>
      </w:r>
    </w:p>
    <w:p w14:paraId="3AD982F2" w14:textId="77777777" w:rsidR="00F13745" w:rsidRPr="007827E3" w:rsidRDefault="00F13745" w:rsidP="00EC4604">
      <w:pPr>
        <w:pStyle w:val="PargrafodaLista"/>
        <w:numPr>
          <w:ilvl w:val="0"/>
          <w:numId w:val="17"/>
        </w:numPr>
        <w:spacing w:before="120" w:after="120"/>
      </w:pPr>
      <w:r w:rsidRPr="007827E3">
        <w:t>C2.</w:t>
      </w:r>
      <w:r w:rsidR="003417D5" w:rsidRPr="007827E3">
        <w:t xml:space="preserve"> </w:t>
      </w:r>
      <w:r w:rsidRPr="007827E3">
        <w:t>Programas</w:t>
      </w:r>
      <w:r w:rsidR="003417D5" w:rsidRPr="007827E3">
        <w:t xml:space="preserve"> </w:t>
      </w:r>
      <w:r w:rsidRPr="007827E3">
        <w:t>alternativos</w:t>
      </w:r>
      <w:r w:rsidR="003417D5" w:rsidRPr="007827E3">
        <w:t xml:space="preserve"> </w:t>
      </w:r>
      <w:r w:rsidRPr="007827E3">
        <w:t>para</w:t>
      </w:r>
      <w:r w:rsidR="003417D5" w:rsidRPr="007827E3">
        <w:t xml:space="preserve"> </w:t>
      </w:r>
      <w:r w:rsidRPr="007827E3">
        <w:t>o</w:t>
      </w:r>
      <w:r w:rsidR="003417D5" w:rsidRPr="007827E3">
        <w:t xml:space="preserve"> </w:t>
      </w:r>
      <w:r w:rsidRPr="007827E3">
        <w:t>mesmo</w:t>
      </w:r>
      <w:r w:rsidR="003417D5" w:rsidRPr="007827E3">
        <w:t xml:space="preserve"> </w:t>
      </w:r>
      <w:r w:rsidRPr="007827E3">
        <w:t>tipo</w:t>
      </w:r>
      <w:r w:rsidR="003417D5" w:rsidRPr="007827E3">
        <w:t xml:space="preserve"> </w:t>
      </w:r>
      <w:r w:rsidRPr="007827E3">
        <w:t>de</w:t>
      </w:r>
      <w:r w:rsidR="003417D5" w:rsidRPr="007827E3">
        <w:t xml:space="preserve"> </w:t>
      </w:r>
      <w:r w:rsidRPr="007827E3">
        <w:t>famílias</w:t>
      </w:r>
      <w:r w:rsidR="003417D5" w:rsidRPr="007827E3">
        <w:t xml:space="preserve"> </w:t>
      </w:r>
      <w:r w:rsidRPr="007827E3">
        <w:t>candidatas:</w:t>
      </w:r>
      <w:r w:rsidR="003417D5" w:rsidRPr="007827E3">
        <w:t xml:space="preserve"> </w:t>
      </w:r>
      <w:r w:rsidRPr="007827E3">
        <w:t>oferta</w:t>
      </w:r>
      <w:r w:rsidR="003417D5" w:rsidRPr="007827E3">
        <w:t xml:space="preserve"> </w:t>
      </w:r>
      <w:r w:rsidRPr="007827E3">
        <w:t>e</w:t>
      </w:r>
      <w:r w:rsidR="003417D5" w:rsidRPr="007827E3">
        <w:t xml:space="preserve"> </w:t>
      </w:r>
      <w:r w:rsidRPr="007827E3">
        <w:t>procura</w:t>
      </w:r>
      <w:r w:rsidR="003F71EA">
        <w:t>;</w:t>
      </w:r>
    </w:p>
    <w:p w14:paraId="45814698" w14:textId="77777777" w:rsidR="00F13745" w:rsidRPr="007827E3" w:rsidRDefault="00F13745" w:rsidP="00EC4604">
      <w:pPr>
        <w:pStyle w:val="PargrafodaLista"/>
        <w:numPr>
          <w:ilvl w:val="0"/>
          <w:numId w:val="17"/>
        </w:numPr>
        <w:spacing w:before="120" w:after="120"/>
      </w:pPr>
      <w:r w:rsidRPr="007827E3">
        <w:t>C3.</w:t>
      </w:r>
      <w:r w:rsidR="003417D5" w:rsidRPr="007827E3">
        <w:t xml:space="preserve"> </w:t>
      </w:r>
      <w:r w:rsidRPr="007827E3">
        <w:t>Evolução</w:t>
      </w:r>
      <w:r w:rsidR="003417D5" w:rsidRPr="007827E3">
        <w:t xml:space="preserve"> </w:t>
      </w:r>
      <w:r w:rsidRPr="007827E3">
        <w:t>dos</w:t>
      </w:r>
      <w:r w:rsidR="003417D5" w:rsidRPr="007827E3">
        <w:t xml:space="preserve"> </w:t>
      </w:r>
      <w:r w:rsidRPr="007827E3">
        <w:t>rendimentos</w:t>
      </w:r>
      <w:r w:rsidR="003417D5" w:rsidRPr="007827E3">
        <w:t xml:space="preserve"> </w:t>
      </w:r>
      <w:r w:rsidRPr="007827E3">
        <w:t>das</w:t>
      </w:r>
      <w:r w:rsidR="003417D5" w:rsidRPr="007827E3">
        <w:t xml:space="preserve"> </w:t>
      </w:r>
      <w:r w:rsidRPr="007827E3">
        <w:t>famílias</w:t>
      </w:r>
      <w:r w:rsidR="003417D5" w:rsidRPr="007827E3">
        <w:t xml:space="preserve"> </w:t>
      </w:r>
      <w:r w:rsidRPr="007827E3">
        <w:t>potencialmente</w:t>
      </w:r>
      <w:r w:rsidR="003417D5" w:rsidRPr="007827E3">
        <w:t xml:space="preserve"> </w:t>
      </w:r>
      <w:r w:rsidRPr="007827E3">
        <w:t>abrangidas</w:t>
      </w:r>
      <w:r w:rsidR="003417D5" w:rsidRPr="007827E3">
        <w:t xml:space="preserve"> </w:t>
      </w:r>
      <w:r w:rsidRPr="007827E3">
        <w:t>pelo</w:t>
      </w:r>
      <w:r w:rsidR="003417D5" w:rsidRPr="007827E3">
        <w:t xml:space="preserve"> </w:t>
      </w:r>
      <w:r w:rsidRPr="007827E3">
        <w:t>Programa</w:t>
      </w:r>
      <w:r w:rsidR="003F71EA">
        <w:t>;</w:t>
      </w:r>
    </w:p>
    <w:p w14:paraId="0B7E1667" w14:textId="77777777" w:rsidR="00F13745" w:rsidRPr="007827E3" w:rsidRDefault="00F13745" w:rsidP="00EC4604">
      <w:pPr>
        <w:pStyle w:val="PargrafodaLista"/>
        <w:numPr>
          <w:ilvl w:val="0"/>
          <w:numId w:val="17"/>
        </w:numPr>
        <w:spacing w:before="120" w:after="120"/>
      </w:pPr>
      <w:r w:rsidRPr="007827E3">
        <w:t>C4.</w:t>
      </w:r>
      <w:r w:rsidR="003417D5" w:rsidRPr="007827E3">
        <w:t xml:space="preserve"> </w:t>
      </w:r>
      <w:r w:rsidRPr="007827E3">
        <w:t>Legislação</w:t>
      </w:r>
      <w:r w:rsidR="003417D5" w:rsidRPr="007827E3">
        <w:t xml:space="preserve"> </w:t>
      </w:r>
      <w:r w:rsidRPr="007827E3">
        <w:t>global</w:t>
      </w:r>
      <w:r w:rsidR="003417D5" w:rsidRPr="007827E3">
        <w:t xml:space="preserve"> </w:t>
      </w:r>
      <w:r w:rsidRPr="007827E3">
        <w:t>sobre</w:t>
      </w:r>
      <w:r w:rsidR="003417D5" w:rsidRPr="007827E3">
        <w:t xml:space="preserve"> </w:t>
      </w:r>
      <w:r w:rsidRPr="007827E3">
        <w:t>política</w:t>
      </w:r>
      <w:r w:rsidR="003417D5" w:rsidRPr="007827E3">
        <w:t xml:space="preserve"> </w:t>
      </w:r>
      <w:r w:rsidRPr="007827E3">
        <w:t>de</w:t>
      </w:r>
      <w:r w:rsidR="003417D5" w:rsidRPr="007827E3">
        <w:t xml:space="preserve"> </w:t>
      </w:r>
      <w:r w:rsidRPr="007827E3">
        <w:t>habitação</w:t>
      </w:r>
      <w:r w:rsidR="003F71EA">
        <w:t>;</w:t>
      </w:r>
    </w:p>
    <w:p w14:paraId="7F2E3772" w14:textId="77777777" w:rsidR="00F13745" w:rsidRPr="007827E3" w:rsidRDefault="00F13745" w:rsidP="00EC4604">
      <w:pPr>
        <w:pStyle w:val="PargrafodaLista"/>
        <w:numPr>
          <w:ilvl w:val="0"/>
          <w:numId w:val="17"/>
        </w:numPr>
        <w:spacing w:before="120" w:after="120"/>
      </w:pPr>
      <w:r w:rsidRPr="007827E3">
        <w:t>C5.</w:t>
      </w:r>
      <w:r w:rsidR="003417D5" w:rsidRPr="007827E3">
        <w:t xml:space="preserve"> </w:t>
      </w:r>
      <w:r w:rsidRPr="007827E3">
        <w:t>Evolução</w:t>
      </w:r>
      <w:r w:rsidR="003417D5" w:rsidRPr="007827E3">
        <w:t xml:space="preserve"> </w:t>
      </w:r>
      <w:r w:rsidRPr="007827E3">
        <w:t>da</w:t>
      </w:r>
      <w:r w:rsidR="003417D5" w:rsidRPr="007827E3">
        <w:t xml:space="preserve"> </w:t>
      </w:r>
      <w:r w:rsidRPr="007827E3">
        <w:t>população</w:t>
      </w:r>
      <w:r w:rsidR="003417D5" w:rsidRPr="007827E3">
        <w:t xml:space="preserve"> </w:t>
      </w:r>
      <w:r w:rsidRPr="007827E3">
        <w:t>residente</w:t>
      </w:r>
      <w:r w:rsidR="003417D5" w:rsidRPr="007827E3">
        <w:t xml:space="preserve"> </w:t>
      </w:r>
      <w:r w:rsidRPr="007827E3">
        <w:t>em</w:t>
      </w:r>
      <w:r w:rsidR="003417D5" w:rsidRPr="007827E3">
        <w:t xml:space="preserve"> </w:t>
      </w:r>
      <w:r w:rsidRPr="007827E3">
        <w:t>Portugal:</w:t>
      </w:r>
      <w:r w:rsidR="003417D5" w:rsidRPr="007827E3">
        <w:t xml:space="preserve"> </w:t>
      </w:r>
      <w:r w:rsidRPr="007827E3">
        <w:t>duas</w:t>
      </w:r>
      <w:r w:rsidR="003417D5" w:rsidRPr="007827E3">
        <w:t xml:space="preserve"> </w:t>
      </w:r>
      <w:r w:rsidRPr="007827E3">
        <w:t>variáveis</w:t>
      </w:r>
      <w:r w:rsidR="003417D5" w:rsidRPr="007827E3">
        <w:t xml:space="preserve"> </w:t>
      </w:r>
      <w:r w:rsidRPr="007827E3">
        <w:t>de</w:t>
      </w:r>
      <w:r w:rsidR="003417D5" w:rsidRPr="007827E3">
        <w:t xml:space="preserve"> </w:t>
      </w:r>
      <w:r w:rsidRPr="007827E3">
        <w:t>contexto</w:t>
      </w:r>
      <w:r w:rsidR="003417D5" w:rsidRPr="007827E3">
        <w:t xml:space="preserve"> </w:t>
      </w:r>
      <w:r w:rsidRPr="007827E3">
        <w:t>suscitam</w:t>
      </w:r>
      <w:r w:rsidR="003417D5" w:rsidRPr="007827E3">
        <w:t xml:space="preserve"> </w:t>
      </w:r>
      <w:r w:rsidRPr="007827E3">
        <w:t>referência</w:t>
      </w:r>
      <w:r w:rsidR="003417D5" w:rsidRPr="007827E3">
        <w:t xml:space="preserve"> </w:t>
      </w:r>
      <w:r w:rsidRPr="007827E3">
        <w:t>particular</w:t>
      </w:r>
      <w:r w:rsidR="003417D5" w:rsidRPr="007827E3">
        <w:t xml:space="preserve"> </w:t>
      </w:r>
      <w:r w:rsidRPr="007827E3">
        <w:t>–</w:t>
      </w:r>
      <w:r w:rsidR="003417D5" w:rsidRPr="007827E3">
        <w:t xml:space="preserve"> </w:t>
      </w:r>
      <w:r w:rsidRPr="007827E3">
        <w:t>a</w:t>
      </w:r>
      <w:r w:rsidR="003417D5" w:rsidRPr="007827E3">
        <w:t xml:space="preserve"> </w:t>
      </w:r>
      <w:r w:rsidRPr="007827E3">
        <w:t>evolução</w:t>
      </w:r>
      <w:r w:rsidR="003417D5" w:rsidRPr="007827E3">
        <w:t xml:space="preserve"> </w:t>
      </w:r>
      <w:r w:rsidRPr="007827E3">
        <w:t>da</w:t>
      </w:r>
      <w:r w:rsidR="003417D5" w:rsidRPr="007827E3">
        <w:t xml:space="preserve"> </w:t>
      </w:r>
      <w:r w:rsidRPr="007827E3">
        <w:t>população</w:t>
      </w:r>
      <w:r w:rsidR="003417D5" w:rsidRPr="007827E3">
        <w:t xml:space="preserve"> </w:t>
      </w:r>
      <w:r w:rsidRPr="007827E3">
        <w:t>imigrante</w:t>
      </w:r>
      <w:r w:rsidR="003417D5" w:rsidRPr="007827E3">
        <w:t xml:space="preserve"> </w:t>
      </w:r>
      <w:r w:rsidRPr="007827E3">
        <w:t>em</w:t>
      </w:r>
      <w:r w:rsidR="003417D5" w:rsidRPr="007827E3">
        <w:t xml:space="preserve"> </w:t>
      </w:r>
      <w:r w:rsidRPr="007827E3">
        <w:t>Portugal</w:t>
      </w:r>
      <w:r w:rsidR="003417D5" w:rsidRPr="007827E3">
        <w:t xml:space="preserve"> </w:t>
      </w:r>
      <w:r w:rsidRPr="007827E3">
        <w:t>e</w:t>
      </w:r>
      <w:r w:rsidR="003417D5" w:rsidRPr="007827E3">
        <w:t xml:space="preserve"> </w:t>
      </w:r>
      <w:r w:rsidRPr="007827E3">
        <w:t>do</w:t>
      </w:r>
      <w:r w:rsidR="003417D5" w:rsidRPr="007827E3">
        <w:t xml:space="preserve"> </w:t>
      </w:r>
      <w:r w:rsidRPr="007827E3">
        <w:t>número</w:t>
      </w:r>
      <w:r w:rsidR="003417D5" w:rsidRPr="007827E3">
        <w:t xml:space="preserve"> </w:t>
      </w:r>
      <w:r w:rsidRPr="007827E3">
        <w:t>e</w:t>
      </w:r>
      <w:r w:rsidR="003417D5" w:rsidRPr="007827E3">
        <w:t xml:space="preserve"> </w:t>
      </w:r>
      <w:r w:rsidRPr="007827E3">
        <w:t>dimensão</w:t>
      </w:r>
      <w:r w:rsidR="003417D5" w:rsidRPr="007827E3">
        <w:t xml:space="preserve"> </w:t>
      </w:r>
      <w:r w:rsidRPr="007827E3">
        <w:t>media</w:t>
      </w:r>
      <w:r w:rsidR="003417D5" w:rsidRPr="007827E3">
        <w:t xml:space="preserve"> </w:t>
      </w:r>
      <w:r w:rsidRPr="007827E3">
        <w:t>dos</w:t>
      </w:r>
      <w:r w:rsidR="003417D5" w:rsidRPr="007827E3">
        <w:t xml:space="preserve"> </w:t>
      </w:r>
      <w:r w:rsidRPr="007827E3">
        <w:t>núcleos</w:t>
      </w:r>
      <w:r w:rsidR="003417D5" w:rsidRPr="007827E3">
        <w:t xml:space="preserve"> </w:t>
      </w:r>
      <w:r w:rsidRPr="007827E3">
        <w:t>familiares</w:t>
      </w:r>
      <w:r w:rsidR="003F71EA">
        <w:t>;</w:t>
      </w:r>
    </w:p>
    <w:p w14:paraId="2B11FBF0" w14:textId="77777777" w:rsidR="00F13745" w:rsidRPr="007827E3" w:rsidRDefault="00F13745" w:rsidP="00EC4604">
      <w:pPr>
        <w:pStyle w:val="PargrafodaLista"/>
        <w:numPr>
          <w:ilvl w:val="0"/>
          <w:numId w:val="17"/>
        </w:numPr>
        <w:spacing w:before="120" w:after="120"/>
      </w:pPr>
      <w:r w:rsidRPr="007827E3">
        <w:t>C6.</w:t>
      </w:r>
      <w:r w:rsidR="003417D5" w:rsidRPr="007827E3">
        <w:t xml:space="preserve"> </w:t>
      </w:r>
      <w:r w:rsidRPr="007827E3">
        <w:t>Evolução</w:t>
      </w:r>
      <w:r w:rsidR="003417D5" w:rsidRPr="007827E3">
        <w:t xml:space="preserve"> </w:t>
      </w:r>
      <w:r w:rsidRPr="007827E3">
        <w:t>das</w:t>
      </w:r>
      <w:r w:rsidR="003417D5" w:rsidRPr="007827E3">
        <w:t xml:space="preserve"> </w:t>
      </w:r>
      <w:r w:rsidRPr="007827E3">
        <w:t>condições</w:t>
      </w:r>
      <w:r w:rsidR="003417D5" w:rsidRPr="007827E3">
        <w:t xml:space="preserve"> </w:t>
      </w:r>
      <w:r w:rsidRPr="007827E3">
        <w:t>do</w:t>
      </w:r>
      <w:r w:rsidR="003417D5" w:rsidRPr="007827E3">
        <w:t xml:space="preserve"> </w:t>
      </w:r>
      <w:r w:rsidRPr="007827E3">
        <w:t>crédito</w:t>
      </w:r>
      <w:r w:rsidR="003417D5" w:rsidRPr="007827E3">
        <w:t xml:space="preserve"> </w:t>
      </w:r>
      <w:r w:rsidRPr="007827E3">
        <w:t>à</w:t>
      </w:r>
      <w:r w:rsidR="003417D5" w:rsidRPr="007827E3">
        <w:t xml:space="preserve"> </w:t>
      </w:r>
      <w:r w:rsidRPr="007827E3">
        <w:t>habitação</w:t>
      </w:r>
      <w:r w:rsidR="003417D5" w:rsidRPr="007827E3">
        <w:t xml:space="preserve"> </w:t>
      </w:r>
      <w:r w:rsidRPr="007827E3">
        <w:t>(para</w:t>
      </w:r>
      <w:r w:rsidR="003417D5" w:rsidRPr="007827E3">
        <w:t xml:space="preserve"> </w:t>
      </w:r>
      <w:r w:rsidRPr="007827E3">
        <w:t>aquisição</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própria)</w:t>
      </w:r>
      <w:r w:rsidR="003F71EA">
        <w:t>.</w:t>
      </w:r>
    </w:p>
    <w:p w14:paraId="6BFAF2D6" w14:textId="77777777" w:rsidR="00F13745" w:rsidRPr="007827E3" w:rsidRDefault="004708CC" w:rsidP="00117C6F">
      <w:pPr>
        <w:spacing w:before="120" w:after="120" w:line="240" w:lineRule="atLeast"/>
        <w:rPr>
          <w:color w:val="262626" w:themeColor="text1" w:themeTint="D9"/>
        </w:rPr>
      </w:pPr>
      <w:r w:rsidRPr="007827E3">
        <w:rPr>
          <w:color w:val="262626" w:themeColor="text1" w:themeTint="D9"/>
        </w:rPr>
        <w:t>Estas</w:t>
      </w:r>
      <w:r w:rsidR="003417D5" w:rsidRPr="007827E3">
        <w:rPr>
          <w:color w:val="262626" w:themeColor="text1" w:themeTint="D9"/>
        </w:rPr>
        <w:t xml:space="preserve"> </w:t>
      </w:r>
      <w:r w:rsidR="00F13745" w:rsidRPr="007827E3">
        <w:rPr>
          <w:color w:val="262626" w:themeColor="text1" w:themeTint="D9"/>
        </w:rPr>
        <w:t>variáveis</w:t>
      </w:r>
      <w:r w:rsidR="003417D5" w:rsidRPr="007827E3">
        <w:rPr>
          <w:color w:val="262626" w:themeColor="text1" w:themeTint="D9"/>
        </w:rPr>
        <w:t xml:space="preserve"> </w:t>
      </w:r>
      <w:r w:rsidR="00F13745" w:rsidRPr="007827E3">
        <w:rPr>
          <w:color w:val="262626" w:themeColor="text1" w:themeTint="D9"/>
        </w:rPr>
        <w:t>influenciam</w:t>
      </w:r>
      <w:r w:rsidR="003417D5" w:rsidRPr="007827E3">
        <w:rPr>
          <w:color w:val="262626" w:themeColor="text1" w:themeTint="D9"/>
        </w:rPr>
        <w:t xml:space="preserve"> </w:t>
      </w:r>
      <w:r w:rsidR="00F13745" w:rsidRPr="007827E3">
        <w:rPr>
          <w:color w:val="262626" w:themeColor="text1" w:themeTint="D9"/>
        </w:rPr>
        <w:t>a</w:t>
      </w:r>
      <w:r w:rsidR="003417D5" w:rsidRPr="007827E3">
        <w:rPr>
          <w:color w:val="262626" w:themeColor="text1" w:themeTint="D9"/>
        </w:rPr>
        <w:t xml:space="preserve"> </w:t>
      </w:r>
      <w:r w:rsidR="00F13745" w:rsidRPr="007827E3">
        <w:rPr>
          <w:color w:val="262626" w:themeColor="text1" w:themeTint="D9"/>
        </w:rPr>
        <w:t>sequência</w:t>
      </w:r>
      <w:r w:rsidR="003417D5" w:rsidRPr="007827E3">
        <w:rPr>
          <w:color w:val="262626" w:themeColor="text1" w:themeTint="D9"/>
        </w:rPr>
        <w:t xml:space="preserve"> </w:t>
      </w:r>
      <w:r w:rsidR="00F13745" w:rsidRPr="007827E3">
        <w:rPr>
          <w:color w:val="262626" w:themeColor="text1" w:themeTint="D9"/>
        </w:rPr>
        <w:t>das</w:t>
      </w:r>
      <w:r w:rsidR="003417D5" w:rsidRPr="007827E3">
        <w:rPr>
          <w:color w:val="262626" w:themeColor="text1" w:themeTint="D9"/>
        </w:rPr>
        <w:t xml:space="preserve"> </w:t>
      </w:r>
      <w:r w:rsidR="00F13745" w:rsidRPr="007827E3">
        <w:rPr>
          <w:color w:val="262626" w:themeColor="text1" w:themeTint="D9"/>
        </w:rPr>
        <w:t>transformações</w:t>
      </w:r>
      <w:r w:rsidR="003417D5" w:rsidRPr="007827E3">
        <w:rPr>
          <w:color w:val="262626" w:themeColor="text1" w:themeTint="D9"/>
        </w:rPr>
        <w:t xml:space="preserve"> </w:t>
      </w:r>
      <w:r w:rsidR="00F13745" w:rsidRPr="007827E3">
        <w:rPr>
          <w:color w:val="262626" w:themeColor="text1" w:themeTint="D9"/>
        </w:rPr>
        <w:t>desejadas</w:t>
      </w:r>
      <w:r w:rsidR="003417D5" w:rsidRPr="007827E3">
        <w:rPr>
          <w:color w:val="262626" w:themeColor="text1" w:themeTint="D9"/>
        </w:rPr>
        <w:t xml:space="preserve"> </w:t>
      </w:r>
      <w:r w:rsidR="00F13745" w:rsidRPr="007827E3">
        <w:rPr>
          <w:color w:val="262626" w:themeColor="text1" w:themeTint="D9"/>
        </w:rPr>
        <w:t>pelo</w:t>
      </w:r>
      <w:r w:rsidR="003417D5" w:rsidRPr="007827E3">
        <w:rPr>
          <w:color w:val="262626" w:themeColor="text1" w:themeTint="D9"/>
        </w:rPr>
        <w:t xml:space="preserve"> </w:t>
      </w:r>
      <w:r w:rsidR="00F13745" w:rsidRPr="007827E3">
        <w:rPr>
          <w:color w:val="262626" w:themeColor="text1" w:themeTint="D9"/>
        </w:rPr>
        <w:t>PAA</w:t>
      </w:r>
      <w:r w:rsidR="003417D5" w:rsidRPr="007827E3">
        <w:rPr>
          <w:color w:val="262626" w:themeColor="text1" w:themeTint="D9"/>
        </w:rPr>
        <w:t xml:space="preserve"> </w:t>
      </w:r>
      <w:r w:rsidR="00F13745" w:rsidRPr="007827E3">
        <w:rPr>
          <w:color w:val="262626" w:themeColor="text1" w:themeTint="D9"/>
        </w:rPr>
        <w:t>essencialmente</w:t>
      </w:r>
      <w:r w:rsidR="003417D5" w:rsidRPr="007827E3">
        <w:rPr>
          <w:color w:val="262626" w:themeColor="text1" w:themeTint="D9"/>
        </w:rPr>
        <w:t xml:space="preserve"> </w:t>
      </w:r>
      <w:r w:rsidR="00F13745" w:rsidRPr="007827E3">
        <w:rPr>
          <w:color w:val="262626" w:themeColor="text1" w:themeTint="D9"/>
        </w:rPr>
        <w:t>a</w:t>
      </w:r>
      <w:r w:rsidR="003417D5" w:rsidRPr="007827E3">
        <w:rPr>
          <w:color w:val="262626" w:themeColor="text1" w:themeTint="D9"/>
        </w:rPr>
        <w:t xml:space="preserve"> </w:t>
      </w:r>
      <w:r w:rsidR="00F13745" w:rsidRPr="007827E3">
        <w:rPr>
          <w:color w:val="262626" w:themeColor="text1" w:themeTint="D9"/>
        </w:rPr>
        <w:t>três</w:t>
      </w:r>
      <w:r w:rsidR="003417D5" w:rsidRPr="007827E3">
        <w:rPr>
          <w:color w:val="262626" w:themeColor="text1" w:themeTint="D9"/>
        </w:rPr>
        <w:t xml:space="preserve"> </w:t>
      </w:r>
      <w:r w:rsidR="00F13745" w:rsidRPr="007827E3">
        <w:rPr>
          <w:color w:val="262626" w:themeColor="text1" w:themeTint="D9"/>
        </w:rPr>
        <w:t>níveis:</w:t>
      </w:r>
    </w:p>
    <w:p w14:paraId="1542F4FB" w14:textId="77777777" w:rsidR="00F13745" w:rsidRPr="007827E3" w:rsidRDefault="00F13745" w:rsidP="00EC4604">
      <w:pPr>
        <w:pStyle w:val="PargrafodaLista"/>
        <w:numPr>
          <w:ilvl w:val="0"/>
          <w:numId w:val="19"/>
        </w:numPr>
        <w:spacing w:before="120" w:after="120"/>
      </w:pPr>
      <w:r w:rsidRPr="007827E3">
        <w:t>Influenciando</w:t>
      </w:r>
      <w:r w:rsidR="003417D5" w:rsidRPr="007827E3">
        <w:t xml:space="preserve"> </w:t>
      </w:r>
      <w:r w:rsidRPr="007827E3">
        <w:t>o</w:t>
      </w:r>
      <w:r w:rsidR="003417D5" w:rsidRPr="007827E3">
        <w:t xml:space="preserve"> </w:t>
      </w:r>
      <w:r w:rsidRPr="007827E3">
        <w:t>quadro</w:t>
      </w:r>
      <w:r w:rsidR="003417D5" w:rsidRPr="007827E3">
        <w:t xml:space="preserve"> </w:t>
      </w:r>
      <w:r w:rsidRPr="007827E3">
        <w:t>de</w:t>
      </w:r>
      <w:r w:rsidR="003417D5" w:rsidRPr="007827E3">
        <w:t xml:space="preserve"> </w:t>
      </w:r>
      <w:r w:rsidRPr="007827E3">
        <w:t>referência</w:t>
      </w:r>
      <w:r w:rsidR="003417D5" w:rsidRPr="007827E3">
        <w:t xml:space="preserve"> </w:t>
      </w:r>
      <w:r w:rsidRPr="007827E3">
        <w:t>de</w:t>
      </w:r>
      <w:r w:rsidR="003417D5" w:rsidRPr="007827E3">
        <w:t xml:space="preserve"> </w:t>
      </w:r>
      <w:r w:rsidRPr="007827E3">
        <w:t>políticas</w:t>
      </w:r>
      <w:r w:rsidR="003417D5" w:rsidRPr="007827E3">
        <w:t xml:space="preserve"> </w:t>
      </w:r>
      <w:r w:rsidRPr="007827E3">
        <w:t>e</w:t>
      </w:r>
      <w:r w:rsidR="003417D5" w:rsidRPr="007827E3">
        <w:t xml:space="preserve"> </w:t>
      </w:r>
      <w:r w:rsidRPr="007827E3">
        <w:t>apoios</w:t>
      </w:r>
      <w:r w:rsidR="003417D5" w:rsidRPr="007827E3">
        <w:t xml:space="preserve"> </w:t>
      </w:r>
      <w:r w:rsidRPr="007827E3">
        <w:t>públicos</w:t>
      </w:r>
      <w:r w:rsidR="003417D5" w:rsidRPr="007827E3">
        <w:t xml:space="preserve"> </w:t>
      </w:r>
      <w:r w:rsidRPr="007827E3">
        <w:t>com</w:t>
      </w:r>
      <w:r w:rsidR="003417D5" w:rsidRPr="007827E3">
        <w:t xml:space="preserve"> </w:t>
      </w:r>
      <w:r w:rsidRPr="007827E3">
        <w:t>que</w:t>
      </w:r>
      <w:r w:rsidR="003417D5" w:rsidRPr="007827E3">
        <w:t xml:space="preserve"> </w:t>
      </w:r>
      <w:r w:rsidRPr="007827E3">
        <w:t>proprietários</w:t>
      </w:r>
      <w:r w:rsidR="003417D5" w:rsidRPr="007827E3">
        <w:t xml:space="preserve"> </w:t>
      </w:r>
      <w:r w:rsidRPr="007827E3">
        <w:t>e</w:t>
      </w:r>
      <w:r w:rsidR="003417D5" w:rsidRPr="007827E3">
        <w:t xml:space="preserve"> </w:t>
      </w:r>
      <w:r w:rsidRPr="007827E3">
        <w:t>candidatos</w:t>
      </w:r>
      <w:r w:rsidR="003417D5" w:rsidRPr="007827E3">
        <w:t xml:space="preserve"> </w:t>
      </w:r>
      <w:r w:rsidRPr="007827E3">
        <w:t>a</w:t>
      </w:r>
      <w:r w:rsidR="003417D5" w:rsidRPr="007827E3">
        <w:t xml:space="preserve"> </w:t>
      </w:r>
      <w:r w:rsidRPr="007827E3">
        <w:t>arrendatários</w:t>
      </w:r>
      <w:r w:rsidR="003417D5" w:rsidRPr="007827E3">
        <w:t xml:space="preserve"> </w:t>
      </w:r>
      <w:r w:rsidRPr="007827E3">
        <w:t>poderão</w:t>
      </w:r>
      <w:r w:rsidR="003417D5" w:rsidRPr="007827E3">
        <w:t xml:space="preserve"> </w:t>
      </w:r>
      <w:r w:rsidRPr="007827E3">
        <w:t>contar</w:t>
      </w:r>
      <w:r w:rsidR="00934AAA" w:rsidRPr="007827E3">
        <w:t>;</w:t>
      </w:r>
    </w:p>
    <w:p w14:paraId="44BCF0C3" w14:textId="77777777" w:rsidR="00F13745" w:rsidRPr="007827E3" w:rsidRDefault="00F13745" w:rsidP="00EC4604">
      <w:pPr>
        <w:pStyle w:val="PargrafodaLista"/>
        <w:numPr>
          <w:ilvl w:val="0"/>
          <w:numId w:val="19"/>
        </w:numPr>
        <w:spacing w:before="120" w:after="120"/>
      </w:pPr>
      <w:r w:rsidRPr="007827E3">
        <w:t>Influenciando</w:t>
      </w:r>
      <w:r w:rsidR="003417D5" w:rsidRPr="007827E3">
        <w:t xml:space="preserve"> </w:t>
      </w:r>
      <w:r w:rsidRPr="007827E3">
        <w:t>o</w:t>
      </w:r>
      <w:r w:rsidR="003417D5" w:rsidRPr="007827E3">
        <w:t xml:space="preserve"> </w:t>
      </w:r>
      <w:r w:rsidRPr="007827E3">
        <w:t>cálculo</w:t>
      </w:r>
      <w:r w:rsidR="003417D5" w:rsidRPr="007827E3">
        <w:t xml:space="preserve"> </w:t>
      </w:r>
      <w:r w:rsidRPr="007827E3">
        <w:t>económico</w:t>
      </w:r>
      <w:r w:rsidR="003417D5" w:rsidRPr="007827E3">
        <w:t xml:space="preserve"> </w:t>
      </w:r>
      <w:r w:rsidRPr="007827E3">
        <w:t>das</w:t>
      </w:r>
      <w:r w:rsidR="003417D5" w:rsidRPr="007827E3">
        <w:t xml:space="preserve"> </w:t>
      </w:r>
      <w:r w:rsidRPr="007827E3">
        <w:t>decisões</w:t>
      </w:r>
      <w:r w:rsidR="003417D5" w:rsidRPr="007827E3">
        <w:t xml:space="preserve"> </w:t>
      </w:r>
      <w:r w:rsidRPr="007827E3">
        <w:t>que</w:t>
      </w:r>
      <w:r w:rsidR="003417D5" w:rsidRPr="007827E3">
        <w:t xml:space="preserve"> </w:t>
      </w:r>
      <w:r w:rsidRPr="007827E3">
        <w:t>conduzirão</w:t>
      </w:r>
      <w:r w:rsidR="003417D5" w:rsidRPr="007827E3">
        <w:t xml:space="preserve"> </w:t>
      </w:r>
      <w:r w:rsidRPr="007827E3">
        <w:t>ao</w:t>
      </w:r>
      <w:r w:rsidR="003417D5" w:rsidRPr="007827E3">
        <w:t xml:space="preserve"> </w:t>
      </w:r>
      <w:r w:rsidRPr="007827E3">
        <w:t>recurso</w:t>
      </w:r>
      <w:r w:rsidR="003417D5" w:rsidRPr="007827E3">
        <w:t xml:space="preserve"> </w:t>
      </w:r>
      <w:r w:rsidRPr="007827E3">
        <w:t>ao</w:t>
      </w:r>
      <w:r w:rsidR="003417D5" w:rsidRPr="007827E3">
        <w:t xml:space="preserve"> </w:t>
      </w:r>
      <w:r w:rsidRPr="007827E3">
        <w:t>PAA</w:t>
      </w:r>
      <w:r w:rsidR="003417D5" w:rsidRPr="007827E3">
        <w:t xml:space="preserve"> </w:t>
      </w:r>
      <w:r w:rsidRPr="007827E3">
        <w:t>ou</w:t>
      </w:r>
      <w:r w:rsidR="003417D5" w:rsidRPr="007827E3">
        <w:t xml:space="preserve"> </w:t>
      </w:r>
      <w:r w:rsidRPr="007827E3">
        <w:t>ao</w:t>
      </w:r>
      <w:r w:rsidR="003417D5" w:rsidRPr="007827E3">
        <w:t xml:space="preserve"> </w:t>
      </w:r>
      <w:r w:rsidRPr="007827E3">
        <w:t>mercado</w:t>
      </w:r>
      <w:r w:rsidR="003417D5" w:rsidRPr="007827E3">
        <w:t xml:space="preserve"> </w:t>
      </w:r>
      <w:r w:rsidRPr="007827E3">
        <w:t>livre</w:t>
      </w:r>
      <w:r w:rsidR="003417D5" w:rsidRPr="007827E3">
        <w:t xml:space="preserve"> </w:t>
      </w:r>
      <w:r w:rsidRPr="007827E3">
        <w:t>de</w:t>
      </w:r>
      <w:r w:rsidR="003417D5" w:rsidRPr="007827E3">
        <w:t xml:space="preserve"> </w:t>
      </w:r>
      <w:r w:rsidRPr="007827E3">
        <w:t>arrendamento</w:t>
      </w:r>
      <w:r w:rsidR="00934AAA" w:rsidRPr="007827E3">
        <w:t>;</w:t>
      </w:r>
    </w:p>
    <w:p w14:paraId="1F6D4FCB" w14:textId="77777777" w:rsidR="00F13745" w:rsidRPr="007827E3" w:rsidRDefault="00F13745" w:rsidP="00EC4604">
      <w:pPr>
        <w:pStyle w:val="PargrafodaLista"/>
        <w:numPr>
          <w:ilvl w:val="0"/>
          <w:numId w:val="19"/>
        </w:numPr>
        <w:spacing w:before="120" w:after="120"/>
      </w:pPr>
      <w:r w:rsidRPr="007827E3">
        <w:t>Influenciando</w:t>
      </w:r>
      <w:r w:rsidR="003417D5" w:rsidRPr="007827E3">
        <w:t xml:space="preserve"> </w:t>
      </w:r>
      <w:r w:rsidRPr="007827E3">
        <w:t>a</w:t>
      </w:r>
      <w:r w:rsidR="003417D5" w:rsidRPr="007827E3">
        <w:t xml:space="preserve"> </w:t>
      </w:r>
      <w:r w:rsidRPr="007827E3">
        <w:t>dimensão</w:t>
      </w:r>
      <w:r w:rsidR="003417D5" w:rsidRPr="007827E3">
        <w:t xml:space="preserve"> </w:t>
      </w:r>
      <w:r w:rsidRPr="007827E3">
        <w:t>da</w:t>
      </w:r>
      <w:r w:rsidR="003417D5" w:rsidRPr="007827E3">
        <w:t xml:space="preserve"> </w:t>
      </w:r>
      <w:r w:rsidRPr="007827E3">
        <w:t>procura</w:t>
      </w:r>
      <w:r w:rsidR="003417D5" w:rsidRPr="007827E3">
        <w:t xml:space="preserve"> </w:t>
      </w:r>
      <w:r w:rsidRPr="007827E3">
        <w:t>insolvente</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em</w:t>
      </w:r>
      <w:r w:rsidR="003417D5" w:rsidRPr="007827E3">
        <w:t xml:space="preserve"> </w:t>
      </w:r>
      <w:r w:rsidRPr="007827E3">
        <w:t>contexto</w:t>
      </w:r>
      <w:r w:rsidR="003417D5" w:rsidRPr="007827E3">
        <w:t xml:space="preserve"> </w:t>
      </w:r>
      <w:r w:rsidRPr="007827E3">
        <w:t>de</w:t>
      </w:r>
      <w:r w:rsidR="003417D5" w:rsidRPr="007827E3">
        <w:t xml:space="preserve"> </w:t>
      </w:r>
      <w:r w:rsidRPr="007827E3">
        <w:t>mercado</w:t>
      </w:r>
      <w:r w:rsidR="003417D5" w:rsidRPr="007827E3">
        <w:t xml:space="preserve"> </w:t>
      </w:r>
      <w:r w:rsidRPr="007827E3">
        <w:t>livre</w:t>
      </w:r>
      <w:r w:rsidR="003417D5" w:rsidRPr="007827E3">
        <w:t xml:space="preserve"> </w:t>
      </w:r>
      <w:r w:rsidRPr="007827E3">
        <w:t>e</w:t>
      </w:r>
      <w:r w:rsidR="00934AAA" w:rsidRPr="007827E3">
        <w:t>,</w:t>
      </w:r>
      <w:r w:rsidR="003417D5" w:rsidRPr="007827E3">
        <w:t xml:space="preserve"> </w:t>
      </w:r>
      <w:r w:rsidRPr="007827E3">
        <w:t>consequente</w:t>
      </w:r>
      <w:r w:rsidR="00934AAA" w:rsidRPr="007827E3">
        <w:t>,</w:t>
      </w:r>
      <w:r w:rsidR="003417D5" w:rsidRPr="007827E3">
        <w:t xml:space="preserve"> </w:t>
      </w:r>
      <w:r w:rsidRPr="007827E3">
        <w:t>a</w:t>
      </w:r>
      <w:r w:rsidR="003417D5" w:rsidRPr="007827E3">
        <w:t xml:space="preserve"> </w:t>
      </w:r>
      <w:r w:rsidRPr="007827E3">
        <w:t>procura</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acessível</w:t>
      </w:r>
      <w:r w:rsidR="00934AAA" w:rsidRPr="007827E3">
        <w:t>.</w:t>
      </w:r>
    </w:p>
    <w:p w14:paraId="3F9AE840" w14:textId="77777777" w:rsidR="00D36898" w:rsidRPr="007827E3" w:rsidRDefault="00A46CB5" w:rsidP="00117C6F">
      <w:pPr>
        <w:tabs>
          <w:tab w:val="num" w:pos="720"/>
        </w:tabs>
        <w:spacing w:before="120" w:after="120" w:line="240" w:lineRule="atLeast"/>
        <w:rPr>
          <w:color w:val="262626" w:themeColor="text1" w:themeTint="D9"/>
        </w:rPr>
      </w:pPr>
      <w:r w:rsidRPr="007827E3">
        <w:rPr>
          <w:color w:val="262626" w:themeColor="text1" w:themeTint="D9"/>
        </w:rPr>
        <w:t>Na</w:t>
      </w:r>
      <w:r w:rsidR="003417D5" w:rsidRPr="007827E3">
        <w:rPr>
          <w:color w:val="262626" w:themeColor="text1" w:themeTint="D9"/>
        </w:rPr>
        <w:t xml:space="preserve"> </w:t>
      </w:r>
      <w:r w:rsidRPr="007827E3">
        <w:rPr>
          <w:color w:val="262626" w:themeColor="text1" w:themeTint="D9"/>
        </w:rPr>
        <w:t>formulação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TdM,</w:t>
      </w:r>
      <w:r w:rsidR="003417D5" w:rsidRPr="007827E3">
        <w:rPr>
          <w:color w:val="262626" w:themeColor="text1" w:themeTint="D9"/>
        </w:rPr>
        <w:t xml:space="preserve"> </w:t>
      </w:r>
      <w:r w:rsidRPr="007827E3">
        <w:rPr>
          <w:color w:val="262626" w:themeColor="text1" w:themeTint="D9"/>
        </w:rPr>
        <w:t>as</w:t>
      </w:r>
      <w:r w:rsidR="003417D5" w:rsidRPr="007827E3">
        <w:rPr>
          <w:color w:val="262626" w:themeColor="text1" w:themeTint="D9"/>
        </w:rPr>
        <w:t xml:space="preserve"> </w:t>
      </w:r>
      <w:r w:rsidRPr="007827E3">
        <w:rPr>
          <w:color w:val="262626" w:themeColor="text1" w:themeTint="D9"/>
        </w:rPr>
        <w:t>atividades</w:t>
      </w:r>
      <w:r w:rsidR="003417D5" w:rsidRPr="007827E3">
        <w:rPr>
          <w:color w:val="262626" w:themeColor="text1" w:themeTint="D9"/>
        </w:rPr>
        <w:t xml:space="preserve"> </w:t>
      </w:r>
      <w:r w:rsidRPr="007827E3">
        <w:rPr>
          <w:color w:val="262626" w:themeColor="text1" w:themeTint="D9"/>
        </w:rPr>
        <w:t>pretendem</w:t>
      </w:r>
      <w:r w:rsidR="003417D5" w:rsidRPr="007827E3">
        <w:rPr>
          <w:color w:val="262626" w:themeColor="text1" w:themeTint="D9"/>
        </w:rPr>
        <w:t xml:space="preserve"> </w:t>
      </w:r>
      <w:r w:rsidRPr="007827E3">
        <w:rPr>
          <w:color w:val="262626" w:themeColor="text1" w:themeTint="D9"/>
        </w:rPr>
        <w:t>representar</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modo</w:t>
      </w:r>
      <w:r w:rsidR="003417D5" w:rsidRPr="007827E3">
        <w:rPr>
          <w:color w:val="262626" w:themeColor="text1" w:themeTint="D9"/>
        </w:rPr>
        <w:t xml:space="preserve"> </w:t>
      </w:r>
      <w:r w:rsidRPr="007827E3">
        <w:rPr>
          <w:color w:val="262626" w:themeColor="text1" w:themeTint="D9"/>
        </w:rPr>
        <w:t>como</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Programa</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organiza</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mobiliza</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recursos</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sentido</w:t>
      </w:r>
      <w:r w:rsidR="003417D5" w:rsidRPr="007827E3">
        <w:rPr>
          <w:color w:val="262626" w:themeColor="text1" w:themeTint="D9"/>
        </w:rPr>
        <w:t xml:space="preserve"> </w:t>
      </w:r>
      <w:r w:rsidRPr="007827E3">
        <w:rPr>
          <w:color w:val="262626" w:themeColor="text1" w:themeTint="D9"/>
        </w:rPr>
        <w:t>lato)</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alcançar</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objetivos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pretendidos.</w:t>
      </w:r>
      <w:r w:rsidR="0018470A" w:rsidRPr="007827E3">
        <w:rPr>
          <w:color w:val="262626" w:themeColor="text1" w:themeTint="D9"/>
        </w:rPr>
        <w:t xml:space="preserve"> </w:t>
      </w:r>
      <w:r w:rsidRPr="007827E3">
        <w:rPr>
          <w:color w:val="262626" w:themeColor="text1" w:themeTint="D9"/>
        </w:rPr>
        <w:t>São</w:t>
      </w:r>
      <w:r w:rsidR="003417D5" w:rsidRPr="007827E3">
        <w:rPr>
          <w:color w:val="262626" w:themeColor="text1" w:themeTint="D9"/>
        </w:rPr>
        <w:t xml:space="preserve"> </w:t>
      </w:r>
      <w:r w:rsidRPr="007827E3">
        <w:rPr>
          <w:color w:val="262626" w:themeColor="text1" w:themeTint="D9"/>
        </w:rPr>
        <w:t>um</w:t>
      </w:r>
      <w:r w:rsidR="003417D5" w:rsidRPr="007827E3">
        <w:rPr>
          <w:color w:val="262626" w:themeColor="text1" w:themeTint="D9"/>
        </w:rPr>
        <w:t xml:space="preserve"> </w:t>
      </w:r>
      <w:r w:rsidRPr="007827E3">
        <w:rPr>
          <w:color w:val="262626" w:themeColor="text1" w:themeTint="D9"/>
        </w:rPr>
        <w:t>elemento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sequência</w:t>
      </w:r>
      <w:r w:rsidR="003417D5" w:rsidRPr="007827E3">
        <w:rPr>
          <w:color w:val="262626" w:themeColor="text1" w:themeTint="D9"/>
        </w:rPr>
        <w:t xml:space="preserve"> </w:t>
      </w:r>
      <w:r w:rsidRPr="007827E3">
        <w:rPr>
          <w:color w:val="262626" w:themeColor="text1" w:themeTint="D9"/>
        </w:rPr>
        <w:t>causal</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mudanças</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pretende</w:t>
      </w:r>
      <w:r w:rsidR="003417D5" w:rsidRPr="007827E3">
        <w:rPr>
          <w:color w:val="262626" w:themeColor="text1" w:themeTint="D9"/>
        </w:rPr>
        <w:t xml:space="preserve"> </w:t>
      </w:r>
      <w:r w:rsidRPr="007827E3">
        <w:rPr>
          <w:color w:val="262626" w:themeColor="text1" w:themeTint="D9"/>
        </w:rPr>
        <w:t>alcançar</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sua</w:t>
      </w:r>
      <w:r w:rsidR="003417D5" w:rsidRPr="007827E3">
        <w:rPr>
          <w:color w:val="262626" w:themeColor="text1" w:themeTint="D9"/>
        </w:rPr>
        <w:t xml:space="preserve"> </w:t>
      </w:r>
      <w:r w:rsidRPr="007827E3">
        <w:rPr>
          <w:color w:val="262626" w:themeColor="text1" w:themeTint="D9"/>
        </w:rPr>
        <w:t>escolha</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obviamente</w:t>
      </w:r>
      <w:r w:rsidR="003417D5" w:rsidRPr="007827E3">
        <w:rPr>
          <w:color w:val="262626" w:themeColor="text1" w:themeTint="D9"/>
        </w:rPr>
        <w:t xml:space="preserve"> </w:t>
      </w:r>
      <w:r w:rsidRPr="007827E3">
        <w:rPr>
          <w:color w:val="262626" w:themeColor="text1" w:themeTint="D9"/>
        </w:rPr>
        <w:t>realizada</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função</w:t>
      </w:r>
      <w:r w:rsidR="003417D5" w:rsidRPr="007827E3">
        <w:rPr>
          <w:color w:val="262626" w:themeColor="text1" w:themeTint="D9"/>
        </w:rPr>
        <w:t xml:space="preserve"> </w:t>
      </w:r>
      <w:r w:rsidRPr="007827E3">
        <w:rPr>
          <w:color w:val="262626" w:themeColor="text1" w:themeTint="D9"/>
        </w:rPr>
        <w:t>das</w:t>
      </w:r>
      <w:r w:rsidR="003417D5" w:rsidRPr="007827E3">
        <w:rPr>
          <w:color w:val="262626" w:themeColor="text1" w:themeTint="D9"/>
        </w:rPr>
        <w:t xml:space="preserve"> </w:t>
      </w:r>
      <w:r w:rsidRPr="007827E3">
        <w:rPr>
          <w:color w:val="262626" w:themeColor="text1" w:themeTint="D9"/>
        </w:rPr>
        <w:t>realizações</w:t>
      </w:r>
      <w:r w:rsidR="003417D5" w:rsidRPr="007827E3">
        <w:rPr>
          <w:color w:val="262626" w:themeColor="text1" w:themeTint="D9"/>
        </w:rPr>
        <w:t xml:space="preserve"> </w:t>
      </w:r>
      <w:r w:rsidRPr="007827E3">
        <w:rPr>
          <w:color w:val="262626" w:themeColor="text1" w:themeTint="D9"/>
        </w:rPr>
        <w:t>esperadas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dos</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pretendidos.</w:t>
      </w:r>
    </w:p>
    <w:p w14:paraId="34CCC05C" w14:textId="77777777" w:rsidR="0018470A" w:rsidRPr="007827E3" w:rsidRDefault="0018470A" w:rsidP="00117C6F">
      <w:pPr>
        <w:tabs>
          <w:tab w:val="num" w:pos="720"/>
        </w:tabs>
        <w:spacing w:before="120" w:after="120" w:line="240" w:lineRule="atLeast"/>
        <w:rPr>
          <w:color w:val="262626" w:themeColor="text1" w:themeTint="D9"/>
        </w:rPr>
      </w:pPr>
      <w:r w:rsidRPr="007827E3">
        <w:rPr>
          <w:color w:val="262626" w:themeColor="text1" w:themeTint="D9"/>
        </w:rPr>
        <w:t>As atividades identificadas são as seguintes:</w:t>
      </w:r>
    </w:p>
    <w:p w14:paraId="2DFC4C7C" w14:textId="77777777" w:rsidR="00091D9F" w:rsidRPr="007827E3" w:rsidRDefault="00091D9F" w:rsidP="00EC4604">
      <w:pPr>
        <w:pStyle w:val="PargrafodaLista"/>
        <w:numPr>
          <w:ilvl w:val="0"/>
          <w:numId w:val="17"/>
        </w:numPr>
      </w:pPr>
      <w:r w:rsidRPr="007827E3">
        <w:lastRenderedPageBreak/>
        <w:t>A1.</w:t>
      </w:r>
      <w:r w:rsidR="003417D5" w:rsidRPr="007827E3">
        <w:t xml:space="preserve"> </w:t>
      </w:r>
      <w:r w:rsidRPr="007827E3">
        <w:t>Produção</w:t>
      </w:r>
      <w:r w:rsidR="003417D5" w:rsidRPr="007827E3">
        <w:t xml:space="preserve"> </w:t>
      </w:r>
      <w:r w:rsidRPr="007827E3">
        <w:t>legislativa</w:t>
      </w:r>
      <w:r w:rsidR="003417D5" w:rsidRPr="007827E3">
        <w:t xml:space="preserve"> </w:t>
      </w:r>
      <w:r w:rsidRPr="007827E3">
        <w:t>sobre</w:t>
      </w:r>
      <w:r w:rsidR="003417D5" w:rsidRPr="007827E3">
        <w:t xml:space="preserve"> </w:t>
      </w:r>
      <w:r w:rsidRPr="007827E3">
        <w:t>condições</w:t>
      </w:r>
      <w:r w:rsidR="003417D5" w:rsidRPr="007827E3">
        <w:t xml:space="preserve"> </w:t>
      </w:r>
      <w:r w:rsidRPr="007827E3">
        <w:t>de</w:t>
      </w:r>
      <w:r w:rsidR="003417D5" w:rsidRPr="007827E3">
        <w:t xml:space="preserve"> </w:t>
      </w:r>
      <w:r w:rsidRPr="007827E3">
        <w:t>registo</w:t>
      </w:r>
      <w:r w:rsidR="003417D5" w:rsidRPr="007827E3">
        <w:t xml:space="preserve"> </w:t>
      </w:r>
      <w:r w:rsidRPr="007827E3">
        <w:t>de</w:t>
      </w:r>
      <w:r w:rsidR="003417D5" w:rsidRPr="007827E3">
        <w:t xml:space="preserve"> </w:t>
      </w:r>
      <w:r w:rsidRPr="007827E3">
        <w:t>candidaturas</w:t>
      </w:r>
      <w:r w:rsidR="003417D5" w:rsidRPr="007827E3">
        <w:t xml:space="preserve"> </w:t>
      </w:r>
      <w:r w:rsidRPr="007827E3">
        <w:t>e</w:t>
      </w:r>
      <w:r w:rsidR="003417D5" w:rsidRPr="007827E3">
        <w:t xml:space="preserve"> </w:t>
      </w:r>
      <w:r w:rsidRPr="007827E3">
        <w:t>de</w:t>
      </w:r>
      <w:r w:rsidR="003417D5" w:rsidRPr="007827E3">
        <w:t xml:space="preserve"> </w:t>
      </w:r>
      <w:r w:rsidRPr="007827E3">
        <w:t>alojamentos</w:t>
      </w:r>
      <w:r w:rsidR="003417D5" w:rsidRPr="007827E3">
        <w:t xml:space="preserve"> </w:t>
      </w:r>
      <w:r w:rsidRPr="007827E3">
        <w:t>(portarias</w:t>
      </w:r>
      <w:r w:rsidR="003417D5" w:rsidRPr="007827E3">
        <w:t xml:space="preserve"> </w:t>
      </w:r>
      <w:r w:rsidRPr="007827E3">
        <w:t>de</w:t>
      </w:r>
      <w:r w:rsidR="003417D5" w:rsidRPr="007827E3">
        <w:t xml:space="preserve"> </w:t>
      </w:r>
      <w:r w:rsidRPr="007827E3">
        <w:t>inscrição,</w:t>
      </w:r>
      <w:r w:rsidR="003417D5" w:rsidRPr="007827E3">
        <w:t xml:space="preserve"> </w:t>
      </w:r>
      <w:r w:rsidRPr="007827E3">
        <w:t>limites</w:t>
      </w:r>
      <w:r w:rsidR="003417D5" w:rsidRPr="007827E3">
        <w:t xml:space="preserve"> </w:t>
      </w:r>
      <w:r w:rsidRPr="007827E3">
        <w:t>de</w:t>
      </w:r>
      <w:r w:rsidR="003417D5" w:rsidRPr="007827E3">
        <w:t xml:space="preserve"> </w:t>
      </w:r>
      <w:r w:rsidRPr="007827E3">
        <w:t>rendas</w:t>
      </w:r>
      <w:r w:rsidR="003417D5" w:rsidRPr="007827E3">
        <w:t xml:space="preserve"> </w:t>
      </w:r>
      <w:r w:rsidRPr="007827E3">
        <w:t>e</w:t>
      </w:r>
      <w:r w:rsidR="003417D5" w:rsidRPr="007827E3">
        <w:t xml:space="preserve"> </w:t>
      </w:r>
      <w:r w:rsidRPr="007827E3">
        <w:t>outras</w:t>
      </w:r>
      <w:r w:rsidR="003417D5" w:rsidRPr="007827E3">
        <w:t xml:space="preserve"> </w:t>
      </w:r>
      <w:r w:rsidRPr="007827E3">
        <w:t>condições)</w:t>
      </w:r>
      <w:r w:rsidR="00375DE0">
        <w:t>;</w:t>
      </w:r>
    </w:p>
    <w:p w14:paraId="430EFA54" w14:textId="77777777" w:rsidR="00091D9F" w:rsidRPr="007827E3" w:rsidRDefault="00091D9F" w:rsidP="00EC4604">
      <w:pPr>
        <w:pStyle w:val="PargrafodaLista"/>
        <w:numPr>
          <w:ilvl w:val="0"/>
          <w:numId w:val="17"/>
        </w:numPr>
      </w:pPr>
      <w:r w:rsidRPr="007827E3">
        <w:t>A2.</w:t>
      </w:r>
      <w:r w:rsidR="003417D5" w:rsidRPr="007827E3">
        <w:t xml:space="preserve"> </w:t>
      </w:r>
      <w:r w:rsidRPr="007827E3">
        <w:t>Aplicação</w:t>
      </w:r>
      <w:r w:rsidR="003417D5" w:rsidRPr="007827E3">
        <w:t xml:space="preserve"> </w:t>
      </w:r>
      <w:r w:rsidRPr="007827E3">
        <w:t>de</w:t>
      </w:r>
      <w:r w:rsidR="003417D5" w:rsidRPr="007827E3">
        <w:t xml:space="preserve"> </w:t>
      </w:r>
      <w:r w:rsidRPr="007827E3">
        <w:t>incentivos</w:t>
      </w:r>
      <w:r w:rsidR="003417D5" w:rsidRPr="007827E3">
        <w:t xml:space="preserve"> </w:t>
      </w:r>
      <w:r w:rsidRPr="007827E3">
        <w:t>fiscais</w:t>
      </w:r>
      <w:r w:rsidR="003417D5" w:rsidRPr="007827E3">
        <w:t xml:space="preserve"> </w:t>
      </w:r>
      <w:r w:rsidRPr="007827E3">
        <w:t>a</w:t>
      </w:r>
      <w:r w:rsidR="003417D5" w:rsidRPr="007827E3">
        <w:t xml:space="preserve"> </w:t>
      </w:r>
      <w:r w:rsidRPr="007827E3">
        <w:t>proprietários</w:t>
      </w:r>
      <w:r w:rsidR="00375DE0">
        <w:t>;</w:t>
      </w:r>
    </w:p>
    <w:p w14:paraId="30A634B8" w14:textId="77777777" w:rsidR="00091D9F" w:rsidRPr="007827E3" w:rsidRDefault="00091D9F" w:rsidP="00EC4604">
      <w:pPr>
        <w:pStyle w:val="PargrafodaLista"/>
        <w:numPr>
          <w:ilvl w:val="0"/>
          <w:numId w:val="17"/>
        </w:numPr>
      </w:pPr>
      <w:r w:rsidRPr="007827E3">
        <w:t>A3.</w:t>
      </w:r>
      <w:r w:rsidR="003417D5" w:rsidRPr="007827E3">
        <w:t xml:space="preserve"> </w:t>
      </w:r>
      <w:r w:rsidRPr="007827E3">
        <w:t>Criação</w:t>
      </w:r>
      <w:r w:rsidR="003417D5" w:rsidRPr="007827E3">
        <w:t xml:space="preserve"> </w:t>
      </w:r>
      <w:r w:rsidRPr="007827E3">
        <w:t>de</w:t>
      </w:r>
      <w:r w:rsidR="003417D5" w:rsidRPr="007827E3">
        <w:t xml:space="preserve"> </w:t>
      </w:r>
      <w:r w:rsidR="00375DE0">
        <w:t>p</w:t>
      </w:r>
      <w:r w:rsidRPr="007827E3">
        <w:t>lataforma</w:t>
      </w:r>
      <w:r w:rsidR="003417D5" w:rsidRPr="007827E3">
        <w:t xml:space="preserve"> </w:t>
      </w:r>
      <w:r w:rsidRPr="007827E3">
        <w:t>eletrónica</w:t>
      </w:r>
      <w:r w:rsidR="00375DE0">
        <w:t>;</w:t>
      </w:r>
    </w:p>
    <w:p w14:paraId="73414644" w14:textId="77777777" w:rsidR="00091D9F" w:rsidRPr="007827E3" w:rsidRDefault="00091D9F" w:rsidP="00EC4604">
      <w:pPr>
        <w:pStyle w:val="PargrafodaLista"/>
        <w:numPr>
          <w:ilvl w:val="0"/>
          <w:numId w:val="17"/>
        </w:numPr>
      </w:pPr>
      <w:r w:rsidRPr="007827E3">
        <w:t>A4.</w:t>
      </w:r>
      <w:r w:rsidR="003417D5" w:rsidRPr="007827E3">
        <w:t xml:space="preserve"> </w:t>
      </w:r>
      <w:r w:rsidRPr="007827E3">
        <w:t>Mecanismos</w:t>
      </w:r>
      <w:r w:rsidR="003417D5" w:rsidRPr="007827E3">
        <w:t xml:space="preserve"> </w:t>
      </w:r>
      <w:r w:rsidRPr="007827E3">
        <w:t>de</w:t>
      </w:r>
      <w:r w:rsidR="003417D5" w:rsidRPr="007827E3">
        <w:t xml:space="preserve"> </w:t>
      </w:r>
      <w:r w:rsidRPr="007827E3">
        <w:t>interoperabilidade</w:t>
      </w:r>
      <w:r w:rsidR="00375DE0">
        <w:t xml:space="preserve"> entre sistemas de informação das entidades envolvidas;</w:t>
      </w:r>
    </w:p>
    <w:p w14:paraId="2A318D39" w14:textId="77777777" w:rsidR="00091D9F" w:rsidRPr="007827E3" w:rsidRDefault="00091D9F" w:rsidP="00EC4604">
      <w:pPr>
        <w:pStyle w:val="PargrafodaLista"/>
        <w:numPr>
          <w:ilvl w:val="0"/>
          <w:numId w:val="17"/>
        </w:numPr>
      </w:pPr>
      <w:r w:rsidRPr="007827E3">
        <w:t>A5.</w:t>
      </w:r>
      <w:r w:rsidR="003417D5" w:rsidRPr="007827E3">
        <w:t xml:space="preserve"> </w:t>
      </w:r>
      <w:r w:rsidRPr="007827E3">
        <w:t>Emissão</w:t>
      </w:r>
      <w:r w:rsidR="003417D5" w:rsidRPr="007827E3">
        <w:t xml:space="preserve"> </w:t>
      </w:r>
      <w:r w:rsidRPr="007827E3">
        <w:t>de</w:t>
      </w:r>
      <w:r w:rsidR="003417D5" w:rsidRPr="007827E3">
        <w:t xml:space="preserve"> </w:t>
      </w:r>
      <w:r w:rsidRPr="007827E3">
        <w:t>certificados</w:t>
      </w:r>
      <w:r w:rsidR="003417D5" w:rsidRPr="007827E3">
        <w:t xml:space="preserve"> </w:t>
      </w:r>
      <w:r w:rsidRPr="007827E3">
        <w:t>de</w:t>
      </w:r>
      <w:r w:rsidR="003417D5" w:rsidRPr="007827E3">
        <w:t xml:space="preserve"> </w:t>
      </w:r>
      <w:r w:rsidRPr="007827E3">
        <w:t>inscrição</w:t>
      </w:r>
      <w:r w:rsidR="003417D5" w:rsidRPr="007827E3">
        <w:t xml:space="preserve"> </w:t>
      </w:r>
      <w:r w:rsidRPr="007827E3">
        <w:t>de</w:t>
      </w:r>
      <w:r w:rsidR="003417D5" w:rsidRPr="007827E3">
        <w:t xml:space="preserve"> </w:t>
      </w:r>
      <w:r w:rsidRPr="007827E3">
        <w:t>alojamento</w:t>
      </w:r>
      <w:r w:rsidR="00375DE0">
        <w:t>;</w:t>
      </w:r>
    </w:p>
    <w:p w14:paraId="4A039A8C" w14:textId="77777777" w:rsidR="00091D9F" w:rsidRPr="007827E3" w:rsidRDefault="00091D9F" w:rsidP="00EC4604">
      <w:pPr>
        <w:pStyle w:val="PargrafodaLista"/>
        <w:numPr>
          <w:ilvl w:val="0"/>
          <w:numId w:val="17"/>
        </w:numPr>
      </w:pPr>
      <w:r w:rsidRPr="007827E3">
        <w:t>A6.</w:t>
      </w:r>
      <w:r w:rsidR="003417D5" w:rsidRPr="007827E3">
        <w:t xml:space="preserve"> </w:t>
      </w:r>
      <w:r w:rsidRPr="007827E3">
        <w:t>Emissão</w:t>
      </w:r>
      <w:r w:rsidR="003417D5" w:rsidRPr="007827E3">
        <w:t xml:space="preserve"> </w:t>
      </w:r>
      <w:r w:rsidRPr="007827E3">
        <w:t>de</w:t>
      </w:r>
      <w:r w:rsidR="003417D5" w:rsidRPr="007827E3">
        <w:t xml:space="preserve"> </w:t>
      </w:r>
      <w:r w:rsidRPr="007827E3">
        <w:t>certificados</w:t>
      </w:r>
      <w:r w:rsidR="003417D5" w:rsidRPr="007827E3">
        <w:t xml:space="preserve"> </w:t>
      </w:r>
      <w:r w:rsidRPr="007827E3">
        <w:t>de</w:t>
      </w:r>
      <w:r w:rsidR="003417D5" w:rsidRPr="007827E3">
        <w:t xml:space="preserve"> </w:t>
      </w:r>
      <w:r w:rsidRPr="007827E3">
        <w:t>registo</w:t>
      </w:r>
      <w:r w:rsidR="003417D5" w:rsidRPr="007827E3">
        <w:t xml:space="preserve"> </w:t>
      </w:r>
      <w:r w:rsidRPr="007827E3">
        <w:t>de</w:t>
      </w:r>
      <w:r w:rsidR="003417D5" w:rsidRPr="007827E3">
        <w:t xml:space="preserve"> </w:t>
      </w:r>
      <w:r w:rsidRPr="007827E3">
        <w:t>candidatura</w:t>
      </w:r>
      <w:r w:rsidR="00375DE0">
        <w:t>;</w:t>
      </w:r>
    </w:p>
    <w:p w14:paraId="074CDAB5" w14:textId="77777777" w:rsidR="00091D9F" w:rsidRPr="007827E3" w:rsidRDefault="00091D9F" w:rsidP="00EC4604">
      <w:pPr>
        <w:pStyle w:val="PargrafodaLista"/>
        <w:numPr>
          <w:ilvl w:val="0"/>
          <w:numId w:val="17"/>
        </w:numPr>
      </w:pPr>
      <w:r w:rsidRPr="007827E3">
        <w:t>A7.</w:t>
      </w:r>
      <w:r w:rsidR="003417D5" w:rsidRPr="007827E3">
        <w:t xml:space="preserve"> </w:t>
      </w:r>
      <w:r w:rsidRPr="007827E3">
        <w:t>Definição</w:t>
      </w:r>
      <w:r w:rsidR="003417D5" w:rsidRPr="007827E3">
        <w:t xml:space="preserve"> </w:t>
      </w:r>
      <w:r w:rsidRPr="007827E3">
        <w:t>de</w:t>
      </w:r>
      <w:r w:rsidR="003417D5" w:rsidRPr="007827E3">
        <w:t xml:space="preserve"> </w:t>
      </w:r>
      <w:r w:rsidRPr="007827E3">
        <w:t>condições</w:t>
      </w:r>
      <w:r w:rsidR="003417D5" w:rsidRPr="007827E3">
        <w:t xml:space="preserve"> </w:t>
      </w:r>
      <w:r w:rsidRPr="007827E3">
        <w:t>de</w:t>
      </w:r>
      <w:r w:rsidR="003417D5" w:rsidRPr="007827E3">
        <w:t xml:space="preserve"> </w:t>
      </w:r>
      <w:r w:rsidRPr="007827E3">
        <w:t>compatibilidade</w:t>
      </w:r>
      <w:r w:rsidR="003417D5" w:rsidRPr="007827E3">
        <w:t xml:space="preserve"> </w:t>
      </w:r>
      <w:r w:rsidRPr="007827E3">
        <w:t>dos</w:t>
      </w:r>
      <w:r w:rsidR="003417D5" w:rsidRPr="007827E3">
        <w:t xml:space="preserve"> </w:t>
      </w:r>
      <w:r w:rsidRPr="007827E3">
        <w:t>programas</w:t>
      </w:r>
      <w:r w:rsidR="003417D5" w:rsidRPr="007827E3">
        <w:t xml:space="preserve"> </w:t>
      </w:r>
      <w:r w:rsidRPr="007827E3">
        <w:t>municipais</w:t>
      </w:r>
      <w:r w:rsidR="003417D5" w:rsidRPr="007827E3">
        <w:t xml:space="preserve"> </w:t>
      </w:r>
      <w:r w:rsidRPr="007827E3">
        <w:t>de</w:t>
      </w:r>
      <w:r w:rsidR="003417D5" w:rsidRPr="007827E3">
        <w:t xml:space="preserve"> </w:t>
      </w:r>
      <w:r w:rsidRPr="007827E3">
        <w:t>promoção</w:t>
      </w:r>
      <w:r w:rsidR="003417D5" w:rsidRPr="007827E3">
        <w:t xml:space="preserve"> </w:t>
      </w:r>
      <w:r w:rsidRPr="007827E3">
        <w:t>da</w:t>
      </w:r>
      <w:r w:rsidR="003417D5" w:rsidRPr="007827E3">
        <w:t xml:space="preserve"> </w:t>
      </w:r>
      <w:r w:rsidRPr="007827E3">
        <w:t>oferta</w:t>
      </w:r>
      <w:r w:rsidR="003417D5" w:rsidRPr="007827E3">
        <w:t xml:space="preserve"> </w:t>
      </w:r>
      <w:r w:rsidRPr="007827E3">
        <w:t>para</w:t>
      </w:r>
      <w:r w:rsidR="003417D5" w:rsidRPr="007827E3">
        <w:t xml:space="preserve"> </w:t>
      </w:r>
      <w:r w:rsidRPr="007827E3">
        <w:t>arrendamento</w:t>
      </w:r>
      <w:r w:rsidR="003417D5" w:rsidRPr="007827E3">
        <w:t xml:space="preserve"> </w:t>
      </w:r>
      <w:r w:rsidRPr="007827E3">
        <w:t>habitacional</w:t>
      </w:r>
      <w:r w:rsidR="003417D5" w:rsidRPr="007827E3">
        <w:t xml:space="preserve"> </w:t>
      </w:r>
      <w:r w:rsidRPr="007827E3">
        <w:t>acessível</w:t>
      </w:r>
      <w:r w:rsidR="00375DE0">
        <w:t>;</w:t>
      </w:r>
    </w:p>
    <w:p w14:paraId="2A6F102C" w14:textId="77777777" w:rsidR="00091D9F" w:rsidRPr="007827E3" w:rsidRDefault="00091D9F" w:rsidP="00EC4604">
      <w:pPr>
        <w:pStyle w:val="PargrafodaLista"/>
        <w:numPr>
          <w:ilvl w:val="0"/>
          <w:numId w:val="17"/>
        </w:numPr>
      </w:pPr>
      <w:r w:rsidRPr="007827E3">
        <w:t>A8.</w:t>
      </w:r>
      <w:r w:rsidR="003417D5" w:rsidRPr="007827E3">
        <w:t xml:space="preserve"> </w:t>
      </w:r>
      <w:r w:rsidRPr="007827E3">
        <w:t>Comunicação/divulgação,</w:t>
      </w:r>
      <w:r w:rsidR="003417D5" w:rsidRPr="007827E3">
        <w:t xml:space="preserve"> </w:t>
      </w:r>
      <w:r w:rsidRPr="007827E3">
        <w:t>enquanto</w:t>
      </w:r>
      <w:r w:rsidR="003417D5" w:rsidRPr="007827E3">
        <w:t xml:space="preserve"> </w:t>
      </w:r>
      <w:r w:rsidRPr="007827E3">
        <w:t>atividade</w:t>
      </w:r>
      <w:r w:rsidR="003417D5" w:rsidRPr="007827E3">
        <w:t xml:space="preserve"> </w:t>
      </w:r>
      <w:r w:rsidRPr="007827E3">
        <w:t>fundamental</w:t>
      </w:r>
      <w:r w:rsidR="003417D5" w:rsidRPr="007827E3">
        <w:t xml:space="preserve"> </w:t>
      </w:r>
      <w:r w:rsidRPr="007827E3">
        <w:t>para</w:t>
      </w:r>
      <w:r w:rsidR="003417D5" w:rsidRPr="007827E3">
        <w:t xml:space="preserve"> </w:t>
      </w:r>
      <w:r w:rsidRPr="007827E3">
        <w:t>induzir</w:t>
      </w:r>
      <w:r w:rsidR="003417D5" w:rsidRPr="007827E3">
        <w:t xml:space="preserve"> </w:t>
      </w:r>
      <w:r w:rsidRPr="007827E3">
        <w:t>o</w:t>
      </w:r>
      <w:r w:rsidR="003417D5" w:rsidRPr="007827E3">
        <w:t xml:space="preserve"> </w:t>
      </w:r>
      <w:r w:rsidRPr="00375DE0">
        <w:rPr>
          <w:i/>
          <w:iCs/>
        </w:rPr>
        <w:t>matching</w:t>
      </w:r>
      <w:r w:rsidR="003417D5" w:rsidRPr="007827E3">
        <w:t xml:space="preserve"> </w:t>
      </w:r>
      <w:r w:rsidRPr="007827E3">
        <w:t>entre</w:t>
      </w:r>
      <w:r w:rsidR="003417D5" w:rsidRPr="007827E3">
        <w:t xml:space="preserve"> </w:t>
      </w:r>
      <w:r w:rsidRPr="007827E3">
        <w:t>oferta</w:t>
      </w:r>
      <w:r w:rsidR="003417D5" w:rsidRPr="007827E3">
        <w:t xml:space="preserve"> </w:t>
      </w:r>
      <w:r w:rsidRPr="007827E3">
        <w:t>(proprietários,</w:t>
      </w:r>
      <w:r w:rsidR="003417D5" w:rsidRPr="007827E3">
        <w:t xml:space="preserve"> </w:t>
      </w:r>
      <w:r w:rsidRPr="007827E3">
        <w:t>promotores,</w:t>
      </w:r>
      <w:r w:rsidR="003417D5" w:rsidRPr="007827E3">
        <w:t xml:space="preserve"> </w:t>
      </w:r>
      <w:r w:rsidRPr="007827E3">
        <w:t>mediadores)</w:t>
      </w:r>
      <w:r w:rsidR="003417D5" w:rsidRPr="007827E3">
        <w:t xml:space="preserve"> </w:t>
      </w:r>
      <w:r w:rsidRPr="007827E3">
        <w:t>e</w:t>
      </w:r>
      <w:r w:rsidR="003417D5" w:rsidRPr="007827E3">
        <w:t xml:space="preserve"> </w:t>
      </w:r>
      <w:r w:rsidRPr="007827E3">
        <w:t>procura</w:t>
      </w:r>
      <w:r w:rsidR="003417D5" w:rsidRPr="007827E3">
        <w:t xml:space="preserve"> </w:t>
      </w:r>
      <w:r w:rsidRPr="007827E3">
        <w:t>(potenciais</w:t>
      </w:r>
      <w:r w:rsidR="003417D5" w:rsidRPr="007827E3">
        <w:t xml:space="preserve"> </w:t>
      </w:r>
      <w:r w:rsidRPr="007827E3">
        <w:t>candidatos)</w:t>
      </w:r>
      <w:r w:rsidR="003417D5" w:rsidRPr="007827E3">
        <w:t xml:space="preserve"> </w:t>
      </w:r>
      <w:r w:rsidRPr="007827E3">
        <w:t>e</w:t>
      </w:r>
      <w:r w:rsidR="003417D5" w:rsidRPr="007827E3">
        <w:t xml:space="preserve"> </w:t>
      </w:r>
      <w:r w:rsidRPr="007827E3">
        <w:t>os</w:t>
      </w:r>
      <w:r w:rsidR="003417D5" w:rsidRPr="007827E3">
        <w:t xml:space="preserve"> </w:t>
      </w:r>
      <w:r w:rsidRPr="007827E3">
        <w:t>municípios</w:t>
      </w:r>
      <w:r w:rsidR="003417D5" w:rsidRPr="007827E3">
        <w:t xml:space="preserve"> </w:t>
      </w:r>
      <w:r w:rsidRPr="007827E3">
        <w:t>como</w:t>
      </w:r>
      <w:r w:rsidR="003417D5" w:rsidRPr="007827E3">
        <w:t xml:space="preserve"> </w:t>
      </w:r>
      <w:r w:rsidRPr="007827E3">
        <w:t>agentes</w:t>
      </w:r>
      <w:r w:rsidR="003417D5" w:rsidRPr="007827E3">
        <w:t xml:space="preserve"> </w:t>
      </w:r>
      <w:r w:rsidRPr="007827E3">
        <w:t>institucionais</w:t>
      </w:r>
      <w:r w:rsidR="003417D5" w:rsidRPr="007827E3">
        <w:t xml:space="preserve"> </w:t>
      </w:r>
      <w:r w:rsidRPr="007827E3">
        <w:t>intermediários</w:t>
      </w:r>
      <w:r w:rsidR="003417D5" w:rsidRPr="007827E3">
        <w:t xml:space="preserve"> </w:t>
      </w:r>
      <w:r w:rsidRPr="007827E3">
        <w:t>do</w:t>
      </w:r>
      <w:r w:rsidR="003417D5" w:rsidRPr="007827E3">
        <w:t xml:space="preserve"> </w:t>
      </w:r>
      <w:r w:rsidRPr="007827E3">
        <w:t>Programa</w:t>
      </w:r>
      <w:r w:rsidR="00375DE0">
        <w:t>;</w:t>
      </w:r>
    </w:p>
    <w:p w14:paraId="01CC273A" w14:textId="77777777" w:rsidR="00091D9F" w:rsidRPr="007827E3" w:rsidRDefault="00091D9F" w:rsidP="00EC4604">
      <w:pPr>
        <w:pStyle w:val="PargrafodaLista"/>
        <w:numPr>
          <w:ilvl w:val="0"/>
          <w:numId w:val="17"/>
        </w:numPr>
      </w:pPr>
      <w:r w:rsidRPr="007827E3">
        <w:t>A9.</w:t>
      </w:r>
      <w:r w:rsidR="003417D5" w:rsidRPr="007827E3">
        <w:t xml:space="preserve"> </w:t>
      </w:r>
      <w:r w:rsidRPr="007827E3">
        <w:t>Controlo/</w:t>
      </w:r>
      <w:r w:rsidR="00375DE0">
        <w:t>f</w:t>
      </w:r>
      <w:r w:rsidRPr="007827E3">
        <w:t>iscalização</w:t>
      </w:r>
      <w:r w:rsidR="00375DE0">
        <w:t>;</w:t>
      </w:r>
    </w:p>
    <w:p w14:paraId="10099B3D" w14:textId="77777777" w:rsidR="00091D9F" w:rsidRPr="007827E3" w:rsidRDefault="00091D9F" w:rsidP="00EC4604">
      <w:pPr>
        <w:pStyle w:val="PargrafodaLista"/>
        <w:numPr>
          <w:ilvl w:val="0"/>
          <w:numId w:val="17"/>
        </w:numPr>
        <w:spacing w:before="120" w:after="120"/>
      </w:pPr>
      <w:r w:rsidRPr="007827E3">
        <w:t>A10.</w:t>
      </w:r>
      <w:r w:rsidR="003417D5" w:rsidRPr="007827E3">
        <w:t xml:space="preserve"> </w:t>
      </w:r>
      <w:r w:rsidRPr="007827E3">
        <w:t>Monitorização</w:t>
      </w:r>
      <w:r w:rsidR="003417D5" w:rsidRPr="007827E3">
        <w:t xml:space="preserve"> </w:t>
      </w:r>
      <w:r w:rsidRPr="007827E3">
        <w:t>e</w:t>
      </w:r>
      <w:r w:rsidR="003417D5" w:rsidRPr="007827E3">
        <w:t xml:space="preserve"> </w:t>
      </w:r>
      <w:r w:rsidRPr="007827E3">
        <w:t>avaliação</w:t>
      </w:r>
      <w:r w:rsidR="00375DE0">
        <w:t>.</w:t>
      </w:r>
    </w:p>
    <w:p w14:paraId="5B952B5B" w14:textId="77777777" w:rsidR="00091D9F" w:rsidRPr="007827E3" w:rsidRDefault="0018470A" w:rsidP="0056686F">
      <w:pPr>
        <w:spacing w:before="120" w:after="120" w:line="240" w:lineRule="atLeast"/>
        <w:rPr>
          <w:color w:val="262626" w:themeColor="text1" w:themeTint="D9"/>
        </w:rPr>
      </w:pPr>
      <w:r w:rsidRPr="007827E3">
        <w:rPr>
          <w:bCs/>
          <w:color w:val="262626" w:themeColor="text1" w:themeTint="D9"/>
        </w:rPr>
        <w:t>As rea</w:t>
      </w:r>
      <w:r w:rsidR="00893735" w:rsidRPr="007827E3">
        <w:rPr>
          <w:bCs/>
          <w:color w:val="262626" w:themeColor="text1" w:themeTint="D9"/>
        </w:rPr>
        <w:t>lizações, f</w:t>
      </w:r>
      <w:r w:rsidR="00091D9F" w:rsidRPr="007827E3">
        <w:rPr>
          <w:bCs/>
          <w:color w:val="262626" w:themeColor="text1" w:themeTint="D9"/>
        </w:rPr>
        <w:t>ormuladas</w:t>
      </w:r>
      <w:r w:rsidR="003417D5" w:rsidRPr="007827E3">
        <w:rPr>
          <w:color w:val="262626" w:themeColor="text1" w:themeTint="D9"/>
        </w:rPr>
        <w:t xml:space="preserve"> </w:t>
      </w:r>
      <w:r w:rsidR="00091D9F" w:rsidRPr="007827E3">
        <w:rPr>
          <w:color w:val="262626" w:themeColor="text1" w:themeTint="D9"/>
        </w:rPr>
        <w:t>na</w:t>
      </w:r>
      <w:r w:rsidR="003417D5" w:rsidRPr="007827E3">
        <w:rPr>
          <w:color w:val="262626" w:themeColor="text1" w:themeTint="D9"/>
        </w:rPr>
        <w:t xml:space="preserve"> </w:t>
      </w:r>
      <w:r w:rsidR="00091D9F" w:rsidRPr="007827E3">
        <w:rPr>
          <w:color w:val="262626" w:themeColor="text1" w:themeTint="D9"/>
        </w:rPr>
        <w:t>perspetiva</w:t>
      </w:r>
      <w:r w:rsidR="003417D5" w:rsidRPr="007827E3">
        <w:rPr>
          <w:color w:val="262626" w:themeColor="text1" w:themeTint="D9"/>
        </w:rPr>
        <w:t xml:space="preserve"> </w:t>
      </w:r>
      <w:r w:rsidR="00091D9F" w:rsidRPr="007827E3">
        <w:rPr>
          <w:color w:val="262626" w:themeColor="text1" w:themeTint="D9"/>
        </w:rPr>
        <w:t>dos</w:t>
      </w:r>
      <w:r w:rsidR="003417D5" w:rsidRPr="007827E3">
        <w:rPr>
          <w:color w:val="262626" w:themeColor="text1" w:themeTint="D9"/>
        </w:rPr>
        <w:t xml:space="preserve"> </w:t>
      </w:r>
      <w:r w:rsidR="00091D9F" w:rsidRPr="007827E3">
        <w:rPr>
          <w:color w:val="262626" w:themeColor="text1" w:themeTint="D9"/>
        </w:rPr>
        <w:t>indicadores</w:t>
      </w:r>
      <w:r w:rsidR="003417D5" w:rsidRPr="007827E3">
        <w:rPr>
          <w:color w:val="262626" w:themeColor="text1" w:themeTint="D9"/>
        </w:rPr>
        <w:t xml:space="preserve"> </w:t>
      </w:r>
      <w:r w:rsidR="00091D9F" w:rsidRPr="007827E3">
        <w:rPr>
          <w:color w:val="262626" w:themeColor="text1" w:themeTint="D9"/>
        </w:rPr>
        <w:t>suscetíveis</w:t>
      </w:r>
      <w:r w:rsidR="003417D5" w:rsidRPr="007827E3">
        <w:rPr>
          <w:color w:val="262626" w:themeColor="text1" w:themeTint="D9"/>
        </w:rPr>
        <w:t xml:space="preserve"> </w:t>
      </w:r>
      <w:r w:rsidR="00091D9F" w:rsidRPr="007827E3">
        <w:rPr>
          <w:color w:val="262626" w:themeColor="text1" w:themeTint="D9"/>
        </w:rPr>
        <w:t>de</w:t>
      </w:r>
      <w:r w:rsidR="003417D5" w:rsidRPr="007827E3">
        <w:rPr>
          <w:color w:val="262626" w:themeColor="text1" w:themeTint="D9"/>
        </w:rPr>
        <w:t xml:space="preserve"> </w:t>
      </w:r>
      <w:r w:rsidR="00091D9F" w:rsidRPr="007827E3">
        <w:rPr>
          <w:color w:val="262626" w:themeColor="text1" w:themeTint="D9"/>
        </w:rPr>
        <w:t>as</w:t>
      </w:r>
      <w:r w:rsidR="003417D5" w:rsidRPr="007827E3">
        <w:rPr>
          <w:color w:val="262626" w:themeColor="text1" w:themeTint="D9"/>
        </w:rPr>
        <w:t xml:space="preserve"> </w:t>
      </w:r>
      <w:r w:rsidR="00091D9F" w:rsidRPr="007827E3">
        <w:rPr>
          <w:color w:val="262626" w:themeColor="text1" w:themeTint="D9"/>
        </w:rPr>
        <w:t>medir</w:t>
      </w:r>
      <w:r w:rsidR="00893735" w:rsidRPr="007827E3">
        <w:rPr>
          <w:bCs/>
          <w:color w:val="262626" w:themeColor="text1" w:themeTint="D9"/>
        </w:rPr>
        <w:t>, são as</w:t>
      </w:r>
      <w:r w:rsidR="00893735" w:rsidRPr="007827E3">
        <w:rPr>
          <w:color w:val="262626" w:themeColor="text1" w:themeTint="D9"/>
        </w:rPr>
        <w:t xml:space="preserve"> seguintes:</w:t>
      </w:r>
    </w:p>
    <w:p w14:paraId="04AD3BBF" w14:textId="77777777" w:rsidR="0092459C" w:rsidRPr="007827E3" w:rsidRDefault="0092459C" w:rsidP="00EC4604">
      <w:pPr>
        <w:pStyle w:val="PargrafodaLista"/>
        <w:numPr>
          <w:ilvl w:val="0"/>
          <w:numId w:val="17"/>
        </w:numPr>
        <w:spacing w:before="120" w:after="120"/>
      </w:pPr>
      <w:r w:rsidRPr="007827E3">
        <w:t>Rz1.</w:t>
      </w:r>
      <w:r w:rsidR="003417D5" w:rsidRPr="007827E3">
        <w:t xml:space="preserve"> </w:t>
      </w:r>
      <w:r w:rsidRPr="007827E3">
        <w:t>N</w:t>
      </w:r>
      <w:r w:rsidR="0056686F">
        <w:t>.</w:t>
      </w:r>
      <w:r w:rsidRPr="007827E3">
        <w:t>º</w:t>
      </w:r>
      <w:r w:rsidR="003417D5" w:rsidRPr="007827E3">
        <w:t xml:space="preserve"> </w:t>
      </w:r>
      <w:r w:rsidRPr="007827E3">
        <w:t>de</w:t>
      </w:r>
      <w:r w:rsidR="003417D5" w:rsidRPr="007827E3">
        <w:t xml:space="preserve"> </w:t>
      </w:r>
      <w:r w:rsidRPr="007827E3">
        <w:t>candidatos</w:t>
      </w:r>
      <w:r w:rsidR="003417D5" w:rsidRPr="007827E3">
        <w:t xml:space="preserve"> </w:t>
      </w:r>
      <w:r w:rsidR="000F0E77" w:rsidRPr="007827E3">
        <w:t>e</w:t>
      </w:r>
      <w:r w:rsidR="003417D5" w:rsidRPr="007827E3">
        <w:t xml:space="preserve"> </w:t>
      </w:r>
      <w:r w:rsidR="000F0E77" w:rsidRPr="007827E3">
        <w:t>prestadores</w:t>
      </w:r>
      <w:r w:rsidR="003417D5" w:rsidRPr="007827E3">
        <w:t xml:space="preserve"> </w:t>
      </w:r>
      <w:r w:rsidRPr="007827E3">
        <w:t>registad</w:t>
      </w:r>
      <w:r w:rsidR="001D30A9" w:rsidRPr="007827E3">
        <w:t>o</w:t>
      </w:r>
      <w:r w:rsidRPr="007827E3">
        <w:t>s</w:t>
      </w:r>
      <w:r w:rsidR="003417D5" w:rsidRPr="007827E3">
        <w:t xml:space="preserve"> </w:t>
      </w:r>
      <w:r w:rsidRPr="007827E3">
        <w:t>com</w:t>
      </w:r>
      <w:r w:rsidR="003417D5" w:rsidRPr="007827E3">
        <w:t xml:space="preserve"> </w:t>
      </w:r>
      <w:r w:rsidRPr="007827E3">
        <w:t>êxito</w:t>
      </w:r>
      <w:r w:rsidR="003417D5" w:rsidRPr="007827E3">
        <w:t xml:space="preserve"> </w:t>
      </w:r>
      <w:r w:rsidRPr="007827E3">
        <w:t>na</w:t>
      </w:r>
      <w:r w:rsidR="003417D5" w:rsidRPr="007827E3">
        <w:t xml:space="preserve"> </w:t>
      </w:r>
      <w:r w:rsidRPr="007827E3">
        <w:t>plataforma</w:t>
      </w:r>
    </w:p>
    <w:p w14:paraId="04D9C144" w14:textId="77777777" w:rsidR="0092459C" w:rsidRPr="007827E3" w:rsidRDefault="0092459C" w:rsidP="00EC4604">
      <w:pPr>
        <w:pStyle w:val="PargrafodaLista"/>
        <w:numPr>
          <w:ilvl w:val="1"/>
          <w:numId w:val="17"/>
        </w:numPr>
      </w:pPr>
      <w:r w:rsidRPr="007827E3">
        <w:t>Rz1.1.</w:t>
      </w:r>
      <w:r w:rsidR="003417D5" w:rsidRPr="007827E3">
        <w:t xml:space="preserve"> </w:t>
      </w:r>
      <w:r w:rsidR="001A47CB" w:rsidRPr="007827E3">
        <w:t>Candidatos</w:t>
      </w:r>
      <w:r w:rsidR="003417D5" w:rsidRPr="007827E3">
        <w:t xml:space="preserve"> </w:t>
      </w:r>
      <w:r w:rsidR="001A47CB" w:rsidRPr="007827E3">
        <w:t>q</w:t>
      </w:r>
      <w:r w:rsidRPr="007827E3">
        <w:t>ue</w:t>
      </w:r>
      <w:r w:rsidR="003417D5" w:rsidRPr="007827E3">
        <w:t xml:space="preserve"> </w:t>
      </w:r>
      <w:r w:rsidRPr="007827E3">
        <w:t>procuram</w:t>
      </w:r>
      <w:r w:rsidR="003417D5" w:rsidRPr="007827E3">
        <w:t xml:space="preserve"> </w:t>
      </w:r>
      <w:r w:rsidRPr="007827E3">
        <w:t>habitação,</w:t>
      </w:r>
      <w:r w:rsidR="003417D5" w:rsidRPr="007827E3">
        <w:t xml:space="preserve"> </w:t>
      </w:r>
      <w:r w:rsidRPr="007827E3">
        <w:t>para</w:t>
      </w:r>
      <w:r w:rsidR="003417D5" w:rsidRPr="007827E3">
        <w:t xml:space="preserve"> </w:t>
      </w:r>
      <w:r w:rsidRPr="007827E3">
        <w:t>residência</w:t>
      </w:r>
      <w:r w:rsidR="003417D5" w:rsidRPr="007827E3">
        <w:t xml:space="preserve"> </w:t>
      </w:r>
      <w:r w:rsidRPr="007827E3">
        <w:t>permanente</w:t>
      </w:r>
      <w:r w:rsidR="003417D5" w:rsidRPr="007827E3">
        <w:t xml:space="preserve"> </w:t>
      </w:r>
      <w:r w:rsidRPr="007827E3">
        <w:t>e</w:t>
      </w:r>
      <w:r w:rsidR="003417D5" w:rsidRPr="007827E3">
        <w:t xml:space="preserve"> </w:t>
      </w:r>
      <w:r w:rsidRPr="007827E3">
        <w:t>temporária</w:t>
      </w:r>
      <w:r w:rsidR="0056686F">
        <w:t>;</w:t>
      </w:r>
    </w:p>
    <w:p w14:paraId="30D80DFE" w14:textId="77777777" w:rsidR="0092459C" w:rsidRPr="007827E3" w:rsidRDefault="0092459C" w:rsidP="00EC4604">
      <w:pPr>
        <w:pStyle w:val="PargrafodaLista"/>
        <w:numPr>
          <w:ilvl w:val="1"/>
          <w:numId w:val="17"/>
        </w:numPr>
      </w:pPr>
      <w:r w:rsidRPr="007827E3">
        <w:t>Rz1.2.</w:t>
      </w:r>
      <w:r w:rsidR="003417D5" w:rsidRPr="007827E3">
        <w:t xml:space="preserve"> </w:t>
      </w:r>
      <w:r w:rsidR="001A47CB" w:rsidRPr="007827E3">
        <w:t>Candidatos</w:t>
      </w:r>
      <w:r w:rsidR="003417D5" w:rsidRPr="007827E3">
        <w:t xml:space="preserve"> </w:t>
      </w:r>
      <w:r w:rsidR="001A47CB" w:rsidRPr="007827E3">
        <w:t>q</w:t>
      </w:r>
      <w:r w:rsidRPr="007827E3">
        <w:t>ue</w:t>
      </w:r>
      <w:r w:rsidR="003417D5" w:rsidRPr="007827E3">
        <w:t xml:space="preserve"> </w:t>
      </w:r>
      <w:r w:rsidRPr="007827E3">
        <w:t>procuram</w:t>
      </w:r>
      <w:r w:rsidR="003417D5" w:rsidRPr="007827E3">
        <w:t xml:space="preserve"> </w:t>
      </w:r>
      <w:r w:rsidRPr="007827E3">
        <w:t>parte</w:t>
      </w:r>
      <w:r w:rsidR="003417D5" w:rsidRPr="007827E3">
        <w:t xml:space="preserve"> </w:t>
      </w:r>
      <w:r w:rsidRPr="007827E3">
        <w:t>de</w:t>
      </w:r>
      <w:r w:rsidR="003417D5" w:rsidRPr="007827E3">
        <w:t xml:space="preserve"> </w:t>
      </w:r>
      <w:r w:rsidRPr="007827E3">
        <w:t>habitação</w:t>
      </w:r>
      <w:r w:rsidR="0056686F">
        <w:t>;</w:t>
      </w:r>
    </w:p>
    <w:p w14:paraId="6B9D9D44" w14:textId="77777777" w:rsidR="0092459C" w:rsidRPr="007827E3" w:rsidRDefault="0092459C" w:rsidP="00EC4604">
      <w:pPr>
        <w:pStyle w:val="PargrafodaLista"/>
        <w:numPr>
          <w:ilvl w:val="1"/>
          <w:numId w:val="17"/>
        </w:numPr>
      </w:pPr>
      <w:r w:rsidRPr="007827E3">
        <w:t>Rz1.</w:t>
      </w:r>
      <w:r w:rsidR="001A47CB" w:rsidRPr="007827E3">
        <w:t>3</w:t>
      </w:r>
      <w:r w:rsidRPr="007827E3">
        <w:t>.</w:t>
      </w:r>
      <w:r w:rsidR="003417D5" w:rsidRPr="007827E3">
        <w:t xml:space="preserve"> </w:t>
      </w:r>
      <w:r w:rsidR="001A47CB" w:rsidRPr="007827E3">
        <w:t>Prestadores</w:t>
      </w:r>
      <w:r w:rsidR="003417D5" w:rsidRPr="007827E3">
        <w:t xml:space="preserve"> </w:t>
      </w:r>
      <w:r w:rsidR="001A47CB" w:rsidRPr="007827E3">
        <w:t>que</w:t>
      </w:r>
      <w:r w:rsidR="003417D5" w:rsidRPr="007827E3">
        <w:t xml:space="preserve"> </w:t>
      </w:r>
      <w:r w:rsidR="001A47CB" w:rsidRPr="007827E3">
        <w:t>oferecem</w:t>
      </w:r>
      <w:r w:rsidR="003417D5" w:rsidRPr="007827E3">
        <w:t xml:space="preserve"> </w:t>
      </w:r>
      <w:r w:rsidRPr="007827E3">
        <w:t>habitação,</w:t>
      </w:r>
      <w:r w:rsidR="003417D5" w:rsidRPr="007827E3">
        <w:t xml:space="preserve"> </w:t>
      </w:r>
      <w:r w:rsidRPr="007827E3">
        <w:t>para</w:t>
      </w:r>
      <w:r w:rsidR="003417D5" w:rsidRPr="007827E3">
        <w:t xml:space="preserve"> </w:t>
      </w:r>
      <w:r w:rsidRPr="007827E3">
        <w:t>residência</w:t>
      </w:r>
      <w:r w:rsidR="003417D5" w:rsidRPr="007827E3">
        <w:t xml:space="preserve"> </w:t>
      </w:r>
      <w:r w:rsidRPr="007827E3">
        <w:t>permanente</w:t>
      </w:r>
      <w:r w:rsidR="003417D5" w:rsidRPr="007827E3">
        <w:t xml:space="preserve"> </w:t>
      </w:r>
      <w:r w:rsidRPr="007827E3">
        <w:t>e</w:t>
      </w:r>
      <w:r w:rsidR="003417D5" w:rsidRPr="007827E3">
        <w:t xml:space="preserve"> </w:t>
      </w:r>
      <w:r w:rsidRPr="007827E3">
        <w:t>temporária</w:t>
      </w:r>
      <w:r w:rsidR="0056686F">
        <w:t>;</w:t>
      </w:r>
    </w:p>
    <w:p w14:paraId="18A72B4C" w14:textId="77777777" w:rsidR="0092459C" w:rsidRPr="007827E3" w:rsidRDefault="0092459C" w:rsidP="00EC4604">
      <w:pPr>
        <w:pStyle w:val="PargrafodaLista"/>
        <w:numPr>
          <w:ilvl w:val="1"/>
          <w:numId w:val="17"/>
        </w:numPr>
      </w:pPr>
      <w:r w:rsidRPr="007827E3">
        <w:t>Rz1.</w:t>
      </w:r>
      <w:r w:rsidR="001A47CB" w:rsidRPr="007827E3">
        <w:t>4</w:t>
      </w:r>
      <w:r w:rsidRPr="007827E3">
        <w:t>.</w:t>
      </w:r>
      <w:r w:rsidR="003417D5" w:rsidRPr="007827E3">
        <w:t xml:space="preserve"> </w:t>
      </w:r>
      <w:r w:rsidR="001A47CB" w:rsidRPr="007827E3">
        <w:t>Prestadores</w:t>
      </w:r>
      <w:r w:rsidR="003417D5" w:rsidRPr="007827E3">
        <w:t xml:space="preserve"> </w:t>
      </w:r>
      <w:r w:rsidR="001A47CB" w:rsidRPr="007827E3">
        <w:t>que</w:t>
      </w:r>
      <w:r w:rsidR="003417D5" w:rsidRPr="007827E3">
        <w:t xml:space="preserve"> </w:t>
      </w:r>
      <w:r w:rsidR="001A47CB" w:rsidRPr="007827E3">
        <w:t>oferecem</w:t>
      </w:r>
      <w:r w:rsidR="003417D5" w:rsidRPr="007827E3">
        <w:t xml:space="preserve"> </w:t>
      </w:r>
      <w:r w:rsidRPr="007827E3">
        <w:t>parte</w:t>
      </w:r>
      <w:r w:rsidR="003417D5" w:rsidRPr="007827E3">
        <w:t xml:space="preserve"> </w:t>
      </w:r>
      <w:r w:rsidRPr="007827E3">
        <w:t>de</w:t>
      </w:r>
      <w:r w:rsidR="003417D5" w:rsidRPr="007827E3">
        <w:t xml:space="preserve"> </w:t>
      </w:r>
      <w:r w:rsidRPr="007827E3">
        <w:t>habitação</w:t>
      </w:r>
      <w:r w:rsidR="0056686F">
        <w:t>;</w:t>
      </w:r>
    </w:p>
    <w:p w14:paraId="6034C42C" w14:textId="77777777" w:rsidR="0092459C" w:rsidRPr="007827E3" w:rsidRDefault="0092459C" w:rsidP="00EC4604">
      <w:pPr>
        <w:pStyle w:val="PargrafodaLista"/>
        <w:numPr>
          <w:ilvl w:val="0"/>
          <w:numId w:val="17"/>
        </w:numPr>
      </w:pPr>
      <w:r w:rsidRPr="007827E3">
        <w:t>Rz2.</w:t>
      </w:r>
      <w:r w:rsidR="003417D5" w:rsidRPr="007827E3">
        <w:t xml:space="preserve"> </w:t>
      </w:r>
      <w:r w:rsidRPr="007827E3">
        <w:t>N</w:t>
      </w:r>
      <w:r w:rsidR="0056686F">
        <w:t>.</w:t>
      </w:r>
      <w:r w:rsidRPr="007827E3">
        <w:t>º</w:t>
      </w:r>
      <w:r w:rsidR="003417D5" w:rsidRPr="007827E3">
        <w:t xml:space="preserve"> </w:t>
      </w:r>
      <w:r w:rsidRPr="007827E3">
        <w:t>de</w:t>
      </w:r>
      <w:r w:rsidR="003417D5" w:rsidRPr="007827E3">
        <w:t xml:space="preserve"> </w:t>
      </w:r>
      <w:r w:rsidRPr="007827E3">
        <w:t>candidatos</w:t>
      </w:r>
      <w:r w:rsidR="003417D5" w:rsidRPr="007827E3">
        <w:t xml:space="preserve"> </w:t>
      </w:r>
      <w:r w:rsidRPr="007827E3">
        <w:t>que</w:t>
      </w:r>
      <w:r w:rsidR="003417D5" w:rsidRPr="007827E3">
        <w:t xml:space="preserve"> </w:t>
      </w:r>
      <w:r w:rsidRPr="007827E3">
        <w:t>procuram</w:t>
      </w:r>
      <w:r w:rsidR="003417D5" w:rsidRPr="007827E3">
        <w:t xml:space="preserve"> </w:t>
      </w:r>
      <w:r w:rsidRPr="007827E3">
        <w:t>habitação</w:t>
      </w:r>
      <w:r w:rsidR="003417D5" w:rsidRPr="007827E3">
        <w:t xml:space="preserve"> </w:t>
      </w:r>
      <w:r w:rsidRPr="007827E3">
        <w:t>ou</w:t>
      </w:r>
      <w:r w:rsidR="003417D5" w:rsidRPr="007827E3">
        <w:t xml:space="preserve"> </w:t>
      </w:r>
      <w:r w:rsidRPr="007827E3">
        <w:t>parte</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fora</w:t>
      </w:r>
      <w:r w:rsidR="003417D5" w:rsidRPr="007827E3">
        <w:t xml:space="preserve"> </w:t>
      </w:r>
      <w:r w:rsidRPr="007827E3">
        <w:t>do</w:t>
      </w:r>
      <w:r w:rsidR="003417D5" w:rsidRPr="007827E3">
        <w:t xml:space="preserve"> </w:t>
      </w:r>
      <w:r w:rsidRPr="007827E3">
        <w:t>concelho</w:t>
      </w:r>
      <w:r w:rsidR="003417D5" w:rsidRPr="007827E3">
        <w:t xml:space="preserve"> </w:t>
      </w:r>
      <w:r w:rsidRPr="007827E3">
        <w:t>de</w:t>
      </w:r>
      <w:r w:rsidR="003417D5" w:rsidRPr="007827E3">
        <w:t xml:space="preserve"> </w:t>
      </w:r>
      <w:r w:rsidRPr="007827E3">
        <w:t>residência</w:t>
      </w:r>
    </w:p>
    <w:p w14:paraId="6356A359" w14:textId="77777777" w:rsidR="0092459C" w:rsidRPr="007827E3" w:rsidRDefault="0092459C" w:rsidP="00EC4604">
      <w:pPr>
        <w:pStyle w:val="PargrafodaLista"/>
        <w:numPr>
          <w:ilvl w:val="0"/>
          <w:numId w:val="17"/>
        </w:numPr>
      </w:pPr>
      <w:r w:rsidRPr="007827E3">
        <w:t>Rz3.</w:t>
      </w:r>
      <w:r w:rsidR="003417D5" w:rsidRPr="007827E3">
        <w:t xml:space="preserve"> </w:t>
      </w:r>
      <w:r w:rsidRPr="007827E3">
        <w:t>N</w:t>
      </w:r>
      <w:r w:rsidR="0056686F">
        <w:t>.</w:t>
      </w:r>
      <w:r w:rsidRPr="007827E3">
        <w:t>º</w:t>
      </w:r>
      <w:r w:rsidR="003417D5" w:rsidRPr="007827E3">
        <w:t xml:space="preserve"> </w:t>
      </w:r>
      <w:r w:rsidRPr="007827E3">
        <w:t>de</w:t>
      </w:r>
      <w:r w:rsidR="003417D5" w:rsidRPr="007827E3">
        <w:t xml:space="preserve"> </w:t>
      </w:r>
      <w:r w:rsidRPr="007827E3">
        <w:t>candidatos</w:t>
      </w:r>
      <w:r w:rsidR="003417D5" w:rsidRPr="007827E3">
        <w:t xml:space="preserve"> </w:t>
      </w:r>
      <w:r w:rsidRPr="007827E3">
        <w:t>que</w:t>
      </w:r>
      <w:r w:rsidR="003417D5" w:rsidRPr="007827E3">
        <w:t xml:space="preserve"> </w:t>
      </w:r>
      <w:r w:rsidRPr="007827E3">
        <w:t>recorrem</w:t>
      </w:r>
      <w:r w:rsidR="003417D5" w:rsidRPr="007827E3">
        <w:t xml:space="preserve"> </w:t>
      </w:r>
      <w:r w:rsidRPr="007827E3">
        <w:t>complementarmente</w:t>
      </w:r>
      <w:r w:rsidR="003417D5" w:rsidRPr="007827E3">
        <w:t xml:space="preserve"> </w:t>
      </w:r>
      <w:r w:rsidRPr="007827E3">
        <w:t>a</w:t>
      </w:r>
      <w:r w:rsidR="003417D5" w:rsidRPr="007827E3">
        <w:t xml:space="preserve"> </w:t>
      </w:r>
      <w:r w:rsidRPr="007827E3">
        <w:t>outros</w:t>
      </w:r>
      <w:r w:rsidR="003417D5" w:rsidRPr="007827E3">
        <w:t xml:space="preserve"> </w:t>
      </w:r>
      <w:r w:rsidRPr="007827E3">
        <w:t>apoios</w:t>
      </w:r>
    </w:p>
    <w:p w14:paraId="0DC58598" w14:textId="77777777" w:rsidR="0092459C" w:rsidRPr="007827E3" w:rsidRDefault="0092459C" w:rsidP="00EC4604">
      <w:pPr>
        <w:pStyle w:val="PargrafodaLista"/>
        <w:numPr>
          <w:ilvl w:val="0"/>
          <w:numId w:val="17"/>
        </w:numPr>
      </w:pPr>
      <w:r w:rsidRPr="007827E3">
        <w:t>Rz4.</w:t>
      </w:r>
      <w:r w:rsidR="003417D5" w:rsidRPr="007827E3">
        <w:t xml:space="preserve"> </w:t>
      </w:r>
      <w:r w:rsidRPr="007827E3">
        <w:t>N</w:t>
      </w:r>
      <w:r w:rsidR="0056686F">
        <w:t>.</w:t>
      </w:r>
      <w:r w:rsidRPr="007827E3">
        <w:t>º</w:t>
      </w:r>
      <w:r w:rsidR="003417D5" w:rsidRPr="007827E3">
        <w:t xml:space="preserve"> </w:t>
      </w:r>
      <w:r w:rsidRPr="007827E3">
        <w:t>de</w:t>
      </w:r>
      <w:r w:rsidR="003417D5" w:rsidRPr="007827E3">
        <w:t xml:space="preserve"> </w:t>
      </w:r>
      <w:r w:rsidRPr="007827E3">
        <w:t>alojamentos</w:t>
      </w:r>
      <w:r w:rsidR="003417D5" w:rsidRPr="007827E3">
        <w:t xml:space="preserve"> </w:t>
      </w:r>
      <w:r w:rsidRPr="007827E3">
        <w:t>e</w:t>
      </w:r>
      <w:r w:rsidR="003417D5" w:rsidRPr="007827E3">
        <w:t xml:space="preserve"> </w:t>
      </w:r>
      <w:r w:rsidRPr="007827E3">
        <w:t>habitações</w:t>
      </w:r>
      <w:r w:rsidR="003417D5" w:rsidRPr="007827E3">
        <w:t xml:space="preserve"> </w:t>
      </w:r>
      <w:r w:rsidRPr="007827E3">
        <w:t>e</w:t>
      </w:r>
      <w:r w:rsidR="003417D5" w:rsidRPr="007827E3">
        <w:t xml:space="preserve"> </w:t>
      </w:r>
      <w:r w:rsidRPr="007827E3">
        <w:t>partes</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registados</w:t>
      </w:r>
      <w:r w:rsidR="003417D5" w:rsidRPr="007827E3">
        <w:t xml:space="preserve"> </w:t>
      </w:r>
      <w:r w:rsidRPr="007827E3">
        <w:t>por</w:t>
      </w:r>
      <w:r w:rsidR="003417D5" w:rsidRPr="007827E3">
        <w:t xml:space="preserve"> </w:t>
      </w:r>
      <w:r w:rsidRPr="007827E3">
        <w:t>proprietários</w:t>
      </w:r>
      <w:r w:rsidR="003417D5" w:rsidRPr="007827E3">
        <w:t xml:space="preserve"> </w:t>
      </w:r>
      <w:r w:rsidRPr="007827E3">
        <w:t>na</w:t>
      </w:r>
      <w:r w:rsidR="003417D5" w:rsidRPr="007827E3">
        <w:t xml:space="preserve"> </w:t>
      </w:r>
      <w:r w:rsidRPr="007827E3">
        <w:t>plataforma</w:t>
      </w:r>
    </w:p>
    <w:p w14:paraId="6DA2E026" w14:textId="77777777" w:rsidR="0092459C" w:rsidRPr="007827E3" w:rsidRDefault="0092459C" w:rsidP="00EC4604">
      <w:pPr>
        <w:pStyle w:val="PargrafodaLista"/>
        <w:numPr>
          <w:ilvl w:val="0"/>
          <w:numId w:val="17"/>
        </w:numPr>
      </w:pPr>
      <w:r w:rsidRPr="007827E3">
        <w:t>Rz</w:t>
      </w:r>
      <w:r w:rsidR="00A22DA2" w:rsidRPr="007827E3">
        <w:t>5</w:t>
      </w:r>
      <w:r w:rsidRPr="007827E3">
        <w:t>.</w:t>
      </w:r>
      <w:r w:rsidR="003417D5" w:rsidRPr="007827E3">
        <w:t xml:space="preserve"> </w:t>
      </w:r>
      <w:r w:rsidRPr="007827E3">
        <w:t>N</w:t>
      </w:r>
      <w:r w:rsidR="00F9115B">
        <w:t>.</w:t>
      </w:r>
      <w:r w:rsidRPr="007827E3">
        <w:t>º</w:t>
      </w:r>
      <w:r w:rsidR="003417D5" w:rsidRPr="007827E3">
        <w:t xml:space="preserve"> </w:t>
      </w:r>
      <w:r w:rsidRPr="007827E3">
        <w:t>de</w:t>
      </w:r>
      <w:r w:rsidR="003417D5" w:rsidRPr="007827E3">
        <w:t xml:space="preserve"> </w:t>
      </w:r>
      <w:r w:rsidRPr="007827E3">
        <w:t>alojamentos</w:t>
      </w:r>
      <w:r w:rsidR="003417D5" w:rsidRPr="007827E3">
        <w:t xml:space="preserve"> </w:t>
      </w:r>
      <w:r w:rsidR="00A22DA2" w:rsidRPr="007827E3">
        <w:t>do</w:t>
      </w:r>
      <w:r w:rsidR="003417D5" w:rsidRPr="007827E3">
        <w:t xml:space="preserve"> </w:t>
      </w:r>
      <w:r w:rsidR="00A22DA2" w:rsidRPr="007827E3">
        <w:t>IHRU</w:t>
      </w:r>
      <w:r w:rsidR="003417D5" w:rsidRPr="007827E3">
        <w:t xml:space="preserve"> </w:t>
      </w:r>
      <w:r w:rsidRPr="007827E3">
        <w:t>registados</w:t>
      </w:r>
      <w:r w:rsidR="003417D5" w:rsidRPr="007827E3">
        <w:t xml:space="preserve"> </w:t>
      </w:r>
      <w:r w:rsidRPr="007827E3">
        <w:t>na</w:t>
      </w:r>
      <w:r w:rsidR="003417D5" w:rsidRPr="007827E3">
        <w:t xml:space="preserve"> </w:t>
      </w:r>
      <w:r w:rsidRPr="007827E3">
        <w:t>plataforma</w:t>
      </w:r>
    </w:p>
    <w:p w14:paraId="1C7DFA08" w14:textId="77777777" w:rsidR="0092459C" w:rsidRPr="007827E3" w:rsidRDefault="0092459C" w:rsidP="00EC4604">
      <w:pPr>
        <w:pStyle w:val="PargrafodaLista"/>
        <w:numPr>
          <w:ilvl w:val="0"/>
          <w:numId w:val="17"/>
        </w:numPr>
      </w:pPr>
      <w:r w:rsidRPr="007827E3">
        <w:t>Rz</w:t>
      </w:r>
      <w:r w:rsidR="00A22DA2" w:rsidRPr="007827E3">
        <w:t>6</w:t>
      </w:r>
      <w:r w:rsidRPr="007827E3">
        <w:t>.</w:t>
      </w:r>
      <w:r w:rsidR="003417D5" w:rsidRPr="007827E3">
        <w:t xml:space="preserve"> </w:t>
      </w:r>
      <w:r w:rsidRPr="007827E3">
        <w:t>N</w:t>
      </w:r>
      <w:r w:rsidR="00F9115B">
        <w:t>.</w:t>
      </w:r>
      <w:r w:rsidRPr="007827E3">
        <w:t>º</w:t>
      </w:r>
      <w:r w:rsidR="003417D5" w:rsidRPr="007827E3">
        <w:t xml:space="preserve"> </w:t>
      </w:r>
      <w:r w:rsidRPr="007827E3">
        <w:t>de</w:t>
      </w:r>
      <w:r w:rsidR="003417D5" w:rsidRPr="007827E3">
        <w:t xml:space="preserve"> </w:t>
      </w:r>
      <w:r w:rsidRPr="007827E3">
        <w:t>senhorios</w:t>
      </w:r>
      <w:r w:rsidR="003417D5" w:rsidRPr="007827E3">
        <w:t xml:space="preserve"> </w:t>
      </w:r>
      <w:r w:rsidRPr="007827E3">
        <w:t>que</w:t>
      </w:r>
      <w:r w:rsidR="003417D5" w:rsidRPr="007827E3">
        <w:t xml:space="preserve"> </w:t>
      </w:r>
      <w:r w:rsidRPr="007827E3">
        <w:t>realizaram</w:t>
      </w:r>
      <w:r w:rsidR="003417D5" w:rsidRPr="007827E3">
        <w:t xml:space="preserve"> </w:t>
      </w:r>
      <w:r w:rsidRPr="007827E3">
        <w:t>obras</w:t>
      </w:r>
      <w:r w:rsidR="003417D5" w:rsidRPr="007827E3">
        <w:t xml:space="preserve"> </w:t>
      </w:r>
      <w:r w:rsidRPr="007827E3">
        <w:t>de</w:t>
      </w:r>
      <w:r w:rsidR="003417D5" w:rsidRPr="007827E3">
        <w:t xml:space="preserve"> </w:t>
      </w:r>
      <w:r w:rsidRPr="007827E3">
        <w:t>beneficiação/adaptação</w:t>
      </w:r>
      <w:r w:rsidR="003417D5" w:rsidRPr="007827E3">
        <w:t xml:space="preserve"> </w:t>
      </w:r>
      <w:r w:rsidRPr="007827E3">
        <w:t>de</w:t>
      </w:r>
      <w:r w:rsidR="003417D5" w:rsidRPr="007827E3">
        <w:t xml:space="preserve"> </w:t>
      </w:r>
      <w:r w:rsidRPr="007827E3">
        <w:t>alojamentos</w:t>
      </w:r>
    </w:p>
    <w:p w14:paraId="27EDD1DC" w14:textId="77777777" w:rsidR="00C932E7" w:rsidRPr="007827E3" w:rsidRDefault="00C932E7" w:rsidP="00EC4604">
      <w:pPr>
        <w:pStyle w:val="PargrafodaLista"/>
        <w:numPr>
          <w:ilvl w:val="0"/>
          <w:numId w:val="17"/>
        </w:numPr>
      </w:pPr>
      <w:r w:rsidRPr="007827E3">
        <w:t>Rz7.</w:t>
      </w:r>
      <w:r w:rsidR="003417D5" w:rsidRPr="007827E3">
        <w:t xml:space="preserve"> </w:t>
      </w:r>
      <w:r w:rsidRPr="007827E3">
        <w:t>Tempo</w:t>
      </w:r>
      <w:r w:rsidR="003417D5" w:rsidRPr="007827E3">
        <w:t xml:space="preserve"> </w:t>
      </w:r>
      <w:r w:rsidRPr="007827E3">
        <w:t>médio</w:t>
      </w:r>
      <w:r w:rsidR="003417D5" w:rsidRPr="007827E3">
        <w:t xml:space="preserve"> </w:t>
      </w:r>
      <w:r w:rsidRPr="007827E3">
        <w:t>entre</w:t>
      </w:r>
      <w:r w:rsidR="003417D5" w:rsidRPr="007827E3">
        <w:t xml:space="preserve"> </w:t>
      </w:r>
      <w:r w:rsidR="00A43A7A" w:rsidRPr="007827E3">
        <w:t>o</w:t>
      </w:r>
      <w:r w:rsidR="003417D5" w:rsidRPr="007827E3">
        <w:t xml:space="preserve"> </w:t>
      </w:r>
      <w:r w:rsidR="00A43A7A" w:rsidRPr="007827E3">
        <w:t>registo</w:t>
      </w:r>
      <w:r w:rsidR="003417D5" w:rsidRPr="007827E3">
        <w:t xml:space="preserve"> </w:t>
      </w:r>
      <w:r w:rsidR="00A43A7A" w:rsidRPr="007827E3">
        <w:t>d</w:t>
      </w:r>
      <w:r w:rsidRPr="007827E3">
        <w:t>a</w:t>
      </w:r>
      <w:r w:rsidR="003417D5" w:rsidRPr="007827E3">
        <w:t xml:space="preserve"> </w:t>
      </w:r>
      <w:r w:rsidRPr="007827E3">
        <w:t>candidatura</w:t>
      </w:r>
      <w:r w:rsidR="003417D5" w:rsidRPr="007827E3">
        <w:t xml:space="preserve"> </w:t>
      </w:r>
      <w:r w:rsidRPr="007827E3">
        <w:t>na</w:t>
      </w:r>
      <w:r w:rsidR="003417D5" w:rsidRPr="007827E3">
        <w:t xml:space="preserve"> </w:t>
      </w:r>
      <w:r w:rsidRPr="007827E3">
        <w:t>plataforma</w:t>
      </w:r>
      <w:r w:rsidR="003417D5" w:rsidRPr="007827E3">
        <w:t xml:space="preserve"> </w:t>
      </w:r>
      <w:r w:rsidRPr="007827E3">
        <w:t>e</w:t>
      </w:r>
      <w:r w:rsidR="003417D5" w:rsidRPr="007827E3">
        <w:t xml:space="preserve"> </w:t>
      </w:r>
      <w:r w:rsidRPr="007827E3">
        <w:t>a</w:t>
      </w:r>
      <w:r w:rsidR="003417D5" w:rsidRPr="007827E3">
        <w:t xml:space="preserve"> </w:t>
      </w:r>
      <w:r w:rsidRPr="007827E3">
        <w:t>concretização</w:t>
      </w:r>
      <w:r w:rsidR="003417D5" w:rsidRPr="007827E3">
        <w:t xml:space="preserve"> </w:t>
      </w:r>
      <w:r w:rsidRPr="007827E3">
        <w:t>do</w:t>
      </w:r>
      <w:r w:rsidR="003417D5" w:rsidRPr="007827E3">
        <w:t xml:space="preserve"> </w:t>
      </w:r>
      <w:r w:rsidRPr="007827E3">
        <w:t>contrato</w:t>
      </w:r>
    </w:p>
    <w:p w14:paraId="6998AD4D" w14:textId="77777777" w:rsidR="00C932E7" w:rsidRPr="007827E3" w:rsidRDefault="00C932E7" w:rsidP="00EC4604">
      <w:pPr>
        <w:pStyle w:val="PargrafodaLista"/>
        <w:numPr>
          <w:ilvl w:val="0"/>
          <w:numId w:val="17"/>
        </w:numPr>
      </w:pPr>
      <w:r w:rsidRPr="007827E3">
        <w:t>Rz8.</w:t>
      </w:r>
      <w:r w:rsidR="003417D5" w:rsidRPr="007827E3">
        <w:t xml:space="preserve"> </w:t>
      </w:r>
      <w:r w:rsidRPr="007827E3">
        <w:t>Tempo</w:t>
      </w:r>
      <w:r w:rsidR="003417D5" w:rsidRPr="007827E3">
        <w:t xml:space="preserve"> </w:t>
      </w:r>
      <w:r w:rsidRPr="007827E3">
        <w:t>médio</w:t>
      </w:r>
      <w:r w:rsidR="003417D5" w:rsidRPr="007827E3">
        <w:t xml:space="preserve"> </w:t>
      </w:r>
      <w:r w:rsidRPr="007827E3">
        <w:t>entre</w:t>
      </w:r>
      <w:r w:rsidR="003417D5" w:rsidRPr="007827E3">
        <w:t xml:space="preserve"> </w:t>
      </w:r>
      <w:r w:rsidRPr="007827E3">
        <w:t>o</w:t>
      </w:r>
      <w:r w:rsidR="003417D5" w:rsidRPr="007827E3">
        <w:t xml:space="preserve"> </w:t>
      </w:r>
      <w:r w:rsidRPr="007827E3">
        <w:t>registo</w:t>
      </w:r>
      <w:r w:rsidR="003417D5" w:rsidRPr="007827E3">
        <w:t xml:space="preserve"> </w:t>
      </w:r>
      <w:r w:rsidRPr="007827E3">
        <w:t>do</w:t>
      </w:r>
      <w:r w:rsidR="003417D5" w:rsidRPr="007827E3">
        <w:t xml:space="preserve"> </w:t>
      </w:r>
      <w:r w:rsidRPr="007827E3">
        <w:t>alojamento</w:t>
      </w:r>
      <w:r w:rsidR="003417D5" w:rsidRPr="007827E3">
        <w:t xml:space="preserve"> </w:t>
      </w:r>
      <w:r w:rsidRPr="007827E3">
        <w:t>na</w:t>
      </w:r>
      <w:r w:rsidR="003417D5" w:rsidRPr="007827E3">
        <w:t xml:space="preserve"> </w:t>
      </w:r>
      <w:r w:rsidRPr="007827E3">
        <w:t>plataforma</w:t>
      </w:r>
      <w:r w:rsidR="003417D5" w:rsidRPr="007827E3">
        <w:t xml:space="preserve"> </w:t>
      </w:r>
      <w:r w:rsidRPr="007827E3">
        <w:t>e</w:t>
      </w:r>
      <w:r w:rsidR="003417D5" w:rsidRPr="007827E3">
        <w:t xml:space="preserve"> </w:t>
      </w:r>
      <w:r w:rsidRPr="007827E3">
        <w:t>a</w:t>
      </w:r>
      <w:r w:rsidR="003417D5" w:rsidRPr="007827E3">
        <w:t xml:space="preserve"> </w:t>
      </w:r>
      <w:r w:rsidRPr="007827E3">
        <w:t>concretização</w:t>
      </w:r>
      <w:r w:rsidR="003417D5" w:rsidRPr="007827E3">
        <w:t xml:space="preserve"> </w:t>
      </w:r>
      <w:r w:rsidRPr="007827E3">
        <w:t>do</w:t>
      </w:r>
      <w:r w:rsidR="003417D5" w:rsidRPr="007827E3">
        <w:t xml:space="preserve"> </w:t>
      </w:r>
      <w:r w:rsidRPr="007827E3">
        <w:t>contrato</w:t>
      </w:r>
    </w:p>
    <w:p w14:paraId="213D4EA6" w14:textId="77777777" w:rsidR="0092459C" w:rsidRPr="007827E3" w:rsidRDefault="0092459C" w:rsidP="00EC4604">
      <w:pPr>
        <w:pStyle w:val="PargrafodaLista"/>
        <w:numPr>
          <w:ilvl w:val="0"/>
          <w:numId w:val="17"/>
        </w:numPr>
      </w:pPr>
      <w:r w:rsidRPr="007827E3">
        <w:t>Rz</w:t>
      </w:r>
      <w:r w:rsidR="00ED7253" w:rsidRPr="007827E3">
        <w:t>9</w:t>
      </w:r>
      <w:r w:rsidRPr="007827E3">
        <w:t>.</w:t>
      </w:r>
      <w:r w:rsidR="003417D5" w:rsidRPr="007827E3">
        <w:t xml:space="preserve"> </w:t>
      </w:r>
      <w:r w:rsidRPr="007827E3">
        <w:t>N</w:t>
      </w:r>
      <w:r w:rsidR="00F9115B">
        <w:t>.</w:t>
      </w:r>
      <w:r w:rsidRPr="007827E3">
        <w:t>º</w:t>
      </w:r>
      <w:r w:rsidR="003417D5" w:rsidRPr="007827E3">
        <w:t xml:space="preserve"> </w:t>
      </w:r>
      <w:r w:rsidRPr="007827E3">
        <w:t>de</w:t>
      </w:r>
      <w:r w:rsidR="003417D5" w:rsidRPr="007827E3">
        <w:t xml:space="preserve"> </w:t>
      </w:r>
      <w:r w:rsidRPr="007827E3">
        <w:t>programas</w:t>
      </w:r>
      <w:r w:rsidR="003417D5" w:rsidRPr="007827E3">
        <w:t xml:space="preserve"> </w:t>
      </w:r>
      <w:r w:rsidRPr="007827E3">
        <w:t>municipais</w:t>
      </w:r>
      <w:r w:rsidR="003417D5" w:rsidRPr="007827E3">
        <w:t xml:space="preserve"> </w:t>
      </w:r>
      <w:r w:rsidRPr="007827E3">
        <w:t>considerados</w:t>
      </w:r>
      <w:r w:rsidR="003417D5" w:rsidRPr="007827E3">
        <w:t xml:space="preserve"> </w:t>
      </w:r>
      <w:r w:rsidRPr="007827E3">
        <w:t>compatíveis</w:t>
      </w:r>
      <w:r w:rsidR="003417D5" w:rsidRPr="007827E3">
        <w:t xml:space="preserve"> </w:t>
      </w:r>
      <w:r w:rsidRPr="007827E3">
        <w:t>com</w:t>
      </w:r>
      <w:r w:rsidR="003417D5" w:rsidRPr="007827E3">
        <w:t xml:space="preserve"> </w:t>
      </w:r>
      <w:r w:rsidRPr="007827E3">
        <w:t>o</w:t>
      </w:r>
      <w:r w:rsidR="003417D5" w:rsidRPr="007827E3">
        <w:t xml:space="preserve"> </w:t>
      </w:r>
      <w:r w:rsidRPr="007827E3">
        <w:t>PAA</w:t>
      </w:r>
    </w:p>
    <w:p w14:paraId="47FEEA74" w14:textId="77777777" w:rsidR="0092459C" w:rsidRPr="007827E3" w:rsidRDefault="0092459C" w:rsidP="00EC4604">
      <w:pPr>
        <w:pStyle w:val="PargrafodaLista"/>
        <w:numPr>
          <w:ilvl w:val="0"/>
          <w:numId w:val="17"/>
        </w:numPr>
      </w:pPr>
      <w:r w:rsidRPr="007827E3">
        <w:t>Rz</w:t>
      </w:r>
      <w:r w:rsidR="00ED7253" w:rsidRPr="007827E3">
        <w:t>10</w:t>
      </w:r>
      <w:r w:rsidRPr="007827E3">
        <w:t>.</w:t>
      </w:r>
      <w:r w:rsidR="003417D5" w:rsidRPr="007827E3">
        <w:t xml:space="preserve"> </w:t>
      </w:r>
      <w:r w:rsidRPr="007827E3">
        <w:t>N.º</w:t>
      </w:r>
      <w:r w:rsidR="003417D5" w:rsidRPr="007827E3">
        <w:t xml:space="preserve"> </w:t>
      </w:r>
      <w:r w:rsidRPr="007827E3">
        <w:t>de</w:t>
      </w:r>
      <w:r w:rsidR="003417D5" w:rsidRPr="007827E3">
        <w:t xml:space="preserve"> </w:t>
      </w:r>
      <w:r w:rsidRPr="007827E3">
        <w:t>campanhas/</w:t>
      </w:r>
      <w:r w:rsidR="003417D5" w:rsidRPr="007827E3">
        <w:t xml:space="preserve"> </w:t>
      </w:r>
      <w:r w:rsidRPr="007827E3">
        <w:t>ações</w:t>
      </w:r>
      <w:r w:rsidR="003417D5" w:rsidRPr="007827E3">
        <w:t xml:space="preserve"> </w:t>
      </w:r>
      <w:r w:rsidRPr="007827E3">
        <w:t>de</w:t>
      </w:r>
      <w:r w:rsidR="003417D5" w:rsidRPr="007827E3">
        <w:t xml:space="preserve"> </w:t>
      </w:r>
      <w:r w:rsidRPr="007827E3">
        <w:t>comunicação</w:t>
      </w:r>
      <w:r w:rsidR="003417D5" w:rsidRPr="007827E3">
        <w:t xml:space="preserve"> </w:t>
      </w:r>
      <w:r w:rsidRPr="007827E3">
        <w:t>realizadas</w:t>
      </w:r>
    </w:p>
    <w:p w14:paraId="19754E2B" w14:textId="77777777" w:rsidR="0092459C" w:rsidRPr="007827E3" w:rsidRDefault="0092459C" w:rsidP="00EC4604">
      <w:pPr>
        <w:pStyle w:val="PargrafodaLista"/>
        <w:numPr>
          <w:ilvl w:val="0"/>
          <w:numId w:val="17"/>
        </w:numPr>
      </w:pPr>
      <w:r w:rsidRPr="007827E3">
        <w:t>Rz</w:t>
      </w:r>
      <w:r w:rsidR="00ED7253" w:rsidRPr="007827E3">
        <w:t>11</w:t>
      </w:r>
      <w:r w:rsidRPr="007827E3">
        <w:t>.</w:t>
      </w:r>
      <w:r w:rsidR="003417D5" w:rsidRPr="007827E3">
        <w:t xml:space="preserve"> </w:t>
      </w:r>
      <w:r w:rsidRPr="007827E3">
        <w:t>N.º</w:t>
      </w:r>
      <w:r w:rsidR="003417D5" w:rsidRPr="007827E3">
        <w:t xml:space="preserve"> </w:t>
      </w:r>
      <w:r w:rsidRPr="007827E3">
        <w:t>de</w:t>
      </w:r>
      <w:r w:rsidR="003417D5" w:rsidRPr="007827E3">
        <w:t xml:space="preserve"> </w:t>
      </w:r>
      <w:r w:rsidRPr="007827E3">
        <w:t>ações</w:t>
      </w:r>
      <w:r w:rsidR="003417D5" w:rsidRPr="007827E3">
        <w:t xml:space="preserve"> </w:t>
      </w:r>
      <w:r w:rsidRPr="007827E3">
        <w:t>de</w:t>
      </w:r>
      <w:r w:rsidR="003417D5" w:rsidRPr="007827E3">
        <w:t xml:space="preserve"> </w:t>
      </w:r>
      <w:r w:rsidRPr="007827E3">
        <w:t>fiscalização</w:t>
      </w:r>
      <w:r w:rsidR="003417D5" w:rsidRPr="007827E3">
        <w:t xml:space="preserve"> </w:t>
      </w:r>
      <w:r w:rsidRPr="007827E3">
        <w:t>realizadas</w:t>
      </w:r>
    </w:p>
    <w:p w14:paraId="44447BEC" w14:textId="77777777" w:rsidR="0092459C" w:rsidRPr="007827E3" w:rsidRDefault="0092459C" w:rsidP="00EC4604">
      <w:pPr>
        <w:pStyle w:val="PargrafodaLista"/>
        <w:numPr>
          <w:ilvl w:val="0"/>
          <w:numId w:val="17"/>
        </w:numPr>
      </w:pPr>
      <w:r w:rsidRPr="007827E3">
        <w:t>Rz</w:t>
      </w:r>
      <w:r w:rsidR="00A22DA2" w:rsidRPr="007827E3">
        <w:t>1</w:t>
      </w:r>
      <w:r w:rsidR="00ED7253" w:rsidRPr="007827E3">
        <w:t>2</w:t>
      </w:r>
      <w:r w:rsidRPr="007827E3">
        <w:t>.</w:t>
      </w:r>
      <w:r w:rsidR="003417D5" w:rsidRPr="007827E3">
        <w:t xml:space="preserve"> </w:t>
      </w:r>
      <w:r w:rsidRPr="007827E3">
        <w:t>N.º</w:t>
      </w:r>
      <w:r w:rsidR="003417D5" w:rsidRPr="007827E3">
        <w:t xml:space="preserve"> </w:t>
      </w:r>
      <w:r w:rsidRPr="007827E3">
        <w:t>de</w:t>
      </w:r>
      <w:r w:rsidR="003417D5" w:rsidRPr="007827E3">
        <w:t xml:space="preserve"> </w:t>
      </w:r>
      <w:r w:rsidRPr="007827E3">
        <w:t>relatórios</w:t>
      </w:r>
      <w:r w:rsidR="003417D5" w:rsidRPr="007827E3">
        <w:t xml:space="preserve"> </w:t>
      </w:r>
      <w:r w:rsidRPr="007827E3">
        <w:t>de</w:t>
      </w:r>
      <w:r w:rsidR="003417D5" w:rsidRPr="007827E3">
        <w:t xml:space="preserve"> </w:t>
      </w:r>
      <w:r w:rsidRPr="007827E3">
        <w:t>monitorização</w:t>
      </w:r>
      <w:r w:rsidR="003417D5" w:rsidRPr="007827E3">
        <w:t xml:space="preserve"> </w:t>
      </w:r>
      <w:r w:rsidRPr="007827E3">
        <w:t>elaborados</w:t>
      </w:r>
    </w:p>
    <w:p w14:paraId="1252DE56" w14:textId="77777777" w:rsidR="0092459C" w:rsidRPr="007827E3" w:rsidRDefault="0092459C" w:rsidP="00EC4604">
      <w:pPr>
        <w:pStyle w:val="PargrafodaLista"/>
        <w:numPr>
          <w:ilvl w:val="0"/>
          <w:numId w:val="17"/>
        </w:numPr>
      </w:pPr>
      <w:r w:rsidRPr="007827E3">
        <w:t>Rz</w:t>
      </w:r>
      <w:r w:rsidR="00A22DA2" w:rsidRPr="007827E3">
        <w:t>1</w:t>
      </w:r>
      <w:r w:rsidR="00ED7253" w:rsidRPr="007827E3">
        <w:t>3</w:t>
      </w:r>
      <w:r w:rsidRPr="007827E3">
        <w:t>.</w:t>
      </w:r>
      <w:r w:rsidR="003417D5" w:rsidRPr="007827E3">
        <w:t xml:space="preserve"> </w:t>
      </w:r>
      <w:r w:rsidRPr="007827E3">
        <w:t>Nº</w:t>
      </w:r>
      <w:r w:rsidR="003417D5" w:rsidRPr="007827E3">
        <w:t xml:space="preserve"> </w:t>
      </w:r>
      <w:r w:rsidRPr="007827E3">
        <w:t>de</w:t>
      </w:r>
      <w:r w:rsidR="003417D5" w:rsidRPr="007827E3">
        <w:t xml:space="preserve"> </w:t>
      </w:r>
      <w:r w:rsidRPr="007827E3">
        <w:t>alterações</w:t>
      </w:r>
      <w:r w:rsidR="003417D5" w:rsidRPr="007827E3">
        <w:t xml:space="preserve"> </w:t>
      </w:r>
      <w:r w:rsidRPr="007827E3">
        <w:t>regulamentares</w:t>
      </w:r>
      <w:r w:rsidR="003417D5" w:rsidRPr="007827E3">
        <w:t xml:space="preserve"> </w:t>
      </w:r>
      <w:r w:rsidRPr="007827E3">
        <w:t>e</w:t>
      </w:r>
      <w:r w:rsidR="003417D5" w:rsidRPr="007827E3">
        <w:t xml:space="preserve"> </w:t>
      </w:r>
      <w:r w:rsidRPr="007827E3">
        <w:t>de</w:t>
      </w:r>
      <w:r w:rsidR="003417D5" w:rsidRPr="007827E3">
        <w:t xml:space="preserve"> </w:t>
      </w:r>
      <w:r w:rsidRPr="007827E3">
        <w:t>gestão</w:t>
      </w:r>
      <w:r w:rsidR="003417D5" w:rsidRPr="007827E3">
        <w:t xml:space="preserve"> </w:t>
      </w:r>
      <w:r w:rsidRPr="007827E3">
        <w:t>interna</w:t>
      </w:r>
      <w:r w:rsidR="003417D5" w:rsidRPr="007827E3">
        <w:t xml:space="preserve"> </w:t>
      </w:r>
      <w:r w:rsidRPr="007827E3">
        <w:t>relevantes</w:t>
      </w:r>
      <w:r w:rsidR="003417D5" w:rsidRPr="007827E3">
        <w:t xml:space="preserve"> </w:t>
      </w:r>
      <w:r w:rsidRPr="007827E3">
        <w:t>concretizadas</w:t>
      </w:r>
    </w:p>
    <w:p w14:paraId="1028354E" w14:textId="77777777" w:rsidR="00926B2E" w:rsidRPr="007827E3" w:rsidRDefault="00926B2E" w:rsidP="00117C6F">
      <w:pPr>
        <w:spacing w:before="240"/>
        <w:rPr>
          <w:color w:val="262626" w:themeColor="text1" w:themeTint="D9"/>
        </w:rPr>
      </w:pP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são</w:t>
      </w:r>
      <w:r w:rsidR="003417D5" w:rsidRPr="007827E3">
        <w:rPr>
          <w:color w:val="262626" w:themeColor="text1" w:themeTint="D9"/>
        </w:rPr>
        <w:t xml:space="preserve"> </w:t>
      </w:r>
      <w:r w:rsidRPr="007827E3">
        <w:rPr>
          <w:color w:val="262626" w:themeColor="text1" w:themeTint="D9"/>
        </w:rPr>
        <w:t>formulados</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duas</w:t>
      </w:r>
      <w:r w:rsidR="003417D5" w:rsidRPr="007827E3">
        <w:rPr>
          <w:color w:val="262626" w:themeColor="text1" w:themeTint="D9"/>
        </w:rPr>
        <w:t xml:space="preserve"> </w:t>
      </w:r>
      <w:r w:rsidRPr="007827E3">
        <w:rPr>
          <w:color w:val="262626" w:themeColor="text1" w:themeTint="D9"/>
        </w:rPr>
        <w:t>gradações</w:t>
      </w:r>
      <w:r w:rsidR="00ED7253" w:rsidRPr="007827E3">
        <w:rPr>
          <w:color w:val="262626" w:themeColor="text1" w:themeTint="D9"/>
        </w:rPr>
        <w:t>:</w:t>
      </w:r>
    </w:p>
    <w:p w14:paraId="71919D51" w14:textId="77777777" w:rsidR="00926B2E" w:rsidRPr="007827E3" w:rsidRDefault="00926B2E" w:rsidP="00EC4604">
      <w:pPr>
        <w:numPr>
          <w:ilvl w:val="0"/>
          <w:numId w:val="20"/>
        </w:numPr>
        <w:rPr>
          <w:color w:val="262626" w:themeColor="text1" w:themeTint="D9"/>
        </w:rPr>
      </w:pP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1º</w:t>
      </w:r>
      <w:r w:rsidR="003417D5" w:rsidRPr="007827E3">
        <w:rPr>
          <w:color w:val="262626" w:themeColor="text1" w:themeTint="D9"/>
        </w:rPr>
        <w:t xml:space="preserve"> </w:t>
      </w:r>
      <w:r w:rsidRPr="007827E3">
        <w:rPr>
          <w:color w:val="262626" w:themeColor="text1" w:themeTint="D9"/>
        </w:rPr>
        <w:t>nível</w:t>
      </w:r>
      <w:r w:rsidR="003417D5" w:rsidRPr="007827E3">
        <w:rPr>
          <w:color w:val="262626" w:themeColor="text1" w:themeTint="D9"/>
        </w:rPr>
        <w:t xml:space="preserve"> </w:t>
      </w:r>
      <w:r w:rsidRPr="007827E3">
        <w:rPr>
          <w:color w:val="262626" w:themeColor="text1" w:themeTint="D9"/>
        </w:rPr>
        <w:t>(</w:t>
      </w:r>
      <w:proofErr w:type="spellStart"/>
      <w:r w:rsidRPr="007827E3">
        <w:rPr>
          <w:color w:val="262626" w:themeColor="text1" w:themeTint="D9"/>
        </w:rPr>
        <w:t>Rs</w:t>
      </w:r>
      <w:proofErr w:type="spellEnd"/>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são</w:t>
      </w:r>
      <w:r w:rsidR="003417D5" w:rsidRPr="007827E3">
        <w:rPr>
          <w:color w:val="262626" w:themeColor="text1" w:themeTint="D9"/>
        </w:rPr>
        <w:t xml:space="preserve"> </w:t>
      </w:r>
      <w:r w:rsidRPr="007827E3">
        <w:rPr>
          <w:color w:val="262626" w:themeColor="text1" w:themeTint="D9"/>
        </w:rPr>
        <w:t>definidos</w:t>
      </w:r>
      <w:r w:rsidR="003417D5" w:rsidRPr="007827E3">
        <w:rPr>
          <w:color w:val="262626" w:themeColor="text1" w:themeTint="D9"/>
        </w:rPr>
        <w:t xml:space="preserve"> </w:t>
      </w:r>
      <w:r w:rsidRPr="007827E3">
        <w:rPr>
          <w:color w:val="262626" w:themeColor="text1" w:themeTint="D9"/>
        </w:rPr>
        <w:t>tendo</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conta</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contributo</w:t>
      </w:r>
      <w:r w:rsidR="003417D5" w:rsidRPr="007827E3">
        <w:rPr>
          <w:color w:val="262626" w:themeColor="text1" w:themeTint="D9"/>
        </w:rPr>
        <w:t xml:space="preserve"> </w:t>
      </w:r>
      <w:r w:rsidRPr="007827E3">
        <w:rPr>
          <w:color w:val="262626" w:themeColor="text1" w:themeTint="D9"/>
        </w:rPr>
        <w:t>direto</w:t>
      </w:r>
      <w:r w:rsidR="003417D5" w:rsidRPr="007827E3">
        <w:rPr>
          <w:color w:val="262626" w:themeColor="text1" w:themeTint="D9"/>
        </w:rPr>
        <w:t xml:space="preserve"> </w:t>
      </w:r>
      <w:r w:rsidRPr="007827E3">
        <w:rPr>
          <w:color w:val="262626" w:themeColor="text1" w:themeTint="D9"/>
        </w:rPr>
        <w:t>possível</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no</w:t>
      </w:r>
      <w:r w:rsidR="003417D5" w:rsidRPr="007827E3">
        <w:rPr>
          <w:color w:val="262626" w:themeColor="text1" w:themeTint="D9"/>
        </w:rPr>
        <w:t xml:space="preserve"> </w:t>
      </w:r>
      <w:r w:rsidRPr="007827E3">
        <w:rPr>
          <w:color w:val="262626" w:themeColor="text1" w:themeTint="D9"/>
        </w:rPr>
        <w:t>âmbito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temporalidade</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própria</w:t>
      </w:r>
      <w:r w:rsidR="003417D5" w:rsidRPr="007827E3">
        <w:rPr>
          <w:color w:val="262626" w:themeColor="text1" w:themeTint="D9"/>
        </w:rPr>
        <w:t xml:space="preserve"> </w:t>
      </w:r>
      <w:r w:rsidRPr="007827E3">
        <w:rPr>
          <w:color w:val="262626" w:themeColor="text1" w:themeTint="D9"/>
        </w:rPr>
        <w:t>avaliação:</w:t>
      </w:r>
      <w:r w:rsidR="003417D5" w:rsidRPr="007827E3">
        <w:rPr>
          <w:color w:val="262626" w:themeColor="text1" w:themeTint="D9"/>
        </w:rPr>
        <w:t xml:space="preserve"> </w:t>
      </w:r>
      <w:r w:rsidRPr="007827E3">
        <w:rPr>
          <w:color w:val="262626" w:themeColor="text1" w:themeTint="D9"/>
        </w:rPr>
        <w:t>são</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cujo</w:t>
      </w:r>
      <w:r w:rsidR="003417D5" w:rsidRPr="007827E3">
        <w:rPr>
          <w:color w:val="262626" w:themeColor="text1" w:themeTint="D9"/>
        </w:rPr>
        <w:t xml:space="preserve"> </w:t>
      </w:r>
      <w:r w:rsidRPr="007827E3">
        <w:rPr>
          <w:color w:val="262626" w:themeColor="text1" w:themeTint="D9"/>
        </w:rPr>
        <w:t>contributo</w:t>
      </w:r>
      <w:r w:rsidR="003417D5" w:rsidRPr="007827E3">
        <w:rPr>
          <w:color w:val="262626" w:themeColor="text1" w:themeTint="D9"/>
        </w:rPr>
        <w:t xml:space="preserve"> </w:t>
      </w:r>
      <w:r w:rsidRPr="007827E3">
        <w:rPr>
          <w:color w:val="262626" w:themeColor="text1" w:themeTint="D9"/>
        </w:rPr>
        <w:t>explicativo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3417D5" w:rsidRPr="007827E3">
        <w:rPr>
          <w:color w:val="262626" w:themeColor="text1" w:themeTint="D9"/>
        </w:rPr>
        <w:t xml:space="preserve"> </w:t>
      </w:r>
      <w:r w:rsidRPr="007827E3">
        <w:rPr>
          <w:color w:val="262626" w:themeColor="text1" w:themeTint="D9"/>
        </w:rPr>
        <w:t>suscita</w:t>
      </w:r>
      <w:r w:rsidR="003417D5" w:rsidRPr="007827E3">
        <w:rPr>
          <w:color w:val="262626" w:themeColor="text1" w:themeTint="D9"/>
        </w:rPr>
        <w:t xml:space="preserve"> </w:t>
      </w:r>
      <w:r w:rsidRPr="007827E3">
        <w:rPr>
          <w:color w:val="262626" w:themeColor="text1" w:themeTint="D9"/>
        </w:rPr>
        <w:t>menos</w:t>
      </w:r>
      <w:r w:rsidR="003417D5" w:rsidRPr="007827E3">
        <w:rPr>
          <w:color w:val="262626" w:themeColor="text1" w:themeTint="D9"/>
        </w:rPr>
        <w:t xml:space="preserve"> </w:t>
      </w:r>
      <w:r w:rsidRPr="007827E3">
        <w:rPr>
          <w:color w:val="262626" w:themeColor="text1" w:themeTint="D9"/>
        </w:rPr>
        <w:t>dúvidas</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termos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causalidade</w:t>
      </w:r>
      <w:r w:rsidR="00ED7253" w:rsidRPr="007827E3">
        <w:rPr>
          <w:color w:val="262626" w:themeColor="text1" w:themeTint="D9"/>
        </w:rPr>
        <w:t>;</w:t>
      </w:r>
    </w:p>
    <w:p w14:paraId="7A4D1E2A" w14:textId="77777777" w:rsidR="00926B2E" w:rsidRPr="007827E3" w:rsidRDefault="00926B2E" w:rsidP="00EC4604">
      <w:pPr>
        <w:numPr>
          <w:ilvl w:val="0"/>
          <w:numId w:val="20"/>
        </w:numPr>
        <w:rPr>
          <w:color w:val="262626" w:themeColor="text1" w:themeTint="D9"/>
        </w:rPr>
      </w:pPr>
      <w:r w:rsidRPr="007827E3">
        <w:rPr>
          <w:color w:val="262626" w:themeColor="text1" w:themeTint="D9"/>
        </w:rPr>
        <w:lastRenderedPageBreak/>
        <w:t>Os</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2º</w:t>
      </w:r>
      <w:r w:rsidR="003417D5" w:rsidRPr="007827E3">
        <w:rPr>
          <w:color w:val="262626" w:themeColor="text1" w:themeTint="D9"/>
        </w:rPr>
        <w:t xml:space="preserve"> </w:t>
      </w:r>
      <w:r w:rsidRPr="007827E3">
        <w:rPr>
          <w:color w:val="262626" w:themeColor="text1" w:themeTint="D9"/>
        </w:rPr>
        <w:t>nível</w:t>
      </w:r>
      <w:r w:rsidR="003417D5" w:rsidRPr="007827E3">
        <w:rPr>
          <w:color w:val="262626" w:themeColor="text1" w:themeTint="D9"/>
        </w:rPr>
        <w:t xml:space="preserve"> </w:t>
      </w:r>
      <w:r w:rsidRPr="007827E3">
        <w:rPr>
          <w:color w:val="262626" w:themeColor="text1" w:themeTint="D9"/>
        </w:rPr>
        <w:t>(RS)</w:t>
      </w:r>
      <w:r w:rsidR="003417D5" w:rsidRPr="007827E3">
        <w:rPr>
          <w:color w:val="262626" w:themeColor="text1" w:themeTint="D9"/>
        </w:rPr>
        <w:t xml:space="preserve"> </w:t>
      </w:r>
      <w:r w:rsidRPr="007827E3">
        <w:rPr>
          <w:color w:val="262626" w:themeColor="text1" w:themeTint="D9"/>
        </w:rPr>
        <w:t>são</w:t>
      </w:r>
      <w:r w:rsidR="003417D5" w:rsidRPr="007827E3">
        <w:rPr>
          <w:color w:val="262626" w:themeColor="text1" w:themeTint="D9"/>
        </w:rPr>
        <w:t xml:space="preserve"> </w:t>
      </w:r>
      <w:r w:rsidRPr="007827E3">
        <w:rPr>
          <w:color w:val="262626" w:themeColor="text1" w:themeTint="D9"/>
        </w:rPr>
        <w:t>definidos</w:t>
      </w:r>
      <w:r w:rsidR="003417D5" w:rsidRPr="007827E3">
        <w:rPr>
          <w:color w:val="262626" w:themeColor="text1" w:themeTint="D9"/>
        </w:rPr>
        <w:t xml:space="preserve"> </w:t>
      </w:r>
      <w:r w:rsidRPr="007827E3">
        <w:rPr>
          <w:color w:val="262626" w:themeColor="text1" w:themeTint="D9"/>
        </w:rPr>
        <w:t>tendo</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conta</w:t>
      </w:r>
      <w:r w:rsidR="003417D5" w:rsidRPr="007827E3">
        <w:rPr>
          <w:color w:val="262626" w:themeColor="text1" w:themeTint="D9"/>
        </w:rPr>
        <w:t xml:space="preserve"> </w:t>
      </w:r>
      <w:r w:rsidRPr="007827E3">
        <w:rPr>
          <w:color w:val="262626" w:themeColor="text1" w:themeTint="D9"/>
        </w:rPr>
        <w:t>outras</w:t>
      </w:r>
      <w:r w:rsidR="003417D5" w:rsidRPr="007827E3">
        <w:rPr>
          <w:color w:val="262626" w:themeColor="text1" w:themeTint="D9"/>
        </w:rPr>
        <w:t xml:space="preserve"> </w:t>
      </w:r>
      <w:r w:rsidRPr="007827E3">
        <w:rPr>
          <w:color w:val="262626" w:themeColor="text1" w:themeTint="D9"/>
        </w:rPr>
        <w:t>condições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concretização:</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contributo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3417D5" w:rsidRPr="007827E3">
        <w:rPr>
          <w:color w:val="262626" w:themeColor="text1" w:themeTint="D9"/>
        </w:rPr>
        <w:t xml:space="preserve"> </w:t>
      </w:r>
      <w:r w:rsidRPr="007827E3">
        <w:rPr>
          <w:color w:val="262626" w:themeColor="text1" w:themeTint="D9"/>
        </w:rPr>
        <w:t>não</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suficiente</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explicar</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sua</w:t>
      </w:r>
      <w:r w:rsidR="003417D5" w:rsidRPr="007827E3">
        <w:rPr>
          <w:color w:val="262626" w:themeColor="text1" w:themeTint="D9"/>
        </w:rPr>
        <w:t xml:space="preserve"> </w:t>
      </w:r>
      <w:r w:rsidRPr="007827E3">
        <w:rPr>
          <w:color w:val="262626" w:themeColor="text1" w:themeTint="D9"/>
        </w:rPr>
        <w:t>evidência,</w:t>
      </w:r>
      <w:r w:rsidR="003417D5" w:rsidRPr="007827E3">
        <w:rPr>
          <w:color w:val="262626" w:themeColor="text1" w:themeTint="D9"/>
        </w:rPr>
        <w:t xml:space="preserve"> </w:t>
      </w:r>
      <w:r w:rsidRPr="007827E3">
        <w:rPr>
          <w:color w:val="262626" w:themeColor="text1" w:themeTint="D9"/>
        </w:rPr>
        <w:t>pelo</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são</w:t>
      </w:r>
      <w:r w:rsidR="003417D5" w:rsidRPr="007827E3">
        <w:rPr>
          <w:color w:val="262626" w:themeColor="text1" w:themeTint="D9"/>
        </w:rPr>
        <w:t xml:space="preserve"> </w:t>
      </w:r>
      <w:r w:rsidRPr="007827E3">
        <w:rPr>
          <w:color w:val="262626" w:themeColor="text1" w:themeTint="D9"/>
        </w:rPr>
        <w:t>influenciados</w:t>
      </w:r>
      <w:r w:rsidR="003417D5" w:rsidRPr="007827E3">
        <w:rPr>
          <w:color w:val="262626" w:themeColor="text1" w:themeTint="D9"/>
        </w:rPr>
        <w:t xml:space="preserve"> </w:t>
      </w:r>
      <w:r w:rsidRPr="007827E3">
        <w:rPr>
          <w:color w:val="262626" w:themeColor="text1" w:themeTint="D9"/>
        </w:rPr>
        <w:t>por</w:t>
      </w:r>
      <w:r w:rsidR="003417D5" w:rsidRPr="007827E3">
        <w:rPr>
          <w:color w:val="262626" w:themeColor="text1" w:themeTint="D9"/>
        </w:rPr>
        <w:t xml:space="preserve"> </w:t>
      </w:r>
      <w:r w:rsidRPr="007827E3">
        <w:rPr>
          <w:color w:val="262626" w:themeColor="text1" w:themeTint="D9"/>
        </w:rPr>
        <w:t>outros</w:t>
      </w:r>
      <w:r w:rsidR="003417D5" w:rsidRPr="007827E3">
        <w:rPr>
          <w:color w:val="262626" w:themeColor="text1" w:themeTint="D9"/>
        </w:rPr>
        <w:t xml:space="preserve"> </w:t>
      </w:r>
      <w:r w:rsidRPr="007827E3">
        <w:rPr>
          <w:color w:val="262626" w:themeColor="text1" w:themeTint="D9"/>
        </w:rPr>
        <w:t>fatores,</w:t>
      </w:r>
      <w:r w:rsidR="003417D5" w:rsidRPr="007827E3">
        <w:rPr>
          <w:color w:val="262626" w:themeColor="text1" w:themeTint="D9"/>
        </w:rPr>
        <w:t xml:space="preserve"> </w:t>
      </w:r>
      <w:r w:rsidRPr="007827E3">
        <w:rPr>
          <w:color w:val="262626" w:themeColor="text1" w:themeTint="D9"/>
        </w:rPr>
        <w:t>como</w:t>
      </w:r>
      <w:r w:rsidR="003417D5" w:rsidRPr="007827E3">
        <w:rPr>
          <w:color w:val="262626" w:themeColor="text1" w:themeTint="D9"/>
        </w:rPr>
        <w:t xml:space="preserve"> </w:t>
      </w:r>
      <w:r w:rsidRPr="007827E3">
        <w:rPr>
          <w:color w:val="262626" w:themeColor="text1" w:themeTint="D9"/>
        </w:rPr>
        <w:t>por</w:t>
      </w:r>
      <w:r w:rsidR="003417D5" w:rsidRPr="007827E3">
        <w:rPr>
          <w:color w:val="262626" w:themeColor="text1" w:themeTint="D9"/>
        </w:rPr>
        <w:t xml:space="preserve"> </w:t>
      </w:r>
      <w:r w:rsidRPr="007827E3">
        <w:rPr>
          <w:color w:val="262626" w:themeColor="text1" w:themeTint="D9"/>
        </w:rPr>
        <w:t>exemplo</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possíveis</w:t>
      </w:r>
      <w:r w:rsidR="003417D5" w:rsidRPr="007827E3">
        <w:rPr>
          <w:color w:val="262626" w:themeColor="text1" w:themeTint="D9"/>
        </w:rPr>
        <w:t xml:space="preserve"> </w:t>
      </w:r>
      <w:r w:rsidRPr="007827E3">
        <w:rPr>
          <w:color w:val="262626" w:themeColor="text1" w:themeTint="D9"/>
        </w:rPr>
        <w:t>efeitos</w:t>
      </w:r>
      <w:r w:rsidR="003417D5" w:rsidRPr="007827E3">
        <w:rPr>
          <w:color w:val="262626" w:themeColor="text1" w:themeTint="D9"/>
        </w:rPr>
        <w:t xml:space="preserve"> </w:t>
      </w:r>
      <w:r w:rsidRPr="007827E3">
        <w:rPr>
          <w:color w:val="262626" w:themeColor="text1" w:themeTint="D9"/>
        </w:rPr>
        <w:t>perversos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vários</w:t>
      </w:r>
      <w:r w:rsidR="003417D5" w:rsidRPr="007827E3">
        <w:rPr>
          <w:color w:val="262626" w:themeColor="text1" w:themeTint="D9"/>
        </w:rPr>
        <w:t xml:space="preserve"> </w:t>
      </w:r>
      <w:r w:rsidRPr="007827E3">
        <w:rPr>
          <w:color w:val="262626" w:themeColor="text1" w:themeTint="D9"/>
        </w:rPr>
        <w:t>instrumentos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política</w:t>
      </w:r>
      <w:r w:rsidR="003417D5" w:rsidRPr="007827E3">
        <w:rPr>
          <w:color w:val="262626" w:themeColor="text1" w:themeTint="D9"/>
        </w:rPr>
        <w:t xml:space="preserve"> </w:t>
      </w:r>
      <w:r w:rsidRPr="007827E3">
        <w:rPr>
          <w:color w:val="262626" w:themeColor="text1" w:themeTint="D9"/>
        </w:rPr>
        <w:t>poderem</w:t>
      </w:r>
      <w:r w:rsidR="003417D5" w:rsidRPr="007827E3">
        <w:rPr>
          <w:color w:val="262626" w:themeColor="text1" w:themeTint="D9"/>
        </w:rPr>
        <w:t xml:space="preserve"> </w:t>
      </w:r>
      <w:r w:rsidRPr="007827E3">
        <w:rPr>
          <w:color w:val="262626" w:themeColor="text1" w:themeTint="D9"/>
        </w:rPr>
        <w:t>concorrer</w:t>
      </w:r>
      <w:r w:rsidR="003417D5" w:rsidRPr="007827E3">
        <w:rPr>
          <w:color w:val="262626" w:themeColor="text1" w:themeTint="D9"/>
        </w:rPr>
        <w:t xml:space="preserve"> </w:t>
      </w:r>
      <w:r w:rsidRPr="007827E3">
        <w:rPr>
          <w:color w:val="262626" w:themeColor="text1" w:themeTint="D9"/>
        </w:rPr>
        <w:t>pera</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mesmo</w:t>
      </w:r>
      <w:r w:rsidR="003417D5" w:rsidRPr="007827E3">
        <w:rPr>
          <w:color w:val="262626" w:themeColor="text1" w:themeTint="D9"/>
        </w:rPr>
        <w:t xml:space="preserve"> </w:t>
      </w:r>
      <w:r w:rsidRPr="007827E3">
        <w:rPr>
          <w:color w:val="262626" w:themeColor="text1" w:themeTint="D9"/>
        </w:rPr>
        <w:t>objetivo</w:t>
      </w:r>
      <w:r w:rsidR="006B62EA" w:rsidRPr="007827E3">
        <w:rPr>
          <w:color w:val="262626" w:themeColor="text1" w:themeTint="D9"/>
        </w:rPr>
        <w:t>.</w:t>
      </w:r>
    </w:p>
    <w:p w14:paraId="7B8B2744" w14:textId="77777777" w:rsidR="00926B2E" w:rsidRPr="007827E3" w:rsidRDefault="006B62EA" w:rsidP="00117C6F">
      <w:pPr>
        <w:spacing w:before="240"/>
        <w:rPr>
          <w:color w:val="262626" w:themeColor="text1" w:themeTint="D9"/>
        </w:rPr>
      </w:pPr>
      <w:r w:rsidRPr="007827E3">
        <w:rPr>
          <w:color w:val="262626" w:themeColor="text1" w:themeTint="D9"/>
        </w:rPr>
        <w:t xml:space="preserve">Os resultados </w:t>
      </w:r>
      <w:r w:rsidR="00926B2E" w:rsidRPr="007827E3">
        <w:rPr>
          <w:color w:val="262626" w:themeColor="text1" w:themeTint="D9"/>
        </w:rPr>
        <w:t>de 1</w:t>
      </w:r>
      <w:r w:rsidR="00B633CB">
        <w:rPr>
          <w:color w:val="262626" w:themeColor="text1" w:themeTint="D9"/>
        </w:rPr>
        <w:t>.</w:t>
      </w:r>
      <w:r w:rsidR="00926B2E" w:rsidRPr="007827E3">
        <w:rPr>
          <w:color w:val="262626" w:themeColor="text1" w:themeTint="D9"/>
        </w:rPr>
        <w:t>º nível</w:t>
      </w:r>
      <w:r w:rsidRPr="007827E3">
        <w:rPr>
          <w:color w:val="262626" w:themeColor="text1" w:themeTint="D9"/>
        </w:rPr>
        <w:t xml:space="preserve"> identificados são os seguintes:</w:t>
      </w:r>
    </w:p>
    <w:p w14:paraId="246E5F34" w14:textId="77777777" w:rsidR="0094155B" w:rsidRPr="007827E3" w:rsidRDefault="0094155B" w:rsidP="00EC4604">
      <w:pPr>
        <w:pStyle w:val="PargrafodaLista"/>
        <w:numPr>
          <w:ilvl w:val="0"/>
          <w:numId w:val="17"/>
        </w:numPr>
      </w:pPr>
      <w:r w:rsidRPr="007827E3">
        <w:t>Rs1.</w:t>
      </w:r>
      <w:r w:rsidR="003417D5" w:rsidRPr="007827E3">
        <w:t xml:space="preserve"> </w:t>
      </w:r>
      <w:r w:rsidRPr="007827E3">
        <w:t>N</w:t>
      </w:r>
      <w:r w:rsidR="002A3563">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comunicados</w:t>
      </w:r>
      <w:r w:rsidR="003417D5" w:rsidRPr="007827E3">
        <w:t xml:space="preserve"> </w:t>
      </w:r>
      <w:r w:rsidRPr="007827E3">
        <w:t>à</w:t>
      </w:r>
      <w:r w:rsidR="003417D5" w:rsidRPr="007827E3">
        <w:t xml:space="preserve"> </w:t>
      </w:r>
      <w:r w:rsidRPr="007827E3">
        <w:t>Autoridade</w:t>
      </w:r>
      <w:r w:rsidR="003417D5" w:rsidRPr="007827E3">
        <w:t xml:space="preserve"> </w:t>
      </w:r>
      <w:r w:rsidRPr="007827E3">
        <w:t>Tributária</w:t>
      </w:r>
      <w:r w:rsidR="003417D5" w:rsidRPr="007827E3">
        <w:t xml:space="preserve"> </w:t>
      </w:r>
      <w:r w:rsidRPr="007827E3">
        <w:t>e</w:t>
      </w:r>
      <w:r w:rsidR="003417D5" w:rsidRPr="007827E3">
        <w:t xml:space="preserve"> </w:t>
      </w:r>
      <w:r w:rsidR="00337973" w:rsidRPr="007827E3">
        <w:t xml:space="preserve">Aduaneira (AT) </w:t>
      </w:r>
      <w:r w:rsidRPr="007827E3">
        <w:t>e enquadrados</w:t>
      </w:r>
      <w:r w:rsidR="003417D5" w:rsidRPr="007827E3">
        <w:t xml:space="preserve"> </w:t>
      </w:r>
      <w:r w:rsidRPr="007827E3">
        <w:t>no</w:t>
      </w:r>
      <w:r w:rsidR="003417D5" w:rsidRPr="007827E3">
        <w:t xml:space="preserve"> </w:t>
      </w:r>
      <w:r w:rsidRPr="007827E3">
        <w:t>PAA</w:t>
      </w:r>
      <w:r w:rsidR="003417D5" w:rsidRPr="007827E3">
        <w:t xml:space="preserve"> </w:t>
      </w:r>
    </w:p>
    <w:p w14:paraId="39471F57" w14:textId="77777777" w:rsidR="0094155B" w:rsidRPr="007827E3" w:rsidRDefault="0094155B" w:rsidP="00EC4604">
      <w:pPr>
        <w:pStyle w:val="PargrafodaLista"/>
        <w:numPr>
          <w:ilvl w:val="0"/>
          <w:numId w:val="17"/>
        </w:numPr>
      </w:pPr>
      <w:r w:rsidRPr="007827E3">
        <w:t>Rs2.</w:t>
      </w:r>
      <w:r w:rsidR="003417D5" w:rsidRPr="007827E3">
        <w:t xml:space="preserve"> </w:t>
      </w:r>
      <w:r w:rsidRPr="007827E3">
        <w:t>N</w:t>
      </w:r>
      <w:r w:rsidR="002A3563">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celebrados</w:t>
      </w:r>
      <w:r w:rsidR="003417D5" w:rsidRPr="007827E3">
        <w:t xml:space="preserve"> </w:t>
      </w:r>
      <w:r w:rsidRPr="007827E3">
        <w:t>ao</w:t>
      </w:r>
      <w:r w:rsidR="003417D5" w:rsidRPr="007827E3">
        <w:t xml:space="preserve"> </w:t>
      </w:r>
      <w:r w:rsidRPr="007827E3">
        <w:t>abrigo</w:t>
      </w:r>
      <w:r w:rsidR="003417D5" w:rsidRPr="007827E3">
        <w:t xml:space="preserve"> </w:t>
      </w:r>
      <w:r w:rsidRPr="007827E3">
        <w:t>de</w:t>
      </w:r>
      <w:r w:rsidR="003417D5" w:rsidRPr="007827E3">
        <w:t xml:space="preserve"> </w:t>
      </w:r>
      <w:r w:rsidRPr="007827E3">
        <w:t>Programas</w:t>
      </w:r>
      <w:r w:rsidR="003417D5" w:rsidRPr="007827E3">
        <w:t xml:space="preserve"> </w:t>
      </w:r>
      <w:r w:rsidRPr="007827E3">
        <w:t>Municipais</w:t>
      </w:r>
      <w:r w:rsidR="003417D5" w:rsidRPr="007827E3">
        <w:t xml:space="preserve"> </w:t>
      </w:r>
      <w:r w:rsidRPr="007827E3">
        <w:t>enquadrados</w:t>
      </w:r>
      <w:r w:rsidR="003417D5" w:rsidRPr="007827E3">
        <w:t xml:space="preserve"> </w:t>
      </w:r>
      <w:r w:rsidRPr="007827E3">
        <w:t>no</w:t>
      </w:r>
      <w:r w:rsidR="003417D5" w:rsidRPr="007827E3">
        <w:t xml:space="preserve"> </w:t>
      </w:r>
      <w:r w:rsidRPr="007827E3">
        <w:t>PAA</w:t>
      </w:r>
    </w:p>
    <w:p w14:paraId="788A1116" w14:textId="77777777" w:rsidR="0094155B" w:rsidRPr="007827E3" w:rsidRDefault="0094155B" w:rsidP="00EC4604">
      <w:pPr>
        <w:pStyle w:val="PargrafodaLista"/>
        <w:numPr>
          <w:ilvl w:val="0"/>
          <w:numId w:val="17"/>
        </w:numPr>
      </w:pPr>
      <w:r w:rsidRPr="007827E3">
        <w:t>Rs3.</w:t>
      </w:r>
      <w:r w:rsidR="003417D5" w:rsidRPr="007827E3">
        <w:t xml:space="preserve"> </w:t>
      </w:r>
      <w:r w:rsidRPr="007827E3">
        <w:t>Situações</w:t>
      </w:r>
      <w:r w:rsidR="003417D5" w:rsidRPr="007827E3">
        <w:t xml:space="preserve"> </w:t>
      </w:r>
      <w:r w:rsidRPr="007827E3">
        <w:t>de</w:t>
      </w:r>
      <w:r w:rsidR="003417D5" w:rsidRPr="007827E3">
        <w:t xml:space="preserve"> </w:t>
      </w:r>
      <w:r w:rsidRPr="007827E3">
        <w:t>incumprimento</w:t>
      </w:r>
      <w:r w:rsidR="003417D5" w:rsidRPr="007827E3">
        <w:t xml:space="preserve"> </w:t>
      </w:r>
      <w:r w:rsidRPr="007827E3">
        <w:t>observadas</w:t>
      </w:r>
      <w:r w:rsidR="003417D5" w:rsidRPr="007827E3">
        <w:t xml:space="preserve"> </w:t>
      </w:r>
      <w:r w:rsidRPr="007827E3">
        <w:t>ao</w:t>
      </w:r>
      <w:r w:rsidR="003417D5" w:rsidRPr="007827E3">
        <w:t xml:space="preserve"> </w:t>
      </w:r>
      <w:r w:rsidRPr="007827E3">
        <w:t>abrigo</w:t>
      </w:r>
      <w:r w:rsidR="003417D5" w:rsidRPr="007827E3">
        <w:t xml:space="preserve"> </w:t>
      </w:r>
      <w:r w:rsidRPr="007827E3">
        <w:t>do</w:t>
      </w:r>
      <w:r w:rsidR="003417D5" w:rsidRPr="007827E3">
        <w:t xml:space="preserve"> </w:t>
      </w:r>
      <w:r w:rsidRPr="007827E3">
        <w:t>artigo</w:t>
      </w:r>
      <w:r w:rsidR="003417D5" w:rsidRPr="007827E3">
        <w:t xml:space="preserve"> </w:t>
      </w:r>
      <w:r w:rsidRPr="007827E3">
        <w:t>22º</w:t>
      </w:r>
      <w:r w:rsidR="003417D5" w:rsidRPr="007827E3">
        <w:t xml:space="preserve"> </w:t>
      </w:r>
      <w:r w:rsidRPr="007827E3">
        <w:t>do</w:t>
      </w:r>
      <w:r w:rsidR="003417D5" w:rsidRPr="007827E3">
        <w:t xml:space="preserve"> </w:t>
      </w:r>
      <w:r w:rsidRPr="007827E3">
        <w:t>Decreto-Lei</w:t>
      </w:r>
      <w:r w:rsidR="003417D5" w:rsidRPr="007827E3">
        <w:t xml:space="preserve"> </w:t>
      </w:r>
      <w:r w:rsidRPr="007827E3">
        <w:t>n.º</w:t>
      </w:r>
      <w:r w:rsidR="003417D5" w:rsidRPr="007827E3">
        <w:t xml:space="preserve"> </w:t>
      </w:r>
      <w:r w:rsidRPr="007827E3">
        <w:t>68/2019,</w:t>
      </w:r>
      <w:r w:rsidR="003417D5" w:rsidRPr="007827E3">
        <w:t xml:space="preserve"> </w:t>
      </w:r>
      <w:r w:rsidRPr="007827E3">
        <w:t>de</w:t>
      </w:r>
      <w:r w:rsidR="003417D5" w:rsidRPr="007827E3">
        <w:t xml:space="preserve"> </w:t>
      </w:r>
      <w:r w:rsidRPr="007827E3">
        <w:t>22</w:t>
      </w:r>
      <w:r w:rsidR="003417D5" w:rsidRPr="007827E3">
        <w:t xml:space="preserve"> </w:t>
      </w:r>
      <w:r w:rsidRPr="007827E3">
        <w:t>de</w:t>
      </w:r>
      <w:r w:rsidR="003417D5" w:rsidRPr="007827E3">
        <w:t xml:space="preserve"> </w:t>
      </w:r>
      <w:r w:rsidRPr="007827E3">
        <w:t>maio</w:t>
      </w:r>
    </w:p>
    <w:p w14:paraId="63BE79F1" w14:textId="77777777" w:rsidR="0094155B" w:rsidRPr="007827E3" w:rsidRDefault="0094155B" w:rsidP="00EC4604">
      <w:pPr>
        <w:pStyle w:val="PargrafodaLista"/>
        <w:numPr>
          <w:ilvl w:val="0"/>
          <w:numId w:val="17"/>
        </w:numPr>
      </w:pPr>
      <w:r w:rsidRPr="007827E3">
        <w:t>Rs4.</w:t>
      </w:r>
      <w:r w:rsidR="003417D5" w:rsidRPr="007827E3">
        <w:t xml:space="preserve"> </w:t>
      </w:r>
      <w:r w:rsidRPr="007827E3">
        <w:t>N</w:t>
      </w:r>
      <w:r w:rsidR="002A3563">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de</w:t>
      </w:r>
      <w:r w:rsidR="003417D5" w:rsidRPr="007827E3">
        <w:t xml:space="preserve"> </w:t>
      </w:r>
      <w:r w:rsidRPr="007827E3">
        <w:t>subarrendamento</w:t>
      </w:r>
      <w:r w:rsidR="003417D5" w:rsidRPr="007827E3">
        <w:t xml:space="preserve"> </w:t>
      </w:r>
      <w:r w:rsidRPr="007827E3">
        <w:t>municipal</w:t>
      </w:r>
    </w:p>
    <w:p w14:paraId="1D59039F" w14:textId="77777777" w:rsidR="0094155B" w:rsidRPr="007827E3" w:rsidRDefault="0094155B" w:rsidP="00EC4604">
      <w:pPr>
        <w:pStyle w:val="PargrafodaLista"/>
        <w:numPr>
          <w:ilvl w:val="0"/>
          <w:numId w:val="17"/>
        </w:numPr>
      </w:pPr>
      <w:r w:rsidRPr="007827E3">
        <w:t>Rs5.</w:t>
      </w:r>
      <w:r w:rsidR="003417D5" w:rsidRPr="007827E3">
        <w:t xml:space="preserve"> </w:t>
      </w:r>
      <w:r w:rsidRPr="007827E3">
        <w:t>N</w:t>
      </w:r>
      <w:r w:rsidR="002A3563">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celebrados</w:t>
      </w:r>
      <w:r w:rsidR="003417D5" w:rsidRPr="007827E3">
        <w:t xml:space="preserve"> </w:t>
      </w:r>
      <w:r w:rsidRPr="007827E3">
        <w:t>representando</w:t>
      </w:r>
      <w:r w:rsidR="003417D5" w:rsidRPr="007827E3">
        <w:t xml:space="preserve"> </w:t>
      </w:r>
      <w:r w:rsidRPr="007827E3">
        <w:t>situações</w:t>
      </w:r>
      <w:r w:rsidR="003417D5" w:rsidRPr="007827E3">
        <w:t xml:space="preserve"> </w:t>
      </w:r>
      <w:r w:rsidRPr="007827E3">
        <w:t>de</w:t>
      </w:r>
      <w:r w:rsidR="003417D5" w:rsidRPr="007827E3">
        <w:t xml:space="preserve"> </w:t>
      </w:r>
      <w:r w:rsidRPr="007827E3">
        <w:t>mobilidade</w:t>
      </w:r>
    </w:p>
    <w:p w14:paraId="7AECA1E8" w14:textId="77777777" w:rsidR="0094155B" w:rsidRPr="007827E3" w:rsidRDefault="0094155B" w:rsidP="00EC4604">
      <w:pPr>
        <w:pStyle w:val="PargrafodaLista"/>
        <w:numPr>
          <w:ilvl w:val="1"/>
          <w:numId w:val="17"/>
        </w:numPr>
      </w:pPr>
      <w:r w:rsidRPr="007827E3">
        <w:t>Rs5.1</w:t>
      </w:r>
      <w:r w:rsidR="003417D5" w:rsidRPr="007827E3">
        <w:t xml:space="preserve"> </w:t>
      </w:r>
      <w:r w:rsidRPr="007827E3">
        <w:t>N</w:t>
      </w:r>
      <w:r w:rsidR="002A3563">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de</w:t>
      </w:r>
      <w:r w:rsidR="003417D5" w:rsidRPr="007827E3">
        <w:t xml:space="preserve"> </w:t>
      </w:r>
      <w:r w:rsidRPr="007827E3">
        <w:t>alojamento</w:t>
      </w:r>
      <w:r w:rsidR="003417D5" w:rsidRPr="007827E3">
        <w:t xml:space="preserve"> </w:t>
      </w:r>
      <w:r w:rsidRPr="007827E3">
        <w:t>temporário</w:t>
      </w:r>
      <w:r w:rsidR="003417D5" w:rsidRPr="007827E3">
        <w:t xml:space="preserve"> </w:t>
      </w:r>
      <w:r w:rsidRPr="007827E3">
        <w:t>de</w:t>
      </w:r>
      <w:r w:rsidR="003417D5" w:rsidRPr="007827E3">
        <w:t xml:space="preserve"> </w:t>
      </w:r>
      <w:r w:rsidRPr="007827E3">
        <w:t>estudantes</w:t>
      </w:r>
    </w:p>
    <w:p w14:paraId="630C357E" w14:textId="77777777" w:rsidR="0094155B" w:rsidRPr="007827E3" w:rsidRDefault="0094155B" w:rsidP="00EC4604">
      <w:pPr>
        <w:pStyle w:val="PargrafodaLista"/>
        <w:numPr>
          <w:ilvl w:val="1"/>
          <w:numId w:val="17"/>
        </w:numPr>
      </w:pPr>
      <w:r w:rsidRPr="007827E3">
        <w:t>Rs5.2</w:t>
      </w:r>
      <w:r w:rsidR="003417D5" w:rsidRPr="007827E3">
        <w:t xml:space="preserve"> </w:t>
      </w:r>
      <w:r w:rsidRPr="007827E3">
        <w:t>N</w:t>
      </w:r>
      <w:r w:rsidR="002A3563">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de</w:t>
      </w:r>
      <w:r w:rsidR="003417D5" w:rsidRPr="007827E3">
        <w:t xml:space="preserve"> </w:t>
      </w:r>
      <w:r w:rsidRPr="007827E3">
        <w:t>mobilidade</w:t>
      </w:r>
      <w:r w:rsidR="003417D5" w:rsidRPr="007827E3">
        <w:t xml:space="preserve"> </w:t>
      </w:r>
      <w:r w:rsidRPr="007827E3">
        <w:t>com</w:t>
      </w:r>
      <w:r w:rsidR="003417D5" w:rsidRPr="007827E3">
        <w:t xml:space="preserve"> </w:t>
      </w:r>
      <w:r w:rsidRPr="007827E3">
        <w:t>finalidade</w:t>
      </w:r>
      <w:r w:rsidR="003417D5" w:rsidRPr="007827E3">
        <w:t xml:space="preserve"> </w:t>
      </w:r>
      <w:r w:rsidRPr="007827E3">
        <w:t>de</w:t>
      </w:r>
      <w:r w:rsidR="003417D5" w:rsidRPr="007827E3">
        <w:t xml:space="preserve"> </w:t>
      </w:r>
      <w:r w:rsidRPr="007827E3">
        <w:t>residência</w:t>
      </w:r>
      <w:r w:rsidR="003417D5" w:rsidRPr="007827E3">
        <w:t xml:space="preserve"> </w:t>
      </w:r>
      <w:r w:rsidRPr="007827E3">
        <w:t>permanente</w:t>
      </w:r>
    </w:p>
    <w:p w14:paraId="666D187C" w14:textId="77777777" w:rsidR="0094155B" w:rsidRPr="007827E3" w:rsidRDefault="0094155B" w:rsidP="00EC4604">
      <w:pPr>
        <w:pStyle w:val="PargrafodaLista"/>
        <w:numPr>
          <w:ilvl w:val="0"/>
          <w:numId w:val="17"/>
        </w:numPr>
      </w:pPr>
      <w:r w:rsidRPr="007827E3">
        <w:t>Rs6.</w:t>
      </w:r>
      <w:r w:rsidR="003417D5" w:rsidRPr="007827E3">
        <w:t xml:space="preserve"> </w:t>
      </w:r>
      <w:r w:rsidRPr="007827E3">
        <w:t>N</w:t>
      </w:r>
      <w:r w:rsidR="002A3563">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renovados</w:t>
      </w:r>
      <w:r w:rsidR="003417D5" w:rsidRPr="007827E3">
        <w:t xml:space="preserve"> </w:t>
      </w:r>
      <w:r w:rsidRPr="007827E3">
        <w:t>enquadrados</w:t>
      </w:r>
      <w:r w:rsidR="003417D5" w:rsidRPr="007827E3">
        <w:t xml:space="preserve"> </w:t>
      </w:r>
      <w:r w:rsidRPr="007827E3">
        <w:t>no</w:t>
      </w:r>
      <w:r w:rsidR="003417D5" w:rsidRPr="007827E3">
        <w:t xml:space="preserve"> </w:t>
      </w:r>
      <w:r w:rsidRPr="007827E3">
        <w:t>PAA</w:t>
      </w:r>
    </w:p>
    <w:p w14:paraId="0251349A" w14:textId="77777777" w:rsidR="0094155B" w:rsidRPr="007827E3" w:rsidRDefault="0094155B" w:rsidP="00EC4604">
      <w:pPr>
        <w:pStyle w:val="PargrafodaLista"/>
        <w:numPr>
          <w:ilvl w:val="0"/>
          <w:numId w:val="17"/>
        </w:numPr>
      </w:pPr>
      <w:r w:rsidRPr="007827E3">
        <w:t>Rs7.</w:t>
      </w:r>
      <w:r w:rsidR="003417D5" w:rsidRPr="007827E3">
        <w:t xml:space="preserve"> </w:t>
      </w:r>
      <w:r w:rsidRPr="007827E3">
        <w:t>%</w:t>
      </w:r>
      <w:r w:rsidR="003417D5" w:rsidRPr="007827E3">
        <w:t xml:space="preserve"> </w:t>
      </w:r>
      <w:r w:rsidRPr="007827E3">
        <w:t>de</w:t>
      </w:r>
      <w:r w:rsidR="003417D5" w:rsidRPr="007827E3">
        <w:t xml:space="preserve"> </w:t>
      </w:r>
      <w:r w:rsidRPr="007827E3">
        <w:t>proprietários</w:t>
      </w:r>
      <w:r w:rsidR="003417D5" w:rsidRPr="007827E3">
        <w:t xml:space="preserve"> </w:t>
      </w:r>
      <w:r w:rsidRPr="007827E3">
        <w:t>que</w:t>
      </w:r>
      <w:r w:rsidR="003417D5" w:rsidRPr="007827E3">
        <w:t xml:space="preserve"> </w:t>
      </w:r>
      <w:r w:rsidRPr="007827E3">
        <w:t>colocariam</w:t>
      </w:r>
      <w:r w:rsidR="003417D5" w:rsidRPr="007827E3">
        <w:t xml:space="preserve"> </w:t>
      </w:r>
      <w:r w:rsidRPr="007827E3">
        <w:t>o</w:t>
      </w:r>
      <w:r w:rsidR="003417D5" w:rsidRPr="007827E3">
        <w:t xml:space="preserve"> </w:t>
      </w:r>
      <w:r w:rsidRPr="007827E3">
        <w:t>seu</w:t>
      </w:r>
      <w:r w:rsidR="003417D5" w:rsidRPr="007827E3">
        <w:t xml:space="preserve"> </w:t>
      </w:r>
      <w:r w:rsidRPr="007827E3">
        <w:t>imóvel</w:t>
      </w:r>
      <w:r w:rsidR="003417D5" w:rsidRPr="007827E3">
        <w:t xml:space="preserve"> </w:t>
      </w:r>
      <w:r w:rsidRPr="007827E3">
        <w:t>no</w:t>
      </w:r>
      <w:r w:rsidR="003417D5" w:rsidRPr="007827E3">
        <w:t xml:space="preserve"> </w:t>
      </w:r>
      <w:r w:rsidRPr="007827E3">
        <w:t>mercado</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a</w:t>
      </w:r>
      <w:r w:rsidR="003417D5" w:rsidRPr="007827E3">
        <w:t xml:space="preserve"> </w:t>
      </w:r>
      <w:r w:rsidRPr="007827E3">
        <w:t>um</w:t>
      </w:r>
      <w:r w:rsidR="003417D5" w:rsidRPr="007827E3">
        <w:t xml:space="preserve"> </w:t>
      </w:r>
      <w:r w:rsidRPr="007827E3">
        <w:t>preço</w:t>
      </w:r>
      <w:r w:rsidR="003417D5" w:rsidRPr="007827E3">
        <w:t xml:space="preserve"> </w:t>
      </w:r>
      <w:r w:rsidRPr="007827E3">
        <w:t>mais</w:t>
      </w:r>
      <w:r w:rsidR="003417D5" w:rsidRPr="007827E3">
        <w:t xml:space="preserve"> </w:t>
      </w:r>
      <w:r w:rsidRPr="007827E3">
        <w:t>elevado,</w:t>
      </w:r>
      <w:r w:rsidR="003417D5" w:rsidRPr="007827E3">
        <w:t xml:space="preserve"> </w:t>
      </w:r>
      <w:r w:rsidRPr="007827E3">
        <w:t>fora</w:t>
      </w:r>
      <w:r w:rsidR="003417D5" w:rsidRPr="007827E3">
        <w:t xml:space="preserve"> </w:t>
      </w:r>
      <w:r w:rsidRPr="007827E3">
        <w:t>do</w:t>
      </w:r>
      <w:r w:rsidR="003417D5" w:rsidRPr="007827E3">
        <w:t xml:space="preserve"> </w:t>
      </w:r>
      <w:r w:rsidRPr="007827E3">
        <w:t>âmbito</w:t>
      </w:r>
      <w:r w:rsidR="003417D5" w:rsidRPr="007827E3">
        <w:t xml:space="preserve"> </w:t>
      </w:r>
      <w:r w:rsidRPr="007827E3">
        <w:t>do</w:t>
      </w:r>
      <w:r w:rsidR="003417D5" w:rsidRPr="007827E3">
        <w:t xml:space="preserve"> </w:t>
      </w:r>
      <w:r w:rsidRPr="007827E3">
        <w:t>PAA</w:t>
      </w:r>
    </w:p>
    <w:p w14:paraId="005BAC79" w14:textId="77777777" w:rsidR="0094155B" w:rsidRPr="007827E3" w:rsidRDefault="0094155B" w:rsidP="00EC4604">
      <w:pPr>
        <w:pStyle w:val="PargrafodaLista"/>
        <w:numPr>
          <w:ilvl w:val="0"/>
          <w:numId w:val="17"/>
        </w:numPr>
      </w:pPr>
      <w:r w:rsidRPr="007827E3">
        <w:t>Rs8.</w:t>
      </w:r>
      <w:r w:rsidR="003417D5" w:rsidRPr="007827E3">
        <w:t xml:space="preserve"> </w:t>
      </w:r>
      <w:r w:rsidRPr="007827E3">
        <w:t>Peso</w:t>
      </w:r>
      <w:r w:rsidR="003417D5" w:rsidRPr="007827E3">
        <w:t xml:space="preserve"> </w:t>
      </w:r>
      <w:r w:rsidRPr="007827E3">
        <w:t>do</w:t>
      </w:r>
      <w:r w:rsidR="003417D5" w:rsidRPr="007827E3">
        <w:t xml:space="preserve"> </w:t>
      </w:r>
      <w:r w:rsidRPr="007827E3">
        <w:t>valor</w:t>
      </w:r>
      <w:r w:rsidR="003417D5" w:rsidRPr="007827E3">
        <w:t xml:space="preserve"> </w:t>
      </w:r>
      <w:r w:rsidRPr="007827E3">
        <w:t>global</w:t>
      </w:r>
      <w:r w:rsidR="003417D5" w:rsidRPr="007827E3">
        <w:t xml:space="preserve"> </w:t>
      </w:r>
      <w:r w:rsidRPr="007827E3">
        <w:t>dos</w:t>
      </w:r>
      <w:r w:rsidR="003417D5" w:rsidRPr="007827E3">
        <w:t xml:space="preserve"> </w:t>
      </w:r>
      <w:r w:rsidRPr="007827E3">
        <w:t>Benefícios</w:t>
      </w:r>
      <w:r w:rsidR="003417D5" w:rsidRPr="007827E3">
        <w:t xml:space="preserve"> </w:t>
      </w:r>
      <w:r w:rsidRPr="007827E3">
        <w:t>Fiscais</w:t>
      </w:r>
      <w:r w:rsidR="003417D5" w:rsidRPr="007827E3">
        <w:t xml:space="preserve"> </w:t>
      </w:r>
      <w:r w:rsidRPr="007827E3">
        <w:t>concedidos</w:t>
      </w:r>
      <w:r w:rsidR="003417D5" w:rsidRPr="007827E3">
        <w:t xml:space="preserve"> </w:t>
      </w:r>
      <w:r w:rsidRPr="007827E3">
        <w:t>–</w:t>
      </w:r>
      <w:r w:rsidR="003417D5" w:rsidRPr="007827E3">
        <w:t xml:space="preserve"> </w:t>
      </w:r>
      <w:r w:rsidRPr="007827E3">
        <w:t>em</w:t>
      </w:r>
      <w:r w:rsidR="003417D5" w:rsidRPr="007827E3">
        <w:t xml:space="preserve"> </w:t>
      </w:r>
      <w:r w:rsidRPr="007827E3">
        <w:t>relação</w:t>
      </w:r>
      <w:r w:rsidR="003417D5" w:rsidRPr="007827E3">
        <w:t xml:space="preserve"> </w:t>
      </w:r>
      <w:r w:rsidRPr="007827E3">
        <w:t>ao</w:t>
      </w:r>
      <w:r w:rsidR="003417D5" w:rsidRPr="007827E3">
        <w:t xml:space="preserve"> </w:t>
      </w:r>
      <w:r w:rsidRPr="007827E3">
        <w:t>total</w:t>
      </w:r>
      <w:r w:rsidR="003417D5" w:rsidRPr="007827E3">
        <w:t xml:space="preserve"> </w:t>
      </w:r>
      <w:r w:rsidRPr="007827E3">
        <w:t>de</w:t>
      </w:r>
      <w:r w:rsidR="003417D5" w:rsidRPr="007827E3">
        <w:t xml:space="preserve"> </w:t>
      </w:r>
      <w:r w:rsidRPr="007827E3">
        <w:t>apoios</w:t>
      </w:r>
      <w:r w:rsidR="003417D5" w:rsidRPr="007827E3">
        <w:t xml:space="preserve"> </w:t>
      </w:r>
      <w:r w:rsidRPr="007827E3">
        <w:t>públicos</w:t>
      </w:r>
      <w:r w:rsidR="003417D5" w:rsidRPr="007827E3">
        <w:t xml:space="preserve"> </w:t>
      </w:r>
      <w:r w:rsidRPr="007827E3">
        <w:t>da</w:t>
      </w:r>
      <w:r w:rsidR="003417D5" w:rsidRPr="007827E3">
        <w:t xml:space="preserve"> </w:t>
      </w:r>
      <w:r w:rsidRPr="007827E3">
        <w:t>política</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em</w:t>
      </w:r>
      <w:r w:rsidR="003417D5" w:rsidRPr="007827E3">
        <w:t xml:space="preserve"> </w:t>
      </w:r>
      <w:r w:rsidRPr="007827E3">
        <w:t>geral</w:t>
      </w:r>
      <w:r w:rsidR="003417D5" w:rsidRPr="007827E3">
        <w:t xml:space="preserve"> </w:t>
      </w:r>
      <w:r w:rsidRPr="007827E3">
        <w:t>ou</w:t>
      </w:r>
      <w:r w:rsidR="003417D5" w:rsidRPr="007827E3">
        <w:t xml:space="preserve"> </w:t>
      </w:r>
      <w:r w:rsidRPr="007827E3">
        <w:t>em</w:t>
      </w:r>
      <w:r w:rsidR="003417D5" w:rsidRPr="007827E3">
        <w:t xml:space="preserve"> </w:t>
      </w:r>
      <w:r w:rsidRPr="007827E3">
        <w:t>relação</w:t>
      </w:r>
      <w:r w:rsidR="003417D5" w:rsidRPr="007827E3">
        <w:t xml:space="preserve"> </w:t>
      </w:r>
      <w:r w:rsidRPr="007827E3">
        <w:t>ao</w:t>
      </w:r>
      <w:r w:rsidR="003417D5" w:rsidRPr="007827E3">
        <w:t xml:space="preserve"> </w:t>
      </w:r>
      <w:r w:rsidRPr="007827E3">
        <w:t>total</w:t>
      </w:r>
      <w:r w:rsidR="003417D5" w:rsidRPr="007827E3">
        <w:t xml:space="preserve"> </w:t>
      </w:r>
      <w:r w:rsidRPr="007827E3">
        <w:t>de</w:t>
      </w:r>
      <w:r w:rsidR="003417D5" w:rsidRPr="007827E3">
        <w:t xml:space="preserve"> </w:t>
      </w:r>
      <w:r w:rsidRPr="007827E3">
        <w:t>benefícios</w:t>
      </w:r>
      <w:r w:rsidR="003417D5" w:rsidRPr="007827E3">
        <w:t xml:space="preserve"> </w:t>
      </w:r>
      <w:r w:rsidRPr="007827E3">
        <w:t>fiscais</w:t>
      </w:r>
      <w:r w:rsidR="003417D5" w:rsidRPr="007827E3">
        <w:t xml:space="preserve"> </w:t>
      </w:r>
      <w:r w:rsidRPr="007827E3">
        <w:t>concedidos</w:t>
      </w:r>
    </w:p>
    <w:p w14:paraId="57F45E19" w14:textId="77777777" w:rsidR="0094155B" w:rsidRPr="007827E3" w:rsidRDefault="0094155B" w:rsidP="00EC4604">
      <w:pPr>
        <w:pStyle w:val="PargrafodaLista"/>
        <w:numPr>
          <w:ilvl w:val="0"/>
          <w:numId w:val="17"/>
        </w:numPr>
      </w:pPr>
      <w:r w:rsidRPr="007827E3">
        <w:t>Rs9.</w:t>
      </w:r>
      <w:r w:rsidR="003417D5" w:rsidRPr="007827E3">
        <w:t xml:space="preserve"> </w:t>
      </w:r>
      <w:r w:rsidRPr="007827E3">
        <w:t>Taxa</w:t>
      </w:r>
      <w:r w:rsidR="003417D5" w:rsidRPr="007827E3">
        <w:t xml:space="preserve"> </w:t>
      </w:r>
      <w:r w:rsidRPr="007827E3">
        <w:t>de</w:t>
      </w:r>
      <w:r w:rsidR="003417D5" w:rsidRPr="007827E3">
        <w:t xml:space="preserve"> </w:t>
      </w:r>
      <w:r w:rsidRPr="007827E3">
        <w:t>esforço</w:t>
      </w:r>
      <w:r w:rsidR="003417D5" w:rsidRPr="007827E3">
        <w:t xml:space="preserve"> </w:t>
      </w:r>
      <w:r w:rsidRPr="007827E3">
        <w:t>média</w:t>
      </w:r>
      <w:r w:rsidR="003417D5" w:rsidRPr="007827E3">
        <w:t xml:space="preserve"> </w:t>
      </w:r>
      <w:r w:rsidRPr="007827E3">
        <w:t>dos</w:t>
      </w:r>
      <w:r w:rsidR="003417D5" w:rsidRPr="007827E3">
        <w:t xml:space="preserve"> </w:t>
      </w:r>
      <w:r w:rsidRPr="007827E3">
        <w:t>beneficiários</w:t>
      </w:r>
      <w:r w:rsidR="003417D5" w:rsidRPr="007827E3">
        <w:t xml:space="preserve"> </w:t>
      </w:r>
      <w:r w:rsidRPr="007827E3">
        <w:t>PAA</w:t>
      </w:r>
      <w:r w:rsidR="003417D5" w:rsidRPr="007827E3">
        <w:t xml:space="preserve"> </w:t>
      </w:r>
      <w:r w:rsidRPr="007827E3">
        <w:t>versus</w:t>
      </w:r>
      <w:r w:rsidR="003417D5" w:rsidRPr="007827E3">
        <w:t xml:space="preserve"> </w:t>
      </w:r>
      <w:r w:rsidRPr="007827E3">
        <w:t>taxa</w:t>
      </w:r>
      <w:r w:rsidR="003417D5" w:rsidRPr="007827E3">
        <w:t xml:space="preserve"> </w:t>
      </w:r>
      <w:r w:rsidRPr="007827E3">
        <w:t>de</w:t>
      </w:r>
      <w:r w:rsidR="003417D5" w:rsidRPr="007827E3">
        <w:t xml:space="preserve"> </w:t>
      </w:r>
      <w:r w:rsidRPr="007827E3">
        <w:t>esforço</w:t>
      </w:r>
      <w:r w:rsidR="003417D5" w:rsidRPr="007827E3">
        <w:t xml:space="preserve"> </w:t>
      </w:r>
      <w:r w:rsidRPr="007827E3">
        <w:t>global</w:t>
      </w:r>
      <w:r w:rsidR="003417D5" w:rsidRPr="007827E3">
        <w:t xml:space="preserve"> </w:t>
      </w:r>
      <w:r w:rsidRPr="007827E3">
        <w:t>(dos</w:t>
      </w:r>
      <w:r w:rsidR="003417D5" w:rsidRPr="007827E3">
        <w:t xml:space="preserve"> </w:t>
      </w:r>
      <w:r w:rsidRPr="007827E3">
        <w:t>arrendatários</w:t>
      </w:r>
      <w:r w:rsidR="003417D5" w:rsidRPr="007827E3">
        <w:t xml:space="preserve"> </w:t>
      </w:r>
      <w:r w:rsidRPr="007827E3">
        <w:t>fora</w:t>
      </w:r>
      <w:r w:rsidR="003417D5" w:rsidRPr="007827E3">
        <w:t xml:space="preserve"> </w:t>
      </w:r>
      <w:r w:rsidRPr="007827E3">
        <w:t>do</w:t>
      </w:r>
      <w:r w:rsidR="003417D5" w:rsidRPr="007827E3">
        <w:t xml:space="preserve"> </w:t>
      </w:r>
      <w:r w:rsidRPr="007827E3">
        <w:t>programa)</w:t>
      </w:r>
    </w:p>
    <w:p w14:paraId="54CAC223" w14:textId="77777777" w:rsidR="0094155B" w:rsidRPr="007827E3" w:rsidRDefault="0094155B" w:rsidP="00EC4604">
      <w:pPr>
        <w:pStyle w:val="PargrafodaLista"/>
        <w:numPr>
          <w:ilvl w:val="0"/>
          <w:numId w:val="17"/>
        </w:numPr>
      </w:pPr>
      <w:r w:rsidRPr="007827E3">
        <w:t>Rs10.</w:t>
      </w:r>
      <w:r w:rsidR="003417D5" w:rsidRPr="007827E3">
        <w:t xml:space="preserve"> </w:t>
      </w:r>
      <w:r w:rsidRPr="007827E3">
        <w:t>N</w:t>
      </w:r>
      <w:r w:rsidR="00B633CB">
        <w:t>.</w:t>
      </w:r>
      <w:r w:rsidRPr="007827E3">
        <w:t>º</w:t>
      </w:r>
      <w:r w:rsidR="003417D5" w:rsidRPr="007827E3">
        <w:t xml:space="preserve"> </w:t>
      </w:r>
      <w:r w:rsidRPr="007827E3">
        <w:t>de</w:t>
      </w:r>
      <w:r w:rsidR="003417D5" w:rsidRPr="007827E3">
        <w:t xml:space="preserve"> </w:t>
      </w:r>
      <w:r w:rsidRPr="007827E3">
        <w:t>contratos</w:t>
      </w:r>
      <w:r w:rsidR="003417D5" w:rsidRPr="007827E3">
        <w:t xml:space="preserve"> </w:t>
      </w:r>
      <w:r w:rsidRPr="007827E3">
        <w:t>PAA</w:t>
      </w:r>
      <w:r w:rsidR="003417D5" w:rsidRPr="007827E3">
        <w:t xml:space="preserve"> </w:t>
      </w:r>
      <w:r w:rsidRPr="007827E3">
        <w:t>relativos</w:t>
      </w:r>
      <w:r w:rsidR="003417D5" w:rsidRPr="007827E3">
        <w:t xml:space="preserve"> </w:t>
      </w:r>
      <w:r w:rsidRPr="007827E3">
        <w:t>a</w:t>
      </w:r>
      <w:r w:rsidR="003417D5" w:rsidRPr="007827E3">
        <w:t xml:space="preserve"> </w:t>
      </w:r>
      <w:r w:rsidRPr="007827E3">
        <w:t>fogos/partes</w:t>
      </w:r>
      <w:r w:rsidR="003417D5" w:rsidRPr="007827E3">
        <w:t xml:space="preserve"> </w:t>
      </w:r>
      <w:r w:rsidRPr="007827E3">
        <w:t>de</w:t>
      </w:r>
      <w:r w:rsidR="003417D5" w:rsidRPr="007827E3">
        <w:t xml:space="preserve"> </w:t>
      </w:r>
      <w:r w:rsidRPr="007827E3">
        <w:t>casa</w:t>
      </w:r>
      <w:r w:rsidR="003417D5" w:rsidRPr="007827E3">
        <w:t xml:space="preserve"> </w:t>
      </w:r>
      <w:r w:rsidRPr="007827E3">
        <w:t>que</w:t>
      </w:r>
      <w:r w:rsidR="003417D5" w:rsidRPr="007827E3">
        <w:t xml:space="preserve"> </w:t>
      </w:r>
      <w:r w:rsidRPr="007827E3">
        <w:t>antes</w:t>
      </w:r>
      <w:r w:rsidR="003417D5" w:rsidRPr="007827E3">
        <w:t xml:space="preserve"> </w:t>
      </w:r>
      <w:r w:rsidRPr="007827E3">
        <w:t>se</w:t>
      </w:r>
      <w:r w:rsidR="003417D5" w:rsidRPr="007827E3">
        <w:t xml:space="preserve"> </w:t>
      </w:r>
      <w:r w:rsidRPr="007827E3">
        <w:t>encontravam</w:t>
      </w:r>
      <w:r w:rsidR="003417D5" w:rsidRPr="007827E3">
        <w:t xml:space="preserve"> </w:t>
      </w:r>
      <w:r w:rsidRPr="007827E3">
        <w:t>vagos</w:t>
      </w:r>
      <w:r w:rsidR="00B633CB">
        <w:t>.</w:t>
      </w:r>
    </w:p>
    <w:p w14:paraId="0186993A" w14:textId="77777777" w:rsidR="00926B2E" w:rsidRPr="007827E3" w:rsidRDefault="006B62EA" w:rsidP="00117C6F">
      <w:pPr>
        <w:spacing w:before="240"/>
        <w:rPr>
          <w:color w:val="262626" w:themeColor="text1" w:themeTint="D9"/>
        </w:rPr>
      </w:pPr>
      <w:r w:rsidRPr="007827E3">
        <w:rPr>
          <w:color w:val="262626" w:themeColor="text1" w:themeTint="D9"/>
        </w:rPr>
        <w:t xml:space="preserve">Quanto aos resultados de </w:t>
      </w:r>
      <w:r w:rsidR="0094155B" w:rsidRPr="007827E3">
        <w:rPr>
          <w:color w:val="262626" w:themeColor="text1" w:themeTint="D9"/>
        </w:rPr>
        <w:t>2</w:t>
      </w:r>
      <w:r w:rsidR="00B633CB">
        <w:rPr>
          <w:color w:val="262626" w:themeColor="text1" w:themeTint="D9"/>
        </w:rPr>
        <w:t>.</w:t>
      </w:r>
      <w:r w:rsidR="0094155B" w:rsidRPr="007827E3">
        <w:rPr>
          <w:color w:val="262626" w:themeColor="text1" w:themeTint="D9"/>
        </w:rPr>
        <w:t>º nível</w:t>
      </w:r>
      <w:r w:rsidRPr="007827E3">
        <w:rPr>
          <w:color w:val="262626" w:themeColor="text1" w:themeTint="D9"/>
        </w:rPr>
        <w:t xml:space="preserve">, identificam-se os seguintes </w:t>
      </w:r>
    </w:p>
    <w:p w14:paraId="23B0F7C0" w14:textId="77777777" w:rsidR="0094155B" w:rsidRPr="007827E3" w:rsidRDefault="0094155B" w:rsidP="00EC4604">
      <w:pPr>
        <w:pStyle w:val="PargrafodaLista"/>
        <w:numPr>
          <w:ilvl w:val="0"/>
          <w:numId w:val="17"/>
        </w:numPr>
      </w:pPr>
      <w:r w:rsidRPr="007827E3">
        <w:t>RS1.</w:t>
      </w:r>
      <w:r w:rsidR="003417D5" w:rsidRPr="007827E3">
        <w:t xml:space="preserve"> </w:t>
      </w:r>
      <w:r w:rsidRPr="007827E3">
        <w:t>Variação</w:t>
      </w:r>
      <w:r w:rsidR="003417D5" w:rsidRPr="007827E3">
        <w:t xml:space="preserve"> </w:t>
      </w:r>
      <w:r w:rsidRPr="007827E3">
        <w:t>do</w:t>
      </w:r>
      <w:r w:rsidR="003417D5" w:rsidRPr="007827E3">
        <w:t xml:space="preserve"> </w:t>
      </w:r>
      <w:r w:rsidRPr="007827E3">
        <w:t>peso</w:t>
      </w:r>
      <w:r w:rsidR="003417D5" w:rsidRPr="007827E3">
        <w:t xml:space="preserve"> </w:t>
      </w:r>
      <w:r w:rsidRPr="007827E3">
        <w:t>dos</w:t>
      </w:r>
      <w:r w:rsidR="003417D5" w:rsidRPr="007827E3">
        <w:t xml:space="preserve"> </w:t>
      </w:r>
      <w:r w:rsidRPr="007827E3">
        <w:t>alojamentos</w:t>
      </w:r>
      <w:r w:rsidR="003417D5" w:rsidRPr="007827E3">
        <w:t xml:space="preserve"> </w:t>
      </w:r>
      <w:r w:rsidRPr="007827E3">
        <w:t>em</w:t>
      </w:r>
      <w:r w:rsidR="003417D5" w:rsidRPr="007827E3">
        <w:t xml:space="preserve"> </w:t>
      </w:r>
      <w:r w:rsidRPr="007827E3">
        <w:t>situação</w:t>
      </w:r>
      <w:r w:rsidR="003417D5" w:rsidRPr="007827E3">
        <w:t xml:space="preserve"> </w:t>
      </w:r>
      <w:r w:rsidRPr="007827E3">
        <w:t>de</w:t>
      </w:r>
      <w:r w:rsidR="003417D5" w:rsidRPr="007827E3">
        <w:t xml:space="preserve"> </w:t>
      </w:r>
      <w:r w:rsidRPr="007827E3">
        <w:t>arrendamento</w:t>
      </w:r>
    </w:p>
    <w:p w14:paraId="571D44A3" w14:textId="77777777" w:rsidR="0094155B" w:rsidRPr="007827E3" w:rsidRDefault="0094155B" w:rsidP="00EC4604">
      <w:pPr>
        <w:pStyle w:val="PargrafodaLista"/>
        <w:numPr>
          <w:ilvl w:val="0"/>
          <w:numId w:val="17"/>
        </w:numPr>
      </w:pPr>
      <w:r w:rsidRPr="007827E3">
        <w:t>RS2.</w:t>
      </w:r>
      <w:r w:rsidR="003417D5" w:rsidRPr="007827E3">
        <w:t xml:space="preserve"> </w:t>
      </w:r>
      <w:r w:rsidRPr="007827E3">
        <w:t>Variação</w:t>
      </w:r>
      <w:r w:rsidR="003417D5" w:rsidRPr="007827E3">
        <w:t xml:space="preserve"> </w:t>
      </w:r>
      <w:r w:rsidRPr="007827E3">
        <w:t>do</w:t>
      </w:r>
      <w:r w:rsidR="003417D5" w:rsidRPr="007827E3">
        <w:t xml:space="preserve"> </w:t>
      </w:r>
      <w:r w:rsidRPr="007827E3">
        <w:t>peso</w:t>
      </w:r>
      <w:r w:rsidR="003417D5" w:rsidRPr="007827E3">
        <w:t xml:space="preserve"> </w:t>
      </w:r>
      <w:r w:rsidRPr="007827E3">
        <w:t>dos</w:t>
      </w:r>
      <w:r w:rsidR="003417D5" w:rsidRPr="007827E3">
        <w:t xml:space="preserve"> </w:t>
      </w:r>
      <w:r w:rsidRPr="007827E3">
        <w:t>alojamentos</w:t>
      </w:r>
      <w:r w:rsidR="003417D5" w:rsidRPr="007827E3">
        <w:t xml:space="preserve"> </w:t>
      </w:r>
      <w:r w:rsidRPr="007827E3">
        <w:t>com</w:t>
      </w:r>
      <w:r w:rsidR="003417D5" w:rsidRPr="007827E3">
        <w:t xml:space="preserve"> </w:t>
      </w:r>
      <w:r w:rsidRPr="007827E3">
        <w:t>arrendamento</w:t>
      </w:r>
      <w:r w:rsidR="003417D5" w:rsidRPr="007827E3">
        <w:t xml:space="preserve"> </w:t>
      </w:r>
      <w:r w:rsidRPr="007827E3">
        <w:t>induzido</w:t>
      </w:r>
      <w:r w:rsidR="003417D5" w:rsidRPr="007827E3">
        <w:t xml:space="preserve"> </w:t>
      </w:r>
      <w:r w:rsidRPr="007827E3">
        <w:t>por</w:t>
      </w:r>
      <w:r w:rsidR="003417D5" w:rsidRPr="007827E3">
        <w:t xml:space="preserve"> </w:t>
      </w:r>
      <w:r w:rsidRPr="007827E3">
        <w:t>instrumentos</w:t>
      </w:r>
      <w:r w:rsidR="003417D5" w:rsidRPr="007827E3">
        <w:t xml:space="preserve"> </w:t>
      </w:r>
      <w:r w:rsidRPr="007827E3">
        <w:t>de</w:t>
      </w:r>
      <w:r w:rsidR="003417D5" w:rsidRPr="007827E3">
        <w:t xml:space="preserve"> </w:t>
      </w:r>
      <w:r w:rsidRPr="007827E3">
        <w:t>política</w:t>
      </w:r>
      <w:r w:rsidR="003417D5" w:rsidRPr="007827E3">
        <w:t xml:space="preserve"> </w:t>
      </w:r>
      <w:r w:rsidRPr="007827E3">
        <w:t>pública</w:t>
      </w:r>
    </w:p>
    <w:p w14:paraId="18DEF5ED" w14:textId="77777777" w:rsidR="0094155B" w:rsidRPr="007827E3" w:rsidRDefault="0094155B" w:rsidP="00EC4604">
      <w:pPr>
        <w:pStyle w:val="PargrafodaLista"/>
        <w:numPr>
          <w:ilvl w:val="0"/>
          <w:numId w:val="17"/>
        </w:numPr>
      </w:pPr>
      <w:r w:rsidRPr="007827E3">
        <w:t>RS3.</w:t>
      </w:r>
      <w:r w:rsidR="003417D5" w:rsidRPr="007827E3">
        <w:t xml:space="preserve"> </w:t>
      </w:r>
      <w:r w:rsidRPr="007827E3">
        <w:t>Variação</w:t>
      </w:r>
      <w:r w:rsidR="003417D5" w:rsidRPr="007827E3">
        <w:t xml:space="preserve"> </w:t>
      </w:r>
      <w:r w:rsidRPr="007827E3">
        <w:t>da</w:t>
      </w:r>
      <w:r w:rsidR="003417D5" w:rsidRPr="007827E3">
        <w:t xml:space="preserve"> </w:t>
      </w:r>
      <w:r w:rsidRPr="007827E3">
        <w:t>renda</w:t>
      </w:r>
      <w:r w:rsidR="003417D5" w:rsidRPr="007827E3">
        <w:t xml:space="preserve"> </w:t>
      </w:r>
      <w:r w:rsidRPr="007827E3">
        <w:t>mediana</w:t>
      </w:r>
      <w:r w:rsidR="003417D5" w:rsidRPr="007827E3">
        <w:t xml:space="preserve"> </w:t>
      </w:r>
      <w:r w:rsidRPr="007827E3">
        <w:t>e</w:t>
      </w:r>
      <w:r w:rsidR="003417D5" w:rsidRPr="007827E3">
        <w:t xml:space="preserve"> </w:t>
      </w:r>
      <w:r w:rsidRPr="007827E3">
        <w:t>média</w:t>
      </w:r>
      <w:r w:rsidR="003417D5" w:rsidRPr="007827E3">
        <w:t xml:space="preserve"> </w:t>
      </w:r>
      <w:r w:rsidRPr="007827E3">
        <w:t>para</w:t>
      </w:r>
      <w:r w:rsidR="003417D5" w:rsidRPr="007827E3">
        <w:t xml:space="preserve"> </w:t>
      </w:r>
      <w:r w:rsidRPr="007827E3">
        <w:t>tipologias</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cobertas</w:t>
      </w:r>
      <w:r w:rsidR="003417D5" w:rsidRPr="007827E3">
        <w:t xml:space="preserve"> </w:t>
      </w:r>
      <w:r w:rsidRPr="007827E3">
        <w:t>pelo</w:t>
      </w:r>
      <w:r w:rsidR="003417D5" w:rsidRPr="007827E3">
        <w:t xml:space="preserve"> </w:t>
      </w:r>
      <w:r w:rsidRPr="007827E3">
        <w:t>Programa</w:t>
      </w:r>
    </w:p>
    <w:p w14:paraId="3C8D32A8" w14:textId="77777777" w:rsidR="0094155B" w:rsidRPr="007827E3" w:rsidRDefault="0094155B" w:rsidP="00EC4604">
      <w:pPr>
        <w:pStyle w:val="PargrafodaLista"/>
        <w:numPr>
          <w:ilvl w:val="0"/>
          <w:numId w:val="17"/>
        </w:numPr>
      </w:pPr>
      <w:r w:rsidRPr="007827E3">
        <w:t>RS4.</w:t>
      </w:r>
      <w:r w:rsidR="003417D5" w:rsidRPr="007827E3">
        <w:t xml:space="preserve"> </w:t>
      </w:r>
      <w:r w:rsidRPr="007827E3">
        <w:t>Número</w:t>
      </w:r>
      <w:r w:rsidR="003417D5" w:rsidRPr="007827E3">
        <w:t xml:space="preserve"> </w:t>
      </w:r>
      <w:r w:rsidRPr="007827E3">
        <w:t>de</w:t>
      </w:r>
      <w:r w:rsidR="003417D5" w:rsidRPr="007827E3">
        <w:t xml:space="preserve"> </w:t>
      </w:r>
      <w:r w:rsidRPr="007827E3">
        <w:t>candidatos</w:t>
      </w:r>
      <w:r w:rsidR="003417D5" w:rsidRPr="007827E3">
        <w:t xml:space="preserve"> </w:t>
      </w:r>
      <w:r w:rsidRPr="007827E3">
        <w:t>apoiados</w:t>
      </w:r>
      <w:r w:rsidR="003417D5" w:rsidRPr="007827E3">
        <w:t xml:space="preserve"> </w:t>
      </w:r>
      <w:r w:rsidRPr="007827E3">
        <w:t>pelo</w:t>
      </w:r>
      <w:r w:rsidR="003417D5" w:rsidRPr="007827E3">
        <w:t xml:space="preserve"> </w:t>
      </w:r>
      <w:r w:rsidRPr="007827E3">
        <w:t>PAA</w:t>
      </w:r>
      <w:r w:rsidR="003417D5" w:rsidRPr="007827E3">
        <w:t xml:space="preserve"> </w:t>
      </w:r>
      <w:r w:rsidRPr="007827E3">
        <w:t>que</w:t>
      </w:r>
      <w:r w:rsidR="003417D5" w:rsidRPr="007827E3">
        <w:t xml:space="preserve"> </w:t>
      </w:r>
      <w:r w:rsidRPr="007827E3">
        <w:t>não</w:t>
      </w:r>
      <w:r w:rsidR="003417D5" w:rsidRPr="007827E3">
        <w:t xml:space="preserve"> </w:t>
      </w:r>
      <w:r w:rsidRPr="007827E3">
        <w:t>teriam</w:t>
      </w:r>
      <w:r w:rsidR="003417D5" w:rsidRPr="007827E3">
        <w:t xml:space="preserve"> </w:t>
      </w:r>
      <w:r w:rsidRPr="007827E3">
        <w:t>acesso</w:t>
      </w:r>
      <w:r w:rsidR="003417D5" w:rsidRPr="007827E3">
        <w:t xml:space="preserve"> </w:t>
      </w:r>
      <w:r w:rsidRPr="007827E3">
        <w:t>a</w:t>
      </w:r>
      <w:r w:rsidR="003417D5" w:rsidRPr="007827E3">
        <w:t xml:space="preserve"> </w:t>
      </w:r>
      <w:r w:rsidRPr="007827E3">
        <w:t>uma</w:t>
      </w:r>
      <w:r w:rsidR="003417D5" w:rsidRPr="007827E3">
        <w:t xml:space="preserve"> </w:t>
      </w:r>
      <w:r w:rsidRPr="007827E3">
        <w:t>renda</w:t>
      </w:r>
      <w:r w:rsidR="003417D5" w:rsidRPr="007827E3">
        <w:t xml:space="preserve"> </w:t>
      </w:r>
      <w:r w:rsidRPr="007827E3">
        <w:t>livre</w:t>
      </w:r>
      <w:r w:rsidR="003417D5" w:rsidRPr="007827E3">
        <w:t xml:space="preserve"> </w:t>
      </w:r>
      <w:r w:rsidRPr="007827E3">
        <w:t>de</w:t>
      </w:r>
      <w:r w:rsidR="003417D5" w:rsidRPr="007827E3">
        <w:t xml:space="preserve"> </w:t>
      </w:r>
      <w:r w:rsidRPr="007827E3">
        <w:t>mercado</w:t>
      </w:r>
    </w:p>
    <w:p w14:paraId="0FDD1B4B" w14:textId="77777777" w:rsidR="0094155B" w:rsidRPr="007827E3" w:rsidRDefault="0094155B" w:rsidP="00EC4604">
      <w:pPr>
        <w:pStyle w:val="PargrafodaLista"/>
        <w:numPr>
          <w:ilvl w:val="0"/>
          <w:numId w:val="17"/>
        </w:numPr>
      </w:pPr>
      <w:r w:rsidRPr="007827E3">
        <w:t>RS5.</w:t>
      </w:r>
      <w:r w:rsidR="003417D5" w:rsidRPr="007827E3">
        <w:t xml:space="preserve"> </w:t>
      </w:r>
      <w:r w:rsidRPr="007827E3">
        <w:t>Peso</w:t>
      </w:r>
      <w:r w:rsidR="003417D5" w:rsidRPr="007827E3">
        <w:t xml:space="preserve"> </w:t>
      </w:r>
      <w:r w:rsidRPr="007827E3">
        <w:t>de</w:t>
      </w:r>
      <w:r w:rsidR="003417D5" w:rsidRPr="007827E3">
        <w:t xml:space="preserve"> </w:t>
      </w:r>
      <w:r w:rsidRPr="007827E3">
        <w:t>famílias</w:t>
      </w:r>
      <w:r w:rsidR="003417D5" w:rsidRPr="007827E3">
        <w:t xml:space="preserve"> </w:t>
      </w:r>
      <w:r w:rsidRPr="007827E3">
        <w:t>em</w:t>
      </w:r>
      <w:r w:rsidR="003417D5" w:rsidRPr="007827E3">
        <w:t xml:space="preserve"> </w:t>
      </w:r>
      <w:r w:rsidRPr="007827E3">
        <w:t>mobilidade</w:t>
      </w:r>
      <w:r w:rsidR="003417D5" w:rsidRPr="007827E3">
        <w:t xml:space="preserve"> </w:t>
      </w:r>
      <w:r w:rsidRPr="007827E3">
        <w:t>de</w:t>
      </w:r>
      <w:r w:rsidR="003417D5" w:rsidRPr="007827E3">
        <w:t xml:space="preserve"> </w:t>
      </w:r>
      <w:r w:rsidRPr="007827E3">
        <w:t>residência</w:t>
      </w:r>
      <w:r w:rsidR="003417D5" w:rsidRPr="007827E3">
        <w:t xml:space="preserve"> </w:t>
      </w:r>
      <w:r w:rsidRPr="007827E3">
        <w:t>permanente</w:t>
      </w:r>
      <w:r w:rsidR="003417D5" w:rsidRPr="007827E3">
        <w:t xml:space="preserve"> </w:t>
      </w:r>
      <w:r w:rsidRPr="007827E3">
        <w:t>para</w:t>
      </w:r>
      <w:r w:rsidR="003417D5" w:rsidRPr="007827E3">
        <w:t xml:space="preserve"> </w:t>
      </w:r>
      <w:r w:rsidRPr="007827E3">
        <w:t>concelhos</w:t>
      </w:r>
      <w:r w:rsidR="003417D5" w:rsidRPr="007827E3">
        <w:t xml:space="preserve"> </w:t>
      </w:r>
      <w:r w:rsidRPr="007827E3">
        <w:t>do</w:t>
      </w:r>
      <w:r w:rsidR="003417D5" w:rsidRPr="007827E3">
        <w:t xml:space="preserve"> </w:t>
      </w:r>
      <w:r w:rsidRPr="007827E3">
        <w:t>interior</w:t>
      </w:r>
      <w:r w:rsidR="003417D5" w:rsidRPr="007827E3">
        <w:t xml:space="preserve"> </w:t>
      </w:r>
      <w:r w:rsidRPr="007827E3">
        <w:t>apoiadas</w:t>
      </w:r>
      <w:r w:rsidR="003417D5" w:rsidRPr="007827E3">
        <w:t xml:space="preserve"> </w:t>
      </w:r>
      <w:r w:rsidRPr="007827E3">
        <w:t>pelo</w:t>
      </w:r>
      <w:r w:rsidR="003417D5" w:rsidRPr="007827E3">
        <w:t xml:space="preserve"> </w:t>
      </w:r>
      <w:r w:rsidRPr="007827E3">
        <w:t>PAA</w:t>
      </w:r>
    </w:p>
    <w:p w14:paraId="306CD1EE" w14:textId="77777777" w:rsidR="00333EFD" w:rsidRPr="007827E3" w:rsidRDefault="006B62EA" w:rsidP="00117C6F">
      <w:pPr>
        <w:spacing w:before="240"/>
        <w:rPr>
          <w:color w:val="262626" w:themeColor="text1" w:themeTint="D9"/>
        </w:rPr>
      </w:pPr>
      <w:r w:rsidRPr="007827E3">
        <w:rPr>
          <w:color w:val="262626" w:themeColor="text1" w:themeTint="D9"/>
        </w:rPr>
        <w:t>O esquema seguinte sistematiza as atividades, realizações e resultados, de 1</w:t>
      </w:r>
      <w:r w:rsidR="00B633CB">
        <w:rPr>
          <w:color w:val="262626" w:themeColor="text1" w:themeTint="D9"/>
        </w:rPr>
        <w:t>.</w:t>
      </w:r>
      <w:r w:rsidRPr="007827E3">
        <w:rPr>
          <w:color w:val="262626" w:themeColor="text1" w:themeTint="D9"/>
        </w:rPr>
        <w:t>º e de 2</w:t>
      </w:r>
      <w:r w:rsidR="00B633CB">
        <w:rPr>
          <w:color w:val="262626" w:themeColor="text1" w:themeTint="D9"/>
        </w:rPr>
        <w:t>.</w:t>
      </w:r>
      <w:r w:rsidRPr="007827E3">
        <w:rPr>
          <w:color w:val="262626" w:themeColor="text1" w:themeTint="D9"/>
        </w:rPr>
        <w:t xml:space="preserve">º nível, formulados </w:t>
      </w:r>
      <w:r w:rsidR="00FF0792" w:rsidRPr="007827E3">
        <w:rPr>
          <w:color w:val="262626" w:themeColor="text1" w:themeTint="D9"/>
        </w:rPr>
        <w:t>para a construção da TdM do PAA.</w:t>
      </w:r>
    </w:p>
    <w:p w14:paraId="59BE6E74" w14:textId="77777777" w:rsidR="00117C6F" w:rsidRPr="007827E3" w:rsidRDefault="00117C6F" w:rsidP="00117C6F">
      <w:pPr>
        <w:spacing w:before="240"/>
        <w:rPr>
          <w:color w:val="262626" w:themeColor="text1" w:themeTint="D9"/>
        </w:rPr>
      </w:pPr>
    </w:p>
    <w:p w14:paraId="79A02D8E" w14:textId="77777777" w:rsidR="00117C6F" w:rsidRPr="007827E3" w:rsidRDefault="00117C6F" w:rsidP="00117C6F">
      <w:pPr>
        <w:spacing w:before="240"/>
        <w:rPr>
          <w:color w:val="262626" w:themeColor="text1" w:themeTint="D9"/>
        </w:rPr>
        <w:sectPr w:rsidR="00117C6F" w:rsidRPr="007827E3" w:rsidSect="00C54B4C">
          <w:pgSz w:w="11907" w:h="16839" w:code="9"/>
          <w:pgMar w:top="2268" w:right="1418" w:bottom="1701" w:left="1701" w:header="0" w:footer="0" w:gutter="0"/>
          <w:cols w:space="720"/>
          <w:titlePg/>
          <w:docGrid w:linePitch="381"/>
        </w:sectPr>
      </w:pPr>
    </w:p>
    <w:p w14:paraId="1100A37D" w14:textId="77777777" w:rsidR="0002046C" w:rsidRPr="00AB40FB" w:rsidRDefault="0002046C" w:rsidP="0002046C">
      <w:pPr>
        <w:pStyle w:val="Figura"/>
      </w:pPr>
      <w:bookmarkStart w:id="72" w:name="_Toc220514094"/>
      <w:r w:rsidRPr="00AB40FB">
        <w:lastRenderedPageBreak/>
        <w:t xml:space="preserve">Figura </w:t>
      </w:r>
      <w:r>
        <w:fldChar w:fldCharType="begin"/>
      </w:r>
      <w:r>
        <w:instrText>SEQ Gráfico \* ARABIC</w:instrText>
      </w:r>
      <w:r>
        <w:fldChar w:fldCharType="separate"/>
      </w:r>
      <w:r w:rsidR="000F00B0">
        <w:rPr>
          <w:noProof/>
        </w:rPr>
        <w:t>8</w:t>
      </w:r>
      <w:r>
        <w:fldChar w:fldCharType="end"/>
      </w:r>
      <w:r w:rsidRPr="00AB40FB">
        <w:t xml:space="preserve"> - Teoria da Mudança: atividades, realizações e resultados</w:t>
      </w:r>
      <w:bookmarkEnd w:id="72"/>
    </w:p>
    <w:p w14:paraId="608CB279" w14:textId="77777777" w:rsidR="00117C6F" w:rsidRDefault="004D3061" w:rsidP="00F456E2">
      <w:pPr>
        <w:spacing w:before="240"/>
        <w:jc w:val="center"/>
      </w:pPr>
      <w:r w:rsidRPr="004D3061">
        <w:rPr>
          <w:noProof/>
          <w:lang w:val="en-GB" w:eastAsia="en-GB"/>
        </w:rPr>
        <w:drawing>
          <wp:inline distT="0" distB="0" distL="0" distR="0" wp14:anchorId="5E6A5DDE" wp14:editId="319FE7F0">
            <wp:extent cx="7181215" cy="4994490"/>
            <wp:effectExtent l="0" t="0" r="635" b="0"/>
            <wp:docPr id="4" name="Imagem 3" descr="Uma imagem com texto, captura de ecrã&#10;&#10;Os conteúdos gerados por IA podem estar incorretos.">
              <a:extLst xmlns:a="http://schemas.openxmlformats.org/drawingml/2006/main">
                <a:ext uri="{FF2B5EF4-FFF2-40B4-BE49-F238E27FC236}">
                  <a16:creationId xmlns:a16="http://schemas.microsoft.com/office/drawing/2014/main" id="{496A26BE-2A02-52C1-64CF-B10C38BDC0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3" descr="Uma imagem com texto, captura de ecrã&#10;&#10;Os conteúdos gerados por IA podem estar incorretos.">
                      <a:extLst>
                        <a:ext uri="{FF2B5EF4-FFF2-40B4-BE49-F238E27FC236}">
                          <a16:creationId xmlns:a16="http://schemas.microsoft.com/office/drawing/2014/main" id="{496A26BE-2A02-52C1-64CF-B10C38BDC09A}"/>
                        </a:ext>
                      </a:extLst>
                    </pic:cNvPr>
                    <pic:cNvPicPr>
                      <a:picLocks noChangeAspect="1"/>
                    </pic:cNvPicPr>
                  </pic:nvPicPr>
                  <pic:blipFill>
                    <a:blip r:embed="rId32"/>
                    <a:stretch>
                      <a:fillRect/>
                    </a:stretch>
                  </pic:blipFill>
                  <pic:spPr>
                    <a:xfrm>
                      <a:off x="0" y="0"/>
                      <a:ext cx="7214311" cy="5017508"/>
                    </a:xfrm>
                    <a:prstGeom prst="rect">
                      <a:avLst/>
                    </a:prstGeom>
                  </pic:spPr>
                </pic:pic>
              </a:graphicData>
            </a:graphic>
          </wp:inline>
        </w:drawing>
      </w:r>
    </w:p>
    <w:p w14:paraId="10A7B16A" w14:textId="77777777" w:rsidR="00117C6F" w:rsidRDefault="00117C6F" w:rsidP="00D36898">
      <w:pPr>
        <w:sectPr w:rsidR="00117C6F" w:rsidSect="00117C6F">
          <w:pgSz w:w="16839" w:h="11907" w:orient="landscape" w:code="9"/>
          <w:pgMar w:top="1701" w:right="2268" w:bottom="1418" w:left="1701" w:header="0" w:footer="0" w:gutter="0"/>
          <w:cols w:space="720"/>
          <w:titlePg/>
          <w:docGrid w:linePitch="381"/>
        </w:sectPr>
      </w:pPr>
    </w:p>
    <w:p w14:paraId="0C4DE0BD" w14:textId="77777777" w:rsidR="0015072E" w:rsidRPr="007827E3" w:rsidRDefault="00FF0792" w:rsidP="00786850">
      <w:pPr>
        <w:tabs>
          <w:tab w:val="num" w:pos="720"/>
        </w:tabs>
        <w:rPr>
          <w:color w:val="262626" w:themeColor="text1" w:themeTint="D9"/>
        </w:rPr>
      </w:pPr>
      <w:r w:rsidRPr="007827E3">
        <w:rPr>
          <w:color w:val="262626" w:themeColor="text1" w:themeTint="D9"/>
        </w:rPr>
        <w:lastRenderedPageBreak/>
        <w:t xml:space="preserve">No âmbito da TdM é ainda fundamental </w:t>
      </w:r>
      <w:r w:rsidR="006444B4" w:rsidRPr="007827E3">
        <w:rPr>
          <w:color w:val="262626" w:themeColor="text1" w:themeTint="D9"/>
        </w:rPr>
        <w:t xml:space="preserve">compreender </w:t>
      </w:r>
      <w:r w:rsidR="005D4935" w:rsidRPr="007827E3">
        <w:rPr>
          <w:color w:val="262626" w:themeColor="text1" w:themeTint="D9"/>
        </w:rPr>
        <w:t xml:space="preserve">os </w:t>
      </w:r>
      <w:r w:rsidR="0015072E" w:rsidRPr="007827E3">
        <w:rPr>
          <w:color w:val="262626" w:themeColor="text1" w:themeTint="D9"/>
        </w:rPr>
        <w:t xml:space="preserve">mecanismos </w:t>
      </w:r>
      <w:r w:rsidR="006444B4" w:rsidRPr="007827E3">
        <w:rPr>
          <w:color w:val="262626" w:themeColor="text1" w:themeTint="D9"/>
        </w:rPr>
        <w:t xml:space="preserve">que </w:t>
      </w:r>
      <w:r w:rsidR="0015072E" w:rsidRPr="007827E3">
        <w:rPr>
          <w:color w:val="262626" w:themeColor="text1" w:themeTint="D9"/>
        </w:rPr>
        <w:t>pode</w:t>
      </w:r>
      <w:r w:rsidR="00A01E53" w:rsidRPr="007827E3">
        <w:rPr>
          <w:color w:val="262626" w:themeColor="text1" w:themeTint="D9"/>
        </w:rPr>
        <w:t>m</w:t>
      </w:r>
      <w:r w:rsidR="0015072E" w:rsidRPr="007827E3">
        <w:rPr>
          <w:color w:val="262626" w:themeColor="text1" w:themeTint="D9"/>
        </w:rPr>
        <w:t xml:space="preserve"> favorecer a sua concretização</w:t>
      </w:r>
      <w:r w:rsidR="006444B4" w:rsidRPr="007827E3">
        <w:rPr>
          <w:color w:val="262626" w:themeColor="text1" w:themeTint="D9"/>
        </w:rPr>
        <w:t>, nomeadamente q</w:t>
      </w:r>
      <w:r w:rsidR="0015072E" w:rsidRPr="007827E3">
        <w:rPr>
          <w:color w:val="262626" w:themeColor="text1" w:themeTint="D9"/>
        </w:rPr>
        <w:t>ue potenci</w:t>
      </w:r>
      <w:r w:rsidR="00A01E53" w:rsidRPr="007827E3">
        <w:rPr>
          <w:color w:val="262626" w:themeColor="text1" w:themeTint="D9"/>
        </w:rPr>
        <w:t>a</w:t>
      </w:r>
      <w:r w:rsidR="0015072E" w:rsidRPr="007827E3">
        <w:rPr>
          <w:color w:val="262626" w:themeColor="text1" w:themeTint="D9"/>
        </w:rPr>
        <w:t>m as realizações do PAA</w:t>
      </w:r>
      <w:r w:rsidR="005D4935" w:rsidRPr="007827E3">
        <w:rPr>
          <w:color w:val="262626" w:themeColor="text1" w:themeTint="D9"/>
        </w:rPr>
        <w:t xml:space="preserve"> ou </w:t>
      </w:r>
      <w:r w:rsidR="00A01E53" w:rsidRPr="007827E3">
        <w:rPr>
          <w:color w:val="262626" w:themeColor="text1" w:themeTint="D9"/>
        </w:rPr>
        <w:t xml:space="preserve">que </w:t>
      </w:r>
      <w:r w:rsidR="0015072E" w:rsidRPr="007827E3">
        <w:rPr>
          <w:color w:val="262626" w:themeColor="text1" w:themeTint="D9"/>
        </w:rPr>
        <w:t>cri</w:t>
      </w:r>
      <w:r w:rsidR="00A01E53" w:rsidRPr="007827E3">
        <w:rPr>
          <w:color w:val="262626" w:themeColor="text1" w:themeTint="D9"/>
        </w:rPr>
        <w:t>a</w:t>
      </w:r>
      <w:r w:rsidR="0015072E" w:rsidRPr="007827E3">
        <w:rPr>
          <w:color w:val="262626" w:themeColor="text1" w:themeTint="D9"/>
        </w:rPr>
        <w:t xml:space="preserve">m condições para a geração de resultados de </w:t>
      </w:r>
      <w:r w:rsidR="005D4935" w:rsidRPr="007827E3">
        <w:rPr>
          <w:color w:val="262626" w:themeColor="text1" w:themeTint="D9"/>
        </w:rPr>
        <w:t>1</w:t>
      </w:r>
      <w:r w:rsidR="00B633CB">
        <w:rPr>
          <w:color w:val="262626" w:themeColor="text1" w:themeTint="D9"/>
        </w:rPr>
        <w:t>.</w:t>
      </w:r>
      <w:r w:rsidR="005D4935" w:rsidRPr="007827E3">
        <w:rPr>
          <w:color w:val="262626" w:themeColor="text1" w:themeTint="D9"/>
        </w:rPr>
        <w:t xml:space="preserve">º ou de </w:t>
      </w:r>
      <w:r w:rsidR="0015072E" w:rsidRPr="007827E3">
        <w:rPr>
          <w:color w:val="262626" w:themeColor="text1" w:themeTint="D9"/>
        </w:rPr>
        <w:t>2</w:t>
      </w:r>
      <w:r w:rsidR="00B633CB">
        <w:rPr>
          <w:color w:val="262626" w:themeColor="text1" w:themeTint="D9"/>
        </w:rPr>
        <w:t>.</w:t>
      </w:r>
      <w:r w:rsidR="0015072E" w:rsidRPr="007827E3">
        <w:rPr>
          <w:color w:val="262626" w:themeColor="text1" w:themeTint="D9"/>
        </w:rPr>
        <w:t>º nível</w:t>
      </w:r>
      <w:r w:rsidR="005D4935" w:rsidRPr="007827E3">
        <w:rPr>
          <w:color w:val="262626" w:themeColor="text1" w:themeTint="D9"/>
        </w:rPr>
        <w:t>.</w:t>
      </w:r>
      <w:r w:rsidR="00786850">
        <w:rPr>
          <w:color w:val="262626" w:themeColor="text1" w:themeTint="D9"/>
        </w:rPr>
        <w:t xml:space="preserve"> </w:t>
      </w:r>
      <w:r w:rsidR="00A01E53" w:rsidRPr="007827E3">
        <w:rPr>
          <w:color w:val="262626" w:themeColor="text1" w:themeTint="D9"/>
        </w:rPr>
        <w:t xml:space="preserve">Ao nível dos mecanismos que </w:t>
      </w:r>
      <w:r w:rsidR="009C5848" w:rsidRPr="007827E3">
        <w:rPr>
          <w:bCs/>
          <w:color w:val="262626" w:themeColor="text1" w:themeTint="D9"/>
        </w:rPr>
        <w:t>podem potenciar as realizações, distinguem-se três tipos:</w:t>
      </w:r>
    </w:p>
    <w:p w14:paraId="22B3731A" w14:textId="77777777" w:rsidR="008C04C2" w:rsidRPr="007827E3" w:rsidRDefault="008C04C2" w:rsidP="00EC4604">
      <w:pPr>
        <w:numPr>
          <w:ilvl w:val="0"/>
          <w:numId w:val="21"/>
        </w:numPr>
        <w:spacing w:before="120" w:after="120" w:line="240" w:lineRule="atLeast"/>
        <w:rPr>
          <w:color w:val="262626" w:themeColor="text1" w:themeTint="D9"/>
        </w:rPr>
      </w:pP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ponto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vista</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procura</w:t>
      </w:r>
      <w:r w:rsidR="009C5848" w:rsidRPr="007827E3">
        <w:rPr>
          <w:color w:val="262626" w:themeColor="text1" w:themeTint="D9"/>
        </w:rPr>
        <w:t>, ou seja, e</w:t>
      </w:r>
      <w:r w:rsidRPr="007827E3">
        <w:rPr>
          <w:color w:val="262626" w:themeColor="text1" w:themeTint="D9"/>
        </w:rPr>
        <w:t>ssencialmente</w:t>
      </w:r>
      <w:r w:rsidR="003417D5" w:rsidRPr="007827E3">
        <w:rPr>
          <w:color w:val="262626" w:themeColor="text1" w:themeTint="D9"/>
        </w:rPr>
        <w:t xml:space="preserve"> </w:t>
      </w:r>
      <w:r w:rsidRPr="007827E3">
        <w:rPr>
          <w:color w:val="262626" w:themeColor="text1" w:themeTint="D9"/>
        </w:rPr>
        <w:t>mecanismos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comparação</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outros</w:t>
      </w:r>
      <w:r w:rsidR="003417D5" w:rsidRPr="007827E3">
        <w:rPr>
          <w:color w:val="262626" w:themeColor="text1" w:themeTint="D9"/>
        </w:rPr>
        <w:t xml:space="preserve"> </w:t>
      </w:r>
      <w:r w:rsidRPr="007827E3">
        <w:rPr>
          <w:color w:val="262626" w:themeColor="text1" w:themeTint="D9"/>
        </w:rPr>
        <w:t>programas</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termos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amigabilidade,</w:t>
      </w:r>
      <w:r w:rsidR="003417D5" w:rsidRPr="007827E3">
        <w:rPr>
          <w:color w:val="262626" w:themeColor="text1" w:themeTint="D9"/>
        </w:rPr>
        <w:t xml:space="preserve"> </w:t>
      </w:r>
      <w:r w:rsidRPr="007827E3">
        <w:rPr>
          <w:color w:val="262626" w:themeColor="text1" w:themeTint="D9"/>
        </w:rPr>
        <w:t>condições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acesso</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probabilidade</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encontrar</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renda</w:t>
      </w:r>
      <w:r w:rsidR="003417D5" w:rsidRPr="007827E3">
        <w:rPr>
          <w:color w:val="262626" w:themeColor="text1" w:themeTint="D9"/>
        </w:rPr>
        <w:t xml:space="preserve"> </w:t>
      </w:r>
      <w:r w:rsidRPr="007827E3">
        <w:rPr>
          <w:color w:val="262626" w:themeColor="text1" w:themeTint="D9"/>
        </w:rPr>
        <w:t>acessível</w:t>
      </w:r>
      <w:r w:rsidR="00B130BA">
        <w:rPr>
          <w:color w:val="262626" w:themeColor="text1" w:themeTint="D9"/>
        </w:rPr>
        <w:t>.</w:t>
      </w:r>
    </w:p>
    <w:p w14:paraId="59536803" w14:textId="77777777" w:rsidR="008C04C2" w:rsidRPr="007827E3" w:rsidRDefault="008C04C2" w:rsidP="00EC4604">
      <w:pPr>
        <w:pStyle w:val="PargrafodaLista"/>
        <w:numPr>
          <w:ilvl w:val="0"/>
          <w:numId w:val="17"/>
        </w:numPr>
        <w:spacing w:before="120" w:after="120"/>
      </w:pPr>
      <w:r w:rsidRPr="007827E3">
        <w:t>MRz1.</w:t>
      </w:r>
      <w:r w:rsidR="003417D5" w:rsidRPr="007827E3">
        <w:t xml:space="preserve"> </w:t>
      </w:r>
      <w:r w:rsidRPr="007827E3">
        <w:t>O</w:t>
      </w:r>
      <w:r w:rsidR="003417D5" w:rsidRPr="007827E3">
        <w:t xml:space="preserve"> </w:t>
      </w:r>
      <w:r w:rsidRPr="007827E3">
        <w:t>PAA</w:t>
      </w:r>
      <w:r w:rsidR="003417D5" w:rsidRPr="007827E3">
        <w:t xml:space="preserve"> </w:t>
      </w:r>
      <w:r w:rsidRPr="007827E3">
        <w:t>assegura</w:t>
      </w:r>
      <w:r w:rsidR="003417D5" w:rsidRPr="007827E3">
        <w:t xml:space="preserve"> </w:t>
      </w:r>
      <w:r w:rsidRPr="007827E3">
        <w:t>aos</w:t>
      </w:r>
      <w:r w:rsidR="003417D5" w:rsidRPr="007827E3">
        <w:t xml:space="preserve"> </w:t>
      </w:r>
      <w:r w:rsidRPr="007827E3">
        <w:t>candidatos</w:t>
      </w:r>
      <w:r w:rsidR="003417D5" w:rsidRPr="007827E3">
        <w:t xml:space="preserve"> </w:t>
      </w:r>
      <w:r w:rsidRPr="007827E3">
        <w:t>a</w:t>
      </w:r>
      <w:r w:rsidR="003417D5" w:rsidRPr="007827E3">
        <w:t xml:space="preserve"> </w:t>
      </w:r>
      <w:r w:rsidRPr="007827E3">
        <w:t>probabilidade</w:t>
      </w:r>
      <w:r w:rsidR="003417D5" w:rsidRPr="007827E3">
        <w:t xml:space="preserve"> </w:t>
      </w:r>
      <w:r w:rsidRPr="007827E3">
        <w:t>de</w:t>
      </w:r>
      <w:r w:rsidR="003417D5" w:rsidRPr="007827E3">
        <w:t xml:space="preserve"> </w:t>
      </w:r>
      <w:r w:rsidRPr="007827E3">
        <w:t>obter</w:t>
      </w:r>
      <w:r w:rsidR="003417D5" w:rsidRPr="007827E3">
        <w:t xml:space="preserve"> </w:t>
      </w:r>
      <w:r w:rsidRPr="007827E3">
        <w:t>habitação</w:t>
      </w:r>
      <w:r w:rsidR="003417D5" w:rsidRPr="007827E3">
        <w:t xml:space="preserve"> </w:t>
      </w:r>
      <w:r w:rsidRPr="007827E3">
        <w:t>com</w:t>
      </w:r>
      <w:r w:rsidR="003417D5" w:rsidRPr="007827E3">
        <w:t xml:space="preserve"> </w:t>
      </w:r>
      <w:r w:rsidRPr="007827E3">
        <w:t>uma</w:t>
      </w:r>
      <w:r w:rsidR="003417D5" w:rsidRPr="007827E3">
        <w:t xml:space="preserve"> </w:t>
      </w:r>
      <w:r w:rsidRPr="007827E3">
        <w:t>renda</w:t>
      </w:r>
      <w:r w:rsidR="003417D5" w:rsidRPr="007827E3">
        <w:t xml:space="preserve"> </w:t>
      </w:r>
      <w:r w:rsidRPr="007827E3">
        <w:t>abaixo</w:t>
      </w:r>
      <w:r w:rsidR="003417D5" w:rsidRPr="007827E3">
        <w:t xml:space="preserve"> </w:t>
      </w:r>
      <w:r w:rsidRPr="007827E3">
        <w:t>dos</w:t>
      </w:r>
      <w:r w:rsidR="003417D5" w:rsidRPr="007827E3">
        <w:t xml:space="preserve"> </w:t>
      </w:r>
      <w:r w:rsidRPr="007827E3">
        <w:t>preços</w:t>
      </w:r>
      <w:r w:rsidR="003417D5" w:rsidRPr="007827E3">
        <w:t xml:space="preserve"> </w:t>
      </w:r>
      <w:r w:rsidRPr="007827E3">
        <w:t>de</w:t>
      </w:r>
      <w:r w:rsidR="003417D5" w:rsidRPr="007827E3">
        <w:t xml:space="preserve"> </w:t>
      </w:r>
      <w:r w:rsidRPr="007827E3">
        <w:t>mercado</w:t>
      </w:r>
      <w:r w:rsidR="00B130BA">
        <w:t>.</w:t>
      </w:r>
    </w:p>
    <w:p w14:paraId="6FCA2470" w14:textId="77777777" w:rsidR="008C04C2" w:rsidRPr="007827E3" w:rsidRDefault="008C04C2" w:rsidP="00EC4604">
      <w:pPr>
        <w:pStyle w:val="PargrafodaLista"/>
        <w:numPr>
          <w:ilvl w:val="0"/>
          <w:numId w:val="17"/>
        </w:numPr>
        <w:spacing w:before="120" w:after="120"/>
      </w:pPr>
      <w:r w:rsidRPr="007827E3">
        <w:t>MRz2.</w:t>
      </w:r>
      <w:r w:rsidR="003417D5" w:rsidRPr="007827E3">
        <w:t xml:space="preserve"> </w:t>
      </w:r>
      <w:r w:rsidRPr="007827E3">
        <w:t>A</w:t>
      </w:r>
      <w:r w:rsidR="003417D5" w:rsidRPr="007827E3">
        <w:t xml:space="preserve"> </w:t>
      </w:r>
      <w:r w:rsidRPr="007827E3">
        <w:t>plataforma</w:t>
      </w:r>
      <w:r w:rsidR="003417D5" w:rsidRPr="007827E3">
        <w:t xml:space="preserve"> </w:t>
      </w:r>
      <w:r w:rsidRPr="007827E3">
        <w:t>do</w:t>
      </w:r>
      <w:r w:rsidR="003417D5" w:rsidRPr="007827E3">
        <w:t xml:space="preserve"> </w:t>
      </w:r>
      <w:r w:rsidRPr="007827E3">
        <w:t>PAA</w:t>
      </w:r>
      <w:r w:rsidR="003417D5" w:rsidRPr="007827E3">
        <w:t xml:space="preserve"> </w:t>
      </w:r>
      <w:r w:rsidRPr="007827E3">
        <w:t>garante</w:t>
      </w:r>
      <w:r w:rsidR="003417D5" w:rsidRPr="007827E3">
        <w:t xml:space="preserve"> </w:t>
      </w:r>
      <w:r w:rsidRPr="007827E3">
        <w:t>melhor</w:t>
      </w:r>
      <w:r w:rsidR="003417D5" w:rsidRPr="007827E3">
        <w:t xml:space="preserve"> </w:t>
      </w:r>
      <w:r w:rsidRPr="007827E3">
        <w:t>e</w:t>
      </w:r>
      <w:r w:rsidR="003417D5" w:rsidRPr="007827E3">
        <w:t xml:space="preserve"> </w:t>
      </w:r>
      <w:r w:rsidRPr="007827E3">
        <w:t>mais</w:t>
      </w:r>
      <w:r w:rsidR="003417D5" w:rsidRPr="007827E3">
        <w:t xml:space="preserve"> </w:t>
      </w:r>
      <w:r w:rsidRPr="007827E3">
        <w:t>direcionada</w:t>
      </w:r>
      <w:r w:rsidR="003417D5" w:rsidRPr="007827E3">
        <w:t xml:space="preserve"> </w:t>
      </w:r>
      <w:r w:rsidRPr="007827E3">
        <w:t>informação</w:t>
      </w:r>
      <w:r w:rsidR="003417D5" w:rsidRPr="007827E3">
        <w:t xml:space="preserve"> </w:t>
      </w:r>
      <w:r w:rsidRPr="007827E3">
        <w:t>sobre</w:t>
      </w:r>
      <w:r w:rsidR="003417D5" w:rsidRPr="007827E3">
        <w:t xml:space="preserve"> </w:t>
      </w:r>
      <w:r w:rsidRPr="007827E3">
        <w:t>habitações</w:t>
      </w:r>
      <w:r w:rsidR="003417D5" w:rsidRPr="007827E3">
        <w:t xml:space="preserve"> </w:t>
      </w:r>
      <w:r w:rsidRPr="007827E3">
        <w:t>disponíveis</w:t>
      </w:r>
      <w:r w:rsidR="003417D5" w:rsidRPr="007827E3">
        <w:t xml:space="preserve"> </w:t>
      </w:r>
      <w:r w:rsidRPr="007827E3">
        <w:t>para</w:t>
      </w:r>
      <w:r w:rsidR="003417D5" w:rsidRPr="007827E3">
        <w:t xml:space="preserve"> </w:t>
      </w:r>
      <w:r w:rsidRPr="007827E3">
        <w:t>arrendamento</w:t>
      </w:r>
      <w:r w:rsidR="003417D5" w:rsidRPr="007827E3">
        <w:t xml:space="preserve"> </w:t>
      </w:r>
      <w:r w:rsidRPr="007827E3">
        <w:t>acessível</w:t>
      </w:r>
      <w:r w:rsidR="003417D5" w:rsidRPr="007827E3">
        <w:t xml:space="preserve"> </w:t>
      </w:r>
      <w:r w:rsidRPr="007827E3">
        <w:t>do</w:t>
      </w:r>
      <w:r w:rsidR="003417D5" w:rsidRPr="007827E3">
        <w:t xml:space="preserve"> </w:t>
      </w:r>
      <w:r w:rsidRPr="007827E3">
        <w:t>que</w:t>
      </w:r>
      <w:r w:rsidR="003417D5" w:rsidRPr="007827E3">
        <w:t xml:space="preserve"> </w:t>
      </w:r>
      <w:r w:rsidRPr="007827E3">
        <w:t>outros</w:t>
      </w:r>
      <w:r w:rsidR="003417D5" w:rsidRPr="007827E3">
        <w:t xml:space="preserve"> </w:t>
      </w:r>
      <w:r w:rsidRPr="007827E3">
        <w:t>diretórios</w:t>
      </w:r>
      <w:r w:rsidR="003417D5" w:rsidRPr="007827E3">
        <w:t xml:space="preserve"> </w:t>
      </w:r>
      <w:r w:rsidRPr="007827E3">
        <w:t>de</w:t>
      </w:r>
      <w:r w:rsidR="003417D5" w:rsidRPr="007827E3">
        <w:t xml:space="preserve"> </w:t>
      </w:r>
      <w:r w:rsidRPr="007827E3">
        <w:t>habitação</w:t>
      </w:r>
      <w:r w:rsidR="00B130BA">
        <w:t>.</w:t>
      </w:r>
    </w:p>
    <w:p w14:paraId="38E4C55D" w14:textId="77777777" w:rsidR="008C04C2" w:rsidRPr="007827E3" w:rsidRDefault="008C04C2" w:rsidP="00EC4604">
      <w:pPr>
        <w:pStyle w:val="PargrafodaLista"/>
        <w:numPr>
          <w:ilvl w:val="0"/>
          <w:numId w:val="17"/>
        </w:numPr>
        <w:spacing w:before="120" w:after="120"/>
      </w:pPr>
      <w:r w:rsidRPr="007827E3">
        <w:t>MRz3.</w:t>
      </w:r>
      <w:r w:rsidR="003417D5" w:rsidRPr="007827E3">
        <w:t xml:space="preserve"> </w:t>
      </w:r>
      <w:r w:rsidRPr="007827E3">
        <w:t>O</w:t>
      </w:r>
      <w:r w:rsidR="003417D5" w:rsidRPr="007827E3">
        <w:t xml:space="preserve"> </w:t>
      </w:r>
      <w:r w:rsidRPr="007827E3">
        <w:t>PAA</w:t>
      </w:r>
      <w:r w:rsidR="003417D5" w:rsidRPr="007827E3">
        <w:t xml:space="preserve"> </w:t>
      </w:r>
      <w:r w:rsidRPr="007827E3">
        <w:t>atrai</w:t>
      </w:r>
      <w:r w:rsidR="003417D5" w:rsidRPr="007827E3">
        <w:t xml:space="preserve"> </w:t>
      </w:r>
      <w:r w:rsidRPr="007827E3">
        <w:t>mediadores</w:t>
      </w:r>
      <w:r w:rsidR="003417D5" w:rsidRPr="007827E3">
        <w:t xml:space="preserve"> </w:t>
      </w:r>
      <w:r w:rsidRPr="007827E3">
        <w:t>com</w:t>
      </w:r>
      <w:r w:rsidR="003417D5" w:rsidRPr="007827E3">
        <w:t xml:space="preserve"> </w:t>
      </w:r>
      <w:r w:rsidRPr="007827E3">
        <w:t>influência</w:t>
      </w:r>
      <w:r w:rsidR="003417D5" w:rsidRPr="007827E3">
        <w:t xml:space="preserve"> </w:t>
      </w:r>
      <w:r w:rsidRPr="007827E3">
        <w:t>no</w:t>
      </w:r>
      <w:r w:rsidR="003417D5" w:rsidRPr="007827E3">
        <w:t xml:space="preserve"> </w:t>
      </w:r>
      <w:r w:rsidRPr="007827E3">
        <w:rPr>
          <w:i/>
          <w:iCs/>
        </w:rPr>
        <w:t>matching</w:t>
      </w:r>
      <w:r w:rsidR="003417D5" w:rsidRPr="007827E3">
        <w:t xml:space="preserve"> </w:t>
      </w:r>
      <w:r w:rsidRPr="007827E3">
        <w:t>entre</w:t>
      </w:r>
      <w:r w:rsidR="003417D5" w:rsidRPr="007827E3">
        <w:t xml:space="preserve"> </w:t>
      </w:r>
      <w:r w:rsidRPr="007827E3">
        <w:t>oferta</w:t>
      </w:r>
      <w:r w:rsidR="003417D5" w:rsidRPr="007827E3">
        <w:t xml:space="preserve"> </w:t>
      </w:r>
      <w:r w:rsidRPr="007827E3">
        <w:t>e</w:t>
      </w:r>
      <w:r w:rsidR="003417D5" w:rsidRPr="007827E3">
        <w:t xml:space="preserve"> </w:t>
      </w:r>
      <w:r w:rsidRPr="007827E3">
        <w:t>procura</w:t>
      </w:r>
      <w:r w:rsidR="00B130BA">
        <w:t>.</w:t>
      </w:r>
    </w:p>
    <w:p w14:paraId="3B74512F" w14:textId="77777777" w:rsidR="005F31FC" w:rsidRPr="007827E3" w:rsidRDefault="005F31FC" w:rsidP="00EC4604">
      <w:pPr>
        <w:numPr>
          <w:ilvl w:val="0"/>
          <w:numId w:val="21"/>
        </w:numPr>
        <w:spacing w:before="120" w:after="120" w:line="240" w:lineRule="atLeast"/>
        <w:rPr>
          <w:color w:val="262626" w:themeColor="text1" w:themeTint="D9"/>
        </w:rPr>
      </w:pP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ponto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vista</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oferta</w:t>
      </w:r>
      <w:r w:rsidR="00773329" w:rsidRPr="007827E3">
        <w:rPr>
          <w:color w:val="262626" w:themeColor="text1" w:themeTint="D9"/>
        </w:rPr>
        <w:t>, isto é, e</w:t>
      </w:r>
      <w:r w:rsidRPr="007827E3">
        <w:rPr>
          <w:color w:val="262626" w:themeColor="text1" w:themeTint="D9"/>
        </w:rPr>
        <w:t>ssencialmente</w:t>
      </w:r>
      <w:r w:rsidR="003417D5" w:rsidRPr="007827E3">
        <w:rPr>
          <w:color w:val="262626" w:themeColor="text1" w:themeTint="D9"/>
        </w:rPr>
        <w:t xml:space="preserve"> </w:t>
      </w:r>
      <w:r w:rsidRPr="007827E3">
        <w:rPr>
          <w:color w:val="262626" w:themeColor="text1" w:themeTint="D9"/>
        </w:rPr>
        <w:t>mecanismos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cálculo</w:t>
      </w:r>
      <w:r w:rsidR="003417D5" w:rsidRPr="007827E3">
        <w:rPr>
          <w:color w:val="262626" w:themeColor="text1" w:themeTint="D9"/>
        </w:rPr>
        <w:t xml:space="preserve"> </w:t>
      </w:r>
      <w:r w:rsidRPr="007827E3">
        <w:rPr>
          <w:color w:val="262626" w:themeColor="text1" w:themeTint="D9"/>
        </w:rPr>
        <w:t>económico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comparação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pode</w:t>
      </w:r>
      <w:r w:rsidR="003417D5" w:rsidRPr="007827E3">
        <w:rPr>
          <w:color w:val="262626" w:themeColor="text1" w:themeTint="D9"/>
        </w:rPr>
        <w:t xml:space="preserve"> </w:t>
      </w:r>
      <w:r w:rsidRPr="007827E3">
        <w:rPr>
          <w:color w:val="262626" w:themeColor="text1" w:themeTint="D9"/>
        </w:rPr>
        <w:t>oferecer</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um</w:t>
      </w:r>
      <w:r w:rsidR="003417D5" w:rsidRPr="007827E3">
        <w:rPr>
          <w:color w:val="262626" w:themeColor="text1" w:themeTint="D9"/>
        </w:rPr>
        <w:t xml:space="preserve"> </w:t>
      </w:r>
      <w:r w:rsidRPr="007827E3">
        <w:rPr>
          <w:color w:val="262626" w:themeColor="text1" w:themeTint="D9"/>
        </w:rPr>
        <w:t>senhorio</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probabilidade</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mercado</w:t>
      </w:r>
      <w:r w:rsidR="003417D5" w:rsidRPr="007827E3">
        <w:rPr>
          <w:color w:val="262626" w:themeColor="text1" w:themeTint="D9"/>
        </w:rPr>
        <w:t xml:space="preserve"> </w:t>
      </w:r>
      <w:r w:rsidRPr="007827E3">
        <w:rPr>
          <w:color w:val="262626" w:themeColor="text1" w:themeTint="D9"/>
        </w:rPr>
        <w:t>livre</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atualmente</w:t>
      </w:r>
      <w:r w:rsidR="003417D5" w:rsidRPr="007827E3">
        <w:rPr>
          <w:color w:val="262626" w:themeColor="text1" w:themeTint="D9"/>
        </w:rPr>
        <w:t xml:space="preserve"> </w:t>
      </w:r>
      <w:r w:rsidRPr="007827E3">
        <w:rPr>
          <w:color w:val="262626" w:themeColor="text1" w:themeTint="D9"/>
        </w:rPr>
        <w:t>especulativo</w:t>
      </w:r>
      <w:r w:rsidR="003417D5" w:rsidRPr="007827E3">
        <w:rPr>
          <w:color w:val="262626" w:themeColor="text1" w:themeTint="D9"/>
        </w:rPr>
        <w:t xml:space="preserve"> </w:t>
      </w:r>
      <w:r w:rsidRPr="007827E3">
        <w:rPr>
          <w:color w:val="262626" w:themeColor="text1" w:themeTint="D9"/>
        </w:rPr>
        <w:t>(variável</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contexto)</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arrendamento</w:t>
      </w:r>
      <w:r w:rsidR="003417D5" w:rsidRPr="007827E3">
        <w:rPr>
          <w:color w:val="262626" w:themeColor="text1" w:themeTint="D9"/>
        </w:rPr>
        <w:t xml:space="preserve"> </w:t>
      </w:r>
      <w:r w:rsidRPr="007827E3">
        <w:rPr>
          <w:color w:val="262626" w:themeColor="text1" w:themeTint="D9"/>
        </w:rPr>
        <w:t>ser</w:t>
      </w:r>
      <w:r w:rsidR="003417D5" w:rsidRPr="007827E3">
        <w:rPr>
          <w:color w:val="262626" w:themeColor="text1" w:themeTint="D9"/>
        </w:rPr>
        <w:t xml:space="preserve"> </w:t>
      </w:r>
      <w:r w:rsidRPr="007827E3">
        <w:rPr>
          <w:color w:val="262626" w:themeColor="text1" w:themeTint="D9"/>
        </w:rPr>
        <w:t>concretizado</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renda</w:t>
      </w:r>
      <w:r w:rsidR="003417D5" w:rsidRPr="007827E3">
        <w:rPr>
          <w:color w:val="262626" w:themeColor="text1" w:themeTint="D9"/>
        </w:rPr>
        <w:t xml:space="preserve"> </w:t>
      </w:r>
      <w:r w:rsidRPr="007827E3">
        <w:rPr>
          <w:color w:val="262626" w:themeColor="text1" w:themeTint="D9"/>
        </w:rPr>
        <w:t>mais</w:t>
      </w:r>
      <w:r w:rsidR="003417D5" w:rsidRPr="007827E3">
        <w:rPr>
          <w:color w:val="262626" w:themeColor="text1" w:themeTint="D9"/>
        </w:rPr>
        <w:t xml:space="preserve"> </w:t>
      </w:r>
      <w:r w:rsidRPr="007827E3">
        <w:rPr>
          <w:color w:val="262626" w:themeColor="text1" w:themeTint="D9"/>
        </w:rPr>
        <w:t>elevada</w:t>
      </w:r>
      <w:r w:rsidR="00773329" w:rsidRPr="007827E3">
        <w:rPr>
          <w:color w:val="262626" w:themeColor="text1" w:themeTint="D9"/>
        </w:rPr>
        <w:t xml:space="preserve"> (estando</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incentivos</w:t>
      </w:r>
      <w:r w:rsidR="003417D5" w:rsidRPr="007827E3">
        <w:rPr>
          <w:color w:val="262626" w:themeColor="text1" w:themeTint="D9"/>
        </w:rPr>
        <w:t xml:space="preserve"> </w:t>
      </w:r>
      <w:r w:rsidRPr="007827E3">
        <w:rPr>
          <w:color w:val="262626" w:themeColor="text1" w:themeTint="D9"/>
        </w:rPr>
        <w:t>fiscais</w:t>
      </w:r>
      <w:r w:rsidR="003417D5" w:rsidRPr="007827E3">
        <w:rPr>
          <w:color w:val="262626" w:themeColor="text1" w:themeTint="D9"/>
        </w:rPr>
        <w:t xml:space="preserve"> </w:t>
      </w:r>
      <w:r w:rsidRPr="007827E3">
        <w:rPr>
          <w:color w:val="262626" w:themeColor="text1" w:themeTint="D9"/>
        </w:rPr>
        <w:t>no</w:t>
      </w:r>
      <w:r w:rsidR="003417D5" w:rsidRPr="007827E3">
        <w:rPr>
          <w:color w:val="262626" w:themeColor="text1" w:themeTint="D9"/>
        </w:rPr>
        <w:t xml:space="preserve"> </w:t>
      </w:r>
      <w:r w:rsidRPr="007827E3">
        <w:rPr>
          <w:color w:val="262626" w:themeColor="text1" w:themeTint="D9"/>
        </w:rPr>
        <w:t>coração</w:t>
      </w:r>
      <w:r w:rsidR="003417D5" w:rsidRPr="007827E3">
        <w:rPr>
          <w:color w:val="262626" w:themeColor="text1" w:themeTint="D9"/>
        </w:rPr>
        <w:t xml:space="preserve"> </w:t>
      </w:r>
      <w:r w:rsidRPr="007827E3">
        <w:rPr>
          <w:color w:val="262626" w:themeColor="text1" w:themeTint="D9"/>
        </w:rPr>
        <w:t>desse</w:t>
      </w:r>
      <w:r w:rsidR="003417D5" w:rsidRPr="007827E3">
        <w:rPr>
          <w:color w:val="262626" w:themeColor="text1" w:themeTint="D9"/>
        </w:rPr>
        <w:t xml:space="preserve"> </w:t>
      </w:r>
      <w:r w:rsidRPr="007827E3">
        <w:rPr>
          <w:color w:val="262626" w:themeColor="text1" w:themeTint="D9"/>
        </w:rPr>
        <w:t>cálculo</w:t>
      </w:r>
      <w:r w:rsidR="003417D5" w:rsidRPr="007827E3">
        <w:rPr>
          <w:color w:val="262626" w:themeColor="text1" w:themeTint="D9"/>
        </w:rPr>
        <w:t xml:space="preserve"> </w:t>
      </w:r>
      <w:r w:rsidRPr="007827E3">
        <w:rPr>
          <w:color w:val="262626" w:themeColor="text1" w:themeTint="D9"/>
        </w:rPr>
        <w:t>económico</w:t>
      </w:r>
      <w:r w:rsidR="00773329" w:rsidRPr="007827E3">
        <w:rPr>
          <w:color w:val="262626" w:themeColor="text1" w:themeTint="D9"/>
        </w:rPr>
        <w:t>)</w:t>
      </w:r>
    </w:p>
    <w:p w14:paraId="785B4E17" w14:textId="77777777" w:rsidR="005F31FC" w:rsidRPr="007827E3" w:rsidRDefault="005F31FC" w:rsidP="00EC4604">
      <w:pPr>
        <w:pStyle w:val="PargrafodaLista"/>
        <w:numPr>
          <w:ilvl w:val="0"/>
          <w:numId w:val="17"/>
        </w:numPr>
        <w:spacing w:before="120" w:after="120"/>
      </w:pPr>
      <w:r w:rsidRPr="007827E3">
        <w:t>MRz4.</w:t>
      </w:r>
      <w:r w:rsidR="003417D5" w:rsidRPr="007827E3">
        <w:t xml:space="preserve"> </w:t>
      </w:r>
      <w:r w:rsidRPr="007827E3">
        <w:t>A</w:t>
      </w:r>
      <w:r w:rsidR="003417D5" w:rsidRPr="007827E3">
        <w:t xml:space="preserve"> </w:t>
      </w:r>
      <w:r w:rsidRPr="007827E3">
        <w:t>magnitude</w:t>
      </w:r>
      <w:r w:rsidR="003417D5" w:rsidRPr="007827E3">
        <w:t xml:space="preserve"> </w:t>
      </w:r>
      <w:r w:rsidRPr="007827E3">
        <w:t>e</w:t>
      </w:r>
      <w:r w:rsidR="003417D5" w:rsidRPr="007827E3">
        <w:t xml:space="preserve"> </w:t>
      </w:r>
      <w:r w:rsidRPr="007827E3">
        <w:t>facilidade</w:t>
      </w:r>
      <w:r w:rsidR="003417D5" w:rsidRPr="007827E3">
        <w:t xml:space="preserve"> </w:t>
      </w:r>
      <w:r w:rsidRPr="007827E3">
        <w:t>de</w:t>
      </w:r>
      <w:r w:rsidR="003417D5" w:rsidRPr="007827E3">
        <w:t xml:space="preserve"> </w:t>
      </w:r>
      <w:r w:rsidRPr="007827E3">
        <w:t>acesso</w:t>
      </w:r>
      <w:r w:rsidR="003417D5" w:rsidRPr="007827E3">
        <w:t xml:space="preserve"> </w:t>
      </w:r>
      <w:r w:rsidRPr="007827E3">
        <w:t>aos</w:t>
      </w:r>
      <w:r w:rsidR="003417D5" w:rsidRPr="007827E3">
        <w:t xml:space="preserve"> </w:t>
      </w:r>
      <w:r w:rsidRPr="007827E3">
        <w:t>benefícios</w:t>
      </w:r>
      <w:r w:rsidR="003417D5" w:rsidRPr="007827E3">
        <w:t xml:space="preserve"> </w:t>
      </w:r>
      <w:r w:rsidRPr="007827E3">
        <w:t>fiscais</w:t>
      </w:r>
      <w:r w:rsidR="003417D5" w:rsidRPr="007827E3">
        <w:t xml:space="preserve"> </w:t>
      </w:r>
      <w:r w:rsidRPr="007827E3">
        <w:t>influencia</w:t>
      </w:r>
      <w:r w:rsidR="003417D5" w:rsidRPr="007827E3">
        <w:t xml:space="preserve"> </w:t>
      </w:r>
      <w:r w:rsidRPr="007827E3">
        <w:t>positivamente</w:t>
      </w:r>
      <w:r w:rsidR="003417D5" w:rsidRPr="007827E3">
        <w:t xml:space="preserve"> </w:t>
      </w:r>
      <w:r w:rsidRPr="007827E3">
        <w:t>o</w:t>
      </w:r>
      <w:r w:rsidR="003417D5" w:rsidRPr="007827E3">
        <w:t xml:space="preserve"> </w:t>
      </w:r>
      <w:r w:rsidRPr="007827E3">
        <w:t>cálculo</w:t>
      </w:r>
      <w:r w:rsidR="003417D5" w:rsidRPr="007827E3">
        <w:t xml:space="preserve"> </w:t>
      </w:r>
      <w:r w:rsidRPr="007827E3">
        <w:t>económico</w:t>
      </w:r>
      <w:r w:rsidR="003417D5" w:rsidRPr="007827E3">
        <w:t xml:space="preserve"> </w:t>
      </w:r>
      <w:r w:rsidRPr="007827E3">
        <w:t>de</w:t>
      </w:r>
      <w:r w:rsidR="003417D5" w:rsidRPr="007827E3">
        <w:t xml:space="preserve"> </w:t>
      </w:r>
      <w:r w:rsidRPr="007827E3">
        <w:t>proprietários</w:t>
      </w:r>
    </w:p>
    <w:p w14:paraId="61CFB646" w14:textId="77777777" w:rsidR="005F31FC" w:rsidRPr="007827E3" w:rsidRDefault="005F31FC" w:rsidP="00EC4604">
      <w:pPr>
        <w:pStyle w:val="PargrafodaLista"/>
        <w:numPr>
          <w:ilvl w:val="0"/>
          <w:numId w:val="17"/>
        </w:numPr>
        <w:spacing w:before="120" w:after="120"/>
      </w:pPr>
      <w:r w:rsidRPr="007827E3">
        <w:t>MRz5.</w:t>
      </w:r>
      <w:r w:rsidR="003417D5" w:rsidRPr="007827E3">
        <w:t xml:space="preserve"> </w:t>
      </w:r>
      <w:r w:rsidRPr="007827E3">
        <w:t>A</w:t>
      </w:r>
      <w:r w:rsidR="003417D5" w:rsidRPr="007827E3">
        <w:t xml:space="preserve"> </w:t>
      </w:r>
      <w:r w:rsidRPr="007827E3">
        <w:t>adesão</w:t>
      </w:r>
      <w:r w:rsidR="003417D5" w:rsidRPr="007827E3">
        <w:t xml:space="preserve"> </w:t>
      </w:r>
      <w:r w:rsidRPr="007827E3">
        <w:t>de</w:t>
      </w:r>
      <w:r w:rsidR="003417D5" w:rsidRPr="007827E3">
        <w:t xml:space="preserve"> </w:t>
      </w:r>
      <w:r w:rsidRPr="007827E3">
        <w:t>entidades</w:t>
      </w:r>
      <w:r w:rsidR="003417D5" w:rsidRPr="007827E3">
        <w:t xml:space="preserve"> </w:t>
      </w:r>
      <w:r w:rsidRPr="007827E3">
        <w:t>públicas</w:t>
      </w:r>
      <w:r w:rsidR="003417D5" w:rsidRPr="007827E3">
        <w:t xml:space="preserve"> </w:t>
      </w:r>
      <w:r w:rsidRPr="007827E3">
        <w:t>ao</w:t>
      </w:r>
      <w:r w:rsidR="003417D5" w:rsidRPr="007827E3">
        <w:t xml:space="preserve"> </w:t>
      </w:r>
      <w:r w:rsidRPr="007827E3">
        <w:t>PAA</w:t>
      </w:r>
      <w:r w:rsidR="003417D5" w:rsidRPr="007827E3">
        <w:t xml:space="preserve"> </w:t>
      </w:r>
      <w:r w:rsidRPr="007827E3">
        <w:t>favorece</w:t>
      </w:r>
      <w:r w:rsidR="003417D5" w:rsidRPr="007827E3">
        <w:t xml:space="preserve"> </w:t>
      </w:r>
      <w:r w:rsidRPr="007827E3">
        <w:t>o</w:t>
      </w:r>
      <w:r w:rsidR="003417D5" w:rsidRPr="007827E3">
        <w:t xml:space="preserve"> </w:t>
      </w:r>
      <w:r w:rsidRPr="007827E3">
        <w:t>aumento</w:t>
      </w:r>
      <w:r w:rsidR="003417D5" w:rsidRPr="007827E3">
        <w:t xml:space="preserve"> </w:t>
      </w:r>
      <w:r w:rsidRPr="007827E3">
        <w:t>da</w:t>
      </w:r>
      <w:r w:rsidR="003417D5" w:rsidRPr="007827E3">
        <w:t xml:space="preserve"> </w:t>
      </w:r>
      <w:r w:rsidRPr="007827E3">
        <w:t>oferta</w:t>
      </w:r>
      <w:r w:rsidR="003417D5" w:rsidRPr="007827E3">
        <w:t xml:space="preserve"> </w:t>
      </w:r>
      <w:r w:rsidRPr="007827E3">
        <w:t>para</w:t>
      </w:r>
      <w:r w:rsidR="003417D5" w:rsidRPr="007827E3">
        <w:t xml:space="preserve"> </w:t>
      </w:r>
      <w:r w:rsidRPr="007827E3">
        <w:t>arrendamento</w:t>
      </w:r>
    </w:p>
    <w:p w14:paraId="78908740" w14:textId="77777777" w:rsidR="005F31FC" w:rsidRPr="007827E3" w:rsidRDefault="005F31FC" w:rsidP="00EC4604">
      <w:pPr>
        <w:pStyle w:val="PargrafodaLista"/>
        <w:numPr>
          <w:ilvl w:val="0"/>
          <w:numId w:val="17"/>
        </w:numPr>
        <w:spacing w:before="120" w:after="120"/>
      </w:pPr>
      <w:r w:rsidRPr="007827E3">
        <w:t>MRz6.</w:t>
      </w:r>
      <w:r w:rsidR="003417D5" w:rsidRPr="007827E3">
        <w:t xml:space="preserve"> </w:t>
      </w:r>
      <w:r w:rsidRPr="007827E3">
        <w:t>A</w:t>
      </w:r>
      <w:r w:rsidR="003417D5" w:rsidRPr="007827E3">
        <w:t xml:space="preserve"> </w:t>
      </w:r>
      <w:r w:rsidRPr="007827E3">
        <w:t>complementaridade</w:t>
      </w:r>
      <w:r w:rsidR="003417D5" w:rsidRPr="007827E3">
        <w:t xml:space="preserve"> </w:t>
      </w:r>
      <w:r w:rsidRPr="007827E3">
        <w:t>do</w:t>
      </w:r>
      <w:r w:rsidR="003417D5" w:rsidRPr="007827E3">
        <w:t xml:space="preserve"> </w:t>
      </w:r>
      <w:r w:rsidRPr="007827E3">
        <w:t>PAA</w:t>
      </w:r>
      <w:r w:rsidR="003417D5" w:rsidRPr="007827E3">
        <w:t xml:space="preserve"> </w:t>
      </w:r>
      <w:r w:rsidRPr="007827E3">
        <w:t>com</w:t>
      </w:r>
      <w:r w:rsidR="003417D5" w:rsidRPr="007827E3">
        <w:t xml:space="preserve"> </w:t>
      </w:r>
      <w:r w:rsidRPr="007827E3">
        <w:t>a</w:t>
      </w:r>
      <w:r w:rsidR="003417D5" w:rsidRPr="007827E3">
        <w:t xml:space="preserve"> </w:t>
      </w:r>
      <w:r w:rsidRPr="007827E3">
        <w:t>ação</w:t>
      </w:r>
      <w:r w:rsidR="003417D5" w:rsidRPr="007827E3">
        <w:t xml:space="preserve"> </w:t>
      </w:r>
      <w:r w:rsidRPr="007827E3">
        <w:t>dos</w:t>
      </w:r>
      <w:r w:rsidR="003417D5" w:rsidRPr="007827E3">
        <w:t xml:space="preserve"> </w:t>
      </w:r>
      <w:r w:rsidRPr="007827E3">
        <w:t>Municípios</w:t>
      </w:r>
      <w:r w:rsidR="003417D5" w:rsidRPr="007827E3">
        <w:t xml:space="preserve"> </w:t>
      </w:r>
      <w:r w:rsidRPr="007827E3">
        <w:t>em</w:t>
      </w:r>
      <w:r w:rsidR="003417D5" w:rsidRPr="007827E3">
        <w:t xml:space="preserve"> </w:t>
      </w:r>
      <w:r w:rsidRPr="007827E3">
        <w:t>matéria</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acessível</w:t>
      </w:r>
      <w:r w:rsidR="003417D5" w:rsidRPr="007827E3">
        <w:t xml:space="preserve"> </w:t>
      </w:r>
      <w:r w:rsidRPr="007827E3">
        <w:t>favorece</w:t>
      </w:r>
      <w:r w:rsidR="003417D5" w:rsidRPr="007827E3">
        <w:t xml:space="preserve"> </w:t>
      </w:r>
      <w:r w:rsidRPr="007827E3">
        <w:t>o</w:t>
      </w:r>
      <w:r w:rsidR="003417D5" w:rsidRPr="007827E3">
        <w:t xml:space="preserve"> </w:t>
      </w:r>
      <w:r w:rsidRPr="007827E3">
        <w:t>aumento</w:t>
      </w:r>
      <w:r w:rsidR="003417D5" w:rsidRPr="007827E3">
        <w:t xml:space="preserve"> </w:t>
      </w:r>
      <w:r w:rsidRPr="007827E3">
        <w:t>da</w:t>
      </w:r>
      <w:r w:rsidR="003417D5" w:rsidRPr="007827E3">
        <w:t xml:space="preserve"> </w:t>
      </w:r>
      <w:r w:rsidRPr="007827E3">
        <w:t>oferta</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para</w:t>
      </w:r>
      <w:r w:rsidR="003417D5" w:rsidRPr="007827E3">
        <w:t xml:space="preserve"> </w:t>
      </w:r>
      <w:r w:rsidRPr="007827E3">
        <w:t>arrendamento</w:t>
      </w:r>
    </w:p>
    <w:p w14:paraId="5BA18AB3" w14:textId="77777777" w:rsidR="005F31FC" w:rsidRPr="007827E3" w:rsidRDefault="005F31FC" w:rsidP="00EC4604">
      <w:pPr>
        <w:numPr>
          <w:ilvl w:val="0"/>
          <w:numId w:val="21"/>
        </w:numPr>
        <w:spacing w:before="120" w:after="120" w:line="240" w:lineRule="atLeast"/>
        <w:rPr>
          <w:color w:val="262626" w:themeColor="text1" w:themeTint="D9"/>
        </w:rPr>
      </w:pP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ordem</w:t>
      </w:r>
      <w:r w:rsidR="003417D5" w:rsidRPr="007827E3">
        <w:rPr>
          <w:color w:val="262626" w:themeColor="text1" w:themeTint="D9"/>
        </w:rPr>
        <w:t xml:space="preserve"> </w:t>
      </w:r>
      <w:r w:rsidRPr="007827E3">
        <w:rPr>
          <w:color w:val="262626" w:themeColor="text1" w:themeTint="D9"/>
        </w:rPr>
        <w:t>geral</w:t>
      </w:r>
      <w:r w:rsidR="00773329" w:rsidRPr="007827E3">
        <w:rPr>
          <w:color w:val="262626" w:themeColor="text1" w:themeTint="D9"/>
        </w:rPr>
        <w:t xml:space="preserve">, </w:t>
      </w:r>
      <w:r w:rsidR="008502FB" w:rsidRPr="007827E3">
        <w:rPr>
          <w:color w:val="262626" w:themeColor="text1" w:themeTint="D9"/>
        </w:rPr>
        <w:t>relativos à</w:t>
      </w:r>
      <w:r w:rsidR="003417D5" w:rsidRPr="007827E3">
        <w:rPr>
          <w:color w:val="262626" w:themeColor="text1" w:themeTint="D9"/>
        </w:rPr>
        <w:t xml:space="preserve"> </w:t>
      </w:r>
      <w:r w:rsidRPr="007827E3">
        <w:rPr>
          <w:color w:val="262626" w:themeColor="text1" w:themeTint="D9"/>
        </w:rPr>
        <w:t>efetividade</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eficácia</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comunicação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008502FB" w:rsidRPr="007827E3">
        <w:rPr>
          <w:color w:val="262626" w:themeColor="text1" w:themeTint="D9"/>
        </w:rPr>
        <w:t>a</w:t>
      </w:r>
      <w:r w:rsidRPr="007827E3">
        <w:rPr>
          <w:color w:val="262626" w:themeColor="text1" w:themeTint="D9"/>
        </w:rPr>
        <w:t>o cará</w:t>
      </w:r>
      <w:r w:rsidR="008502FB" w:rsidRPr="007827E3">
        <w:rPr>
          <w:color w:val="262626" w:themeColor="text1" w:themeTint="D9"/>
        </w:rPr>
        <w:t>c</w:t>
      </w:r>
      <w:r w:rsidRPr="007827E3">
        <w:rPr>
          <w:color w:val="262626" w:themeColor="text1" w:themeTint="D9"/>
        </w:rPr>
        <w:t>ter</w:t>
      </w:r>
      <w:r w:rsidR="003417D5" w:rsidRPr="007827E3">
        <w:rPr>
          <w:color w:val="262626" w:themeColor="text1" w:themeTint="D9"/>
        </w:rPr>
        <w:t xml:space="preserve"> </w:t>
      </w:r>
      <w:r w:rsidRPr="007827E3">
        <w:rPr>
          <w:color w:val="262626" w:themeColor="text1" w:themeTint="D9"/>
        </w:rPr>
        <w:t>apelativo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Plataforma</w:t>
      </w:r>
      <w:r w:rsidR="008502FB" w:rsidRPr="007827E3">
        <w:rPr>
          <w:color w:val="262626" w:themeColor="text1" w:themeTint="D9"/>
        </w:rPr>
        <w:t>:</w:t>
      </w:r>
    </w:p>
    <w:p w14:paraId="5F52D6F5" w14:textId="77777777" w:rsidR="005F31FC" w:rsidRPr="007827E3" w:rsidRDefault="005F31FC" w:rsidP="00EC4604">
      <w:pPr>
        <w:pStyle w:val="PargrafodaLista"/>
        <w:numPr>
          <w:ilvl w:val="0"/>
          <w:numId w:val="17"/>
        </w:numPr>
        <w:spacing w:before="120" w:after="120"/>
      </w:pPr>
      <w:r w:rsidRPr="007827E3">
        <w:t>MRz7.</w:t>
      </w:r>
      <w:r w:rsidR="003417D5" w:rsidRPr="007827E3">
        <w:t xml:space="preserve"> </w:t>
      </w:r>
      <w:r w:rsidRPr="007827E3">
        <w:t>A</w:t>
      </w:r>
      <w:r w:rsidR="003417D5" w:rsidRPr="007827E3">
        <w:t xml:space="preserve"> </w:t>
      </w:r>
      <w:r w:rsidRPr="007827E3">
        <w:t>comunicação</w:t>
      </w:r>
      <w:r w:rsidR="003417D5" w:rsidRPr="007827E3">
        <w:t xml:space="preserve"> </w:t>
      </w:r>
      <w:r w:rsidRPr="007827E3">
        <w:t>realizada</w:t>
      </w:r>
      <w:r w:rsidR="003417D5" w:rsidRPr="007827E3">
        <w:t xml:space="preserve"> </w:t>
      </w:r>
      <w:r w:rsidRPr="007827E3">
        <w:t>pelo</w:t>
      </w:r>
      <w:r w:rsidR="003417D5" w:rsidRPr="007827E3">
        <w:t xml:space="preserve"> </w:t>
      </w:r>
      <w:r w:rsidRPr="007827E3">
        <w:t>Programa</w:t>
      </w:r>
      <w:r w:rsidR="003417D5" w:rsidRPr="007827E3">
        <w:t xml:space="preserve"> </w:t>
      </w:r>
      <w:r w:rsidRPr="007827E3">
        <w:t>favorece</w:t>
      </w:r>
      <w:r w:rsidR="003417D5" w:rsidRPr="007827E3">
        <w:t xml:space="preserve"> </w:t>
      </w:r>
      <w:r w:rsidRPr="007827E3">
        <w:t>a</w:t>
      </w:r>
      <w:r w:rsidR="003417D5" w:rsidRPr="007827E3">
        <w:t xml:space="preserve"> </w:t>
      </w:r>
      <w:r w:rsidRPr="007827E3">
        <w:t>notoriedade</w:t>
      </w:r>
      <w:r w:rsidR="003417D5" w:rsidRPr="007827E3">
        <w:t xml:space="preserve"> </w:t>
      </w:r>
      <w:r w:rsidRPr="007827E3">
        <w:t>da</w:t>
      </w:r>
      <w:r w:rsidR="003417D5" w:rsidRPr="007827E3">
        <w:t xml:space="preserve"> </w:t>
      </w:r>
      <w:r w:rsidRPr="007827E3">
        <w:t>Plataforma</w:t>
      </w:r>
      <w:r w:rsidR="003417D5" w:rsidRPr="007827E3">
        <w:t xml:space="preserve"> </w:t>
      </w:r>
      <w:r w:rsidRPr="007827E3">
        <w:t>em</w:t>
      </w:r>
      <w:r w:rsidR="003417D5" w:rsidRPr="007827E3">
        <w:t xml:space="preserve"> </w:t>
      </w:r>
      <w:r w:rsidRPr="007827E3">
        <w:t>termos</w:t>
      </w:r>
      <w:r w:rsidR="003417D5" w:rsidRPr="007827E3">
        <w:t xml:space="preserve"> </w:t>
      </w:r>
      <w:r w:rsidRPr="007827E3">
        <w:t>de</w:t>
      </w:r>
      <w:r w:rsidR="003417D5" w:rsidRPr="007827E3">
        <w:t xml:space="preserve"> </w:t>
      </w:r>
      <w:r w:rsidRPr="007827E3">
        <w:t>interesse</w:t>
      </w:r>
      <w:r w:rsidR="003417D5" w:rsidRPr="007827E3">
        <w:t xml:space="preserve"> </w:t>
      </w:r>
      <w:r w:rsidRPr="007827E3">
        <w:t>para</w:t>
      </w:r>
      <w:r w:rsidR="003417D5" w:rsidRPr="007827E3">
        <w:t xml:space="preserve"> </w:t>
      </w:r>
      <w:r w:rsidRPr="007827E3">
        <w:t>proprietários</w:t>
      </w:r>
      <w:r w:rsidR="003417D5" w:rsidRPr="007827E3">
        <w:t xml:space="preserve"> </w:t>
      </w:r>
      <w:r w:rsidRPr="007827E3">
        <w:t>e</w:t>
      </w:r>
      <w:r w:rsidR="003417D5" w:rsidRPr="007827E3">
        <w:t xml:space="preserve"> </w:t>
      </w:r>
      <w:r w:rsidRPr="007827E3">
        <w:t>candidatos</w:t>
      </w:r>
      <w:r w:rsidR="003417D5" w:rsidRPr="007827E3">
        <w:t xml:space="preserve"> </w:t>
      </w:r>
      <w:r w:rsidRPr="007827E3">
        <w:t>potenciais</w:t>
      </w:r>
    </w:p>
    <w:p w14:paraId="080D5E5B" w14:textId="77777777" w:rsidR="005F31FC" w:rsidRPr="007827E3" w:rsidRDefault="005F31FC" w:rsidP="00EC4604">
      <w:pPr>
        <w:pStyle w:val="PargrafodaLista"/>
        <w:numPr>
          <w:ilvl w:val="0"/>
          <w:numId w:val="17"/>
        </w:numPr>
        <w:spacing w:before="120" w:after="120"/>
      </w:pPr>
      <w:r w:rsidRPr="007827E3">
        <w:t>MRz8.</w:t>
      </w:r>
      <w:r w:rsidR="003417D5" w:rsidRPr="007827E3">
        <w:t xml:space="preserve"> </w:t>
      </w:r>
      <w:r w:rsidRPr="007827E3">
        <w:t>A</w:t>
      </w:r>
      <w:r w:rsidR="003417D5" w:rsidRPr="007827E3">
        <w:t xml:space="preserve"> </w:t>
      </w:r>
      <w:r w:rsidRPr="007827E3">
        <w:t>amigabilidade</w:t>
      </w:r>
      <w:r w:rsidR="003417D5" w:rsidRPr="007827E3">
        <w:t xml:space="preserve"> </w:t>
      </w:r>
      <w:r w:rsidRPr="007827E3">
        <w:t>e</w:t>
      </w:r>
      <w:r w:rsidR="003417D5" w:rsidRPr="007827E3">
        <w:t xml:space="preserve"> </w:t>
      </w:r>
      <w:r w:rsidRPr="007827E3">
        <w:t>a</w:t>
      </w:r>
      <w:r w:rsidR="003417D5" w:rsidRPr="007827E3">
        <w:t xml:space="preserve"> </w:t>
      </w:r>
      <w:r w:rsidRPr="007827E3">
        <w:t>integridade</w:t>
      </w:r>
      <w:r w:rsidR="003417D5" w:rsidRPr="007827E3">
        <w:t xml:space="preserve"> </w:t>
      </w:r>
      <w:r w:rsidRPr="007827E3">
        <w:t>da</w:t>
      </w:r>
      <w:r w:rsidR="003417D5" w:rsidRPr="007827E3">
        <w:t xml:space="preserve"> </w:t>
      </w:r>
      <w:r w:rsidRPr="007827E3">
        <w:t>informação</w:t>
      </w:r>
      <w:r w:rsidR="003417D5" w:rsidRPr="007827E3">
        <w:t xml:space="preserve"> </w:t>
      </w:r>
      <w:r w:rsidRPr="007827E3">
        <w:t>da</w:t>
      </w:r>
      <w:r w:rsidR="003417D5" w:rsidRPr="007827E3">
        <w:t xml:space="preserve"> </w:t>
      </w:r>
      <w:r w:rsidRPr="007827E3">
        <w:t>Plataforma</w:t>
      </w:r>
      <w:r w:rsidR="003417D5" w:rsidRPr="007827E3">
        <w:t xml:space="preserve"> </w:t>
      </w:r>
      <w:r w:rsidRPr="007827E3">
        <w:t>favorecem</w:t>
      </w:r>
      <w:r w:rsidR="003417D5" w:rsidRPr="007827E3">
        <w:t xml:space="preserve"> </w:t>
      </w:r>
      <w:r w:rsidRPr="007827E3">
        <w:t>a</w:t>
      </w:r>
      <w:r w:rsidR="003417D5" w:rsidRPr="007827E3">
        <w:t xml:space="preserve"> </w:t>
      </w:r>
      <w:r w:rsidRPr="007827E3">
        <w:t>adesão</w:t>
      </w:r>
      <w:r w:rsidR="003417D5" w:rsidRPr="007827E3">
        <w:t xml:space="preserve"> </w:t>
      </w:r>
      <w:r w:rsidRPr="007827E3">
        <w:t>de</w:t>
      </w:r>
      <w:r w:rsidR="003417D5" w:rsidRPr="007827E3">
        <w:t xml:space="preserve"> </w:t>
      </w:r>
      <w:r w:rsidRPr="007827E3">
        <w:t>proprietários</w:t>
      </w:r>
      <w:r w:rsidR="003417D5" w:rsidRPr="007827E3">
        <w:t xml:space="preserve"> </w:t>
      </w:r>
      <w:r w:rsidRPr="007827E3">
        <w:t>e</w:t>
      </w:r>
      <w:r w:rsidR="003417D5" w:rsidRPr="007827E3">
        <w:t xml:space="preserve"> </w:t>
      </w:r>
      <w:r w:rsidRPr="007827E3">
        <w:t>arrendatários</w:t>
      </w:r>
      <w:r w:rsidR="003417D5" w:rsidRPr="007827E3">
        <w:t xml:space="preserve"> </w:t>
      </w:r>
      <w:r w:rsidRPr="007827E3">
        <w:t>potenciais</w:t>
      </w:r>
    </w:p>
    <w:p w14:paraId="03E98B60" w14:textId="77777777" w:rsidR="00E93BC1" w:rsidRPr="007827E3" w:rsidRDefault="00BD16A9" w:rsidP="00333EFD">
      <w:pPr>
        <w:tabs>
          <w:tab w:val="num" w:pos="720"/>
          <w:tab w:val="num" w:pos="1440"/>
        </w:tabs>
        <w:spacing w:before="120" w:after="120" w:line="240" w:lineRule="atLeast"/>
        <w:rPr>
          <w:color w:val="262626" w:themeColor="text1" w:themeTint="D9"/>
        </w:rPr>
      </w:pPr>
      <w:r w:rsidRPr="007827E3">
        <w:rPr>
          <w:color w:val="262626" w:themeColor="text1" w:themeTint="D9"/>
        </w:rPr>
        <w:t xml:space="preserve">No que respeita aos mecanismos que </w:t>
      </w:r>
      <w:r w:rsidR="00540EB7" w:rsidRPr="007827E3">
        <w:rPr>
          <w:color w:val="262626" w:themeColor="text1" w:themeTint="D9"/>
        </w:rPr>
        <w:t>podem potenciar os resultados</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540EB7" w:rsidRPr="007827E3">
        <w:rPr>
          <w:color w:val="262626" w:themeColor="text1" w:themeTint="D9"/>
        </w:rPr>
        <w:t>1</w:t>
      </w:r>
      <w:r w:rsidR="004D1282">
        <w:rPr>
          <w:color w:val="262626" w:themeColor="text1" w:themeTint="D9"/>
        </w:rPr>
        <w:t>.</w:t>
      </w:r>
      <w:r w:rsidR="00540EB7" w:rsidRPr="007827E3">
        <w:rPr>
          <w:color w:val="262626" w:themeColor="text1" w:themeTint="D9"/>
        </w:rPr>
        <w:t>º nível</w:t>
      </w:r>
      <w:r w:rsidR="006323F5" w:rsidRPr="007827E3">
        <w:rPr>
          <w:color w:val="262626" w:themeColor="text1" w:themeTint="D9"/>
        </w:rPr>
        <w:t>, trata-se e</w:t>
      </w:r>
      <w:r w:rsidR="00E93BC1" w:rsidRPr="007827E3">
        <w:rPr>
          <w:color w:val="262626" w:themeColor="text1" w:themeTint="D9"/>
        </w:rPr>
        <w:t>ssencialmente</w:t>
      </w:r>
      <w:r w:rsidR="006323F5" w:rsidRPr="007827E3">
        <w:rPr>
          <w:color w:val="262626" w:themeColor="text1" w:themeTint="D9"/>
        </w:rPr>
        <w:t xml:space="preserve"> de q</w:t>
      </w:r>
      <w:r w:rsidR="00E93BC1" w:rsidRPr="007827E3">
        <w:rPr>
          <w:color w:val="262626" w:themeColor="text1" w:themeTint="D9"/>
        </w:rPr>
        <w:t xml:space="preserve">uestões </w:t>
      </w:r>
      <w:r w:rsidR="006323F5" w:rsidRPr="007827E3">
        <w:rPr>
          <w:color w:val="262626" w:themeColor="text1" w:themeTint="D9"/>
        </w:rPr>
        <w:t xml:space="preserve">relacionadas com a </w:t>
      </w:r>
      <w:r w:rsidR="00E93BC1" w:rsidRPr="007827E3">
        <w:rPr>
          <w:color w:val="262626" w:themeColor="text1" w:themeTint="D9"/>
        </w:rPr>
        <w:t>comunicação</w:t>
      </w:r>
      <w:r w:rsidR="003417D5" w:rsidRPr="007827E3">
        <w:rPr>
          <w:color w:val="262626" w:themeColor="text1" w:themeTint="D9"/>
        </w:rPr>
        <w:t xml:space="preserve"> </w:t>
      </w:r>
      <w:r w:rsidR="00E93BC1" w:rsidRPr="007827E3">
        <w:rPr>
          <w:color w:val="262626" w:themeColor="text1" w:themeTint="D9"/>
        </w:rPr>
        <w:t>em</w:t>
      </w:r>
      <w:r w:rsidR="003417D5" w:rsidRPr="007827E3">
        <w:rPr>
          <w:color w:val="262626" w:themeColor="text1" w:themeTint="D9"/>
        </w:rPr>
        <w:t xml:space="preserve"> </w:t>
      </w:r>
      <w:r w:rsidR="00E93BC1" w:rsidRPr="007827E3">
        <w:rPr>
          <w:color w:val="262626" w:themeColor="text1" w:themeTint="D9"/>
        </w:rPr>
        <w:t>torno</w:t>
      </w:r>
      <w:r w:rsidR="003417D5" w:rsidRPr="007827E3">
        <w:rPr>
          <w:color w:val="262626" w:themeColor="text1" w:themeTint="D9"/>
        </w:rPr>
        <w:t xml:space="preserve"> </w:t>
      </w:r>
      <w:r w:rsidR="00E93BC1" w:rsidRPr="007827E3">
        <w:rPr>
          <w:color w:val="262626" w:themeColor="text1" w:themeTint="D9"/>
        </w:rPr>
        <w:t>do</w:t>
      </w:r>
      <w:r w:rsidR="003417D5" w:rsidRPr="007827E3">
        <w:rPr>
          <w:color w:val="262626" w:themeColor="text1" w:themeTint="D9"/>
        </w:rPr>
        <w:t xml:space="preserve"> </w:t>
      </w:r>
      <w:r w:rsidR="00E93BC1" w:rsidRPr="007827E3">
        <w:rPr>
          <w:color w:val="262626" w:themeColor="text1" w:themeTint="D9"/>
        </w:rPr>
        <w:t>programa</w:t>
      </w:r>
      <w:r w:rsidR="003417D5" w:rsidRPr="007827E3">
        <w:rPr>
          <w:color w:val="262626" w:themeColor="text1" w:themeTint="D9"/>
        </w:rPr>
        <w:t xml:space="preserve"> </w:t>
      </w:r>
      <w:r w:rsidR="00E93BC1" w:rsidRPr="007827E3">
        <w:rPr>
          <w:color w:val="262626" w:themeColor="text1" w:themeTint="D9"/>
        </w:rPr>
        <w:t>e</w:t>
      </w:r>
      <w:r w:rsidR="003417D5" w:rsidRPr="007827E3">
        <w:rPr>
          <w:color w:val="262626" w:themeColor="text1" w:themeTint="D9"/>
        </w:rPr>
        <w:t xml:space="preserve"> </w:t>
      </w:r>
      <w:r w:rsidR="00E93BC1" w:rsidRPr="007827E3">
        <w:rPr>
          <w:color w:val="262626" w:themeColor="text1" w:themeTint="D9"/>
        </w:rPr>
        <w:t>da</w:t>
      </w:r>
      <w:r w:rsidR="003417D5" w:rsidRPr="007827E3">
        <w:rPr>
          <w:color w:val="262626" w:themeColor="text1" w:themeTint="D9"/>
        </w:rPr>
        <w:t xml:space="preserve"> </w:t>
      </w:r>
      <w:r w:rsidR="006323F5" w:rsidRPr="007827E3">
        <w:rPr>
          <w:color w:val="262626" w:themeColor="text1" w:themeTint="D9"/>
        </w:rPr>
        <w:t>p</w:t>
      </w:r>
      <w:r w:rsidR="00E93BC1" w:rsidRPr="007827E3">
        <w:rPr>
          <w:color w:val="262626" w:themeColor="text1" w:themeTint="D9"/>
        </w:rPr>
        <w:t>lataform</w:t>
      </w:r>
      <w:r w:rsidR="006323F5" w:rsidRPr="007827E3">
        <w:rPr>
          <w:color w:val="262626" w:themeColor="text1" w:themeTint="D9"/>
        </w:rPr>
        <w:t>a, as c</w:t>
      </w:r>
      <w:r w:rsidR="00E93BC1" w:rsidRPr="007827E3">
        <w:rPr>
          <w:color w:val="262626" w:themeColor="text1" w:themeTint="D9"/>
        </w:rPr>
        <w:t>ondições</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operacionalização</w:t>
      </w:r>
      <w:r w:rsidR="003417D5" w:rsidRPr="007827E3">
        <w:rPr>
          <w:color w:val="262626" w:themeColor="text1" w:themeTint="D9"/>
        </w:rPr>
        <w:t xml:space="preserve"> </w:t>
      </w:r>
      <w:r w:rsidR="00E93BC1" w:rsidRPr="007827E3">
        <w:rPr>
          <w:color w:val="262626" w:themeColor="text1" w:themeTint="D9"/>
        </w:rPr>
        <w:t>do</w:t>
      </w:r>
      <w:r w:rsidR="003417D5" w:rsidRPr="007827E3">
        <w:rPr>
          <w:color w:val="262626" w:themeColor="text1" w:themeTint="D9"/>
        </w:rPr>
        <w:t xml:space="preserve"> </w:t>
      </w:r>
      <w:r w:rsidR="00E93BC1" w:rsidRPr="007827E3">
        <w:rPr>
          <w:i/>
          <w:iCs/>
          <w:color w:val="262626" w:themeColor="text1" w:themeTint="D9"/>
        </w:rPr>
        <w:t>matching</w:t>
      </w:r>
      <w:r w:rsidR="003417D5" w:rsidRPr="007827E3">
        <w:rPr>
          <w:color w:val="262626" w:themeColor="text1" w:themeTint="D9"/>
        </w:rPr>
        <w:t xml:space="preserve"> </w:t>
      </w:r>
      <w:r w:rsidR="00E93BC1" w:rsidRPr="007827E3">
        <w:rPr>
          <w:color w:val="262626" w:themeColor="text1" w:themeTint="D9"/>
        </w:rPr>
        <w:t>entre</w:t>
      </w:r>
      <w:r w:rsidR="003417D5" w:rsidRPr="007827E3">
        <w:rPr>
          <w:color w:val="262626" w:themeColor="text1" w:themeTint="D9"/>
        </w:rPr>
        <w:t xml:space="preserve"> </w:t>
      </w:r>
      <w:r w:rsidR="00E93BC1" w:rsidRPr="007827E3">
        <w:rPr>
          <w:color w:val="262626" w:themeColor="text1" w:themeTint="D9"/>
        </w:rPr>
        <w:t>oferta</w:t>
      </w:r>
      <w:r w:rsidR="003417D5" w:rsidRPr="007827E3">
        <w:rPr>
          <w:color w:val="262626" w:themeColor="text1" w:themeTint="D9"/>
        </w:rPr>
        <w:t xml:space="preserve"> </w:t>
      </w:r>
      <w:r w:rsidR="00E93BC1" w:rsidRPr="007827E3">
        <w:rPr>
          <w:color w:val="262626" w:themeColor="text1" w:themeTint="D9"/>
        </w:rPr>
        <w:t>e</w:t>
      </w:r>
      <w:r w:rsidR="003417D5" w:rsidRPr="007827E3">
        <w:rPr>
          <w:color w:val="262626" w:themeColor="text1" w:themeTint="D9"/>
        </w:rPr>
        <w:t xml:space="preserve"> </w:t>
      </w:r>
      <w:r w:rsidR="00E93BC1" w:rsidRPr="007827E3">
        <w:rPr>
          <w:color w:val="262626" w:themeColor="text1" w:themeTint="D9"/>
        </w:rPr>
        <w:t>procura</w:t>
      </w:r>
      <w:r w:rsidR="006323F5" w:rsidRPr="007827E3">
        <w:rPr>
          <w:color w:val="262626" w:themeColor="text1" w:themeTint="D9"/>
        </w:rPr>
        <w:t xml:space="preserve"> (</w:t>
      </w:r>
      <w:r w:rsidR="00E93BC1" w:rsidRPr="007827E3">
        <w:rPr>
          <w:color w:val="262626" w:themeColor="text1" w:themeTint="D9"/>
        </w:rPr>
        <w:t>no</w:t>
      </w:r>
      <w:r w:rsidR="003417D5" w:rsidRPr="007827E3">
        <w:rPr>
          <w:color w:val="262626" w:themeColor="text1" w:themeTint="D9"/>
        </w:rPr>
        <w:t xml:space="preserve"> </w:t>
      </w:r>
      <w:r w:rsidR="00E93BC1" w:rsidRPr="007827E3">
        <w:rPr>
          <w:color w:val="262626" w:themeColor="text1" w:themeTint="D9"/>
        </w:rPr>
        <w:t>pressuposto</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que</w:t>
      </w:r>
      <w:r w:rsidR="003417D5" w:rsidRPr="007827E3">
        <w:rPr>
          <w:color w:val="262626" w:themeColor="text1" w:themeTint="D9"/>
        </w:rPr>
        <w:t xml:space="preserve"> </w:t>
      </w:r>
      <w:r w:rsidR="00E93BC1" w:rsidRPr="007827E3">
        <w:rPr>
          <w:color w:val="262626" w:themeColor="text1" w:themeTint="D9"/>
        </w:rPr>
        <w:t>o</w:t>
      </w:r>
      <w:r w:rsidR="003417D5" w:rsidRPr="007827E3">
        <w:rPr>
          <w:color w:val="262626" w:themeColor="text1" w:themeTint="D9"/>
        </w:rPr>
        <w:t xml:space="preserve"> </w:t>
      </w:r>
      <w:r w:rsidR="00E93BC1" w:rsidRPr="007827E3">
        <w:rPr>
          <w:color w:val="262626" w:themeColor="text1" w:themeTint="D9"/>
        </w:rPr>
        <w:t>número</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candidatos</w:t>
      </w:r>
      <w:r w:rsidR="003417D5" w:rsidRPr="007827E3">
        <w:rPr>
          <w:color w:val="262626" w:themeColor="text1" w:themeTint="D9"/>
        </w:rPr>
        <w:t xml:space="preserve"> </w:t>
      </w:r>
      <w:r w:rsidR="00E93BC1" w:rsidRPr="007827E3">
        <w:rPr>
          <w:color w:val="262626" w:themeColor="text1" w:themeTint="D9"/>
        </w:rPr>
        <w:t>arrendatários</w:t>
      </w:r>
      <w:r w:rsidR="003417D5" w:rsidRPr="007827E3">
        <w:rPr>
          <w:color w:val="262626" w:themeColor="text1" w:themeTint="D9"/>
        </w:rPr>
        <w:t xml:space="preserve"> </w:t>
      </w:r>
      <w:r w:rsidR="00E93BC1" w:rsidRPr="007827E3">
        <w:rPr>
          <w:color w:val="262626" w:themeColor="text1" w:themeTint="D9"/>
        </w:rPr>
        <w:t>será</w:t>
      </w:r>
      <w:r w:rsidR="003417D5" w:rsidRPr="007827E3">
        <w:rPr>
          <w:color w:val="262626" w:themeColor="text1" w:themeTint="D9"/>
        </w:rPr>
        <w:t xml:space="preserve"> </w:t>
      </w:r>
      <w:r w:rsidR="00E93BC1" w:rsidRPr="007827E3">
        <w:rPr>
          <w:color w:val="262626" w:themeColor="text1" w:themeTint="D9"/>
        </w:rPr>
        <w:t>enormemente</w:t>
      </w:r>
      <w:r w:rsidR="003417D5" w:rsidRPr="007827E3">
        <w:rPr>
          <w:color w:val="262626" w:themeColor="text1" w:themeTint="D9"/>
        </w:rPr>
        <w:t xml:space="preserve"> </w:t>
      </w:r>
      <w:r w:rsidR="00E93BC1" w:rsidRPr="007827E3">
        <w:rPr>
          <w:color w:val="262626" w:themeColor="text1" w:themeTint="D9"/>
        </w:rPr>
        <w:t>superior</w:t>
      </w:r>
      <w:r w:rsidR="003417D5" w:rsidRPr="007827E3">
        <w:rPr>
          <w:color w:val="262626" w:themeColor="text1" w:themeTint="D9"/>
        </w:rPr>
        <w:t xml:space="preserve"> </w:t>
      </w:r>
      <w:r w:rsidR="00E93BC1" w:rsidRPr="007827E3">
        <w:rPr>
          <w:color w:val="262626" w:themeColor="text1" w:themeTint="D9"/>
        </w:rPr>
        <w:t>ao</w:t>
      </w:r>
      <w:r w:rsidR="003417D5" w:rsidRPr="007827E3">
        <w:rPr>
          <w:color w:val="262626" w:themeColor="text1" w:themeTint="D9"/>
        </w:rPr>
        <w:t xml:space="preserve"> </w:t>
      </w:r>
      <w:r w:rsidR="00E93BC1" w:rsidRPr="007827E3">
        <w:rPr>
          <w:color w:val="262626" w:themeColor="text1" w:themeTint="D9"/>
        </w:rPr>
        <w:t>do</w:t>
      </w:r>
      <w:r w:rsidR="003417D5" w:rsidRPr="007827E3">
        <w:rPr>
          <w:color w:val="262626" w:themeColor="text1" w:themeTint="D9"/>
        </w:rPr>
        <w:t xml:space="preserve"> </w:t>
      </w:r>
      <w:r w:rsidR="00E93BC1" w:rsidRPr="007827E3">
        <w:rPr>
          <w:color w:val="262626" w:themeColor="text1" w:themeTint="D9"/>
        </w:rPr>
        <w:t>número</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proprietários</w:t>
      </w:r>
      <w:r w:rsidR="003417D5" w:rsidRPr="007827E3">
        <w:rPr>
          <w:color w:val="262626" w:themeColor="text1" w:themeTint="D9"/>
        </w:rPr>
        <w:t xml:space="preserve"> </w:t>
      </w:r>
      <w:r w:rsidR="00E93BC1" w:rsidRPr="007827E3">
        <w:rPr>
          <w:color w:val="262626" w:themeColor="text1" w:themeTint="D9"/>
        </w:rPr>
        <w:t>interessados</w:t>
      </w:r>
      <w:r w:rsidR="006323F5" w:rsidRPr="007827E3">
        <w:rPr>
          <w:color w:val="262626" w:themeColor="text1" w:themeTint="D9"/>
        </w:rPr>
        <w:t>) e no g</w:t>
      </w:r>
      <w:r w:rsidR="00E93BC1" w:rsidRPr="007827E3">
        <w:rPr>
          <w:color w:val="262626" w:themeColor="text1" w:themeTint="D9"/>
        </w:rPr>
        <w:t>rau</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adesão</w:t>
      </w:r>
      <w:r w:rsidR="003417D5" w:rsidRPr="007827E3">
        <w:rPr>
          <w:color w:val="262626" w:themeColor="text1" w:themeTint="D9"/>
        </w:rPr>
        <w:t xml:space="preserve"> </w:t>
      </w:r>
      <w:r w:rsidR="00E93BC1" w:rsidRPr="007827E3">
        <w:rPr>
          <w:color w:val="262626" w:themeColor="text1" w:themeTint="D9"/>
        </w:rPr>
        <w:t>dos</w:t>
      </w:r>
      <w:r w:rsidR="003417D5" w:rsidRPr="007827E3">
        <w:rPr>
          <w:color w:val="262626" w:themeColor="text1" w:themeTint="D9"/>
        </w:rPr>
        <w:t xml:space="preserve"> </w:t>
      </w:r>
      <w:r w:rsidR="00E93BC1" w:rsidRPr="007827E3">
        <w:rPr>
          <w:color w:val="262626" w:themeColor="text1" w:themeTint="D9"/>
        </w:rPr>
        <w:t>municípios</w:t>
      </w:r>
      <w:r w:rsidR="006323F5" w:rsidRPr="007827E3">
        <w:rPr>
          <w:color w:val="262626" w:themeColor="text1" w:themeTint="D9"/>
        </w:rPr>
        <w:t>.</w:t>
      </w:r>
    </w:p>
    <w:p w14:paraId="31948BD6" w14:textId="77777777" w:rsidR="00E93BC1" w:rsidRPr="007827E3" w:rsidRDefault="00E93BC1" w:rsidP="00EC4604">
      <w:pPr>
        <w:pStyle w:val="PargrafodaLista"/>
        <w:numPr>
          <w:ilvl w:val="0"/>
          <w:numId w:val="17"/>
        </w:numPr>
        <w:spacing w:before="120" w:after="120"/>
      </w:pPr>
      <w:r w:rsidRPr="007827E3">
        <w:t>MRs1.</w:t>
      </w:r>
      <w:r w:rsidR="003417D5" w:rsidRPr="007827E3">
        <w:t xml:space="preserve"> </w:t>
      </w:r>
      <w:r w:rsidRPr="007827E3">
        <w:t>Papel</w:t>
      </w:r>
      <w:r w:rsidR="003417D5" w:rsidRPr="007827E3">
        <w:t xml:space="preserve"> </w:t>
      </w:r>
      <w:r w:rsidRPr="007827E3">
        <w:t>dos</w:t>
      </w:r>
      <w:r w:rsidR="003417D5" w:rsidRPr="007827E3">
        <w:t xml:space="preserve"> </w:t>
      </w:r>
      <w:r w:rsidRPr="007827E3">
        <w:t>mediadores</w:t>
      </w:r>
      <w:r w:rsidR="003417D5" w:rsidRPr="007827E3">
        <w:t xml:space="preserve"> </w:t>
      </w:r>
      <w:r w:rsidRPr="007827E3">
        <w:t>imobiliários</w:t>
      </w:r>
      <w:r w:rsidR="003417D5" w:rsidRPr="007827E3">
        <w:t xml:space="preserve"> </w:t>
      </w:r>
      <w:r w:rsidRPr="007827E3">
        <w:t>na</w:t>
      </w:r>
      <w:r w:rsidR="003417D5" w:rsidRPr="007827E3">
        <w:t xml:space="preserve"> </w:t>
      </w:r>
      <w:r w:rsidRPr="007827E3">
        <w:t>dinamização</w:t>
      </w:r>
      <w:r w:rsidR="003417D5" w:rsidRPr="007827E3">
        <w:t xml:space="preserve"> </w:t>
      </w:r>
      <w:r w:rsidRPr="007827E3">
        <w:t>da</w:t>
      </w:r>
      <w:r w:rsidR="003417D5" w:rsidRPr="007827E3">
        <w:t xml:space="preserve"> </w:t>
      </w:r>
      <w:r w:rsidRPr="007827E3">
        <w:t>plataforma</w:t>
      </w:r>
    </w:p>
    <w:p w14:paraId="2AC55FCB" w14:textId="77777777" w:rsidR="00E93BC1" w:rsidRPr="007827E3" w:rsidRDefault="00E93BC1" w:rsidP="00EC4604">
      <w:pPr>
        <w:pStyle w:val="PargrafodaLista"/>
        <w:numPr>
          <w:ilvl w:val="0"/>
          <w:numId w:val="17"/>
        </w:numPr>
        <w:spacing w:before="120" w:after="120"/>
      </w:pPr>
      <w:r w:rsidRPr="007827E3">
        <w:t>MRs2.</w:t>
      </w:r>
      <w:r w:rsidR="003417D5" w:rsidRPr="007827E3">
        <w:t xml:space="preserve"> </w:t>
      </w:r>
      <w:r w:rsidRPr="007827E3">
        <w:t>A</w:t>
      </w:r>
      <w:r w:rsidR="003417D5" w:rsidRPr="007827E3">
        <w:t xml:space="preserve"> </w:t>
      </w:r>
      <w:r w:rsidRPr="007827E3">
        <w:t>disparidade</w:t>
      </w:r>
      <w:r w:rsidR="003417D5" w:rsidRPr="007827E3">
        <w:t xml:space="preserve"> </w:t>
      </w:r>
      <w:r w:rsidRPr="007827E3">
        <w:t>existente</w:t>
      </w:r>
      <w:r w:rsidR="003417D5" w:rsidRPr="007827E3">
        <w:t xml:space="preserve"> </w:t>
      </w:r>
      <w:r w:rsidRPr="007827E3">
        <w:t>entre</w:t>
      </w:r>
      <w:r w:rsidR="003417D5" w:rsidRPr="007827E3">
        <w:t xml:space="preserve"> </w:t>
      </w:r>
      <w:r w:rsidRPr="007827E3">
        <w:t>candidatos</w:t>
      </w:r>
      <w:r w:rsidR="003417D5" w:rsidRPr="007827E3">
        <w:t xml:space="preserve"> </w:t>
      </w:r>
      <w:r w:rsidRPr="007827E3">
        <w:t>potenciais</w:t>
      </w:r>
      <w:r w:rsidR="003417D5" w:rsidRPr="007827E3">
        <w:t xml:space="preserve"> </w:t>
      </w:r>
      <w:r w:rsidRPr="007827E3">
        <w:t>e</w:t>
      </w:r>
      <w:r w:rsidR="003417D5" w:rsidRPr="007827E3">
        <w:t xml:space="preserve"> </w:t>
      </w:r>
      <w:r w:rsidRPr="007827E3">
        <w:t>proprietários</w:t>
      </w:r>
      <w:r w:rsidR="003417D5" w:rsidRPr="007827E3">
        <w:t xml:space="preserve"> </w:t>
      </w:r>
      <w:r w:rsidRPr="007827E3">
        <w:t>com</w:t>
      </w:r>
      <w:r w:rsidR="003417D5" w:rsidRPr="007827E3">
        <w:t xml:space="preserve"> </w:t>
      </w:r>
      <w:r w:rsidRPr="007827E3">
        <w:t>oferta</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acessível</w:t>
      </w:r>
      <w:r w:rsidR="003417D5" w:rsidRPr="007827E3">
        <w:t xml:space="preserve"> </w:t>
      </w:r>
      <w:r w:rsidRPr="007827E3">
        <w:t>tenderá</w:t>
      </w:r>
      <w:r w:rsidR="003417D5" w:rsidRPr="007827E3">
        <w:t xml:space="preserve"> </w:t>
      </w:r>
      <w:r w:rsidRPr="007827E3">
        <w:t>a</w:t>
      </w:r>
      <w:r w:rsidR="003417D5" w:rsidRPr="007827E3">
        <w:t xml:space="preserve"> </w:t>
      </w:r>
      <w:r w:rsidRPr="007827E3">
        <w:t>favorecer</w:t>
      </w:r>
      <w:r w:rsidR="003417D5" w:rsidRPr="007827E3">
        <w:t xml:space="preserve"> </w:t>
      </w:r>
      <w:r w:rsidRPr="007827E3">
        <w:t>o</w:t>
      </w:r>
      <w:r w:rsidR="003417D5" w:rsidRPr="007827E3">
        <w:t xml:space="preserve"> </w:t>
      </w:r>
      <w:r w:rsidRPr="007827E3">
        <w:t>cumprimento</w:t>
      </w:r>
      <w:r w:rsidR="003417D5" w:rsidRPr="007827E3">
        <w:t xml:space="preserve"> </w:t>
      </w:r>
      <w:r w:rsidRPr="007827E3">
        <w:t>das</w:t>
      </w:r>
      <w:r w:rsidR="003417D5" w:rsidRPr="007827E3">
        <w:t xml:space="preserve"> </w:t>
      </w:r>
      <w:r w:rsidRPr="007827E3">
        <w:t>condições</w:t>
      </w:r>
      <w:r w:rsidR="003417D5" w:rsidRPr="007827E3">
        <w:t xml:space="preserve"> </w:t>
      </w:r>
      <w:r w:rsidRPr="007827E3">
        <w:t>oferecidas</w:t>
      </w:r>
      <w:r w:rsidR="003417D5" w:rsidRPr="007827E3">
        <w:t xml:space="preserve"> </w:t>
      </w:r>
      <w:r w:rsidRPr="007827E3">
        <w:t>pelos</w:t>
      </w:r>
      <w:r w:rsidR="003417D5" w:rsidRPr="007827E3">
        <w:t xml:space="preserve"> </w:t>
      </w:r>
      <w:r w:rsidRPr="007827E3">
        <w:t>proprietários</w:t>
      </w:r>
    </w:p>
    <w:p w14:paraId="70F8BA6C" w14:textId="77777777" w:rsidR="00E93BC1" w:rsidRPr="007827E3" w:rsidRDefault="00E93BC1" w:rsidP="00EC4604">
      <w:pPr>
        <w:pStyle w:val="PargrafodaLista"/>
        <w:numPr>
          <w:ilvl w:val="0"/>
          <w:numId w:val="17"/>
        </w:numPr>
        <w:spacing w:before="120" w:after="120"/>
      </w:pPr>
      <w:r w:rsidRPr="007827E3">
        <w:t>MRs3.</w:t>
      </w:r>
      <w:r w:rsidR="003417D5" w:rsidRPr="007827E3">
        <w:t xml:space="preserve"> </w:t>
      </w:r>
      <w:r w:rsidRPr="007827E3">
        <w:t>A</w:t>
      </w:r>
      <w:r w:rsidR="003417D5" w:rsidRPr="007827E3">
        <w:t xml:space="preserve"> </w:t>
      </w:r>
      <w:r w:rsidRPr="007827E3">
        <w:t>comunicação</w:t>
      </w:r>
      <w:r w:rsidR="003417D5" w:rsidRPr="007827E3">
        <w:t xml:space="preserve"> </w:t>
      </w:r>
      <w:r w:rsidRPr="007827E3">
        <w:t>do</w:t>
      </w:r>
      <w:r w:rsidR="003417D5" w:rsidRPr="007827E3">
        <w:t xml:space="preserve"> </w:t>
      </w:r>
      <w:r w:rsidRPr="007827E3">
        <w:t>Programa</w:t>
      </w:r>
      <w:r w:rsidR="003417D5" w:rsidRPr="007827E3">
        <w:t xml:space="preserve"> </w:t>
      </w:r>
      <w:r w:rsidRPr="007827E3">
        <w:t>é</w:t>
      </w:r>
      <w:r w:rsidR="003417D5" w:rsidRPr="007827E3">
        <w:t xml:space="preserve"> </w:t>
      </w:r>
      <w:r w:rsidRPr="007827E3">
        <w:t>direcionada</w:t>
      </w:r>
      <w:r w:rsidR="003417D5" w:rsidRPr="007827E3">
        <w:t xml:space="preserve"> </w:t>
      </w:r>
      <w:r w:rsidRPr="007827E3">
        <w:t>para</w:t>
      </w:r>
      <w:r w:rsidR="003417D5" w:rsidRPr="007827E3">
        <w:t xml:space="preserve"> </w:t>
      </w:r>
      <w:r w:rsidRPr="007827E3">
        <w:t>as</w:t>
      </w:r>
      <w:r w:rsidR="003417D5" w:rsidRPr="007827E3">
        <w:t xml:space="preserve"> </w:t>
      </w:r>
      <w:r w:rsidRPr="007827E3">
        <w:t>condições</w:t>
      </w:r>
      <w:r w:rsidR="003417D5" w:rsidRPr="007827E3">
        <w:t xml:space="preserve"> </w:t>
      </w:r>
      <w:r w:rsidRPr="007827E3">
        <w:t>de</w:t>
      </w:r>
      <w:r w:rsidR="003417D5" w:rsidRPr="007827E3">
        <w:t xml:space="preserve"> </w:t>
      </w:r>
      <w:r w:rsidRPr="007827E3">
        <w:t>favorecimento</w:t>
      </w:r>
      <w:r w:rsidR="003417D5" w:rsidRPr="007827E3">
        <w:t xml:space="preserve"> </w:t>
      </w:r>
      <w:r w:rsidRPr="007827E3">
        <w:t>do</w:t>
      </w:r>
      <w:r w:rsidR="003417D5" w:rsidRPr="007827E3">
        <w:t xml:space="preserve"> </w:t>
      </w:r>
      <w:r w:rsidRPr="00FD3FC1">
        <w:rPr>
          <w:i/>
          <w:iCs/>
        </w:rPr>
        <w:t>matching</w:t>
      </w:r>
      <w:r w:rsidR="003417D5" w:rsidRPr="007827E3">
        <w:t xml:space="preserve"> </w:t>
      </w:r>
      <w:r w:rsidRPr="007827E3">
        <w:t>entre</w:t>
      </w:r>
      <w:r w:rsidR="003417D5" w:rsidRPr="007827E3">
        <w:t xml:space="preserve"> </w:t>
      </w:r>
      <w:r w:rsidRPr="007827E3">
        <w:t>proprietários</w:t>
      </w:r>
      <w:r w:rsidR="003417D5" w:rsidRPr="007827E3">
        <w:t xml:space="preserve"> </w:t>
      </w:r>
      <w:r w:rsidRPr="007827E3">
        <w:t>registados</w:t>
      </w:r>
      <w:r w:rsidR="003417D5" w:rsidRPr="007827E3">
        <w:t xml:space="preserve"> </w:t>
      </w:r>
      <w:r w:rsidRPr="007827E3">
        <w:t>e</w:t>
      </w:r>
      <w:r w:rsidR="003417D5" w:rsidRPr="007827E3">
        <w:t xml:space="preserve"> </w:t>
      </w:r>
      <w:r w:rsidRPr="007827E3">
        <w:t>candidatos</w:t>
      </w:r>
      <w:r w:rsidR="003417D5" w:rsidRPr="007827E3">
        <w:t xml:space="preserve"> </w:t>
      </w:r>
      <w:r w:rsidRPr="007827E3">
        <w:t>potenciais</w:t>
      </w:r>
    </w:p>
    <w:p w14:paraId="1114AC9C" w14:textId="77777777" w:rsidR="00E93BC1" w:rsidRPr="007827E3" w:rsidRDefault="00E93BC1" w:rsidP="00EC4604">
      <w:pPr>
        <w:pStyle w:val="PargrafodaLista"/>
        <w:numPr>
          <w:ilvl w:val="0"/>
          <w:numId w:val="17"/>
        </w:numPr>
        <w:spacing w:before="120" w:after="120"/>
      </w:pPr>
      <w:r w:rsidRPr="007827E3">
        <w:t>MRs4.</w:t>
      </w:r>
      <w:r w:rsidR="003417D5" w:rsidRPr="007827E3">
        <w:t xml:space="preserve"> </w:t>
      </w:r>
      <w:r w:rsidRPr="007827E3">
        <w:t>A</w:t>
      </w:r>
      <w:r w:rsidR="003417D5" w:rsidRPr="007827E3">
        <w:t xml:space="preserve"> </w:t>
      </w:r>
      <w:r w:rsidRPr="007827E3">
        <w:t>adesão</w:t>
      </w:r>
      <w:r w:rsidR="003417D5" w:rsidRPr="007827E3">
        <w:t xml:space="preserve"> </w:t>
      </w:r>
      <w:r w:rsidRPr="007827E3">
        <w:t>de</w:t>
      </w:r>
      <w:r w:rsidR="003417D5" w:rsidRPr="007827E3">
        <w:t xml:space="preserve"> </w:t>
      </w:r>
      <w:r w:rsidRPr="007827E3">
        <w:t>Municípios</w:t>
      </w:r>
      <w:r w:rsidR="003417D5" w:rsidRPr="007827E3">
        <w:t xml:space="preserve"> </w:t>
      </w:r>
      <w:r w:rsidRPr="007827E3">
        <w:t>reforça</w:t>
      </w:r>
      <w:r w:rsidR="003417D5" w:rsidRPr="007827E3">
        <w:t xml:space="preserve"> </w:t>
      </w:r>
      <w:r w:rsidRPr="007827E3">
        <w:t>a</w:t>
      </w:r>
      <w:r w:rsidR="003417D5" w:rsidRPr="007827E3">
        <w:t xml:space="preserve"> </w:t>
      </w:r>
      <w:r w:rsidRPr="007827E3">
        <w:t>notoriedade</w:t>
      </w:r>
      <w:r w:rsidR="003417D5" w:rsidRPr="007827E3">
        <w:t xml:space="preserve"> </w:t>
      </w:r>
      <w:r w:rsidRPr="007827E3">
        <w:t>do</w:t>
      </w:r>
      <w:r w:rsidR="003417D5" w:rsidRPr="007827E3">
        <w:t xml:space="preserve"> </w:t>
      </w:r>
      <w:r w:rsidRPr="007827E3">
        <w:t>Programa</w:t>
      </w:r>
      <w:r w:rsidR="003417D5" w:rsidRPr="007827E3">
        <w:t xml:space="preserve"> </w:t>
      </w:r>
      <w:r w:rsidRPr="007827E3">
        <w:t>e</w:t>
      </w:r>
      <w:r w:rsidR="003417D5" w:rsidRPr="007827E3">
        <w:t xml:space="preserve"> </w:t>
      </w:r>
      <w:r w:rsidRPr="007827E3">
        <w:t>contribui</w:t>
      </w:r>
      <w:r w:rsidR="003417D5" w:rsidRPr="007827E3">
        <w:t xml:space="preserve"> </w:t>
      </w:r>
      <w:r w:rsidRPr="007827E3">
        <w:t>para</w:t>
      </w:r>
      <w:r w:rsidR="003417D5" w:rsidRPr="007827E3">
        <w:t xml:space="preserve"> </w:t>
      </w:r>
      <w:r w:rsidRPr="007827E3">
        <w:t>atrair</w:t>
      </w:r>
      <w:r w:rsidR="003417D5" w:rsidRPr="007827E3">
        <w:t xml:space="preserve"> </w:t>
      </w:r>
      <w:r w:rsidRPr="007827E3">
        <w:t>mediadores</w:t>
      </w:r>
    </w:p>
    <w:p w14:paraId="612E9B63" w14:textId="77777777" w:rsidR="00E93BC1" w:rsidRPr="007827E3" w:rsidRDefault="00540EB7" w:rsidP="005F5FE9">
      <w:pPr>
        <w:tabs>
          <w:tab w:val="num" w:pos="720"/>
          <w:tab w:val="num" w:pos="1440"/>
        </w:tabs>
        <w:spacing w:before="120" w:after="120" w:line="240" w:lineRule="atLeast"/>
        <w:rPr>
          <w:color w:val="262626" w:themeColor="text1" w:themeTint="D9"/>
        </w:rPr>
      </w:pPr>
      <w:r w:rsidRPr="007827E3">
        <w:rPr>
          <w:bCs/>
          <w:color w:val="262626" w:themeColor="text1" w:themeTint="D9"/>
        </w:rPr>
        <w:t xml:space="preserve">Em relação aos mecanismos que </w:t>
      </w:r>
      <w:r w:rsidR="00D62E73" w:rsidRPr="007827E3">
        <w:rPr>
          <w:bCs/>
          <w:color w:val="262626" w:themeColor="text1" w:themeTint="D9"/>
        </w:rPr>
        <w:t xml:space="preserve">podem potenciar os resultados de </w:t>
      </w:r>
      <w:r w:rsidR="00E93BC1" w:rsidRPr="007827E3">
        <w:rPr>
          <w:color w:val="262626" w:themeColor="text1" w:themeTint="D9"/>
        </w:rPr>
        <w:t>2</w:t>
      </w:r>
      <w:r w:rsidR="004D1282">
        <w:rPr>
          <w:color w:val="262626" w:themeColor="text1" w:themeTint="D9"/>
        </w:rPr>
        <w:t>.</w:t>
      </w:r>
      <w:r w:rsidR="00E93BC1" w:rsidRPr="007827E3">
        <w:rPr>
          <w:color w:val="262626" w:themeColor="text1" w:themeTint="D9"/>
        </w:rPr>
        <w:t>º</w:t>
      </w:r>
      <w:r w:rsidR="003417D5" w:rsidRPr="007827E3">
        <w:rPr>
          <w:color w:val="262626" w:themeColor="text1" w:themeTint="D9"/>
        </w:rPr>
        <w:t xml:space="preserve"> </w:t>
      </w:r>
      <w:r w:rsidR="00D62E73" w:rsidRPr="007827E3">
        <w:rPr>
          <w:bCs/>
          <w:color w:val="262626" w:themeColor="text1" w:themeTint="D9"/>
        </w:rPr>
        <w:t>nível</w:t>
      </w:r>
      <w:r w:rsidRPr="007827E3">
        <w:rPr>
          <w:bCs/>
          <w:color w:val="262626" w:themeColor="text1" w:themeTint="D9"/>
        </w:rPr>
        <w:t xml:space="preserve">, </w:t>
      </w:r>
      <w:r w:rsidR="00D62E73" w:rsidRPr="007827E3">
        <w:rPr>
          <w:bCs/>
          <w:color w:val="262626" w:themeColor="text1" w:themeTint="D9"/>
        </w:rPr>
        <w:t>centram-se em q</w:t>
      </w:r>
      <w:r w:rsidR="00E93BC1" w:rsidRPr="007827E3">
        <w:rPr>
          <w:bCs/>
          <w:color w:val="262626" w:themeColor="text1" w:themeTint="D9"/>
        </w:rPr>
        <w:t>uestões</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complementaridade</w:t>
      </w:r>
      <w:r w:rsidR="003417D5" w:rsidRPr="007827E3">
        <w:rPr>
          <w:color w:val="262626" w:themeColor="text1" w:themeTint="D9"/>
        </w:rPr>
        <w:t xml:space="preserve"> </w:t>
      </w:r>
      <w:r w:rsidR="00E93BC1" w:rsidRPr="007827E3">
        <w:rPr>
          <w:color w:val="262626" w:themeColor="text1" w:themeTint="D9"/>
        </w:rPr>
        <w:t>entre</w:t>
      </w:r>
      <w:r w:rsidR="003417D5" w:rsidRPr="007827E3">
        <w:rPr>
          <w:color w:val="262626" w:themeColor="text1" w:themeTint="D9"/>
        </w:rPr>
        <w:t xml:space="preserve"> </w:t>
      </w:r>
      <w:r w:rsidR="00E93BC1" w:rsidRPr="007827E3">
        <w:rPr>
          <w:color w:val="262626" w:themeColor="text1" w:themeTint="D9"/>
        </w:rPr>
        <w:t>políticas</w:t>
      </w:r>
      <w:r w:rsidR="003417D5" w:rsidRPr="007827E3">
        <w:rPr>
          <w:color w:val="262626" w:themeColor="text1" w:themeTint="D9"/>
        </w:rPr>
        <w:t xml:space="preserve"> </w:t>
      </w:r>
      <w:r w:rsidR="00E93BC1" w:rsidRPr="007827E3">
        <w:rPr>
          <w:color w:val="262626" w:themeColor="text1" w:themeTint="D9"/>
        </w:rPr>
        <w:t>públicas</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apoio</w:t>
      </w:r>
      <w:r w:rsidR="003417D5" w:rsidRPr="007827E3">
        <w:rPr>
          <w:color w:val="262626" w:themeColor="text1" w:themeTint="D9"/>
        </w:rPr>
        <w:t xml:space="preserve"> </w:t>
      </w:r>
      <w:r w:rsidR="00E93BC1" w:rsidRPr="007827E3">
        <w:rPr>
          <w:color w:val="262626" w:themeColor="text1" w:themeTint="D9"/>
        </w:rPr>
        <w:t>ao</w:t>
      </w:r>
      <w:r w:rsidR="003417D5" w:rsidRPr="007827E3">
        <w:rPr>
          <w:color w:val="262626" w:themeColor="text1" w:themeTint="D9"/>
        </w:rPr>
        <w:t xml:space="preserve"> </w:t>
      </w:r>
      <w:r w:rsidR="00E93BC1" w:rsidRPr="007827E3">
        <w:rPr>
          <w:color w:val="262626" w:themeColor="text1" w:themeTint="D9"/>
        </w:rPr>
        <w:t>arrendamento,</w:t>
      </w:r>
      <w:r w:rsidR="003417D5" w:rsidRPr="007827E3">
        <w:rPr>
          <w:color w:val="262626" w:themeColor="text1" w:themeTint="D9"/>
        </w:rPr>
        <w:t xml:space="preserve"> </w:t>
      </w:r>
      <w:r w:rsidR="00E93BC1" w:rsidRPr="007827E3">
        <w:rPr>
          <w:color w:val="262626" w:themeColor="text1" w:themeTint="D9"/>
        </w:rPr>
        <w:t>com</w:t>
      </w:r>
      <w:r w:rsidR="003417D5" w:rsidRPr="007827E3">
        <w:rPr>
          <w:color w:val="262626" w:themeColor="text1" w:themeTint="D9"/>
        </w:rPr>
        <w:t xml:space="preserve"> </w:t>
      </w:r>
      <w:r w:rsidR="00E93BC1" w:rsidRPr="007827E3">
        <w:rPr>
          <w:color w:val="262626" w:themeColor="text1" w:themeTint="D9"/>
        </w:rPr>
        <w:lastRenderedPageBreak/>
        <w:t>segmentação</w:t>
      </w:r>
      <w:r w:rsidR="003417D5" w:rsidRPr="007827E3">
        <w:rPr>
          <w:color w:val="262626" w:themeColor="text1" w:themeTint="D9"/>
        </w:rPr>
        <w:t xml:space="preserve"> </w:t>
      </w:r>
      <w:r w:rsidR="00E93BC1" w:rsidRPr="007827E3">
        <w:rPr>
          <w:color w:val="262626" w:themeColor="text1" w:themeTint="D9"/>
        </w:rPr>
        <w:t>virtuosa</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públicos</w:t>
      </w:r>
      <w:r w:rsidR="003417D5" w:rsidRPr="007827E3">
        <w:rPr>
          <w:color w:val="262626" w:themeColor="text1" w:themeTint="D9"/>
        </w:rPr>
        <w:t xml:space="preserve"> </w:t>
      </w:r>
      <w:r w:rsidR="00E93BC1" w:rsidRPr="007827E3">
        <w:rPr>
          <w:color w:val="262626" w:themeColor="text1" w:themeTint="D9"/>
        </w:rPr>
        <w:t>(situações</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insolvência</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procura</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arrendamento)</w:t>
      </w:r>
      <w:r w:rsidR="00D62E73" w:rsidRPr="007827E3">
        <w:rPr>
          <w:color w:val="262626" w:themeColor="text1" w:themeTint="D9"/>
        </w:rPr>
        <w:t>, na d</w:t>
      </w:r>
      <w:r w:rsidR="00E93BC1" w:rsidRPr="007827E3">
        <w:rPr>
          <w:color w:val="262626" w:themeColor="text1" w:themeTint="D9"/>
        </w:rPr>
        <w:t>isseminação</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experiências</w:t>
      </w:r>
      <w:r w:rsidR="003417D5" w:rsidRPr="007827E3">
        <w:rPr>
          <w:color w:val="262626" w:themeColor="text1" w:themeTint="D9"/>
        </w:rPr>
        <w:t xml:space="preserve"> </w:t>
      </w:r>
      <w:r w:rsidR="00E93BC1" w:rsidRPr="007827E3">
        <w:rPr>
          <w:color w:val="262626" w:themeColor="text1" w:themeTint="D9"/>
        </w:rPr>
        <w:t>positivas</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proprietários</w:t>
      </w:r>
      <w:r w:rsidR="003417D5" w:rsidRPr="007827E3">
        <w:rPr>
          <w:color w:val="262626" w:themeColor="text1" w:themeTint="D9"/>
        </w:rPr>
        <w:t xml:space="preserve"> </w:t>
      </w:r>
      <w:r w:rsidR="00E93BC1" w:rsidRPr="007827E3">
        <w:rPr>
          <w:color w:val="262626" w:themeColor="text1" w:themeTint="D9"/>
        </w:rPr>
        <w:t>aderentes</w:t>
      </w:r>
      <w:r w:rsidR="003417D5" w:rsidRPr="007827E3">
        <w:rPr>
          <w:color w:val="262626" w:themeColor="text1" w:themeTint="D9"/>
        </w:rPr>
        <w:t xml:space="preserve"> </w:t>
      </w:r>
      <w:r w:rsidR="00E93BC1" w:rsidRPr="007827E3">
        <w:rPr>
          <w:color w:val="262626" w:themeColor="text1" w:themeTint="D9"/>
        </w:rPr>
        <w:t>ao</w:t>
      </w:r>
      <w:r w:rsidR="003417D5" w:rsidRPr="007827E3">
        <w:rPr>
          <w:color w:val="262626" w:themeColor="text1" w:themeTint="D9"/>
        </w:rPr>
        <w:t xml:space="preserve"> </w:t>
      </w:r>
      <w:r w:rsidR="00E93BC1" w:rsidRPr="007827E3">
        <w:rPr>
          <w:color w:val="262626" w:themeColor="text1" w:themeTint="D9"/>
        </w:rPr>
        <w:t>PAA</w:t>
      </w:r>
      <w:r w:rsidR="003417D5" w:rsidRPr="007827E3">
        <w:rPr>
          <w:color w:val="262626" w:themeColor="text1" w:themeTint="D9"/>
        </w:rPr>
        <w:t xml:space="preserve"> </w:t>
      </w:r>
      <w:r w:rsidR="00E93BC1" w:rsidRPr="007827E3">
        <w:rPr>
          <w:color w:val="262626" w:themeColor="text1" w:themeTint="D9"/>
        </w:rPr>
        <w:t>em</w:t>
      </w:r>
      <w:r w:rsidR="003417D5" w:rsidRPr="007827E3">
        <w:rPr>
          <w:color w:val="262626" w:themeColor="text1" w:themeTint="D9"/>
        </w:rPr>
        <w:t xml:space="preserve"> </w:t>
      </w:r>
      <w:r w:rsidR="00E93BC1" w:rsidRPr="007827E3">
        <w:rPr>
          <w:color w:val="262626" w:themeColor="text1" w:themeTint="D9"/>
        </w:rPr>
        <w:t>torno</w:t>
      </w:r>
      <w:r w:rsidR="003417D5" w:rsidRPr="007827E3">
        <w:rPr>
          <w:color w:val="262626" w:themeColor="text1" w:themeTint="D9"/>
        </w:rPr>
        <w:t xml:space="preserve"> </w:t>
      </w:r>
      <w:r w:rsidR="00E93BC1" w:rsidRPr="007827E3">
        <w:rPr>
          <w:color w:val="262626" w:themeColor="text1" w:themeTint="D9"/>
        </w:rPr>
        <w:t>da</w:t>
      </w:r>
      <w:r w:rsidR="003417D5" w:rsidRPr="007827E3">
        <w:rPr>
          <w:color w:val="262626" w:themeColor="text1" w:themeTint="D9"/>
        </w:rPr>
        <w:t xml:space="preserve"> </w:t>
      </w:r>
      <w:r w:rsidR="00E93BC1" w:rsidRPr="007827E3">
        <w:rPr>
          <w:color w:val="262626" w:themeColor="text1" w:themeTint="D9"/>
        </w:rPr>
        <w:t>magnitude</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benefícios</w:t>
      </w:r>
      <w:r w:rsidR="003417D5" w:rsidRPr="007827E3">
        <w:rPr>
          <w:color w:val="262626" w:themeColor="text1" w:themeTint="D9"/>
        </w:rPr>
        <w:t xml:space="preserve"> </w:t>
      </w:r>
      <w:r w:rsidR="00E93BC1" w:rsidRPr="007827E3">
        <w:rPr>
          <w:color w:val="262626" w:themeColor="text1" w:themeTint="D9"/>
        </w:rPr>
        <w:t>fiscais</w:t>
      </w:r>
      <w:r w:rsidR="003417D5" w:rsidRPr="007827E3">
        <w:rPr>
          <w:color w:val="262626" w:themeColor="text1" w:themeTint="D9"/>
        </w:rPr>
        <w:t xml:space="preserve"> </w:t>
      </w:r>
      <w:r w:rsidR="00E93BC1" w:rsidRPr="007827E3">
        <w:rPr>
          <w:color w:val="262626" w:themeColor="text1" w:themeTint="D9"/>
        </w:rPr>
        <w:t>e</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condições</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segurança</w:t>
      </w:r>
      <w:r w:rsidR="003417D5" w:rsidRPr="007827E3">
        <w:rPr>
          <w:color w:val="262626" w:themeColor="text1" w:themeTint="D9"/>
        </w:rPr>
        <w:t xml:space="preserve"> </w:t>
      </w:r>
      <w:r w:rsidR="00E93BC1" w:rsidRPr="007827E3">
        <w:rPr>
          <w:color w:val="262626" w:themeColor="text1" w:themeTint="D9"/>
        </w:rPr>
        <w:t>contratual</w:t>
      </w:r>
      <w:r w:rsidR="00AA7662" w:rsidRPr="007827E3">
        <w:rPr>
          <w:color w:val="262626" w:themeColor="text1" w:themeTint="D9"/>
        </w:rPr>
        <w:t>, do e</w:t>
      </w:r>
      <w:r w:rsidR="00E93BC1" w:rsidRPr="007827E3">
        <w:rPr>
          <w:color w:val="262626" w:themeColor="text1" w:themeTint="D9"/>
        </w:rPr>
        <w:t>feito-magnitude</w:t>
      </w:r>
      <w:r w:rsidR="003417D5" w:rsidRPr="007827E3">
        <w:rPr>
          <w:color w:val="262626" w:themeColor="text1" w:themeTint="D9"/>
        </w:rPr>
        <w:t xml:space="preserve"> </w:t>
      </w:r>
      <w:r w:rsidR="00E93BC1" w:rsidRPr="007827E3">
        <w:rPr>
          <w:color w:val="262626" w:themeColor="text1" w:themeTint="D9"/>
        </w:rPr>
        <w:t>do</w:t>
      </w:r>
      <w:r w:rsidR="003417D5" w:rsidRPr="007827E3">
        <w:rPr>
          <w:color w:val="262626" w:themeColor="text1" w:themeTint="D9"/>
        </w:rPr>
        <w:t xml:space="preserve"> </w:t>
      </w:r>
      <w:r w:rsidR="00E93BC1" w:rsidRPr="007827E3">
        <w:rPr>
          <w:color w:val="262626" w:themeColor="text1" w:themeTint="D9"/>
        </w:rPr>
        <w:t>número</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contratos</w:t>
      </w:r>
      <w:r w:rsidR="003417D5" w:rsidRPr="007827E3">
        <w:rPr>
          <w:color w:val="262626" w:themeColor="text1" w:themeTint="D9"/>
        </w:rPr>
        <w:t xml:space="preserve"> </w:t>
      </w:r>
      <w:r w:rsidR="00E93BC1" w:rsidRPr="007827E3">
        <w:rPr>
          <w:color w:val="262626" w:themeColor="text1" w:themeTint="D9"/>
        </w:rPr>
        <w:t>envolvidos</w:t>
      </w:r>
      <w:r w:rsidR="003417D5" w:rsidRPr="007827E3">
        <w:rPr>
          <w:color w:val="262626" w:themeColor="text1" w:themeTint="D9"/>
        </w:rPr>
        <w:t xml:space="preserve"> </w:t>
      </w:r>
      <w:r w:rsidR="00E93BC1" w:rsidRPr="007827E3">
        <w:rPr>
          <w:color w:val="262626" w:themeColor="text1" w:themeTint="D9"/>
        </w:rPr>
        <w:t>com</w:t>
      </w:r>
      <w:r w:rsidR="003417D5" w:rsidRPr="007827E3">
        <w:rPr>
          <w:color w:val="262626" w:themeColor="text1" w:themeTint="D9"/>
        </w:rPr>
        <w:t xml:space="preserve"> </w:t>
      </w:r>
      <w:r w:rsidR="00E93BC1" w:rsidRPr="007827E3">
        <w:rPr>
          <w:color w:val="262626" w:themeColor="text1" w:themeTint="D9"/>
        </w:rPr>
        <w:t>efeitos</w:t>
      </w:r>
      <w:r w:rsidR="003417D5" w:rsidRPr="007827E3">
        <w:rPr>
          <w:color w:val="262626" w:themeColor="text1" w:themeTint="D9"/>
        </w:rPr>
        <w:t xml:space="preserve"> </w:t>
      </w:r>
      <w:r w:rsidR="00E93BC1" w:rsidRPr="007827E3">
        <w:rPr>
          <w:color w:val="262626" w:themeColor="text1" w:themeTint="D9"/>
        </w:rPr>
        <w:t>na</w:t>
      </w:r>
      <w:r w:rsidR="003417D5" w:rsidRPr="007827E3">
        <w:rPr>
          <w:color w:val="262626" w:themeColor="text1" w:themeTint="D9"/>
        </w:rPr>
        <w:t xml:space="preserve"> </w:t>
      </w:r>
      <w:r w:rsidR="00E93BC1" w:rsidRPr="007827E3">
        <w:rPr>
          <w:color w:val="262626" w:themeColor="text1" w:themeTint="D9"/>
        </w:rPr>
        <w:t>dimensão</w:t>
      </w:r>
      <w:r w:rsidR="003417D5" w:rsidRPr="007827E3">
        <w:rPr>
          <w:color w:val="262626" w:themeColor="text1" w:themeTint="D9"/>
        </w:rPr>
        <w:t xml:space="preserve"> </w:t>
      </w:r>
      <w:r w:rsidR="00E93BC1" w:rsidRPr="007827E3">
        <w:rPr>
          <w:color w:val="262626" w:themeColor="text1" w:themeTint="D9"/>
        </w:rPr>
        <w:t>do</w:t>
      </w:r>
      <w:r w:rsidR="003417D5" w:rsidRPr="007827E3">
        <w:rPr>
          <w:color w:val="262626" w:themeColor="text1" w:themeTint="D9"/>
        </w:rPr>
        <w:t xml:space="preserve"> </w:t>
      </w:r>
      <w:r w:rsidR="00E93BC1" w:rsidRPr="007827E3">
        <w:rPr>
          <w:color w:val="262626" w:themeColor="text1" w:themeTint="D9"/>
        </w:rPr>
        <w:t>mercado</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arrendamento</w:t>
      </w:r>
      <w:r w:rsidR="003417D5" w:rsidRPr="007827E3">
        <w:rPr>
          <w:color w:val="262626" w:themeColor="text1" w:themeTint="D9"/>
        </w:rPr>
        <w:t xml:space="preserve"> </w:t>
      </w:r>
      <w:r w:rsidR="00E93BC1" w:rsidRPr="007827E3">
        <w:rPr>
          <w:color w:val="262626" w:themeColor="text1" w:themeTint="D9"/>
        </w:rPr>
        <w:t>devido</w:t>
      </w:r>
      <w:r w:rsidR="003417D5" w:rsidRPr="007827E3">
        <w:rPr>
          <w:color w:val="262626" w:themeColor="text1" w:themeTint="D9"/>
        </w:rPr>
        <w:t xml:space="preserve"> </w:t>
      </w:r>
      <w:r w:rsidR="00E93BC1" w:rsidRPr="007827E3">
        <w:rPr>
          <w:color w:val="262626" w:themeColor="text1" w:themeTint="D9"/>
        </w:rPr>
        <w:t>à</w:t>
      </w:r>
      <w:r w:rsidR="003417D5" w:rsidRPr="007827E3">
        <w:rPr>
          <w:color w:val="262626" w:themeColor="text1" w:themeTint="D9"/>
        </w:rPr>
        <w:t xml:space="preserve"> </w:t>
      </w:r>
      <w:r w:rsidR="00E93BC1" w:rsidRPr="007827E3">
        <w:rPr>
          <w:color w:val="262626" w:themeColor="text1" w:themeTint="D9"/>
        </w:rPr>
        <w:t>mitigação</w:t>
      </w:r>
      <w:r w:rsidR="003417D5" w:rsidRPr="007827E3">
        <w:rPr>
          <w:color w:val="262626" w:themeColor="text1" w:themeTint="D9"/>
        </w:rPr>
        <w:t xml:space="preserve"> </w:t>
      </w:r>
      <w:proofErr w:type="gramStart"/>
      <w:r w:rsidR="00E93BC1" w:rsidRPr="007827E3">
        <w:rPr>
          <w:color w:val="262626" w:themeColor="text1" w:themeTint="D9"/>
        </w:rPr>
        <w:t>da</w:t>
      </w:r>
      <w:r w:rsidR="003417D5" w:rsidRPr="007827E3">
        <w:rPr>
          <w:color w:val="262626" w:themeColor="text1" w:themeTint="D9"/>
        </w:rPr>
        <w:t xml:space="preserve"> </w:t>
      </w:r>
      <w:r w:rsidR="00E93BC1" w:rsidRPr="007827E3">
        <w:rPr>
          <w:color w:val="262626" w:themeColor="text1" w:themeTint="D9"/>
        </w:rPr>
        <w:t>condições</w:t>
      </w:r>
      <w:proofErr w:type="gramEnd"/>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insolvência</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procura</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arrendamento</w:t>
      </w:r>
      <w:r w:rsidR="00AA7662" w:rsidRPr="007827E3">
        <w:rPr>
          <w:color w:val="262626" w:themeColor="text1" w:themeTint="D9"/>
        </w:rPr>
        <w:t>. Refira-se ainda a</w:t>
      </w:r>
      <w:r w:rsidR="003417D5" w:rsidRPr="007827E3">
        <w:rPr>
          <w:color w:val="262626" w:themeColor="text1" w:themeTint="D9"/>
        </w:rPr>
        <w:t xml:space="preserve"> </w:t>
      </w:r>
      <w:r w:rsidR="00E93BC1" w:rsidRPr="007827E3">
        <w:rPr>
          <w:color w:val="262626" w:themeColor="text1" w:themeTint="D9"/>
        </w:rPr>
        <w:t>regulação</w:t>
      </w:r>
      <w:r w:rsidR="003417D5" w:rsidRPr="007827E3">
        <w:rPr>
          <w:color w:val="262626" w:themeColor="text1" w:themeTint="D9"/>
        </w:rPr>
        <w:t xml:space="preserve"> </w:t>
      </w:r>
      <w:r w:rsidR="00E93BC1" w:rsidRPr="007827E3">
        <w:rPr>
          <w:color w:val="262626" w:themeColor="text1" w:themeTint="D9"/>
        </w:rPr>
        <w:t>mais</w:t>
      </w:r>
      <w:r w:rsidR="003417D5" w:rsidRPr="007827E3">
        <w:rPr>
          <w:color w:val="262626" w:themeColor="text1" w:themeTint="D9"/>
        </w:rPr>
        <w:t xml:space="preserve"> </w:t>
      </w:r>
      <w:r w:rsidR="00E93BC1" w:rsidRPr="007827E3">
        <w:rPr>
          <w:color w:val="262626" w:themeColor="text1" w:themeTint="D9"/>
        </w:rPr>
        <w:t>apertada</w:t>
      </w:r>
      <w:r w:rsidR="003417D5" w:rsidRPr="007827E3">
        <w:rPr>
          <w:color w:val="262626" w:themeColor="text1" w:themeTint="D9"/>
        </w:rPr>
        <w:t xml:space="preserve"> </w:t>
      </w:r>
      <w:r w:rsidR="00E93BC1" w:rsidRPr="007827E3">
        <w:rPr>
          <w:color w:val="262626" w:themeColor="text1" w:themeTint="D9"/>
        </w:rPr>
        <w:t>do</w:t>
      </w:r>
      <w:r w:rsidR="003417D5" w:rsidRPr="007827E3">
        <w:rPr>
          <w:color w:val="262626" w:themeColor="text1" w:themeTint="D9"/>
        </w:rPr>
        <w:t xml:space="preserve"> </w:t>
      </w:r>
      <w:r w:rsidR="00E93BC1" w:rsidRPr="007827E3">
        <w:rPr>
          <w:color w:val="262626" w:themeColor="text1" w:themeTint="D9"/>
        </w:rPr>
        <w:t>alojamento</w:t>
      </w:r>
      <w:r w:rsidR="003417D5" w:rsidRPr="007827E3">
        <w:rPr>
          <w:color w:val="262626" w:themeColor="text1" w:themeTint="D9"/>
        </w:rPr>
        <w:t xml:space="preserve"> </w:t>
      </w:r>
      <w:r w:rsidR="00E93BC1" w:rsidRPr="007827E3">
        <w:rPr>
          <w:color w:val="262626" w:themeColor="text1" w:themeTint="D9"/>
        </w:rPr>
        <w:t>local</w:t>
      </w:r>
      <w:r w:rsidR="003417D5" w:rsidRPr="007827E3">
        <w:rPr>
          <w:color w:val="262626" w:themeColor="text1" w:themeTint="D9"/>
        </w:rPr>
        <w:t xml:space="preserve"> </w:t>
      </w:r>
      <w:r w:rsidR="00AA7662" w:rsidRPr="007827E3">
        <w:rPr>
          <w:color w:val="262626" w:themeColor="text1" w:themeTint="D9"/>
        </w:rPr>
        <w:t xml:space="preserve">que </w:t>
      </w:r>
      <w:r w:rsidR="00E93BC1" w:rsidRPr="007827E3">
        <w:rPr>
          <w:color w:val="262626" w:themeColor="text1" w:themeTint="D9"/>
        </w:rPr>
        <w:t>pode</w:t>
      </w:r>
      <w:r w:rsidR="003417D5" w:rsidRPr="007827E3">
        <w:rPr>
          <w:color w:val="262626" w:themeColor="text1" w:themeTint="D9"/>
        </w:rPr>
        <w:t xml:space="preserve"> </w:t>
      </w:r>
      <w:r w:rsidR="00E93BC1" w:rsidRPr="007827E3">
        <w:rPr>
          <w:color w:val="262626" w:themeColor="text1" w:themeTint="D9"/>
        </w:rPr>
        <w:t>criar</w:t>
      </w:r>
      <w:r w:rsidR="003417D5" w:rsidRPr="007827E3">
        <w:rPr>
          <w:color w:val="262626" w:themeColor="text1" w:themeTint="D9"/>
        </w:rPr>
        <w:t xml:space="preserve"> </w:t>
      </w:r>
      <w:r w:rsidR="00E93BC1" w:rsidRPr="007827E3">
        <w:rPr>
          <w:color w:val="262626" w:themeColor="text1" w:themeTint="D9"/>
        </w:rPr>
        <w:t>condições</w:t>
      </w:r>
      <w:r w:rsidR="003417D5" w:rsidRPr="007827E3">
        <w:rPr>
          <w:color w:val="262626" w:themeColor="text1" w:themeTint="D9"/>
        </w:rPr>
        <w:t xml:space="preserve"> </w:t>
      </w:r>
      <w:r w:rsidR="00E93BC1" w:rsidRPr="007827E3">
        <w:rPr>
          <w:color w:val="262626" w:themeColor="text1" w:themeTint="D9"/>
        </w:rPr>
        <w:t>para</w:t>
      </w:r>
      <w:r w:rsidR="003417D5" w:rsidRPr="007827E3">
        <w:rPr>
          <w:color w:val="262626" w:themeColor="text1" w:themeTint="D9"/>
        </w:rPr>
        <w:t xml:space="preserve"> </w:t>
      </w:r>
      <w:r w:rsidR="00E93BC1" w:rsidRPr="007827E3">
        <w:rPr>
          <w:color w:val="262626" w:themeColor="text1" w:themeTint="D9"/>
        </w:rPr>
        <w:t>uma</w:t>
      </w:r>
      <w:r w:rsidR="003417D5" w:rsidRPr="007827E3">
        <w:rPr>
          <w:color w:val="262626" w:themeColor="text1" w:themeTint="D9"/>
        </w:rPr>
        <w:t xml:space="preserve"> </w:t>
      </w:r>
      <w:r w:rsidR="00E93BC1" w:rsidRPr="007827E3">
        <w:rPr>
          <w:color w:val="262626" w:themeColor="text1" w:themeTint="D9"/>
        </w:rPr>
        <w:t>oferta</w:t>
      </w:r>
      <w:r w:rsidR="003417D5" w:rsidRPr="007827E3">
        <w:rPr>
          <w:color w:val="262626" w:themeColor="text1" w:themeTint="D9"/>
        </w:rPr>
        <w:t xml:space="preserve"> </w:t>
      </w:r>
      <w:r w:rsidR="00E93BC1" w:rsidRPr="007827E3">
        <w:rPr>
          <w:color w:val="262626" w:themeColor="text1" w:themeTint="D9"/>
        </w:rPr>
        <w:t>acrescida</w:t>
      </w:r>
      <w:r w:rsidR="003417D5" w:rsidRPr="007827E3">
        <w:rPr>
          <w:color w:val="262626" w:themeColor="text1" w:themeTint="D9"/>
        </w:rPr>
        <w:t xml:space="preserve"> </w:t>
      </w:r>
      <w:r w:rsidR="00E93BC1" w:rsidRPr="007827E3">
        <w:rPr>
          <w:color w:val="262626" w:themeColor="text1" w:themeTint="D9"/>
        </w:rPr>
        <w:t>de</w:t>
      </w:r>
      <w:r w:rsidR="003417D5" w:rsidRPr="007827E3">
        <w:rPr>
          <w:color w:val="262626" w:themeColor="text1" w:themeTint="D9"/>
        </w:rPr>
        <w:t xml:space="preserve"> </w:t>
      </w:r>
      <w:r w:rsidR="00E93BC1" w:rsidRPr="007827E3">
        <w:rPr>
          <w:color w:val="262626" w:themeColor="text1" w:themeTint="D9"/>
        </w:rPr>
        <w:t>arrendamento</w:t>
      </w:r>
      <w:r w:rsidR="003417D5" w:rsidRPr="007827E3">
        <w:rPr>
          <w:color w:val="262626" w:themeColor="text1" w:themeTint="D9"/>
        </w:rPr>
        <w:t xml:space="preserve"> </w:t>
      </w:r>
      <w:r w:rsidR="00E93BC1" w:rsidRPr="007827E3">
        <w:rPr>
          <w:color w:val="262626" w:themeColor="text1" w:themeTint="D9"/>
        </w:rPr>
        <w:t>a</w:t>
      </w:r>
      <w:r w:rsidR="003417D5" w:rsidRPr="007827E3">
        <w:rPr>
          <w:color w:val="262626" w:themeColor="text1" w:themeTint="D9"/>
        </w:rPr>
        <w:t xml:space="preserve"> </w:t>
      </w:r>
      <w:r w:rsidR="00E93BC1" w:rsidRPr="007827E3">
        <w:rPr>
          <w:color w:val="262626" w:themeColor="text1" w:themeTint="D9"/>
        </w:rPr>
        <w:t>preços</w:t>
      </w:r>
      <w:r w:rsidR="003417D5" w:rsidRPr="007827E3">
        <w:rPr>
          <w:color w:val="262626" w:themeColor="text1" w:themeTint="D9"/>
        </w:rPr>
        <w:t xml:space="preserve"> </w:t>
      </w:r>
      <w:r w:rsidR="00E93BC1" w:rsidRPr="007827E3">
        <w:rPr>
          <w:color w:val="262626" w:themeColor="text1" w:themeTint="D9"/>
        </w:rPr>
        <w:t>acessíveis</w:t>
      </w:r>
    </w:p>
    <w:p w14:paraId="540C0014" w14:textId="77777777" w:rsidR="002E408D" w:rsidRPr="007827E3" w:rsidRDefault="002E408D" w:rsidP="00EC4604">
      <w:pPr>
        <w:pStyle w:val="PargrafodaLista"/>
        <w:numPr>
          <w:ilvl w:val="0"/>
          <w:numId w:val="17"/>
        </w:numPr>
        <w:spacing w:before="120" w:after="120"/>
      </w:pPr>
      <w:r w:rsidRPr="007827E3">
        <w:t>MRS1.</w:t>
      </w:r>
      <w:r w:rsidR="003417D5" w:rsidRPr="007827E3">
        <w:t xml:space="preserve"> </w:t>
      </w:r>
      <w:r w:rsidRPr="007827E3">
        <w:t>A</w:t>
      </w:r>
      <w:r w:rsidR="003417D5" w:rsidRPr="007827E3">
        <w:t xml:space="preserve"> </w:t>
      </w:r>
      <w:r w:rsidRPr="007827E3">
        <w:t>segmentação</w:t>
      </w:r>
      <w:r w:rsidR="003417D5" w:rsidRPr="007827E3">
        <w:t xml:space="preserve"> </w:t>
      </w:r>
      <w:r w:rsidRPr="007827E3">
        <w:t>rigorosa</w:t>
      </w:r>
      <w:r w:rsidR="003417D5" w:rsidRPr="007827E3">
        <w:t xml:space="preserve"> </w:t>
      </w:r>
      <w:r w:rsidRPr="007827E3">
        <w:t>dos</w:t>
      </w:r>
      <w:r w:rsidR="003417D5" w:rsidRPr="007827E3">
        <w:t xml:space="preserve"> </w:t>
      </w:r>
      <w:r w:rsidRPr="007827E3">
        <w:t>instrumentos</w:t>
      </w:r>
      <w:r w:rsidR="003417D5" w:rsidRPr="007827E3">
        <w:t xml:space="preserve"> </w:t>
      </w:r>
      <w:r w:rsidRPr="007827E3">
        <w:t>de</w:t>
      </w:r>
      <w:r w:rsidR="003417D5" w:rsidRPr="007827E3">
        <w:t xml:space="preserve"> </w:t>
      </w:r>
      <w:r w:rsidRPr="007827E3">
        <w:t>apoio</w:t>
      </w:r>
      <w:r w:rsidR="003417D5" w:rsidRPr="007827E3">
        <w:t xml:space="preserve"> </w:t>
      </w:r>
      <w:r w:rsidRPr="007827E3">
        <w:t>ao</w:t>
      </w:r>
      <w:r w:rsidR="003417D5" w:rsidRPr="007827E3">
        <w:t xml:space="preserve"> </w:t>
      </w:r>
      <w:r w:rsidRPr="007827E3">
        <w:t>arrendamento</w:t>
      </w:r>
      <w:r w:rsidR="003417D5" w:rsidRPr="007827E3">
        <w:t xml:space="preserve"> </w:t>
      </w:r>
      <w:r w:rsidRPr="007827E3">
        <w:t>favorece</w:t>
      </w:r>
      <w:r w:rsidR="003417D5" w:rsidRPr="007827E3">
        <w:t xml:space="preserve"> </w:t>
      </w:r>
      <w:r w:rsidRPr="007827E3">
        <w:t>a</w:t>
      </w:r>
      <w:r w:rsidR="003417D5" w:rsidRPr="007827E3">
        <w:t xml:space="preserve"> </w:t>
      </w:r>
      <w:r w:rsidRPr="007827E3">
        <w:t>captação</w:t>
      </w:r>
      <w:r w:rsidR="003417D5" w:rsidRPr="007827E3">
        <w:t xml:space="preserve"> </w:t>
      </w:r>
      <w:r w:rsidRPr="007827E3">
        <w:t>crescente</w:t>
      </w:r>
      <w:r w:rsidR="003417D5" w:rsidRPr="007827E3">
        <w:t xml:space="preserve"> </w:t>
      </w:r>
      <w:r w:rsidRPr="007827E3">
        <w:t>de</w:t>
      </w:r>
      <w:r w:rsidR="003417D5" w:rsidRPr="007827E3">
        <w:t xml:space="preserve"> </w:t>
      </w:r>
      <w:r w:rsidRPr="007827E3">
        <w:t>procura</w:t>
      </w:r>
      <w:r w:rsidR="003417D5" w:rsidRPr="007827E3">
        <w:t xml:space="preserve"> </w:t>
      </w:r>
      <w:r w:rsidRPr="007827E3">
        <w:t>insolvente</w:t>
      </w:r>
    </w:p>
    <w:p w14:paraId="6B6BD44F" w14:textId="77777777" w:rsidR="002E408D" w:rsidRPr="007827E3" w:rsidRDefault="002E408D" w:rsidP="00EC4604">
      <w:pPr>
        <w:pStyle w:val="PargrafodaLista"/>
        <w:numPr>
          <w:ilvl w:val="0"/>
          <w:numId w:val="17"/>
        </w:numPr>
        <w:spacing w:before="120" w:after="120"/>
      </w:pPr>
      <w:r w:rsidRPr="007827E3">
        <w:t>MRS2.</w:t>
      </w:r>
      <w:r w:rsidR="003417D5" w:rsidRPr="007827E3">
        <w:t xml:space="preserve"> </w:t>
      </w:r>
      <w:r w:rsidRPr="007827E3">
        <w:t>A</w:t>
      </w:r>
      <w:r w:rsidR="003417D5" w:rsidRPr="007827E3">
        <w:t xml:space="preserve"> </w:t>
      </w:r>
      <w:r w:rsidRPr="007827E3">
        <w:t>divulgação</w:t>
      </w:r>
      <w:r w:rsidR="003417D5" w:rsidRPr="007827E3">
        <w:t xml:space="preserve"> </w:t>
      </w:r>
      <w:r w:rsidRPr="007827E3">
        <w:t>de</w:t>
      </w:r>
      <w:r w:rsidR="003417D5" w:rsidRPr="007827E3">
        <w:t xml:space="preserve"> </w:t>
      </w:r>
      <w:r w:rsidRPr="007827E3">
        <w:t>experiências</w:t>
      </w:r>
      <w:r w:rsidR="003417D5" w:rsidRPr="007827E3">
        <w:t xml:space="preserve"> </w:t>
      </w:r>
      <w:r w:rsidRPr="007827E3">
        <w:t>bem-sucedidas</w:t>
      </w:r>
      <w:r w:rsidR="003417D5" w:rsidRPr="007827E3">
        <w:t xml:space="preserve"> </w:t>
      </w:r>
      <w:r w:rsidRPr="007827E3">
        <w:t>de</w:t>
      </w:r>
      <w:r w:rsidR="003417D5" w:rsidRPr="007827E3">
        <w:t xml:space="preserve"> </w:t>
      </w:r>
      <w:r w:rsidRPr="007827E3">
        <w:t>proprietários</w:t>
      </w:r>
      <w:r w:rsidR="003417D5" w:rsidRPr="007827E3">
        <w:t xml:space="preserve"> </w:t>
      </w:r>
      <w:r w:rsidRPr="007827E3">
        <w:t>envolvidos</w:t>
      </w:r>
      <w:r w:rsidR="003417D5" w:rsidRPr="007827E3">
        <w:t xml:space="preserve"> </w:t>
      </w:r>
      <w:r w:rsidRPr="007827E3">
        <w:t>com</w:t>
      </w:r>
      <w:r w:rsidR="003417D5" w:rsidRPr="007827E3">
        <w:t xml:space="preserve"> </w:t>
      </w:r>
      <w:r w:rsidRPr="007827E3">
        <w:t>os</w:t>
      </w:r>
      <w:r w:rsidR="003417D5" w:rsidRPr="007827E3">
        <w:t xml:space="preserve"> </w:t>
      </w:r>
      <w:r w:rsidRPr="007827E3">
        <w:t>apoios</w:t>
      </w:r>
      <w:r w:rsidR="003417D5" w:rsidRPr="007827E3">
        <w:t xml:space="preserve"> </w:t>
      </w:r>
      <w:r w:rsidRPr="007827E3">
        <w:t>do</w:t>
      </w:r>
      <w:r w:rsidR="003417D5" w:rsidRPr="007827E3">
        <w:t xml:space="preserve"> </w:t>
      </w:r>
      <w:r w:rsidRPr="007827E3">
        <w:t>Programa</w:t>
      </w:r>
      <w:r w:rsidR="003417D5" w:rsidRPr="007827E3">
        <w:t xml:space="preserve"> </w:t>
      </w:r>
      <w:r w:rsidRPr="007827E3">
        <w:t>cria</w:t>
      </w:r>
      <w:r w:rsidR="003417D5" w:rsidRPr="007827E3">
        <w:t xml:space="preserve"> </w:t>
      </w:r>
      <w:r w:rsidRPr="007827E3">
        <w:t>efeitos</w:t>
      </w:r>
      <w:r w:rsidR="003417D5" w:rsidRPr="007827E3">
        <w:t xml:space="preserve"> </w:t>
      </w:r>
      <w:r w:rsidRPr="007827E3">
        <w:t>de</w:t>
      </w:r>
      <w:r w:rsidR="003417D5" w:rsidRPr="007827E3">
        <w:t xml:space="preserve"> </w:t>
      </w:r>
      <w:r w:rsidRPr="007827E3">
        <w:t>demonstração</w:t>
      </w:r>
      <w:r w:rsidR="003417D5" w:rsidRPr="007827E3">
        <w:t xml:space="preserve"> </w:t>
      </w:r>
      <w:r w:rsidRPr="007827E3">
        <w:t>junto</w:t>
      </w:r>
      <w:r w:rsidR="003417D5" w:rsidRPr="007827E3">
        <w:t xml:space="preserve"> </w:t>
      </w:r>
      <w:r w:rsidRPr="007827E3">
        <w:t>de</w:t>
      </w:r>
      <w:r w:rsidR="003417D5" w:rsidRPr="007827E3">
        <w:t xml:space="preserve"> </w:t>
      </w:r>
      <w:r w:rsidRPr="007827E3">
        <w:t>outros</w:t>
      </w:r>
      <w:r w:rsidR="003417D5" w:rsidRPr="007827E3">
        <w:t xml:space="preserve"> </w:t>
      </w:r>
      <w:r w:rsidRPr="007827E3">
        <w:t>proprietários</w:t>
      </w:r>
    </w:p>
    <w:p w14:paraId="22BCBAC2" w14:textId="77777777" w:rsidR="002E408D" w:rsidRPr="007827E3" w:rsidRDefault="002E408D" w:rsidP="00EC4604">
      <w:pPr>
        <w:pStyle w:val="PargrafodaLista"/>
        <w:numPr>
          <w:ilvl w:val="0"/>
          <w:numId w:val="17"/>
        </w:numPr>
        <w:spacing w:before="120" w:after="120"/>
      </w:pPr>
      <w:r w:rsidRPr="007827E3">
        <w:t>MRS3.</w:t>
      </w:r>
      <w:r w:rsidR="003417D5" w:rsidRPr="007827E3">
        <w:t xml:space="preserve"> </w:t>
      </w:r>
      <w:r w:rsidRPr="007827E3">
        <w:t>A</w:t>
      </w:r>
      <w:r w:rsidR="003417D5" w:rsidRPr="007827E3">
        <w:t xml:space="preserve"> </w:t>
      </w:r>
      <w:r w:rsidRPr="007827E3">
        <w:t>regulação</w:t>
      </w:r>
      <w:r w:rsidR="003417D5" w:rsidRPr="007827E3">
        <w:t xml:space="preserve"> </w:t>
      </w:r>
      <w:r w:rsidRPr="007827E3">
        <w:t>mais</w:t>
      </w:r>
      <w:r w:rsidR="003417D5" w:rsidRPr="007827E3">
        <w:t xml:space="preserve"> </w:t>
      </w:r>
      <w:r w:rsidRPr="007827E3">
        <w:t>apertada</w:t>
      </w:r>
      <w:r w:rsidR="003417D5" w:rsidRPr="007827E3">
        <w:t xml:space="preserve"> </w:t>
      </w:r>
      <w:r w:rsidRPr="007827E3">
        <w:t>do</w:t>
      </w:r>
      <w:r w:rsidR="003417D5" w:rsidRPr="007827E3">
        <w:t xml:space="preserve"> </w:t>
      </w:r>
      <w:r w:rsidRPr="007827E3">
        <w:t>alojamento</w:t>
      </w:r>
      <w:r w:rsidR="003417D5" w:rsidRPr="007827E3">
        <w:t xml:space="preserve"> </w:t>
      </w:r>
      <w:r w:rsidRPr="007827E3">
        <w:t>local</w:t>
      </w:r>
      <w:r w:rsidR="003417D5" w:rsidRPr="007827E3">
        <w:t xml:space="preserve"> </w:t>
      </w:r>
      <w:r w:rsidRPr="007827E3">
        <w:t>pode</w:t>
      </w:r>
      <w:r w:rsidR="003417D5" w:rsidRPr="007827E3">
        <w:t xml:space="preserve"> </w:t>
      </w:r>
      <w:r w:rsidRPr="007827E3">
        <w:t>induzir</w:t>
      </w:r>
      <w:r w:rsidR="003417D5" w:rsidRPr="007827E3">
        <w:t xml:space="preserve"> </w:t>
      </w:r>
      <w:r w:rsidRPr="007827E3">
        <w:t>alterações</w:t>
      </w:r>
      <w:r w:rsidR="003417D5" w:rsidRPr="007827E3">
        <w:t xml:space="preserve"> </w:t>
      </w:r>
      <w:r w:rsidRPr="007827E3">
        <w:t>do</w:t>
      </w:r>
      <w:r w:rsidR="003417D5" w:rsidRPr="007827E3">
        <w:t xml:space="preserve"> </w:t>
      </w:r>
      <w:r w:rsidRPr="007827E3">
        <w:t>cálculo</w:t>
      </w:r>
      <w:r w:rsidR="003417D5" w:rsidRPr="007827E3">
        <w:t xml:space="preserve"> </w:t>
      </w:r>
      <w:r w:rsidRPr="007827E3">
        <w:t>económico</w:t>
      </w:r>
      <w:r w:rsidR="003417D5" w:rsidRPr="007827E3">
        <w:t xml:space="preserve"> </w:t>
      </w:r>
      <w:r w:rsidRPr="007827E3">
        <w:t>de</w:t>
      </w:r>
      <w:r w:rsidR="003417D5" w:rsidRPr="007827E3">
        <w:t xml:space="preserve"> </w:t>
      </w:r>
      <w:r w:rsidRPr="007827E3">
        <w:t>proprietários</w:t>
      </w:r>
      <w:r w:rsidR="003417D5" w:rsidRPr="007827E3">
        <w:t xml:space="preserve"> </w:t>
      </w:r>
      <w:r w:rsidRPr="007827E3">
        <w:t>e</w:t>
      </w:r>
      <w:r w:rsidR="003417D5" w:rsidRPr="007827E3">
        <w:t xml:space="preserve"> </w:t>
      </w:r>
      <w:r w:rsidRPr="007827E3">
        <w:t>investidores</w:t>
      </w:r>
      <w:r w:rsidR="003417D5" w:rsidRPr="007827E3">
        <w:t xml:space="preserve"> </w:t>
      </w:r>
      <w:r w:rsidRPr="007827E3">
        <w:t>e</w:t>
      </w:r>
      <w:r w:rsidR="003417D5" w:rsidRPr="007827E3">
        <w:t xml:space="preserve"> </w:t>
      </w:r>
      <w:r w:rsidRPr="007827E3">
        <w:t>favorecer</w:t>
      </w:r>
      <w:r w:rsidR="003417D5" w:rsidRPr="007827E3">
        <w:t xml:space="preserve"> </w:t>
      </w:r>
      <w:r w:rsidRPr="007827E3">
        <w:t>o</w:t>
      </w:r>
      <w:r w:rsidR="003417D5" w:rsidRPr="007827E3">
        <w:t xml:space="preserve"> </w:t>
      </w:r>
      <w:r w:rsidRPr="007827E3">
        <w:t>aumento</w:t>
      </w:r>
      <w:r w:rsidR="003417D5" w:rsidRPr="007827E3">
        <w:t xml:space="preserve"> </w:t>
      </w:r>
      <w:r w:rsidRPr="007827E3">
        <w:t>de</w:t>
      </w:r>
      <w:r w:rsidR="003417D5" w:rsidRPr="007827E3">
        <w:t xml:space="preserve"> </w:t>
      </w:r>
      <w:r w:rsidRPr="007827E3">
        <w:t>oferta</w:t>
      </w:r>
      <w:r w:rsidR="003417D5" w:rsidRPr="007827E3">
        <w:t xml:space="preserve"> </w:t>
      </w:r>
      <w:r w:rsidRPr="007827E3">
        <w:t>para</w:t>
      </w:r>
      <w:r w:rsidR="003417D5" w:rsidRPr="007827E3">
        <w:t xml:space="preserve"> </w:t>
      </w:r>
      <w:r w:rsidRPr="007827E3">
        <w:t>arrendamento,</w:t>
      </w:r>
      <w:r w:rsidR="003417D5" w:rsidRPr="007827E3">
        <w:t xml:space="preserve"> </w:t>
      </w:r>
      <w:r w:rsidRPr="007827E3">
        <w:t>seja</w:t>
      </w:r>
      <w:r w:rsidR="003417D5" w:rsidRPr="007827E3">
        <w:t xml:space="preserve"> </w:t>
      </w:r>
      <w:r w:rsidRPr="007827E3">
        <w:t>por</w:t>
      </w:r>
      <w:r w:rsidR="003417D5" w:rsidRPr="007827E3">
        <w:t xml:space="preserve"> </w:t>
      </w:r>
      <w:r w:rsidRPr="007827E3">
        <w:t>novas</w:t>
      </w:r>
      <w:r w:rsidR="003417D5" w:rsidRPr="007827E3">
        <w:t xml:space="preserve"> </w:t>
      </w:r>
      <w:r w:rsidRPr="007827E3">
        <w:t>operações</w:t>
      </w:r>
      <w:r w:rsidR="003417D5" w:rsidRPr="007827E3">
        <w:t xml:space="preserve"> </w:t>
      </w:r>
      <w:r w:rsidRPr="007827E3">
        <w:t>de</w:t>
      </w:r>
      <w:r w:rsidR="003417D5" w:rsidRPr="007827E3">
        <w:t xml:space="preserve"> </w:t>
      </w:r>
      <w:r w:rsidRPr="007827E3">
        <w:t>reabilitação,</w:t>
      </w:r>
      <w:r w:rsidR="003417D5" w:rsidRPr="007827E3">
        <w:t xml:space="preserve"> </w:t>
      </w:r>
      <w:r w:rsidRPr="007827E3">
        <w:t>seja</w:t>
      </w:r>
      <w:r w:rsidR="003417D5" w:rsidRPr="007827E3">
        <w:t xml:space="preserve"> </w:t>
      </w:r>
      <w:r w:rsidRPr="007827E3">
        <w:t>pela</w:t>
      </w:r>
      <w:r w:rsidR="003417D5" w:rsidRPr="007827E3">
        <w:t xml:space="preserve"> </w:t>
      </w:r>
      <w:r w:rsidRPr="007827E3">
        <w:t>adaptação</w:t>
      </w:r>
      <w:r w:rsidR="003417D5" w:rsidRPr="007827E3">
        <w:t xml:space="preserve"> </w:t>
      </w:r>
      <w:r w:rsidRPr="007827E3">
        <w:t>de</w:t>
      </w:r>
      <w:r w:rsidR="003417D5" w:rsidRPr="007827E3">
        <w:t xml:space="preserve"> </w:t>
      </w:r>
      <w:r w:rsidRPr="007827E3">
        <w:t>edifícios</w:t>
      </w:r>
      <w:r w:rsidR="003417D5" w:rsidRPr="007827E3">
        <w:t xml:space="preserve"> </w:t>
      </w:r>
      <w:r w:rsidRPr="007827E3">
        <w:t>a</w:t>
      </w:r>
      <w:r w:rsidR="003417D5" w:rsidRPr="007827E3">
        <w:t xml:space="preserve"> </w:t>
      </w:r>
      <w:r w:rsidRPr="007827E3">
        <w:t>tipologias</w:t>
      </w:r>
      <w:r w:rsidR="003417D5" w:rsidRPr="007827E3">
        <w:t xml:space="preserve"> </w:t>
      </w:r>
      <w:r w:rsidRPr="007827E3">
        <w:t>próprias</w:t>
      </w:r>
      <w:r w:rsidR="003417D5" w:rsidRPr="007827E3">
        <w:t xml:space="preserve"> </w:t>
      </w:r>
      <w:r w:rsidRPr="007827E3">
        <w:t>do</w:t>
      </w:r>
      <w:r w:rsidR="003417D5" w:rsidRPr="007827E3">
        <w:t xml:space="preserve"> </w:t>
      </w:r>
      <w:r w:rsidRPr="007827E3">
        <w:t>arrendamento</w:t>
      </w:r>
      <w:r w:rsidR="003417D5" w:rsidRPr="007827E3">
        <w:t xml:space="preserve"> </w:t>
      </w:r>
      <w:r w:rsidRPr="007827E3">
        <w:t>acessível</w:t>
      </w:r>
    </w:p>
    <w:p w14:paraId="3D557939" w14:textId="77777777" w:rsidR="002E408D" w:rsidRPr="007827E3" w:rsidRDefault="00CF6168" w:rsidP="005F5FE9">
      <w:pPr>
        <w:spacing w:before="120" w:after="120" w:line="240" w:lineRule="atLeast"/>
        <w:rPr>
          <w:color w:val="262626" w:themeColor="text1" w:themeTint="D9"/>
        </w:rPr>
      </w:pPr>
      <w:r w:rsidRPr="007827E3">
        <w:rPr>
          <w:color w:val="262626" w:themeColor="text1" w:themeTint="D9"/>
        </w:rPr>
        <w:t>Tal como t</w:t>
      </w:r>
      <w:r w:rsidR="00C57332" w:rsidRPr="007827E3">
        <w:rPr>
          <w:color w:val="262626" w:themeColor="text1" w:themeTint="D9"/>
        </w:rPr>
        <w:t>odos</w:t>
      </w:r>
      <w:r w:rsidR="003417D5" w:rsidRPr="007827E3">
        <w:rPr>
          <w:color w:val="262626" w:themeColor="text1" w:themeTint="D9"/>
        </w:rPr>
        <w:t xml:space="preserve"> </w:t>
      </w:r>
      <w:r w:rsidR="00C57332" w:rsidRPr="007827E3">
        <w:rPr>
          <w:color w:val="262626" w:themeColor="text1" w:themeTint="D9"/>
        </w:rPr>
        <w:t>os</w:t>
      </w:r>
      <w:r w:rsidR="003417D5" w:rsidRPr="007827E3">
        <w:rPr>
          <w:color w:val="262626" w:themeColor="text1" w:themeTint="D9"/>
        </w:rPr>
        <w:t xml:space="preserve"> </w:t>
      </w:r>
      <w:r w:rsidR="00C57332" w:rsidRPr="007827E3">
        <w:rPr>
          <w:color w:val="262626" w:themeColor="text1" w:themeTint="D9"/>
        </w:rPr>
        <w:t>programas</w:t>
      </w:r>
      <w:r w:rsidRPr="007827E3">
        <w:rPr>
          <w:color w:val="262626" w:themeColor="text1" w:themeTint="D9"/>
        </w:rPr>
        <w:t xml:space="preserve">, </w:t>
      </w:r>
      <w:r w:rsidR="00622567" w:rsidRPr="007827E3">
        <w:rPr>
          <w:color w:val="262626" w:themeColor="text1" w:themeTint="D9"/>
        </w:rPr>
        <w:t>e</w:t>
      </w:r>
      <w:r w:rsidR="003417D5" w:rsidRPr="007827E3">
        <w:rPr>
          <w:color w:val="262626" w:themeColor="text1" w:themeTint="D9"/>
        </w:rPr>
        <w:t xml:space="preserve"> </w:t>
      </w:r>
      <w:r w:rsidR="00C57332" w:rsidRPr="007827E3">
        <w:rPr>
          <w:color w:val="262626" w:themeColor="text1" w:themeTint="D9"/>
        </w:rPr>
        <w:t>independentemente</w:t>
      </w:r>
      <w:r w:rsidR="003417D5" w:rsidRPr="007827E3">
        <w:rPr>
          <w:color w:val="262626" w:themeColor="text1" w:themeTint="D9"/>
        </w:rPr>
        <w:t xml:space="preserve"> </w:t>
      </w:r>
      <w:r w:rsidR="00C57332" w:rsidRPr="007827E3">
        <w:rPr>
          <w:color w:val="262626" w:themeColor="text1" w:themeTint="D9"/>
        </w:rPr>
        <w:t>do</w:t>
      </w:r>
      <w:r w:rsidR="003417D5" w:rsidRPr="007827E3">
        <w:rPr>
          <w:color w:val="262626" w:themeColor="text1" w:themeTint="D9"/>
        </w:rPr>
        <w:t xml:space="preserve"> </w:t>
      </w:r>
      <w:r w:rsidR="00C57332" w:rsidRPr="007827E3">
        <w:rPr>
          <w:color w:val="262626" w:themeColor="text1" w:themeTint="D9"/>
        </w:rPr>
        <w:t>contexto</w:t>
      </w:r>
      <w:r w:rsidR="003417D5" w:rsidRPr="007827E3">
        <w:rPr>
          <w:color w:val="262626" w:themeColor="text1" w:themeTint="D9"/>
        </w:rPr>
        <w:t xml:space="preserve"> </w:t>
      </w:r>
      <w:r w:rsidR="00C57332" w:rsidRPr="007827E3">
        <w:rPr>
          <w:color w:val="262626" w:themeColor="text1" w:themeTint="D9"/>
        </w:rPr>
        <w:t>em</w:t>
      </w:r>
      <w:r w:rsidR="003417D5" w:rsidRPr="007827E3">
        <w:rPr>
          <w:color w:val="262626" w:themeColor="text1" w:themeTint="D9"/>
        </w:rPr>
        <w:t xml:space="preserve"> </w:t>
      </w:r>
      <w:r w:rsidR="00C57332" w:rsidRPr="007827E3">
        <w:rPr>
          <w:color w:val="262626" w:themeColor="text1" w:themeTint="D9"/>
        </w:rPr>
        <w:t>que</w:t>
      </w:r>
      <w:r w:rsidR="003417D5" w:rsidRPr="007827E3">
        <w:rPr>
          <w:color w:val="262626" w:themeColor="text1" w:themeTint="D9"/>
        </w:rPr>
        <w:t xml:space="preserve"> </w:t>
      </w:r>
      <w:r w:rsidR="00C57332" w:rsidRPr="007827E3">
        <w:rPr>
          <w:color w:val="262626" w:themeColor="text1" w:themeTint="D9"/>
        </w:rPr>
        <w:t>(ou</w:t>
      </w:r>
      <w:r w:rsidR="003417D5" w:rsidRPr="007827E3">
        <w:rPr>
          <w:color w:val="262626" w:themeColor="text1" w:themeTint="D9"/>
        </w:rPr>
        <w:t xml:space="preserve"> </w:t>
      </w:r>
      <w:r w:rsidR="00C57332" w:rsidRPr="007827E3">
        <w:rPr>
          <w:color w:val="262626" w:themeColor="text1" w:themeTint="D9"/>
        </w:rPr>
        <w:t>para</w:t>
      </w:r>
      <w:r w:rsidR="003417D5" w:rsidRPr="007827E3">
        <w:rPr>
          <w:color w:val="262626" w:themeColor="text1" w:themeTint="D9"/>
        </w:rPr>
        <w:t xml:space="preserve"> </w:t>
      </w:r>
      <w:r w:rsidR="00C57332" w:rsidRPr="007827E3">
        <w:rPr>
          <w:color w:val="262626" w:themeColor="text1" w:themeTint="D9"/>
        </w:rPr>
        <w:t>que)</w:t>
      </w:r>
      <w:r w:rsidR="003417D5" w:rsidRPr="007827E3">
        <w:rPr>
          <w:color w:val="262626" w:themeColor="text1" w:themeTint="D9"/>
        </w:rPr>
        <w:t xml:space="preserve"> </w:t>
      </w:r>
      <w:r w:rsidR="00C57332" w:rsidRPr="007827E3">
        <w:rPr>
          <w:color w:val="262626" w:themeColor="text1" w:themeTint="D9"/>
        </w:rPr>
        <w:t>são</w:t>
      </w:r>
      <w:r w:rsidR="003417D5" w:rsidRPr="007827E3">
        <w:rPr>
          <w:color w:val="262626" w:themeColor="text1" w:themeTint="D9"/>
        </w:rPr>
        <w:t xml:space="preserve"> </w:t>
      </w:r>
      <w:r w:rsidR="00C57332" w:rsidRPr="007827E3">
        <w:rPr>
          <w:color w:val="262626" w:themeColor="text1" w:themeTint="D9"/>
        </w:rPr>
        <w:t>programados</w:t>
      </w:r>
      <w:r w:rsidR="003417D5" w:rsidRPr="007827E3">
        <w:rPr>
          <w:color w:val="262626" w:themeColor="text1" w:themeTint="D9"/>
        </w:rPr>
        <w:t xml:space="preserve"> </w:t>
      </w:r>
      <w:r w:rsidR="00C57332" w:rsidRPr="007827E3">
        <w:rPr>
          <w:color w:val="262626" w:themeColor="text1" w:themeTint="D9"/>
        </w:rPr>
        <w:t>poder</w:t>
      </w:r>
      <w:r w:rsidR="003417D5" w:rsidRPr="007827E3">
        <w:rPr>
          <w:color w:val="262626" w:themeColor="text1" w:themeTint="D9"/>
        </w:rPr>
        <w:t xml:space="preserve"> </w:t>
      </w:r>
      <w:r w:rsidR="00C57332" w:rsidRPr="007827E3">
        <w:rPr>
          <w:color w:val="262626" w:themeColor="text1" w:themeTint="D9"/>
        </w:rPr>
        <w:t>experimentar</w:t>
      </w:r>
      <w:r w:rsidR="003417D5" w:rsidRPr="007827E3">
        <w:rPr>
          <w:color w:val="262626" w:themeColor="text1" w:themeTint="D9"/>
        </w:rPr>
        <w:t xml:space="preserve"> </w:t>
      </w:r>
      <w:r w:rsidR="00C57332" w:rsidRPr="007827E3">
        <w:rPr>
          <w:color w:val="262626" w:themeColor="text1" w:themeTint="D9"/>
        </w:rPr>
        <w:t>alterações</w:t>
      </w:r>
      <w:r w:rsidR="003417D5" w:rsidRPr="007827E3">
        <w:rPr>
          <w:color w:val="262626" w:themeColor="text1" w:themeTint="D9"/>
        </w:rPr>
        <w:t xml:space="preserve"> </w:t>
      </w:r>
      <w:r w:rsidR="00C57332" w:rsidRPr="007827E3">
        <w:rPr>
          <w:color w:val="262626" w:themeColor="text1" w:themeTint="D9"/>
        </w:rPr>
        <w:t>significativas</w:t>
      </w:r>
      <w:r w:rsidR="00622567"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00C57332" w:rsidRPr="007827E3">
        <w:rPr>
          <w:color w:val="262626" w:themeColor="text1" w:themeTint="D9"/>
        </w:rPr>
        <w:t>PAA</w:t>
      </w:r>
      <w:r w:rsidR="003417D5" w:rsidRPr="007827E3">
        <w:rPr>
          <w:color w:val="262626" w:themeColor="text1" w:themeTint="D9"/>
        </w:rPr>
        <w:t xml:space="preserve"> </w:t>
      </w:r>
      <w:r w:rsidR="00C57332" w:rsidRPr="007827E3">
        <w:rPr>
          <w:color w:val="262626" w:themeColor="text1" w:themeTint="D9"/>
        </w:rPr>
        <w:t>enfrenta riscos ou fatores críticos nas transformações que hão de conduzir aos resultados esperados</w:t>
      </w:r>
      <w:r w:rsidR="00760F4D" w:rsidRPr="007827E3">
        <w:rPr>
          <w:color w:val="262626" w:themeColor="text1" w:themeTint="D9"/>
        </w:rPr>
        <w:t>. Considera-se</w:t>
      </w:r>
      <w:r w:rsidR="003417D5" w:rsidRPr="007827E3">
        <w:rPr>
          <w:color w:val="262626" w:themeColor="text1" w:themeTint="D9"/>
        </w:rPr>
        <w:t xml:space="preserve"> </w:t>
      </w:r>
      <w:r w:rsidR="00C57332" w:rsidRPr="007827E3">
        <w:rPr>
          <w:color w:val="262626" w:themeColor="text1" w:themeTint="D9"/>
        </w:rPr>
        <w:t>que</w:t>
      </w:r>
      <w:r w:rsidR="003417D5" w:rsidRPr="007827E3">
        <w:rPr>
          <w:color w:val="262626" w:themeColor="text1" w:themeTint="D9"/>
        </w:rPr>
        <w:t xml:space="preserve"> </w:t>
      </w:r>
      <w:r w:rsidR="00C57332" w:rsidRPr="007827E3">
        <w:rPr>
          <w:color w:val="262626" w:themeColor="text1" w:themeTint="D9"/>
        </w:rPr>
        <w:t>existem</w:t>
      </w:r>
      <w:r w:rsidR="003417D5" w:rsidRPr="007827E3">
        <w:rPr>
          <w:color w:val="262626" w:themeColor="text1" w:themeTint="D9"/>
        </w:rPr>
        <w:t xml:space="preserve"> </w:t>
      </w:r>
      <w:r w:rsidR="00C57332" w:rsidRPr="007827E3">
        <w:rPr>
          <w:color w:val="262626" w:themeColor="text1" w:themeTint="D9"/>
        </w:rPr>
        <w:t>essencialmente</w:t>
      </w:r>
      <w:r w:rsidR="003417D5" w:rsidRPr="007827E3">
        <w:rPr>
          <w:color w:val="262626" w:themeColor="text1" w:themeTint="D9"/>
        </w:rPr>
        <w:t xml:space="preserve"> </w:t>
      </w:r>
      <w:r w:rsidR="00C57332" w:rsidRPr="007827E3">
        <w:rPr>
          <w:color w:val="262626" w:themeColor="text1" w:themeTint="D9"/>
        </w:rPr>
        <w:t>riscos</w:t>
      </w:r>
      <w:r w:rsidR="003417D5" w:rsidRPr="007827E3">
        <w:rPr>
          <w:color w:val="262626" w:themeColor="text1" w:themeTint="D9"/>
        </w:rPr>
        <w:t xml:space="preserve"> </w:t>
      </w:r>
      <w:r w:rsidR="00C57332" w:rsidRPr="007827E3">
        <w:rPr>
          <w:color w:val="262626" w:themeColor="text1" w:themeTint="D9"/>
        </w:rPr>
        <w:t>de</w:t>
      </w:r>
      <w:r w:rsidR="003417D5" w:rsidRPr="007827E3">
        <w:rPr>
          <w:color w:val="262626" w:themeColor="text1" w:themeTint="D9"/>
        </w:rPr>
        <w:t xml:space="preserve"> </w:t>
      </w:r>
      <w:r w:rsidR="00C57332" w:rsidRPr="007827E3">
        <w:rPr>
          <w:color w:val="262626" w:themeColor="text1" w:themeTint="D9"/>
        </w:rPr>
        <w:t>dois</w:t>
      </w:r>
      <w:r w:rsidR="003417D5" w:rsidRPr="007827E3">
        <w:rPr>
          <w:color w:val="262626" w:themeColor="text1" w:themeTint="D9"/>
        </w:rPr>
        <w:t xml:space="preserve"> </w:t>
      </w:r>
      <w:r w:rsidR="00C57332" w:rsidRPr="007827E3">
        <w:rPr>
          <w:color w:val="262626" w:themeColor="text1" w:themeTint="D9"/>
        </w:rPr>
        <w:t>tipos:</w:t>
      </w:r>
      <w:r w:rsidR="003417D5" w:rsidRPr="007827E3">
        <w:rPr>
          <w:color w:val="262626" w:themeColor="text1" w:themeTint="D9"/>
        </w:rPr>
        <w:t xml:space="preserve"> </w:t>
      </w:r>
      <w:r w:rsidR="00C57332" w:rsidRPr="007827E3">
        <w:rPr>
          <w:color w:val="262626" w:themeColor="text1" w:themeTint="D9"/>
        </w:rPr>
        <w:t>os</w:t>
      </w:r>
      <w:r w:rsidR="003417D5" w:rsidRPr="007827E3">
        <w:rPr>
          <w:color w:val="262626" w:themeColor="text1" w:themeTint="D9"/>
        </w:rPr>
        <w:t xml:space="preserve"> </w:t>
      </w:r>
      <w:r w:rsidR="00C57332" w:rsidRPr="007827E3">
        <w:rPr>
          <w:color w:val="262626" w:themeColor="text1" w:themeTint="D9"/>
        </w:rPr>
        <w:t>que</w:t>
      </w:r>
      <w:r w:rsidR="003417D5" w:rsidRPr="007827E3">
        <w:rPr>
          <w:color w:val="262626" w:themeColor="text1" w:themeTint="D9"/>
        </w:rPr>
        <w:t xml:space="preserve"> </w:t>
      </w:r>
      <w:r w:rsidR="00C57332" w:rsidRPr="007827E3">
        <w:rPr>
          <w:color w:val="262626" w:themeColor="text1" w:themeTint="D9"/>
        </w:rPr>
        <w:t>podem</w:t>
      </w:r>
      <w:r w:rsidR="003417D5" w:rsidRPr="007827E3">
        <w:rPr>
          <w:color w:val="262626" w:themeColor="text1" w:themeTint="D9"/>
        </w:rPr>
        <w:t xml:space="preserve"> </w:t>
      </w:r>
      <w:r w:rsidR="00C57332" w:rsidRPr="007827E3">
        <w:rPr>
          <w:color w:val="262626" w:themeColor="text1" w:themeTint="D9"/>
        </w:rPr>
        <w:t>comprometer</w:t>
      </w:r>
      <w:r w:rsidR="003417D5" w:rsidRPr="007827E3">
        <w:rPr>
          <w:color w:val="262626" w:themeColor="text1" w:themeTint="D9"/>
        </w:rPr>
        <w:t xml:space="preserve"> </w:t>
      </w:r>
      <w:r w:rsidR="00C57332" w:rsidRPr="007827E3">
        <w:rPr>
          <w:color w:val="262626" w:themeColor="text1" w:themeTint="D9"/>
        </w:rPr>
        <w:t>as</w:t>
      </w:r>
      <w:r w:rsidR="003417D5" w:rsidRPr="007827E3">
        <w:rPr>
          <w:color w:val="262626" w:themeColor="text1" w:themeTint="D9"/>
        </w:rPr>
        <w:t xml:space="preserve"> </w:t>
      </w:r>
      <w:r w:rsidR="00C57332" w:rsidRPr="007827E3">
        <w:rPr>
          <w:color w:val="262626" w:themeColor="text1" w:themeTint="D9"/>
        </w:rPr>
        <w:t>realizações</w:t>
      </w:r>
      <w:r w:rsidR="003417D5" w:rsidRPr="007827E3">
        <w:rPr>
          <w:color w:val="262626" w:themeColor="text1" w:themeTint="D9"/>
        </w:rPr>
        <w:t xml:space="preserve"> </w:t>
      </w:r>
      <w:r w:rsidR="00C57332" w:rsidRPr="007827E3">
        <w:rPr>
          <w:color w:val="262626" w:themeColor="text1" w:themeTint="D9"/>
        </w:rPr>
        <w:t>do</w:t>
      </w:r>
      <w:r w:rsidR="003417D5" w:rsidRPr="007827E3">
        <w:rPr>
          <w:color w:val="262626" w:themeColor="text1" w:themeTint="D9"/>
        </w:rPr>
        <w:t xml:space="preserve"> </w:t>
      </w:r>
      <w:r w:rsidR="00C57332" w:rsidRPr="007827E3">
        <w:rPr>
          <w:color w:val="262626" w:themeColor="text1" w:themeTint="D9"/>
        </w:rPr>
        <w:t>Programa</w:t>
      </w:r>
      <w:r w:rsidR="003417D5" w:rsidRPr="007827E3">
        <w:rPr>
          <w:color w:val="262626" w:themeColor="text1" w:themeTint="D9"/>
        </w:rPr>
        <w:t xml:space="preserve"> </w:t>
      </w:r>
      <w:r w:rsidR="00C57332" w:rsidRPr="007827E3">
        <w:rPr>
          <w:color w:val="262626" w:themeColor="text1" w:themeTint="D9"/>
        </w:rPr>
        <w:t>e</w:t>
      </w:r>
      <w:r w:rsidR="003417D5" w:rsidRPr="007827E3">
        <w:rPr>
          <w:color w:val="262626" w:themeColor="text1" w:themeTint="D9"/>
        </w:rPr>
        <w:t xml:space="preserve"> </w:t>
      </w:r>
      <w:r w:rsidR="00C57332" w:rsidRPr="007827E3">
        <w:rPr>
          <w:color w:val="262626" w:themeColor="text1" w:themeTint="D9"/>
        </w:rPr>
        <w:t>os</w:t>
      </w:r>
      <w:r w:rsidR="003417D5" w:rsidRPr="007827E3">
        <w:rPr>
          <w:color w:val="262626" w:themeColor="text1" w:themeTint="D9"/>
        </w:rPr>
        <w:t xml:space="preserve"> </w:t>
      </w:r>
      <w:r w:rsidR="00C57332" w:rsidRPr="007827E3">
        <w:rPr>
          <w:color w:val="262626" w:themeColor="text1" w:themeTint="D9"/>
        </w:rPr>
        <w:t>que</w:t>
      </w:r>
      <w:r w:rsidR="003417D5" w:rsidRPr="007827E3">
        <w:rPr>
          <w:color w:val="262626" w:themeColor="text1" w:themeTint="D9"/>
        </w:rPr>
        <w:t xml:space="preserve"> </w:t>
      </w:r>
      <w:r w:rsidR="00C57332" w:rsidRPr="007827E3">
        <w:rPr>
          <w:color w:val="262626" w:themeColor="text1" w:themeTint="D9"/>
        </w:rPr>
        <w:t>podem</w:t>
      </w:r>
      <w:r w:rsidR="003417D5" w:rsidRPr="007827E3">
        <w:rPr>
          <w:color w:val="262626" w:themeColor="text1" w:themeTint="D9"/>
        </w:rPr>
        <w:t xml:space="preserve"> </w:t>
      </w:r>
      <w:r w:rsidR="00C57332" w:rsidRPr="007827E3">
        <w:rPr>
          <w:color w:val="262626" w:themeColor="text1" w:themeTint="D9"/>
        </w:rPr>
        <w:t>comprometer</w:t>
      </w:r>
      <w:r w:rsidR="003417D5" w:rsidRPr="007827E3">
        <w:rPr>
          <w:color w:val="262626" w:themeColor="text1" w:themeTint="D9"/>
        </w:rPr>
        <w:t xml:space="preserve"> </w:t>
      </w:r>
      <w:r w:rsidR="00C57332" w:rsidRPr="007827E3">
        <w:rPr>
          <w:color w:val="262626" w:themeColor="text1" w:themeTint="D9"/>
        </w:rPr>
        <w:t>a</w:t>
      </w:r>
      <w:r w:rsidR="003417D5" w:rsidRPr="007827E3">
        <w:rPr>
          <w:color w:val="262626" w:themeColor="text1" w:themeTint="D9"/>
        </w:rPr>
        <w:t xml:space="preserve"> </w:t>
      </w:r>
      <w:r w:rsidR="00C57332" w:rsidRPr="007827E3">
        <w:rPr>
          <w:color w:val="262626" w:themeColor="text1" w:themeTint="D9"/>
        </w:rPr>
        <w:t>concretização</w:t>
      </w:r>
      <w:r w:rsidR="003417D5" w:rsidRPr="007827E3">
        <w:rPr>
          <w:color w:val="262626" w:themeColor="text1" w:themeTint="D9"/>
        </w:rPr>
        <w:t xml:space="preserve"> </w:t>
      </w:r>
      <w:r w:rsidR="00C57332" w:rsidRPr="007827E3">
        <w:rPr>
          <w:color w:val="262626" w:themeColor="text1" w:themeTint="D9"/>
        </w:rPr>
        <w:t>dos</w:t>
      </w:r>
      <w:r w:rsidR="003417D5" w:rsidRPr="007827E3">
        <w:rPr>
          <w:color w:val="262626" w:themeColor="text1" w:themeTint="D9"/>
        </w:rPr>
        <w:t xml:space="preserve"> </w:t>
      </w:r>
      <w:r w:rsidR="00C57332" w:rsidRPr="007827E3">
        <w:rPr>
          <w:color w:val="262626" w:themeColor="text1" w:themeTint="D9"/>
        </w:rPr>
        <w:t>resultados,</w:t>
      </w:r>
      <w:r w:rsidR="003417D5" w:rsidRPr="007827E3">
        <w:rPr>
          <w:color w:val="262626" w:themeColor="text1" w:themeTint="D9"/>
        </w:rPr>
        <w:t xml:space="preserve"> </w:t>
      </w:r>
      <w:r w:rsidR="00C57332" w:rsidRPr="007827E3">
        <w:rPr>
          <w:color w:val="262626" w:themeColor="text1" w:themeTint="D9"/>
        </w:rPr>
        <w:t>sejam</w:t>
      </w:r>
      <w:r w:rsidR="003417D5" w:rsidRPr="007827E3">
        <w:rPr>
          <w:color w:val="262626" w:themeColor="text1" w:themeTint="D9"/>
        </w:rPr>
        <w:t xml:space="preserve"> </w:t>
      </w:r>
      <w:r w:rsidR="00C57332" w:rsidRPr="007827E3">
        <w:rPr>
          <w:color w:val="262626" w:themeColor="text1" w:themeTint="D9"/>
        </w:rPr>
        <w:t>os</w:t>
      </w:r>
      <w:r w:rsidR="003417D5" w:rsidRPr="007827E3">
        <w:rPr>
          <w:color w:val="262626" w:themeColor="text1" w:themeTint="D9"/>
        </w:rPr>
        <w:t xml:space="preserve"> </w:t>
      </w:r>
      <w:r w:rsidR="00C57332" w:rsidRPr="007827E3">
        <w:rPr>
          <w:color w:val="262626" w:themeColor="text1" w:themeTint="D9"/>
        </w:rPr>
        <w:t>mais</w:t>
      </w:r>
      <w:r w:rsidR="003417D5" w:rsidRPr="007827E3">
        <w:rPr>
          <w:color w:val="262626" w:themeColor="text1" w:themeTint="D9"/>
        </w:rPr>
        <w:t xml:space="preserve"> </w:t>
      </w:r>
      <w:r w:rsidR="00C57332" w:rsidRPr="007827E3">
        <w:rPr>
          <w:color w:val="262626" w:themeColor="text1" w:themeTint="D9"/>
        </w:rPr>
        <w:t>diretos</w:t>
      </w:r>
      <w:r w:rsidR="003417D5" w:rsidRPr="007827E3">
        <w:rPr>
          <w:color w:val="262626" w:themeColor="text1" w:themeTint="D9"/>
        </w:rPr>
        <w:t xml:space="preserve"> </w:t>
      </w:r>
      <w:r w:rsidR="00C57332" w:rsidRPr="007827E3">
        <w:rPr>
          <w:color w:val="262626" w:themeColor="text1" w:themeTint="D9"/>
        </w:rPr>
        <w:t>do</w:t>
      </w:r>
      <w:r w:rsidR="003417D5" w:rsidRPr="007827E3">
        <w:rPr>
          <w:color w:val="262626" w:themeColor="text1" w:themeTint="D9"/>
        </w:rPr>
        <w:t xml:space="preserve"> </w:t>
      </w:r>
      <w:r w:rsidR="00C57332" w:rsidRPr="007827E3">
        <w:rPr>
          <w:color w:val="262626" w:themeColor="text1" w:themeTint="D9"/>
        </w:rPr>
        <w:t>Programa</w:t>
      </w:r>
      <w:r w:rsidR="003417D5" w:rsidRPr="007827E3">
        <w:rPr>
          <w:color w:val="262626" w:themeColor="text1" w:themeTint="D9"/>
        </w:rPr>
        <w:t xml:space="preserve"> </w:t>
      </w:r>
      <w:r w:rsidR="00C57332" w:rsidRPr="007827E3">
        <w:rPr>
          <w:color w:val="262626" w:themeColor="text1" w:themeTint="D9"/>
        </w:rPr>
        <w:t>(de</w:t>
      </w:r>
      <w:r w:rsidR="003417D5" w:rsidRPr="007827E3">
        <w:rPr>
          <w:color w:val="262626" w:themeColor="text1" w:themeTint="D9"/>
        </w:rPr>
        <w:t xml:space="preserve"> </w:t>
      </w:r>
      <w:r w:rsidR="00C57332" w:rsidRPr="007827E3">
        <w:rPr>
          <w:color w:val="262626" w:themeColor="text1" w:themeTint="D9"/>
        </w:rPr>
        <w:t>1</w:t>
      </w:r>
      <w:r w:rsidR="00D02610">
        <w:rPr>
          <w:color w:val="262626" w:themeColor="text1" w:themeTint="D9"/>
        </w:rPr>
        <w:t>.</w:t>
      </w:r>
      <w:r w:rsidR="00C57332" w:rsidRPr="007827E3">
        <w:rPr>
          <w:color w:val="262626" w:themeColor="text1" w:themeTint="D9"/>
        </w:rPr>
        <w:t>º</w:t>
      </w:r>
      <w:r w:rsidR="003417D5" w:rsidRPr="007827E3">
        <w:rPr>
          <w:color w:val="262626" w:themeColor="text1" w:themeTint="D9"/>
        </w:rPr>
        <w:t xml:space="preserve"> </w:t>
      </w:r>
      <w:r w:rsidR="00C57332" w:rsidRPr="007827E3">
        <w:rPr>
          <w:color w:val="262626" w:themeColor="text1" w:themeTint="D9"/>
        </w:rPr>
        <w:t>nível),</w:t>
      </w:r>
      <w:r w:rsidR="003417D5" w:rsidRPr="007827E3">
        <w:rPr>
          <w:color w:val="262626" w:themeColor="text1" w:themeTint="D9"/>
        </w:rPr>
        <w:t xml:space="preserve"> </w:t>
      </w:r>
      <w:r w:rsidR="00C57332" w:rsidRPr="007827E3">
        <w:rPr>
          <w:color w:val="262626" w:themeColor="text1" w:themeTint="D9"/>
        </w:rPr>
        <w:t>seja</w:t>
      </w:r>
      <w:r w:rsidR="003417D5" w:rsidRPr="007827E3">
        <w:rPr>
          <w:color w:val="262626" w:themeColor="text1" w:themeTint="D9"/>
        </w:rPr>
        <w:t xml:space="preserve"> </w:t>
      </w:r>
      <w:r w:rsidR="00C57332" w:rsidRPr="007827E3">
        <w:rPr>
          <w:color w:val="262626" w:themeColor="text1" w:themeTint="D9"/>
        </w:rPr>
        <w:t>os</w:t>
      </w:r>
      <w:r w:rsidR="003417D5" w:rsidRPr="007827E3">
        <w:rPr>
          <w:color w:val="262626" w:themeColor="text1" w:themeTint="D9"/>
        </w:rPr>
        <w:t xml:space="preserve"> </w:t>
      </w:r>
      <w:r w:rsidR="00C57332" w:rsidRPr="007827E3">
        <w:rPr>
          <w:color w:val="262626" w:themeColor="text1" w:themeTint="D9"/>
        </w:rPr>
        <w:t>para</w:t>
      </w:r>
      <w:r w:rsidR="003417D5" w:rsidRPr="007827E3">
        <w:rPr>
          <w:color w:val="262626" w:themeColor="text1" w:themeTint="D9"/>
        </w:rPr>
        <w:t xml:space="preserve"> </w:t>
      </w:r>
      <w:r w:rsidR="00C57332" w:rsidRPr="007827E3">
        <w:rPr>
          <w:color w:val="262626" w:themeColor="text1" w:themeTint="D9"/>
        </w:rPr>
        <w:t>os</w:t>
      </w:r>
      <w:r w:rsidR="003417D5" w:rsidRPr="007827E3">
        <w:rPr>
          <w:color w:val="262626" w:themeColor="text1" w:themeTint="D9"/>
        </w:rPr>
        <w:t xml:space="preserve"> </w:t>
      </w:r>
      <w:r w:rsidR="00C57332" w:rsidRPr="007827E3">
        <w:rPr>
          <w:color w:val="262626" w:themeColor="text1" w:themeTint="D9"/>
        </w:rPr>
        <w:t>quais</w:t>
      </w:r>
      <w:r w:rsidR="003417D5" w:rsidRPr="007827E3">
        <w:rPr>
          <w:color w:val="262626" w:themeColor="text1" w:themeTint="D9"/>
        </w:rPr>
        <w:t xml:space="preserve"> </w:t>
      </w:r>
      <w:r w:rsidR="00C57332" w:rsidRPr="007827E3">
        <w:rPr>
          <w:color w:val="262626" w:themeColor="text1" w:themeTint="D9"/>
        </w:rPr>
        <w:t>o</w:t>
      </w:r>
      <w:r w:rsidR="003417D5" w:rsidRPr="007827E3">
        <w:rPr>
          <w:color w:val="262626" w:themeColor="text1" w:themeTint="D9"/>
        </w:rPr>
        <w:t xml:space="preserve"> </w:t>
      </w:r>
      <w:r w:rsidR="00C57332" w:rsidRPr="007827E3">
        <w:rPr>
          <w:color w:val="262626" w:themeColor="text1" w:themeTint="D9"/>
        </w:rPr>
        <w:t>PAA</w:t>
      </w:r>
      <w:r w:rsidR="003417D5" w:rsidRPr="007827E3">
        <w:rPr>
          <w:color w:val="262626" w:themeColor="text1" w:themeTint="D9"/>
        </w:rPr>
        <w:t xml:space="preserve"> </w:t>
      </w:r>
      <w:r w:rsidR="00C57332" w:rsidRPr="007827E3">
        <w:rPr>
          <w:color w:val="262626" w:themeColor="text1" w:themeTint="D9"/>
        </w:rPr>
        <w:t>deve</w:t>
      </w:r>
      <w:r w:rsidR="003417D5" w:rsidRPr="007827E3">
        <w:rPr>
          <w:color w:val="262626" w:themeColor="text1" w:themeTint="D9"/>
        </w:rPr>
        <w:t xml:space="preserve"> </w:t>
      </w:r>
      <w:r w:rsidR="00C57332" w:rsidRPr="007827E3">
        <w:rPr>
          <w:color w:val="262626" w:themeColor="text1" w:themeTint="D9"/>
        </w:rPr>
        <w:t>contribuir</w:t>
      </w:r>
      <w:r w:rsidR="003417D5" w:rsidRPr="007827E3">
        <w:rPr>
          <w:color w:val="262626" w:themeColor="text1" w:themeTint="D9"/>
        </w:rPr>
        <w:t xml:space="preserve"> </w:t>
      </w:r>
      <w:r w:rsidR="00C57332" w:rsidRPr="007827E3">
        <w:rPr>
          <w:color w:val="262626" w:themeColor="text1" w:themeTint="D9"/>
        </w:rPr>
        <w:t>em</w:t>
      </w:r>
      <w:r w:rsidR="003417D5" w:rsidRPr="007827E3">
        <w:rPr>
          <w:color w:val="262626" w:themeColor="text1" w:themeTint="D9"/>
        </w:rPr>
        <w:t xml:space="preserve"> </w:t>
      </w:r>
      <w:r w:rsidR="00C57332" w:rsidRPr="007827E3">
        <w:rPr>
          <w:color w:val="262626" w:themeColor="text1" w:themeTint="D9"/>
        </w:rPr>
        <w:t>complementaridade</w:t>
      </w:r>
      <w:r w:rsidR="003417D5" w:rsidRPr="007827E3">
        <w:rPr>
          <w:color w:val="262626" w:themeColor="text1" w:themeTint="D9"/>
        </w:rPr>
        <w:t xml:space="preserve"> </w:t>
      </w:r>
      <w:r w:rsidR="00C57332" w:rsidRPr="007827E3">
        <w:rPr>
          <w:color w:val="262626" w:themeColor="text1" w:themeTint="D9"/>
        </w:rPr>
        <w:t>(de</w:t>
      </w:r>
      <w:r w:rsidR="003417D5" w:rsidRPr="007827E3">
        <w:rPr>
          <w:color w:val="262626" w:themeColor="text1" w:themeTint="D9"/>
        </w:rPr>
        <w:t xml:space="preserve"> </w:t>
      </w:r>
      <w:r w:rsidR="00C57332" w:rsidRPr="007827E3">
        <w:rPr>
          <w:color w:val="262626" w:themeColor="text1" w:themeTint="D9"/>
        </w:rPr>
        <w:t>2</w:t>
      </w:r>
      <w:r w:rsidR="00D02610">
        <w:rPr>
          <w:color w:val="262626" w:themeColor="text1" w:themeTint="D9"/>
        </w:rPr>
        <w:t>.</w:t>
      </w:r>
      <w:r w:rsidR="00C57332" w:rsidRPr="007827E3">
        <w:rPr>
          <w:color w:val="262626" w:themeColor="text1" w:themeTint="D9"/>
        </w:rPr>
        <w:t>º</w:t>
      </w:r>
      <w:r w:rsidR="003417D5" w:rsidRPr="007827E3">
        <w:rPr>
          <w:color w:val="262626" w:themeColor="text1" w:themeTint="D9"/>
        </w:rPr>
        <w:t xml:space="preserve"> </w:t>
      </w:r>
      <w:r w:rsidR="00C57332" w:rsidRPr="007827E3">
        <w:rPr>
          <w:color w:val="262626" w:themeColor="text1" w:themeTint="D9"/>
        </w:rPr>
        <w:t>nível)</w:t>
      </w:r>
      <w:r w:rsidR="00E2628A" w:rsidRPr="007827E3">
        <w:rPr>
          <w:color w:val="262626" w:themeColor="text1" w:themeTint="D9"/>
        </w:rPr>
        <w:t>.</w:t>
      </w:r>
      <w:r w:rsidR="00577B16">
        <w:rPr>
          <w:color w:val="262626" w:themeColor="text1" w:themeTint="D9"/>
        </w:rPr>
        <w:t xml:space="preserve"> </w:t>
      </w:r>
      <w:r w:rsidR="00E2628A" w:rsidRPr="007827E3">
        <w:rPr>
          <w:color w:val="262626" w:themeColor="text1" w:themeTint="D9"/>
        </w:rPr>
        <w:t>Identificam-se os seguintes fatores críticos das realizações</w:t>
      </w:r>
      <w:r w:rsidR="00E2628A" w:rsidRPr="007827E3">
        <w:rPr>
          <w:b/>
          <w:bCs/>
          <w:color w:val="262626" w:themeColor="text1" w:themeTint="D9"/>
        </w:rPr>
        <w:t>:</w:t>
      </w:r>
    </w:p>
    <w:p w14:paraId="131843E5" w14:textId="77777777" w:rsidR="006E7CB1" w:rsidRPr="007827E3" w:rsidRDefault="006E7CB1" w:rsidP="00EC4604">
      <w:pPr>
        <w:pStyle w:val="PargrafodaLista"/>
        <w:numPr>
          <w:ilvl w:val="0"/>
          <w:numId w:val="17"/>
        </w:numPr>
        <w:spacing w:before="120" w:after="120"/>
      </w:pPr>
      <w:r w:rsidRPr="007827E3">
        <w:t>FCRz1.</w:t>
      </w:r>
      <w:r w:rsidR="003417D5" w:rsidRPr="007827E3">
        <w:t xml:space="preserve"> </w:t>
      </w:r>
      <w:r w:rsidRPr="007827E3">
        <w:t>O</w:t>
      </w:r>
      <w:r w:rsidR="003417D5" w:rsidRPr="007827E3">
        <w:t xml:space="preserve"> </w:t>
      </w:r>
      <w:r w:rsidRPr="007827E3">
        <w:t>descontrolo</w:t>
      </w:r>
      <w:r w:rsidR="003417D5" w:rsidRPr="007827E3">
        <w:t xml:space="preserve"> </w:t>
      </w:r>
      <w:r w:rsidRPr="007827E3">
        <w:t>das</w:t>
      </w:r>
      <w:r w:rsidR="003417D5" w:rsidRPr="007827E3">
        <w:t xml:space="preserve"> </w:t>
      </w:r>
      <w:r w:rsidRPr="007827E3">
        <w:t>rendas</w:t>
      </w:r>
      <w:r w:rsidR="003417D5" w:rsidRPr="007827E3">
        <w:t xml:space="preserve"> </w:t>
      </w:r>
      <w:r w:rsidRPr="007827E3">
        <w:t>no</w:t>
      </w:r>
      <w:r w:rsidR="003417D5" w:rsidRPr="007827E3">
        <w:t xml:space="preserve"> </w:t>
      </w:r>
      <w:r w:rsidRPr="007827E3">
        <w:t>mercado</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condiciona</w:t>
      </w:r>
      <w:r w:rsidR="003417D5" w:rsidRPr="007827E3">
        <w:t xml:space="preserve"> </w:t>
      </w:r>
      <w:r w:rsidRPr="007827E3">
        <w:t>o</w:t>
      </w:r>
      <w:r w:rsidR="003417D5" w:rsidRPr="007827E3">
        <w:t xml:space="preserve"> </w:t>
      </w:r>
      <w:r w:rsidRPr="007827E3">
        <w:t>cálculo</w:t>
      </w:r>
      <w:r w:rsidR="003417D5" w:rsidRPr="007827E3">
        <w:t xml:space="preserve"> </w:t>
      </w:r>
      <w:r w:rsidRPr="007827E3">
        <w:t>económico</w:t>
      </w:r>
      <w:r w:rsidR="003417D5" w:rsidRPr="007827E3">
        <w:t xml:space="preserve"> </w:t>
      </w:r>
      <w:r w:rsidRPr="007827E3">
        <w:t>dos</w:t>
      </w:r>
      <w:r w:rsidR="003417D5" w:rsidRPr="007827E3">
        <w:t xml:space="preserve"> </w:t>
      </w:r>
      <w:r w:rsidRPr="007827E3">
        <w:t>proprietários,</w:t>
      </w:r>
      <w:r w:rsidR="003417D5" w:rsidRPr="007827E3">
        <w:t xml:space="preserve"> </w:t>
      </w:r>
      <w:r w:rsidRPr="007827E3">
        <w:t>afastando-os</w:t>
      </w:r>
      <w:r w:rsidR="003417D5" w:rsidRPr="007827E3">
        <w:t xml:space="preserve"> </w:t>
      </w:r>
      <w:r w:rsidRPr="007827E3">
        <w:t>da</w:t>
      </w:r>
      <w:r w:rsidR="003417D5" w:rsidRPr="007827E3">
        <w:t xml:space="preserve"> </w:t>
      </w:r>
      <w:r w:rsidRPr="007827E3">
        <w:t>aceitação</w:t>
      </w:r>
      <w:r w:rsidR="003417D5" w:rsidRPr="007827E3">
        <w:t xml:space="preserve"> </w:t>
      </w:r>
      <w:r w:rsidRPr="007827E3">
        <w:t>das</w:t>
      </w:r>
      <w:r w:rsidR="003417D5" w:rsidRPr="007827E3">
        <w:t xml:space="preserve"> </w:t>
      </w:r>
      <w:r w:rsidRPr="007827E3">
        <w:t>condições</w:t>
      </w:r>
      <w:r w:rsidR="003417D5" w:rsidRPr="007827E3">
        <w:t xml:space="preserve"> </w:t>
      </w:r>
      <w:r w:rsidRPr="007827E3">
        <w:t>do</w:t>
      </w:r>
      <w:r w:rsidR="003417D5" w:rsidRPr="007827E3">
        <w:t xml:space="preserve"> </w:t>
      </w:r>
      <w:r w:rsidRPr="007827E3">
        <w:t>PAA</w:t>
      </w:r>
    </w:p>
    <w:p w14:paraId="24F166E9" w14:textId="77777777" w:rsidR="006E7CB1" w:rsidRPr="007827E3" w:rsidRDefault="006E7CB1" w:rsidP="00EC4604">
      <w:pPr>
        <w:pStyle w:val="PargrafodaLista"/>
        <w:numPr>
          <w:ilvl w:val="0"/>
          <w:numId w:val="17"/>
        </w:numPr>
        <w:spacing w:before="120" w:after="120"/>
      </w:pPr>
      <w:r w:rsidRPr="007827E3">
        <w:t>FCRz2.</w:t>
      </w:r>
      <w:r w:rsidR="003417D5" w:rsidRPr="007827E3">
        <w:t xml:space="preserve"> </w:t>
      </w:r>
      <w:r w:rsidRPr="007827E3">
        <w:t>Evolução</w:t>
      </w:r>
      <w:r w:rsidR="003417D5" w:rsidRPr="007827E3">
        <w:t xml:space="preserve"> </w:t>
      </w:r>
      <w:r w:rsidRPr="007827E3">
        <w:t>das</w:t>
      </w:r>
      <w:r w:rsidR="003417D5" w:rsidRPr="007827E3">
        <w:t xml:space="preserve"> </w:t>
      </w:r>
      <w:r w:rsidRPr="007827E3">
        <w:t>condições</w:t>
      </w:r>
      <w:r w:rsidR="003417D5" w:rsidRPr="007827E3">
        <w:t xml:space="preserve"> </w:t>
      </w:r>
      <w:r w:rsidRPr="007827E3">
        <w:t>de</w:t>
      </w:r>
      <w:r w:rsidR="003417D5" w:rsidRPr="007827E3">
        <w:t xml:space="preserve"> </w:t>
      </w:r>
      <w:r w:rsidRPr="007827E3">
        <w:t>crédito</w:t>
      </w:r>
      <w:r w:rsidR="003417D5" w:rsidRPr="007827E3">
        <w:t xml:space="preserve"> </w:t>
      </w:r>
      <w:r w:rsidRPr="007827E3">
        <w:t>à</w:t>
      </w:r>
      <w:r w:rsidR="003417D5" w:rsidRPr="007827E3">
        <w:t xml:space="preserve"> </w:t>
      </w:r>
      <w:r w:rsidRPr="007827E3">
        <w:t>habitação</w:t>
      </w:r>
      <w:r w:rsidR="003417D5" w:rsidRPr="007827E3">
        <w:t xml:space="preserve"> </w:t>
      </w:r>
      <w:r w:rsidRPr="007827E3">
        <w:t>favorecendo</w:t>
      </w:r>
      <w:r w:rsidR="003417D5" w:rsidRPr="007827E3">
        <w:t xml:space="preserve"> </w:t>
      </w:r>
      <w:r w:rsidRPr="007827E3">
        <w:t>a</w:t>
      </w:r>
      <w:r w:rsidR="003417D5" w:rsidRPr="007827E3">
        <w:t xml:space="preserve"> </w:t>
      </w:r>
      <w:r w:rsidRPr="007827E3">
        <w:t>aquisição</w:t>
      </w:r>
      <w:r w:rsidR="003417D5" w:rsidRPr="007827E3">
        <w:t xml:space="preserve"> </w:t>
      </w:r>
      <w:r w:rsidRPr="007827E3">
        <w:t>de</w:t>
      </w:r>
      <w:r w:rsidR="003417D5" w:rsidRPr="007827E3">
        <w:t xml:space="preserve"> </w:t>
      </w:r>
      <w:r w:rsidRPr="007827E3">
        <w:t>casa</w:t>
      </w:r>
      <w:r w:rsidR="003417D5" w:rsidRPr="007827E3">
        <w:t xml:space="preserve"> </w:t>
      </w:r>
      <w:r w:rsidRPr="007827E3">
        <w:t>própria</w:t>
      </w:r>
      <w:r w:rsidR="003417D5" w:rsidRPr="007827E3">
        <w:t xml:space="preserve"> </w:t>
      </w:r>
      <w:r w:rsidRPr="007827E3">
        <w:t>e</w:t>
      </w:r>
      <w:r w:rsidR="003417D5" w:rsidRPr="007827E3">
        <w:t xml:space="preserve"> </w:t>
      </w:r>
      <w:r w:rsidRPr="007827E3">
        <w:t>penalizando</w:t>
      </w:r>
      <w:r w:rsidR="003417D5" w:rsidRPr="007827E3">
        <w:t xml:space="preserve"> </w:t>
      </w:r>
      <w:r w:rsidRPr="007827E3">
        <w:t>a</w:t>
      </w:r>
      <w:r w:rsidR="003417D5" w:rsidRPr="007827E3">
        <w:t xml:space="preserve"> </w:t>
      </w:r>
      <w:r w:rsidRPr="007827E3">
        <w:t>oferta</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para</w:t>
      </w:r>
      <w:r w:rsidR="003417D5" w:rsidRPr="007827E3">
        <w:t xml:space="preserve"> </w:t>
      </w:r>
      <w:r w:rsidRPr="007827E3">
        <w:t>arrendamento</w:t>
      </w:r>
    </w:p>
    <w:p w14:paraId="5C05AD65" w14:textId="77777777" w:rsidR="006E7CB1" w:rsidRPr="007827E3" w:rsidRDefault="006E7CB1" w:rsidP="00EC4604">
      <w:pPr>
        <w:pStyle w:val="PargrafodaLista"/>
        <w:numPr>
          <w:ilvl w:val="0"/>
          <w:numId w:val="17"/>
        </w:numPr>
        <w:spacing w:before="120" w:after="120"/>
      </w:pPr>
      <w:r w:rsidRPr="007827E3">
        <w:t>FCRz3.</w:t>
      </w:r>
      <w:r w:rsidR="003417D5" w:rsidRPr="007827E3">
        <w:t xml:space="preserve"> </w:t>
      </w:r>
      <w:r w:rsidRPr="007827E3">
        <w:t>O</w:t>
      </w:r>
      <w:r w:rsidR="003417D5" w:rsidRPr="007827E3">
        <w:t xml:space="preserve"> </w:t>
      </w:r>
      <w:r w:rsidRPr="007827E3">
        <w:t>agravamento</w:t>
      </w:r>
      <w:r w:rsidR="003417D5" w:rsidRPr="007827E3">
        <w:t xml:space="preserve"> </w:t>
      </w:r>
      <w:r w:rsidRPr="007827E3">
        <w:t>das</w:t>
      </w:r>
      <w:r w:rsidR="003417D5" w:rsidRPr="007827E3">
        <w:t xml:space="preserve"> </w:t>
      </w:r>
      <w:r w:rsidRPr="007827E3">
        <w:t>condições</w:t>
      </w:r>
      <w:r w:rsidR="003417D5" w:rsidRPr="007827E3">
        <w:t xml:space="preserve"> </w:t>
      </w:r>
      <w:r w:rsidRPr="007827E3">
        <w:t>socioeconómicas</w:t>
      </w:r>
      <w:r w:rsidR="003417D5" w:rsidRPr="007827E3">
        <w:t xml:space="preserve"> </w:t>
      </w:r>
      <w:r w:rsidRPr="007827E3">
        <w:t>agrava</w:t>
      </w:r>
      <w:r w:rsidR="003417D5" w:rsidRPr="007827E3">
        <w:t xml:space="preserve"> </w:t>
      </w:r>
      <w:r w:rsidRPr="007827E3">
        <w:t>a</w:t>
      </w:r>
      <w:r w:rsidR="003417D5" w:rsidRPr="007827E3">
        <w:t xml:space="preserve"> </w:t>
      </w:r>
      <w:r w:rsidRPr="007827E3">
        <w:t>magnitude</w:t>
      </w:r>
      <w:r w:rsidR="003417D5" w:rsidRPr="007827E3">
        <w:t xml:space="preserve"> </w:t>
      </w:r>
      <w:r w:rsidRPr="007827E3">
        <w:t>da</w:t>
      </w:r>
      <w:r w:rsidR="003417D5" w:rsidRPr="007827E3">
        <w:t xml:space="preserve"> </w:t>
      </w:r>
      <w:r w:rsidRPr="007827E3">
        <w:t>procura</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insolvente,</w:t>
      </w:r>
      <w:r w:rsidR="003417D5" w:rsidRPr="007827E3">
        <w:t xml:space="preserve"> </w:t>
      </w:r>
      <w:r w:rsidRPr="007827E3">
        <w:t>aumentando</w:t>
      </w:r>
      <w:r w:rsidR="003417D5" w:rsidRPr="007827E3">
        <w:t xml:space="preserve"> </w:t>
      </w:r>
      <w:r w:rsidRPr="007827E3">
        <w:t>o</w:t>
      </w:r>
      <w:r w:rsidR="003417D5" w:rsidRPr="007827E3">
        <w:t xml:space="preserve"> </w:t>
      </w:r>
      <w:r w:rsidRPr="007827E3">
        <w:t>fosso</w:t>
      </w:r>
      <w:r w:rsidR="003417D5" w:rsidRPr="007827E3">
        <w:t xml:space="preserve"> </w:t>
      </w:r>
      <w:r w:rsidRPr="007827E3">
        <w:t>entre</w:t>
      </w:r>
      <w:r w:rsidR="003417D5" w:rsidRPr="007827E3">
        <w:t xml:space="preserve"> </w:t>
      </w:r>
      <w:r w:rsidRPr="007827E3">
        <w:t>as</w:t>
      </w:r>
      <w:r w:rsidR="003417D5" w:rsidRPr="007827E3">
        <w:t xml:space="preserve"> </w:t>
      </w:r>
      <w:r w:rsidRPr="007827E3">
        <w:t>rendas</w:t>
      </w:r>
      <w:r w:rsidR="003417D5" w:rsidRPr="007827E3">
        <w:t xml:space="preserve"> </w:t>
      </w:r>
      <w:r w:rsidRPr="007827E3">
        <w:t>praticadas</w:t>
      </w:r>
      <w:r w:rsidR="003417D5" w:rsidRPr="007827E3">
        <w:t xml:space="preserve"> </w:t>
      </w:r>
      <w:r w:rsidRPr="007827E3">
        <w:t>no</w:t>
      </w:r>
      <w:r w:rsidR="003417D5" w:rsidRPr="007827E3">
        <w:t xml:space="preserve"> </w:t>
      </w:r>
      <w:r w:rsidRPr="007827E3">
        <w:t>mercado</w:t>
      </w:r>
      <w:r w:rsidR="003417D5" w:rsidRPr="007827E3">
        <w:t xml:space="preserve"> </w:t>
      </w:r>
      <w:r w:rsidRPr="007827E3">
        <w:t>e</w:t>
      </w:r>
      <w:r w:rsidR="003417D5" w:rsidRPr="007827E3">
        <w:t xml:space="preserve"> </w:t>
      </w:r>
      <w:r w:rsidRPr="007827E3">
        <w:t>as</w:t>
      </w:r>
      <w:r w:rsidR="003417D5" w:rsidRPr="007827E3">
        <w:t xml:space="preserve"> </w:t>
      </w:r>
      <w:r w:rsidRPr="007827E3">
        <w:t>compatíveis</w:t>
      </w:r>
      <w:r w:rsidR="003417D5" w:rsidRPr="007827E3">
        <w:t xml:space="preserve"> </w:t>
      </w:r>
      <w:r w:rsidRPr="007827E3">
        <w:t>com</w:t>
      </w:r>
      <w:r w:rsidR="003417D5" w:rsidRPr="007827E3">
        <w:t xml:space="preserve"> </w:t>
      </w:r>
      <w:r w:rsidRPr="007827E3">
        <w:t>o</w:t>
      </w:r>
      <w:r w:rsidR="003417D5" w:rsidRPr="007827E3">
        <w:t xml:space="preserve"> </w:t>
      </w:r>
      <w:r w:rsidRPr="007827E3">
        <w:t>arrendamento</w:t>
      </w:r>
      <w:r w:rsidR="003417D5" w:rsidRPr="007827E3">
        <w:t xml:space="preserve"> </w:t>
      </w:r>
      <w:r w:rsidRPr="007827E3">
        <w:t>acessível</w:t>
      </w:r>
    </w:p>
    <w:p w14:paraId="60D9D0BC" w14:textId="77777777" w:rsidR="006E7CB1" w:rsidRPr="007827E3" w:rsidRDefault="006E7CB1" w:rsidP="00EC4604">
      <w:pPr>
        <w:pStyle w:val="PargrafodaLista"/>
        <w:numPr>
          <w:ilvl w:val="0"/>
          <w:numId w:val="17"/>
        </w:numPr>
        <w:spacing w:before="120" w:after="120"/>
      </w:pPr>
      <w:r w:rsidRPr="007827E3">
        <w:t>FCRz4.</w:t>
      </w:r>
      <w:r w:rsidR="003417D5" w:rsidRPr="007827E3">
        <w:t xml:space="preserve"> </w:t>
      </w:r>
      <w:r w:rsidRPr="007827E3">
        <w:t>Falta</w:t>
      </w:r>
      <w:r w:rsidR="003417D5" w:rsidRPr="007827E3">
        <w:t xml:space="preserve"> </w:t>
      </w:r>
      <w:r w:rsidRPr="007827E3">
        <w:t>de</w:t>
      </w:r>
      <w:r w:rsidR="003417D5" w:rsidRPr="007827E3">
        <w:t xml:space="preserve"> </w:t>
      </w:r>
      <w:r w:rsidRPr="007827E3">
        <w:t>legibilidade</w:t>
      </w:r>
      <w:r w:rsidR="003417D5" w:rsidRPr="007827E3">
        <w:t xml:space="preserve"> </w:t>
      </w:r>
      <w:r w:rsidRPr="007827E3">
        <w:t>da</w:t>
      </w:r>
      <w:r w:rsidR="003417D5" w:rsidRPr="007827E3">
        <w:t xml:space="preserve"> </w:t>
      </w:r>
      <w:r w:rsidRPr="007827E3">
        <w:t>política</w:t>
      </w:r>
      <w:r w:rsidR="003417D5" w:rsidRPr="007827E3">
        <w:t xml:space="preserve"> </w:t>
      </w:r>
      <w:r w:rsidRPr="007827E3">
        <w:t>de</w:t>
      </w:r>
      <w:r w:rsidR="003417D5" w:rsidRPr="007827E3">
        <w:t xml:space="preserve"> </w:t>
      </w:r>
      <w:r w:rsidRPr="007827E3">
        <w:t>habitação,</w:t>
      </w:r>
      <w:r w:rsidR="003417D5" w:rsidRPr="007827E3">
        <w:t xml:space="preserve"> </w:t>
      </w:r>
      <w:r w:rsidRPr="007827E3">
        <w:t>penalizando</w:t>
      </w:r>
      <w:r w:rsidR="003417D5" w:rsidRPr="007827E3">
        <w:t xml:space="preserve"> </w:t>
      </w:r>
      <w:r w:rsidRPr="007827E3">
        <w:t>a</w:t>
      </w:r>
      <w:r w:rsidR="003417D5" w:rsidRPr="007827E3">
        <w:t xml:space="preserve"> </w:t>
      </w:r>
      <w:r w:rsidRPr="007827E3">
        <w:t>segmentação</w:t>
      </w:r>
      <w:r w:rsidR="003417D5" w:rsidRPr="007827E3">
        <w:t xml:space="preserve"> </w:t>
      </w:r>
      <w:r w:rsidRPr="007827E3">
        <w:t>dos</w:t>
      </w:r>
      <w:r w:rsidR="003417D5" w:rsidRPr="007827E3">
        <w:t xml:space="preserve"> </w:t>
      </w:r>
      <w:r w:rsidRPr="007827E3">
        <w:t>instrumentos</w:t>
      </w:r>
    </w:p>
    <w:p w14:paraId="1F299C5B" w14:textId="77777777" w:rsidR="006E7CB1" w:rsidRPr="007827E3" w:rsidRDefault="006E7CB1" w:rsidP="00EC4604">
      <w:pPr>
        <w:pStyle w:val="PargrafodaLista"/>
        <w:numPr>
          <w:ilvl w:val="0"/>
          <w:numId w:val="17"/>
        </w:numPr>
        <w:spacing w:before="120" w:after="120"/>
      </w:pPr>
      <w:r w:rsidRPr="007827E3">
        <w:t>FCRz5.</w:t>
      </w:r>
      <w:r w:rsidR="003417D5" w:rsidRPr="007827E3">
        <w:t xml:space="preserve"> </w:t>
      </w:r>
      <w:r w:rsidRPr="007827E3">
        <w:t>Comunicação</w:t>
      </w:r>
      <w:r w:rsidR="003417D5" w:rsidRPr="007827E3">
        <w:t xml:space="preserve"> </w:t>
      </w:r>
      <w:r w:rsidRPr="007827E3">
        <w:t>do</w:t>
      </w:r>
      <w:r w:rsidR="003417D5" w:rsidRPr="007827E3">
        <w:t xml:space="preserve"> </w:t>
      </w:r>
      <w:r w:rsidRPr="007827E3">
        <w:t>Programa</w:t>
      </w:r>
      <w:r w:rsidR="003417D5" w:rsidRPr="007827E3">
        <w:t xml:space="preserve"> </w:t>
      </w:r>
      <w:r w:rsidRPr="007827E3">
        <w:t>insuficiente</w:t>
      </w:r>
      <w:r w:rsidR="003417D5" w:rsidRPr="007827E3">
        <w:t xml:space="preserve"> </w:t>
      </w:r>
      <w:r w:rsidRPr="007827E3">
        <w:t>ou</w:t>
      </w:r>
      <w:r w:rsidR="003417D5" w:rsidRPr="007827E3">
        <w:t xml:space="preserve"> </w:t>
      </w:r>
      <w:r w:rsidRPr="007827E3">
        <w:t>não</w:t>
      </w:r>
      <w:r w:rsidR="003417D5" w:rsidRPr="007827E3">
        <w:t xml:space="preserve"> </w:t>
      </w:r>
      <w:r w:rsidRPr="007827E3">
        <w:t>dirigida</w:t>
      </w:r>
      <w:r w:rsidR="003417D5" w:rsidRPr="007827E3">
        <w:t xml:space="preserve"> </w:t>
      </w:r>
      <w:r w:rsidRPr="007827E3">
        <w:t>aos</w:t>
      </w:r>
      <w:r w:rsidR="003417D5" w:rsidRPr="007827E3">
        <w:t xml:space="preserve"> </w:t>
      </w:r>
      <w:r w:rsidRPr="007827E3">
        <w:t>públicos</w:t>
      </w:r>
      <w:r w:rsidR="003417D5" w:rsidRPr="007827E3">
        <w:t xml:space="preserve"> </w:t>
      </w:r>
      <w:r w:rsidRPr="007827E3">
        <w:t>pertinentes</w:t>
      </w:r>
      <w:r w:rsidR="003417D5" w:rsidRPr="007827E3">
        <w:t xml:space="preserve"> </w:t>
      </w:r>
    </w:p>
    <w:p w14:paraId="1A6023A8" w14:textId="77777777" w:rsidR="00E2628A" w:rsidRPr="007827E3" w:rsidRDefault="00E2628A" w:rsidP="005F5FE9">
      <w:pPr>
        <w:spacing w:before="120" w:after="120" w:line="240" w:lineRule="atLeast"/>
        <w:rPr>
          <w:color w:val="262626" w:themeColor="text1" w:themeTint="D9"/>
        </w:rPr>
      </w:pPr>
      <w:r w:rsidRPr="007827E3">
        <w:rPr>
          <w:color w:val="262626" w:themeColor="text1" w:themeTint="D9"/>
        </w:rPr>
        <w:t>Quanto aos fatores críticos dos resultados de 1</w:t>
      </w:r>
      <w:r w:rsidR="00F00296" w:rsidRPr="007827E3">
        <w:rPr>
          <w:color w:val="262626" w:themeColor="text1" w:themeTint="D9"/>
        </w:rPr>
        <w:t>.</w:t>
      </w:r>
      <w:r w:rsidRPr="007827E3">
        <w:rPr>
          <w:color w:val="262626" w:themeColor="text1" w:themeTint="D9"/>
        </w:rPr>
        <w:t>º nível, identificam-se os seguintes</w:t>
      </w:r>
      <w:r w:rsidRPr="007827E3">
        <w:rPr>
          <w:b/>
          <w:bCs/>
          <w:color w:val="262626" w:themeColor="text1" w:themeTint="D9"/>
        </w:rPr>
        <w:t>:</w:t>
      </w:r>
    </w:p>
    <w:p w14:paraId="75449A47" w14:textId="77777777" w:rsidR="00C473B7" w:rsidRPr="007827E3" w:rsidRDefault="00C473B7" w:rsidP="00EC4604">
      <w:pPr>
        <w:pStyle w:val="PargrafodaLista"/>
        <w:numPr>
          <w:ilvl w:val="0"/>
          <w:numId w:val="17"/>
        </w:numPr>
        <w:spacing w:before="120" w:after="120"/>
      </w:pPr>
      <w:r w:rsidRPr="007827E3">
        <w:t>FCRs1.</w:t>
      </w:r>
      <w:r w:rsidR="003417D5" w:rsidRPr="007827E3">
        <w:t xml:space="preserve"> </w:t>
      </w:r>
      <w:r w:rsidRPr="007827E3">
        <w:t>Deficientes</w:t>
      </w:r>
      <w:r w:rsidR="003417D5" w:rsidRPr="007827E3">
        <w:t xml:space="preserve"> </w:t>
      </w:r>
      <w:r w:rsidRPr="007827E3">
        <w:t>condições</w:t>
      </w:r>
      <w:r w:rsidR="003417D5" w:rsidRPr="007827E3">
        <w:t xml:space="preserve"> </w:t>
      </w:r>
      <w:r w:rsidRPr="007827E3">
        <w:t>de</w:t>
      </w:r>
      <w:r w:rsidR="003417D5" w:rsidRPr="007827E3">
        <w:t xml:space="preserve"> </w:t>
      </w:r>
      <w:r w:rsidRPr="007827E3">
        <w:t>operacionalização</w:t>
      </w:r>
      <w:r w:rsidR="003417D5" w:rsidRPr="007827E3">
        <w:t xml:space="preserve"> </w:t>
      </w:r>
      <w:r w:rsidRPr="007827E3">
        <w:t>da</w:t>
      </w:r>
      <w:r w:rsidR="003417D5" w:rsidRPr="007827E3">
        <w:t xml:space="preserve"> </w:t>
      </w:r>
      <w:r w:rsidRPr="007827E3">
        <w:t>plataforma</w:t>
      </w:r>
      <w:r w:rsidR="003417D5" w:rsidRPr="007827E3">
        <w:t xml:space="preserve"> </w:t>
      </w:r>
      <w:r w:rsidRPr="007827E3">
        <w:t>do</w:t>
      </w:r>
      <w:r w:rsidR="003417D5" w:rsidRPr="007827E3">
        <w:t xml:space="preserve"> </w:t>
      </w:r>
      <w:r w:rsidRPr="007827E3">
        <w:t>Programa</w:t>
      </w:r>
      <w:r w:rsidR="003417D5" w:rsidRPr="007827E3">
        <w:t xml:space="preserve"> </w:t>
      </w:r>
      <w:r w:rsidRPr="007827E3">
        <w:t>do</w:t>
      </w:r>
      <w:r w:rsidR="003417D5" w:rsidRPr="007827E3">
        <w:t xml:space="preserve"> </w:t>
      </w:r>
      <w:r w:rsidRPr="007827E3">
        <w:t>ponto</w:t>
      </w:r>
      <w:r w:rsidR="003417D5" w:rsidRPr="007827E3">
        <w:t xml:space="preserve"> </w:t>
      </w:r>
      <w:r w:rsidRPr="007827E3">
        <w:t>de</w:t>
      </w:r>
      <w:r w:rsidR="003417D5" w:rsidRPr="007827E3">
        <w:t xml:space="preserve"> </w:t>
      </w:r>
      <w:r w:rsidRPr="007827E3">
        <w:t>vista</w:t>
      </w:r>
      <w:r w:rsidR="003417D5" w:rsidRPr="007827E3">
        <w:t xml:space="preserve"> </w:t>
      </w:r>
      <w:r w:rsidRPr="007827E3">
        <w:t>do</w:t>
      </w:r>
      <w:r w:rsidR="003417D5" w:rsidRPr="007827E3">
        <w:t xml:space="preserve"> </w:t>
      </w:r>
      <w:r w:rsidRPr="007827E3">
        <w:t>favorecimento</w:t>
      </w:r>
      <w:r w:rsidR="003417D5" w:rsidRPr="007827E3">
        <w:t xml:space="preserve"> </w:t>
      </w:r>
      <w:r w:rsidRPr="007827E3">
        <w:t>do</w:t>
      </w:r>
      <w:r w:rsidR="003417D5" w:rsidRPr="007827E3">
        <w:t xml:space="preserve"> </w:t>
      </w:r>
      <w:r w:rsidRPr="00270FC2">
        <w:rPr>
          <w:i/>
          <w:iCs/>
        </w:rPr>
        <w:t>matching</w:t>
      </w:r>
      <w:r w:rsidR="003417D5" w:rsidRPr="007827E3">
        <w:t xml:space="preserve"> </w:t>
      </w:r>
      <w:r w:rsidRPr="007827E3">
        <w:t>entre</w:t>
      </w:r>
      <w:r w:rsidR="003417D5" w:rsidRPr="007827E3">
        <w:t xml:space="preserve"> </w:t>
      </w:r>
      <w:r w:rsidRPr="007827E3">
        <w:t>proprietários</w:t>
      </w:r>
      <w:r w:rsidR="003417D5" w:rsidRPr="007827E3">
        <w:t xml:space="preserve"> </w:t>
      </w:r>
      <w:r w:rsidRPr="007827E3">
        <w:t>registados</w:t>
      </w:r>
      <w:r w:rsidR="003417D5" w:rsidRPr="007827E3">
        <w:t xml:space="preserve"> </w:t>
      </w:r>
      <w:r w:rsidRPr="007827E3">
        <w:t>e</w:t>
      </w:r>
      <w:r w:rsidR="003417D5" w:rsidRPr="007827E3">
        <w:t xml:space="preserve"> </w:t>
      </w:r>
      <w:r w:rsidRPr="007827E3">
        <w:t>candidatos</w:t>
      </w:r>
      <w:r w:rsidR="003417D5" w:rsidRPr="007827E3">
        <w:t xml:space="preserve"> </w:t>
      </w:r>
      <w:r w:rsidRPr="007827E3">
        <w:t>potenciais</w:t>
      </w:r>
    </w:p>
    <w:p w14:paraId="63DF831D" w14:textId="77777777" w:rsidR="00C473B7" w:rsidRPr="007827E3" w:rsidRDefault="00C473B7" w:rsidP="00EC4604">
      <w:pPr>
        <w:pStyle w:val="PargrafodaLista"/>
        <w:numPr>
          <w:ilvl w:val="0"/>
          <w:numId w:val="17"/>
        </w:numPr>
        <w:spacing w:before="120" w:after="120"/>
      </w:pPr>
      <w:r w:rsidRPr="007827E3">
        <w:t>FCRs2.</w:t>
      </w:r>
      <w:r w:rsidR="003417D5" w:rsidRPr="007827E3">
        <w:t xml:space="preserve"> </w:t>
      </w:r>
      <w:r w:rsidRPr="007827E3">
        <w:t>Não</w:t>
      </w:r>
      <w:r w:rsidR="003417D5" w:rsidRPr="007827E3">
        <w:t xml:space="preserve"> </w:t>
      </w:r>
      <w:r w:rsidRPr="007827E3">
        <w:t>adesão</w:t>
      </w:r>
      <w:r w:rsidR="003417D5" w:rsidRPr="007827E3">
        <w:t xml:space="preserve"> </w:t>
      </w:r>
      <w:r w:rsidRPr="007827E3">
        <w:t>dos</w:t>
      </w:r>
      <w:r w:rsidR="003417D5" w:rsidRPr="007827E3">
        <w:t xml:space="preserve"> </w:t>
      </w:r>
      <w:r w:rsidRPr="007827E3">
        <w:t>municípios</w:t>
      </w:r>
    </w:p>
    <w:p w14:paraId="10B5C9FA" w14:textId="77777777" w:rsidR="00C473B7" w:rsidRPr="007827E3" w:rsidRDefault="00C473B7" w:rsidP="00EC4604">
      <w:pPr>
        <w:pStyle w:val="PargrafodaLista"/>
        <w:numPr>
          <w:ilvl w:val="0"/>
          <w:numId w:val="17"/>
        </w:numPr>
        <w:spacing w:before="120" w:after="120"/>
      </w:pPr>
      <w:r w:rsidRPr="007827E3">
        <w:t>FCRs3.</w:t>
      </w:r>
      <w:r w:rsidR="003417D5" w:rsidRPr="007827E3">
        <w:t xml:space="preserve"> </w:t>
      </w:r>
      <w:r w:rsidRPr="007827E3">
        <w:t>Comunicação</w:t>
      </w:r>
      <w:r w:rsidR="003417D5" w:rsidRPr="007827E3">
        <w:t xml:space="preserve"> </w:t>
      </w:r>
      <w:r w:rsidRPr="007827E3">
        <w:t>do</w:t>
      </w:r>
      <w:r w:rsidR="003417D5" w:rsidRPr="007827E3">
        <w:t xml:space="preserve"> </w:t>
      </w:r>
      <w:r w:rsidRPr="007827E3">
        <w:t>Programa</w:t>
      </w:r>
      <w:r w:rsidR="003417D5" w:rsidRPr="007827E3">
        <w:t xml:space="preserve"> </w:t>
      </w:r>
      <w:r w:rsidRPr="007827E3">
        <w:t>não</w:t>
      </w:r>
      <w:r w:rsidR="003417D5" w:rsidRPr="007827E3">
        <w:t xml:space="preserve"> </w:t>
      </w:r>
      <w:r w:rsidRPr="007827E3">
        <w:t>dirigida</w:t>
      </w:r>
      <w:r w:rsidR="003417D5" w:rsidRPr="007827E3">
        <w:t xml:space="preserve"> </w:t>
      </w:r>
      <w:r w:rsidRPr="007827E3">
        <w:t>para</w:t>
      </w:r>
      <w:r w:rsidR="003417D5" w:rsidRPr="007827E3">
        <w:t xml:space="preserve"> </w:t>
      </w:r>
      <w:r w:rsidRPr="007827E3">
        <w:t>o</w:t>
      </w:r>
      <w:r w:rsidR="003417D5" w:rsidRPr="007827E3">
        <w:t xml:space="preserve"> </w:t>
      </w:r>
      <w:r w:rsidRPr="00270FC2">
        <w:rPr>
          <w:i/>
          <w:iCs/>
        </w:rPr>
        <w:t>matching</w:t>
      </w:r>
      <w:r w:rsidR="003417D5" w:rsidRPr="007827E3">
        <w:t xml:space="preserve"> </w:t>
      </w:r>
      <w:r w:rsidRPr="007827E3">
        <w:t>entre</w:t>
      </w:r>
      <w:r w:rsidR="003417D5" w:rsidRPr="007827E3">
        <w:t xml:space="preserve"> </w:t>
      </w:r>
      <w:r w:rsidRPr="007827E3">
        <w:t>proprietários</w:t>
      </w:r>
      <w:r w:rsidR="003417D5" w:rsidRPr="007827E3">
        <w:t xml:space="preserve"> </w:t>
      </w:r>
      <w:r w:rsidRPr="007827E3">
        <w:t>registados</w:t>
      </w:r>
      <w:r w:rsidR="003417D5" w:rsidRPr="007827E3">
        <w:t xml:space="preserve"> </w:t>
      </w:r>
      <w:r w:rsidRPr="007827E3">
        <w:t>e</w:t>
      </w:r>
      <w:r w:rsidR="003417D5" w:rsidRPr="007827E3">
        <w:t xml:space="preserve"> </w:t>
      </w:r>
      <w:r w:rsidRPr="007827E3">
        <w:t>candidatos</w:t>
      </w:r>
      <w:r w:rsidR="003417D5" w:rsidRPr="007827E3">
        <w:t xml:space="preserve"> </w:t>
      </w:r>
      <w:r w:rsidRPr="007827E3">
        <w:t>potenciais</w:t>
      </w:r>
    </w:p>
    <w:p w14:paraId="29123884" w14:textId="77777777" w:rsidR="0080628B" w:rsidRPr="007827E3" w:rsidRDefault="0080628B" w:rsidP="005F5FE9">
      <w:pPr>
        <w:spacing w:before="120" w:after="120" w:line="240" w:lineRule="atLeast"/>
        <w:rPr>
          <w:color w:val="262626" w:themeColor="text1" w:themeTint="D9"/>
        </w:rPr>
      </w:pPr>
      <w:r w:rsidRPr="007827E3">
        <w:rPr>
          <w:color w:val="262626" w:themeColor="text1" w:themeTint="D9"/>
        </w:rPr>
        <w:t>Por último, identificam-se os seguintes fatores críticos dos resultados de 2</w:t>
      </w:r>
      <w:r w:rsidR="00F00296" w:rsidRPr="007827E3">
        <w:rPr>
          <w:color w:val="262626" w:themeColor="text1" w:themeTint="D9"/>
        </w:rPr>
        <w:t>.</w:t>
      </w:r>
      <w:r w:rsidRPr="007827E3">
        <w:rPr>
          <w:color w:val="262626" w:themeColor="text1" w:themeTint="D9"/>
        </w:rPr>
        <w:t>º nível</w:t>
      </w:r>
      <w:r w:rsidRPr="007827E3">
        <w:rPr>
          <w:b/>
          <w:bCs/>
          <w:color w:val="262626" w:themeColor="text1" w:themeTint="D9"/>
        </w:rPr>
        <w:t>:</w:t>
      </w:r>
    </w:p>
    <w:p w14:paraId="3B0ED860" w14:textId="77777777" w:rsidR="0080628B" w:rsidRPr="007827E3" w:rsidRDefault="0080628B" w:rsidP="00EC4604">
      <w:pPr>
        <w:pStyle w:val="PargrafodaLista"/>
        <w:numPr>
          <w:ilvl w:val="0"/>
          <w:numId w:val="17"/>
        </w:numPr>
        <w:spacing w:before="120" w:after="120"/>
      </w:pPr>
      <w:r w:rsidRPr="007827E3">
        <w:t>FCRS1. Deficiente articulação entre instrumentos de política de habitação, comprometendo a segmentação desejável</w:t>
      </w:r>
    </w:p>
    <w:p w14:paraId="438FAC19" w14:textId="77777777" w:rsidR="0080628B" w:rsidRPr="007827E3" w:rsidRDefault="0080628B" w:rsidP="00EC4604">
      <w:pPr>
        <w:pStyle w:val="PargrafodaLista"/>
        <w:numPr>
          <w:ilvl w:val="0"/>
          <w:numId w:val="17"/>
        </w:numPr>
        <w:spacing w:before="120" w:after="120"/>
      </w:pPr>
      <w:r w:rsidRPr="007827E3">
        <w:t>FCRS2. Não</w:t>
      </w:r>
      <w:r w:rsidR="009D6337">
        <w:t>-</w:t>
      </w:r>
      <w:r w:rsidRPr="007827E3">
        <w:t>articulação entre o PAA e outros instrumentos de política pública nacional e municipal de atração de novos residentes aos territórios do interior</w:t>
      </w:r>
    </w:p>
    <w:p w14:paraId="79CA1106" w14:textId="77777777" w:rsidR="0080628B" w:rsidRPr="007827E3" w:rsidRDefault="0080628B" w:rsidP="00EC4604">
      <w:pPr>
        <w:pStyle w:val="PargrafodaLista"/>
        <w:numPr>
          <w:ilvl w:val="0"/>
          <w:numId w:val="17"/>
        </w:numPr>
        <w:spacing w:before="120" w:after="120"/>
      </w:pPr>
      <w:r w:rsidRPr="007827E3">
        <w:lastRenderedPageBreak/>
        <w:t>FCRS3. Insuficiente efeito-massa do PAA em termos de limiar desejável de demonstração junto de outros proprietários</w:t>
      </w:r>
      <w:r w:rsidR="00270FC2">
        <w:t>.</w:t>
      </w:r>
    </w:p>
    <w:p w14:paraId="57FBFA21" w14:textId="77777777" w:rsidR="00BB35DA" w:rsidRPr="007827E3" w:rsidRDefault="00BB35DA" w:rsidP="00786850">
      <w:pPr>
        <w:spacing w:before="120" w:after="120" w:line="240" w:lineRule="atLeast"/>
        <w:rPr>
          <w:color w:val="262626" w:themeColor="text1" w:themeTint="D9"/>
        </w:rPr>
      </w:pP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TdM</w:t>
      </w:r>
      <w:r w:rsidR="003417D5" w:rsidRPr="007827E3">
        <w:rPr>
          <w:color w:val="262626" w:themeColor="text1" w:themeTint="D9"/>
        </w:rPr>
        <w:t xml:space="preserve"> </w:t>
      </w:r>
      <w:r w:rsidR="001B4D63" w:rsidRPr="007827E3">
        <w:rPr>
          <w:color w:val="262626" w:themeColor="text1" w:themeTint="D9"/>
        </w:rPr>
        <w:t>se</w:t>
      </w:r>
      <w:r w:rsidRPr="007827E3">
        <w:rPr>
          <w:color w:val="262626" w:themeColor="text1" w:themeTint="D9"/>
        </w:rPr>
        <w:t xml:space="preserve"> constitu</w:t>
      </w:r>
      <w:r w:rsidR="001B4D63" w:rsidRPr="007827E3">
        <w:rPr>
          <w:color w:val="262626" w:themeColor="text1" w:themeTint="D9"/>
        </w:rPr>
        <w:t>a</w:t>
      </w:r>
      <w:r w:rsidRPr="007827E3">
        <w:rPr>
          <w:color w:val="262626" w:themeColor="text1" w:themeTint="D9"/>
        </w:rPr>
        <w:t xml:space="preserve"> </w:t>
      </w:r>
      <w:r w:rsidR="00EA0532" w:rsidRPr="007827E3">
        <w:rPr>
          <w:color w:val="262626" w:themeColor="text1" w:themeTint="D9"/>
        </w:rPr>
        <w:t xml:space="preserve">efetivamente </w:t>
      </w:r>
      <w:r w:rsidR="001B4D63" w:rsidRPr="007827E3">
        <w:rPr>
          <w:color w:val="262626" w:themeColor="text1" w:themeTint="D9"/>
        </w:rPr>
        <w:t xml:space="preserve">como </w:t>
      </w:r>
      <w:r w:rsidRPr="007827E3">
        <w:rPr>
          <w:color w:val="262626" w:themeColor="text1" w:themeTint="D9"/>
        </w:rPr>
        <w:t>um</w:t>
      </w:r>
      <w:r w:rsidR="003417D5" w:rsidRPr="007827E3">
        <w:rPr>
          <w:color w:val="262626" w:themeColor="text1" w:themeTint="D9"/>
        </w:rPr>
        <w:t xml:space="preserve"> </w:t>
      </w:r>
      <w:r w:rsidRPr="007827E3">
        <w:rPr>
          <w:color w:val="262626" w:themeColor="text1" w:themeTint="D9"/>
        </w:rPr>
        <w:t>instrumento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apoio</w:t>
      </w:r>
      <w:r w:rsidR="003417D5" w:rsidRPr="007827E3">
        <w:rPr>
          <w:color w:val="262626" w:themeColor="text1" w:themeTint="D9"/>
        </w:rPr>
        <w:t xml:space="preserve"> </w:t>
      </w:r>
      <w:r w:rsidRPr="007827E3">
        <w:rPr>
          <w:color w:val="262626" w:themeColor="text1" w:themeTint="D9"/>
        </w:rPr>
        <w:t>à</w:t>
      </w:r>
      <w:r w:rsidR="003417D5" w:rsidRPr="007827E3">
        <w:rPr>
          <w:color w:val="262626" w:themeColor="text1" w:themeTint="D9"/>
        </w:rPr>
        <w:t xml:space="preserve"> </w:t>
      </w:r>
      <w:r w:rsidRPr="007827E3">
        <w:rPr>
          <w:color w:val="262626" w:themeColor="text1" w:themeTint="D9"/>
        </w:rPr>
        <w:t>avaliação</w:t>
      </w:r>
      <w:r w:rsidR="003417D5" w:rsidRPr="007827E3">
        <w:rPr>
          <w:color w:val="262626" w:themeColor="text1" w:themeTint="D9"/>
        </w:rPr>
        <w:t xml:space="preserve"> </w:t>
      </w:r>
      <w:r w:rsidR="00EA0532" w:rsidRPr="007827E3">
        <w:rPr>
          <w:color w:val="262626" w:themeColor="text1" w:themeTint="D9"/>
        </w:rPr>
        <w:t>(</w:t>
      </w:r>
      <w:r w:rsidRPr="007827E3">
        <w:rPr>
          <w:color w:val="262626" w:themeColor="text1" w:themeTint="D9"/>
        </w:rPr>
        <w:t>e</w:t>
      </w:r>
      <w:r w:rsidR="00EA0532" w:rsidRPr="007827E3">
        <w:rPr>
          <w:color w:val="262626" w:themeColor="text1" w:themeTint="D9"/>
        </w:rPr>
        <w:t>,</w:t>
      </w:r>
      <w:r w:rsidRPr="007827E3">
        <w:rPr>
          <w:color w:val="262626" w:themeColor="text1" w:themeTint="D9"/>
        </w:rPr>
        <w:t xml:space="preserve"> </w:t>
      </w:r>
      <w:r w:rsidR="00EA0532" w:rsidRPr="007827E3">
        <w:rPr>
          <w:color w:val="262626" w:themeColor="text1" w:themeTint="D9"/>
        </w:rPr>
        <w:t>eventualmente,</w:t>
      </w:r>
      <w:r w:rsidR="003417D5" w:rsidRPr="007827E3">
        <w:rPr>
          <w:color w:val="262626" w:themeColor="text1" w:themeTint="D9"/>
        </w:rPr>
        <w:t xml:space="preserve"> </w:t>
      </w:r>
      <w:r w:rsidRPr="007827E3">
        <w:rPr>
          <w:color w:val="262626" w:themeColor="text1" w:themeTint="D9"/>
        </w:rPr>
        <w:t>transformar-se</w:t>
      </w:r>
      <w:r w:rsidR="003417D5" w:rsidRPr="007827E3">
        <w:rPr>
          <w:color w:val="262626" w:themeColor="text1" w:themeTint="D9"/>
        </w:rPr>
        <w:t xml:space="preserve"> </w:t>
      </w:r>
      <w:r w:rsidRPr="007827E3">
        <w:rPr>
          <w:color w:val="262626" w:themeColor="text1" w:themeTint="D9"/>
        </w:rPr>
        <w:t>numa</w:t>
      </w:r>
      <w:r w:rsidR="003417D5" w:rsidRPr="007827E3">
        <w:rPr>
          <w:color w:val="262626" w:themeColor="text1" w:themeTint="D9"/>
        </w:rPr>
        <w:t xml:space="preserve"> </w:t>
      </w:r>
      <w:r w:rsidRPr="007827E3">
        <w:rPr>
          <w:color w:val="262626" w:themeColor="text1" w:themeTint="D9"/>
        </w:rPr>
        <w:t>ferramenta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apoio</w:t>
      </w:r>
      <w:r w:rsidR="003417D5" w:rsidRPr="007827E3">
        <w:rPr>
          <w:color w:val="262626" w:themeColor="text1" w:themeTint="D9"/>
        </w:rPr>
        <w:t xml:space="preserve"> </w:t>
      </w:r>
      <w:r w:rsidRPr="007827E3">
        <w:rPr>
          <w:color w:val="262626" w:themeColor="text1" w:themeTint="D9"/>
        </w:rPr>
        <w:t>à</w:t>
      </w:r>
      <w:r w:rsidR="003417D5" w:rsidRPr="007827E3">
        <w:rPr>
          <w:color w:val="262626" w:themeColor="text1" w:themeTint="D9"/>
        </w:rPr>
        <w:t xml:space="preserve"> </w:t>
      </w:r>
      <w:r w:rsidRPr="007827E3">
        <w:rPr>
          <w:color w:val="262626" w:themeColor="text1" w:themeTint="D9"/>
        </w:rPr>
        <w:t>monitorização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EA0532"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importante</w:t>
      </w:r>
      <w:r w:rsidR="003417D5" w:rsidRPr="007827E3">
        <w:rPr>
          <w:color w:val="262626" w:themeColor="text1" w:themeTint="D9"/>
        </w:rPr>
        <w:t xml:space="preserve"> </w:t>
      </w:r>
      <w:r w:rsidRPr="007827E3">
        <w:rPr>
          <w:color w:val="262626" w:themeColor="text1" w:themeTint="D9"/>
        </w:rPr>
        <w:t>sujeitá-la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uma</w:t>
      </w:r>
      <w:r w:rsidR="003417D5" w:rsidRPr="007827E3">
        <w:rPr>
          <w:color w:val="262626" w:themeColor="text1" w:themeTint="D9"/>
        </w:rPr>
        <w:t xml:space="preserve"> </w:t>
      </w:r>
      <w:r w:rsidRPr="007827E3">
        <w:rPr>
          <w:color w:val="262626" w:themeColor="text1" w:themeTint="D9"/>
        </w:rPr>
        <w:t>análise</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plausibilidade</w:t>
      </w:r>
      <w:r w:rsidR="00764528" w:rsidRPr="007827E3">
        <w:rPr>
          <w:color w:val="262626" w:themeColor="text1" w:themeTint="D9"/>
        </w:rPr>
        <w:t>,</w:t>
      </w:r>
      <w:r w:rsidR="003417D5" w:rsidRPr="007827E3">
        <w:rPr>
          <w:color w:val="262626" w:themeColor="text1" w:themeTint="D9"/>
        </w:rPr>
        <w:t xml:space="preserve"> </w:t>
      </w:r>
      <w:r w:rsidR="00764528" w:rsidRPr="007827E3">
        <w:rPr>
          <w:color w:val="262626" w:themeColor="text1" w:themeTint="D9"/>
        </w:rPr>
        <w:t>ou</w:t>
      </w:r>
      <w:r w:rsidR="003417D5" w:rsidRPr="007827E3">
        <w:rPr>
          <w:color w:val="262626" w:themeColor="text1" w:themeTint="D9"/>
        </w:rPr>
        <w:t xml:space="preserve"> </w:t>
      </w:r>
      <w:r w:rsidR="00764528" w:rsidRPr="007827E3">
        <w:rPr>
          <w:color w:val="262626" w:themeColor="text1" w:themeTint="D9"/>
        </w:rPr>
        <w:t>seja,</w:t>
      </w:r>
      <w:r w:rsidR="003417D5" w:rsidRPr="007827E3">
        <w:rPr>
          <w:color w:val="262626" w:themeColor="text1" w:themeTint="D9"/>
        </w:rPr>
        <w:t xml:space="preserve"> </w:t>
      </w:r>
      <w:r w:rsidRPr="007827E3">
        <w:rPr>
          <w:color w:val="262626" w:themeColor="text1" w:themeTint="D9"/>
        </w:rPr>
        <w:t>avaliar</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as</w:t>
      </w:r>
      <w:r w:rsidR="003417D5" w:rsidRPr="007827E3">
        <w:rPr>
          <w:color w:val="262626" w:themeColor="text1" w:themeTint="D9"/>
        </w:rPr>
        <w:t xml:space="preserve"> </w:t>
      </w:r>
      <w:r w:rsidRPr="007827E3">
        <w:rPr>
          <w:color w:val="262626" w:themeColor="text1" w:themeTint="D9"/>
        </w:rPr>
        <w:t>transformações</w:t>
      </w:r>
      <w:r w:rsidR="003417D5" w:rsidRPr="007827E3">
        <w:rPr>
          <w:color w:val="262626" w:themeColor="text1" w:themeTint="D9"/>
        </w:rPr>
        <w:t xml:space="preserve"> </w:t>
      </w:r>
      <w:r w:rsidRPr="007827E3">
        <w:rPr>
          <w:color w:val="262626" w:themeColor="text1" w:themeTint="D9"/>
        </w:rPr>
        <w:t>estão</w:t>
      </w:r>
      <w:r w:rsidR="003417D5" w:rsidRPr="007827E3">
        <w:rPr>
          <w:color w:val="262626" w:themeColor="text1" w:themeTint="D9"/>
        </w:rPr>
        <w:t xml:space="preserve"> </w:t>
      </w:r>
      <w:r w:rsidRPr="007827E3">
        <w:rPr>
          <w:color w:val="262626" w:themeColor="text1" w:themeTint="D9"/>
        </w:rPr>
        <w:t>ou</w:t>
      </w:r>
      <w:r w:rsidR="003417D5" w:rsidRPr="007827E3">
        <w:rPr>
          <w:color w:val="262626" w:themeColor="text1" w:themeTint="D9"/>
        </w:rPr>
        <w:t xml:space="preserve"> </w:t>
      </w:r>
      <w:r w:rsidRPr="007827E3">
        <w:rPr>
          <w:color w:val="262626" w:themeColor="text1" w:themeTint="D9"/>
        </w:rPr>
        <w:t>não</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acontecer</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caso</w:t>
      </w:r>
      <w:r w:rsidR="003417D5" w:rsidRPr="007827E3">
        <w:rPr>
          <w:color w:val="262626" w:themeColor="text1" w:themeTint="D9"/>
        </w:rPr>
        <w:t xml:space="preserve"> </w:t>
      </w:r>
      <w:r w:rsidRPr="007827E3">
        <w:rPr>
          <w:color w:val="262626" w:themeColor="text1" w:themeTint="D9"/>
        </w:rPr>
        <w:t>suceda</w:t>
      </w:r>
      <w:r w:rsidR="003417D5" w:rsidRPr="007827E3">
        <w:rPr>
          <w:color w:val="262626" w:themeColor="text1" w:themeTint="D9"/>
        </w:rPr>
        <w:t xml:space="preserve"> </w:t>
      </w:r>
      <w:r w:rsidRPr="007827E3">
        <w:rPr>
          <w:color w:val="262626" w:themeColor="text1" w:themeTint="D9"/>
        </w:rPr>
        <w:t>esta</w:t>
      </w:r>
      <w:r w:rsidR="003417D5" w:rsidRPr="007827E3">
        <w:rPr>
          <w:color w:val="262626" w:themeColor="text1" w:themeTint="D9"/>
        </w:rPr>
        <w:t xml:space="preserve"> </w:t>
      </w:r>
      <w:r w:rsidRPr="007827E3">
        <w:rPr>
          <w:color w:val="262626" w:themeColor="text1" w:themeTint="D9"/>
        </w:rPr>
        <w:t>última</w:t>
      </w:r>
      <w:r w:rsidR="003417D5" w:rsidRPr="007827E3">
        <w:rPr>
          <w:color w:val="262626" w:themeColor="text1" w:themeTint="D9"/>
        </w:rPr>
        <w:t xml:space="preserve"> </w:t>
      </w:r>
      <w:r w:rsidRPr="007827E3">
        <w:rPr>
          <w:color w:val="262626" w:themeColor="text1" w:themeTint="D9"/>
        </w:rPr>
        <w:t>hipótese,</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intensidade</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estão</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observar-se</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mais</w:t>
      </w:r>
      <w:r w:rsidR="003417D5" w:rsidRPr="007827E3">
        <w:rPr>
          <w:color w:val="262626" w:themeColor="text1" w:themeTint="D9"/>
        </w:rPr>
        <w:t xml:space="preserve"> </w:t>
      </w:r>
      <w:r w:rsidRPr="007827E3">
        <w:rPr>
          <w:color w:val="262626" w:themeColor="text1" w:themeTint="D9"/>
        </w:rPr>
        <w:t>conveniente</w:t>
      </w:r>
      <w:r w:rsidR="0092386A" w:rsidRPr="007827E3">
        <w:rPr>
          <w:color w:val="262626" w:themeColor="text1" w:themeTint="D9"/>
        </w:rPr>
        <w:t>.</w:t>
      </w:r>
      <w:r w:rsidR="00786850">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00EA0532" w:rsidRPr="007827E3">
        <w:rPr>
          <w:color w:val="262626" w:themeColor="text1" w:themeTint="D9"/>
        </w:rPr>
        <w:t>executar</w:t>
      </w:r>
      <w:r w:rsidR="003417D5" w:rsidRPr="007827E3">
        <w:rPr>
          <w:color w:val="262626" w:themeColor="text1" w:themeTint="D9"/>
        </w:rPr>
        <w:t xml:space="preserve"> </w:t>
      </w:r>
      <w:r w:rsidRPr="007827E3">
        <w:rPr>
          <w:color w:val="262626" w:themeColor="text1" w:themeTint="D9"/>
        </w:rPr>
        <w:t>esta</w:t>
      </w:r>
      <w:r w:rsidR="003417D5" w:rsidRPr="007827E3">
        <w:rPr>
          <w:color w:val="262626" w:themeColor="text1" w:themeTint="D9"/>
        </w:rPr>
        <w:t xml:space="preserve"> </w:t>
      </w:r>
      <w:r w:rsidRPr="007827E3">
        <w:rPr>
          <w:color w:val="262626" w:themeColor="text1" w:themeTint="D9"/>
        </w:rPr>
        <w:t>análise</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plausibilidade</w:t>
      </w:r>
      <w:r w:rsidR="003417D5" w:rsidRPr="007827E3">
        <w:rPr>
          <w:color w:val="262626" w:themeColor="text1" w:themeTint="D9"/>
        </w:rPr>
        <w:t xml:space="preserve"> </w:t>
      </w:r>
      <w:r w:rsidR="0092386A" w:rsidRPr="007827E3">
        <w:rPr>
          <w:color w:val="262626" w:themeColor="text1" w:themeTint="D9"/>
        </w:rPr>
        <w:t>foi</w:t>
      </w:r>
      <w:r w:rsidR="003417D5" w:rsidRPr="007827E3">
        <w:rPr>
          <w:color w:val="262626" w:themeColor="text1" w:themeTint="D9"/>
        </w:rPr>
        <w:t xml:space="preserve"> </w:t>
      </w:r>
      <w:r w:rsidRPr="007827E3">
        <w:rPr>
          <w:color w:val="262626" w:themeColor="text1" w:themeTint="D9"/>
        </w:rPr>
        <w:t>necessário</w:t>
      </w:r>
      <w:r w:rsidR="003417D5" w:rsidRPr="007827E3">
        <w:rPr>
          <w:color w:val="262626" w:themeColor="text1" w:themeTint="D9"/>
        </w:rPr>
        <w:t xml:space="preserve"> </w:t>
      </w:r>
      <w:r w:rsidRPr="007827E3">
        <w:rPr>
          <w:color w:val="262626" w:themeColor="text1" w:themeTint="D9"/>
        </w:rPr>
        <w:t>construir</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sistema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informação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suporte</w:t>
      </w:r>
      <w:r w:rsidR="003417D5" w:rsidRPr="007827E3">
        <w:rPr>
          <w:color w:val="262626" w:themeColor="text1" w:themeTint="D9"/>
        </w:rPr>
        <w:t xml:space="preserve"> </w:t>
      </w:r>
      <w:r w:rsidRPr="007827E3">
        <w:rPr>
          <w:color w:val="262626" w:themeColor="text1" w:themeTint="D9"/>
        </w:rPr>
        <w:t>à</w:t>
      </w:r>
      <w:r w:rsidR="003417D5" w:rsidRPr="007827E3">
        <w:rPr>
          <w:color w:val="262626" w:themeColor="text1" w:themeTint="D9"/>
        </w:rPr>
        <w:t xml:space="preserve"> </w:t>
      </w:r>
      <w:r w:rsidRPr="007827E3">
        <w:rPr>
          <w:color w:val="262626" w:themeColor="text1" w:themeTint="D9"/>
        </w:rPr>
        <w:t>TdM</w:t>
      </w:r>
      <w:r w:rsidR="006E1AE4"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reuni</w:t>
      </w:r>
      <w:r w:rsidR="006E1AE4" w:rsidRPr="007827E3">
        <w:rPr>
          <w:color w:val="262626" w:themeColor="text1" w:themeTint="D9"/>
        </w:rPr>
        <w:t>ndo</w:t>
      </w:r>
      <w:r w:rsidR="003417D5" w:rsidRPr="007827E3">
        <w:rPr>
          <w:color w:val="262626" w:themeColor="text1" w:themeTint="D9"/>
        </w:rPr>
        <w:t xml:space="preserve"> </w:t>
      </w:r>
      <w:r w:rsidRPr="007827E3">
        <w:rPr>
          <w:color w:val="262626" w:themeColor="text1" w:themeTint="D9"/>
        </w:rPr>
        <w:t>não</w:t>
      </w:r>
      <w:r w:rsidR="003417D5" w:rsidRPr="007827E3">
        <w:rPr>
          <w:color w:val="262626" w:themeColor="text1" w:themeTint="D9"/>
        </w:rPr>
        <w:t xml:space="preserve"> </w:t>
      </w:r>
      <w:r w:rsidRPr="007827E3">
        <w:rPr>
          <w:color w:val="262626" w:themeColor="text1" w:themeTint="D9"/>
        </w:rPr>
        <w:t>só</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informação</w:t>
      </w:r>
      <w:r w:rsidR="003417D5" w:rsidRPr="007827E3">
        <w:rPr>
          <w:color w:val="262626" w:themeColor="text1" w:themeTint="D9"/>
        </w:rPr>
        <w:t xml:space="preserve"> </w:t>
      </w:r>
      <w:r w:rsidRPr="007827E3">
        <w:rPr>
          <w:color w:val="262626" w:themeColor="text1" w:themeTint="D9"/>
        </w:rPr>
        <w:t>quantitativa</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qualitativa</w:t>
      </w:r>
      <w:r w:rsidR="003417D5" w:rsidRPr="007827E3">
        <w:rPr>
          <w:color w:val="262626" w:themeColor="text1" w:themeTint="D9"/>
        </w:rPr>
        <w:t xml:space="preserve"> </w:t>
      </w:r>
      <w:r w:rsidRPr="007827E3">
        <w:rPr>
          <w:color w:val="262626" w:themeColor="text1" w:themeTint="D9"/>
        </w:rPr>
        <w:t>recolh</w:t>
      </w:r>
      <w:r w:rsidR="00EA0532" w:rsidRPr="007827E3">
        <w:rPr>
          <w:color w:val="262626" w:themeColor="text1" w:themeTint="D9"/>
        </w:rPr>
        <w:t>ida</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sistematiza</w:t>
      </w:r>
      <w:r w:rsidR="00EA0532" w:rsidRPr="007827E3">
        <w:rPr>
          <w:color w:val="262626" w:themeColor="text1" w:themeTint="D9"/>
        </w:rPr>
        <w:t>da</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mas</w:t>
      </w:r>
      <w:r w:rsidR="003417D5" w:rsidRPr="007827E3">
        <w:rPr>
          <w:color w:val="262626" w:themeColor="text1" w:themeTint="D9"/>
        </w:rPr>
        <w:t xml:space="preserve"> </w:t>
      </w:r>
      <w:r w:rsidRPr="007827E3">
        <w:rPr>
          <w:color w:val="262626" w:themeColor="text1" w:themeTint="D9"/>
        </w:rPr>
        <w:t>também</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bibliografia</w:t>
      </w:r>
      <w:r w:rsidR="003417D5" w:rsidRPr="007827E3">
        <w:rPr>
          <w:color w:val="262626" w:themeColor="text1" w:themeTint="D9"/>
        </w:rPr>
        <w:t xml:space="preserve"> </w:t>
      </w:r>
      <w:r w:rsidRPr="007827E3">
        <w:rPr>
          <w:color w:val="262626" w:themeColor="text1" w:themeTint="D9"/>
        </w:rPr>
        <w:t>mais</w:t>
      </w:r>
      <w:r w:rsidR="003417D5" w:rsidRPr="007827E3">
        <w:rPr>
          <w:color w:val="262626" w:themeColor="text1" w:themeTint="D9"/>
        </w:rPr>
        <w:t xml:space="preserve"> </w:t>
      </w:r>
      <w:r w:rsidRPr="007827E3">
        <w:rPr>
          <w:color w:val="262626" w:themeColor="text1" w:themeTint="D9"/>
        </w:rPr>
        <w:t>relevante</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investigação</w:t>
      </w:r>
      <w:r w:rsidR="003417D5" w:rsidRPr="007827E3">
        <w:rPr>
          <w:color w:val="262626" w:themeColor="text1" w:themeTint="D9"/>
        </w:rPr>
        <w:t xml:space="preserve"> </w:t>
      </w:r>
      <w:r w:rsidRPr="007827E3">
        <w:rPr>
          <w:color w:val="262626" w:themeColor="text1" w:themeTint="D9"/>
        </w:rPr>
        <w:t>publicada</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0087091F" w:rsidRPr="007827E3">
        <w:rPr>
          <w:color w:val="262626" w:themeColor="text1" w:themeTint="D9"/>
        </w:rPr>
        <w:t>pode</w:t>
      </w:r>
      <w:r w:rsidR="003417D5" w:rsidRPr="007827E3">
        <w:rPr>
          <w:color w:val="262626" w:themeColor="text1" w:themeTint="D9"/>
        </w:rPr>
        <w:t xml:space="preserve"> </w:t>
      </w:r>
      <w:r w:rsidRPr="007827E3">
        <w:rPr>
          <w:color w:val="262626" w:themeColor="text1" w:themeTint="D9"/>
        </w:rPr>
        <w:t>fundamentar</w:t>
      </w:r>
      <w:r w:rsidR="003417D5" w:rsidRPr="007827E3">
        <w:rPr>
          <w:color w:val="262626" w:themeColor="text1" w:themeTint="D9"/>
        </w:rPr>
        <w:t xml:space="preserve"> </w:t>
      </w:r>
      <w:r w:rsidRPr="007827E3">
        <w:rPr>
          <w:color w:val="262626" w:themeColor="text1" w:themeTint="D9"/>
        </w:rPr>
        <w:t>alguns</w:t>
      </w:r>
      <w:r w:rsidR="003417D5" w:rsidRPr="007827E3">
        <w:rPr>
          <w:color w:val="262626" w:themeColor="text1" w:themeTint="D9"/>
        </w:rPr>
        <w:t xml:space="preserve"> </w:t>
      </w:r>
      <w:r w:rsidRPr="007827E3">
        <w:rPr>
          <w:color w:val="262626" w:themeColor="text1" w:themeTint="D9"/>
        </w:rPr>
        <w:t>juízos</w:t>
      </w:r>
      <w:r w:rsidR="003417D5" w:rsidRPr="007827E3">
        <w:rPr>
          <w:color w:val="262626" w:themeColor="text1" w:themeTint="D9"/>
        </w:rPr>
        <w:t xml:space="preserve"> </w:t>
      </w:r>
      <w:r w:rsidRPr="007827E3">
        <w:rPr>
          <w:color w:val="262626" w:themeColor="text1" w:themeTint="D9"/>
        </w:rPr>
        <w:t>sobre</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efeitos</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87091F" w:rsidRPr="007827E3">
        <w:rPr>
          <w:color w:val="262626" w:themeColor="text1" w:themeTint="D9"/>
        </w:rPr>
        <w:t>.</w:t>
      </w:r>
    </w:p>
    <w:p w14:paraId="78B7B401" w14:textId="77777777" w:rsidR="002E408D" w:rsidRPr="007827E3" w:rsidRDefault="0087091F" w:rsidP="005F5FE9">
      <w:pPr>
        <w:tabs>
          <w:tab w:val="num" w:pos="720"/>
        </w:tabs>
        <w:spacing w:before="120" w:after="120" w:line="240" w:lineRule="atLeast"/>
        <w:rPr>
          <w:color w:val="262626" w:themeColor="text1" w:themeTint="D9"/>
        </w:rPr>
      </w:pP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sistema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informação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TdM</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constituído</w:t>
      </w:r>
      <w:r w:rsidR="003417D5" w:rsidRPr="007827E3">
        <w:rPr>
          <w:color w:val="262626" w:themeColor="text1" w:themeTint="D9"/>
        </w:rPr>
        <w:t xml:space="preserve"> </w:t>
      </w:r>
      <w:r w:rsidRPr="007827E3">
        <w:rPr>
          <w:color w:val="262626" w:themeColor="text1" w:themeTint="D9"/>
        </w:rPr>
        <w:t>por</w:t>
      </w:r>
      <w:r w:rsidR="003417D5" w:rsidRPr="007827E3">
        <w:rPr>
          <w:color w:val="262626" w:themeColor="text1" w:themeTint="D9"/>
        </w:rPr>
        <w:t xml:space="preserve"> </w:t>
      </w:r>
      <w:r w:rsidRPr="007827E3">
        <w:rPr>
          <w:color w:val="262626" w:themeColor="text1" w:themeTint="D9"/>
        </w:rPr>
        <w:t>três</w:t>
      </w:r>
      <w:r w:rsidR="003417D5" w:rsidRPr="007827E3">
        <w:rPr>
          <w:color w:val="262626" w:themeColor="text1" w:themeTint="D9"/>
        </w:rPr>
        <w:t xml:space="preserve"> </w:t>
      </w:r>
      <w:proofErr w:type="spellStart"/>
      <w:r w:rsidRPr="007827E3">
        <w:rPr>
          <w:i/>
          <w:iCs/>
          <w:color w:val="262626" w:themeColor="text1" w:themeTint="D9"/>
        </w:rPr>
        <w:t>layers</w:t>
      </w:r>
      <w:proofErr w:type="spellEnd"/>
      <w:r w:rsidRPr="007827E3">
        <w:rPr>
          <w:color w:val="262626" w:themeColor="text1" w:themeTint="D9"/>
        </w:rPr>
        <w:t>:</w:t>
      </w:r>
    </w:p>
    <w:p w14:paraId="3A817968" w14:textId="77777777" w:rsidR="00713294" w:rsidRPr="007827E3" w:rsidRDefault="00713294" w:rsidP="00EC4604">
      <w:pPr>
        <w:numPr>
          <w:ilvl w:val="0"/>
          <w:numId w:val="18"/>
        </w:numPr>
        <w:spacing w:before="120" w:after="120" w:line="240" w:lineRule="atLeast"/>
        <w:rPr>
          <w:color w:val="262626" w:themeColor="text1" w:themeTint="D9"/>
        </w:rPr>
      </w:pP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primeiro</w:t>
      </w:r>
      <w:r w:rsidR="003417D5" w:rsidRPr="007827E3">
        <w:rPr>
          <w:color w:val="262626" w:themeColor="text1" w:themeTint="D9"/>
        </w:rPr>
        <w:t xml:space="preserve"> </w:t>
      </w:r>
      <w:proofErr w:type="spellStart"/>
      <w:r w:rsidRPr="007827E3">
        <w:rPr>
          <w:i/>
          <w:color w:val="262626" w:themeColor="text1" w:themeTint="D9"/>
        </w:rPr>
        <w:t>layer</w:t>
      </w:r>
      <w:proofErr w:type="spellEnd"/>
      <w:r w:rsidR="003417D5" w:rsidRPr="007827E3">
        <w:rPr>
          <w:color w:val="262626" w:themeColor="text1" w:themeTint="D9"/>
        </w:rPr>
        <w:t xml:space="preserve"> </w:t>
      </w:r>
      <w:r w:rsidR="00891398" w:rsidRPr="007827E3">
        <w:rPr>
          <w:color w:val="262626" w:themeColor="text1" w:themeTint="D9"/>
        </w:rPr>
        <w:t>integra</w:t>
      </w:r>
      <w:r w:rsidR="003417D5" w:rsidRPr="007827E3">
        <w:rPr>
          <w:color w:val="262626" w:themeColor="text1" w:themeTint="D9"/>
        </w:rPr>
        <w:t xml:space="preserve"> </w:t>
      </w:r>
      <w:r w:rsidR="00891398"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conjunto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indicadores</w:t>
      </w:r>
      <w:r w:rsidR="003417D5" w:rsidRPr="007827E3">
        <w:rPr>
          <w:color w:val="262626" w:themeColor="text1" w:themeTint="D9"/>
        </w:rPr>
        <w:t xml:space="preserve"> </w:t>
      </w:r>
      <w:r w:rsidRPr="007827E3">
        <w:rPr>
          <w:color w:val="262626" w:themeColor="text1" w:themeTint="D9"/>
        </w:rPr>
        <w:t>suscetíveis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descrever</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efetiva</w:t>
      </w:r>
      <w:r w:rsidR="003417D5" w:rsidRPr="007827E3">
        <w:rPr>
          <w:color w:val="262626" w:themeColor="text1" w:themeTint="D9"/>
        </w:rPr>
        <w:t xml:space="preserve"> </w:t>
      </w:r>
      <w:r w:rsidRPr="007827E3">
        <w:rPr>
          <w:color w:val="262626" w:themeColor="text1" w:themeTint="D9"/>
        </w:rPr>
        <w:t>concretização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atividades,</w:t>
      </w:r>
      <w:r w:rsidR="003417D5" w:rsidRPr="007827E3">
        <w:rPr>
          <w:color w:val="262626" w:themeColor="text1" w:themeTint="D9"/>
        </w:rPr>
        <w:t xml:space="preserve"> </w:t>
      </w:r>
      <w:r w:rsidRPr="007827E3">
        <w:rPr>
          <w:color w:val="262626" w:themeColor="text1" w:themeTint="D9"/>
        </w:rPr>
        <w:t>realizações,</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1</w:t>
      </w:r>
      <w:r w:rsidR="00F00296" w:rsidRPr="007827E3">
        <w:rPr>
          <w:color w:val="262626" w:themeColor="text1" w:themeTint="D9"/>
        </w:rPr>
        <w:t>.</w:t>
      </w:r>
      <w:r w:rsidRPr="007827E3">
        <w:rPr>
          <w:color w:val="262626" w:themeColor="text1" w:themeTint="D9"/>
        </w:rPr>
        <w:t>º</w:t>
      </w:r>
      <w:r w:rsidR="003417D5" w:rsidRPr="007827E3">
        <w:rPr>
          <w:color w:val="262626" w:themeColor="text1" w:themeTint="D9"/>
        </w:rPr>
        <w:t xml:space="preserve"> </w:t>
      </w:r>
      <w:r w:rsidRPr="007827E3">
        <w:rPr>
          <w:color w:val="262626" w:themeColor="text1" w:themeTint="D9"/>
        </w:rPr>
        <w:t>nível</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2</w:t>
      </w:r>
      <w:r w:rsidR="0069297F">
        <w:rPr>
          <w:color w:val="262626" w:themeColor="text1" w:themeTint="D9"/>
        </w:rPr>
        <w:t>.</w:t>
      </w:r>
      <w:r w:rsidRPr="007827E3">
        <w:rPr>
          <w:color w:val="262626" w:themeColor="text1" w:themeTint="D9"/>
        </w:rPr>
        <w:t>º</w:t>
      </w:r>
      <w:r w:rsidR="00F00296"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nível</w:t>
      </w:r>
      <w:r w:rsidR="00891398" w:rsidRPr="007827E3">
        <w:rPr>
          <w:color w:val="262626" w:themeColor="text1" w:themeTint="D9"/>
        </w:rPr>
        <w:t>.</w:t>
      </w:r>
      <w:r w:rsidR="003417D5" w:rsidRPr="007827E3">
        <w:rPr>
          <w:color w:val="262626" w:themeColor="text1" w:themeTint="D9"/>
        </w:rPr>
        <w:t xml:space="preserve"> </w:t>
      </w:r>
      <w:r w:rsidR="00891398"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dificuldade</w:t>
      </w:r>
      <w:r w:rsidR="003417D5" w:rsidRPr="007827E3">
        <w:rPr>
          <w:color w:val="262626" w:themeColor="text1" w:themeTint="D9"/>
        </w:rPr>
        <w:t xml:space="preserve"> </w:t>
      </w:r>
      <w:r w:rsidRPr="007827E3">
        <w:rPr>
          <w:color w:val="262626" w:themeColor="text1" w:themeTint="D9"/>
        </w:rPr>
        <w:t>tende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aumentar</w:t>
      </w:r>
      <w:r w:rsidR="003417D5" w:rsidRPr="007827E3">
        <w:rPr>
          <w:color w:val="262626" w:themeColor="text1" w:themeTint="D9"/>
        </w:rPr>
        <w:t xml:space="preserve"> </w:t>
      </w:r>
      <w:r w:rsidRPr="007827E3">
        <w:rPr>
          <w:color w:val="262626" w:themeColor="text1" w:themeTint="D9"/>
        </w:rPr>
        <w:t>à</w:t>
      </w:r>
      <w:r w:rsidR="003417D5" w:rsidRPr="007827E3">
        <w:rPr>
          <w:color w:val="262626" w:themeColor="text1" w:themeTint="D9"/>
        </w:rPr>
        <w:t xml:space="preserve"> </w:t>
      </w:r>
      <w:r w:rsidRPr="007827E3">
        <w:rPr>
          <w:color w:val="262626" w:themeColor="text1" w:themeTint="D9"/>
        </w:rPr>
        <w:t>medida</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caminha</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resultados</w:t>
      </w:r>
      <w:r w:rsidR="003417D5" w:rsidRPr="007827E3">
        <w:rPr>
          <w:color w:val="262626" w:themeColor="text1" w:themeTint="D9"/>
        </w:rPr>
        <w:t xml:space="preserve"> </w:t>
      </w:r>
      <w:r w:rsidRPr="007827E3">
        <w:rPr>
          <w:color w:val="262626" w:themeColor="text1" w:themeTint="D9"/>
        </w:rPr>
        <w:t>e</w:t>
      </w:r>
      <w:r w:rsidR="002F0CCF"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sobretudo</w:t>
      </w:r>
      <w:r w:rsidR="002F0CCF"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2</w:t>
      </w:r>
      <w:r w:rsidR="00F00296" w:rsidRPr="007827E3">
        <w:rPr>
          <w:color w:val="262626" w:themeColor="text1" w:themeTint="D9"/>
        </w:rPr>
        <w:t>.</w:t>
      </w:r>
      <w:r w:rsidRPr="007827E3">
        <w:rPr>
          <w:color w:val="262626" w:themeColor="text1" w:themeTint="D9"/>
        </w:rPr>
        <w:t>º</w:t>
      </w:r>
      <w:r w:rsidR="003417D5" w:rsidRPr="007827E3">
        <w:rPr>
          <w:color w:val="262626" w:themeColor="text1" w:themeTint="D9"/>
        </w:rPr>
        <w:t xml:space="preserve"> </w:t>
      </w:r>
      <w:r w:rsidRPr="007827E3">
        <w:rPr>
          <w:color w:val="262626" w:themeColor="text1" w:themeTint="D9"/>
        </w:rPr>
        <w:t>nível</w:t>
      </w:r>
      <w:r w:rsidR="002F0CCF" w:rsidRPr="007827E3">
        <w:rPr>
          <w:color w:val="262626" w:themeColor="text1" w:themeTint="D9"/>
        </w:rPr>
        <w:t>.</w:t>
      </w:r>
      <w:r w:rsidR="003417D5" w:rsidRPr="007827E3">
        <w:rPr>
          <w:color w:val="262626" w:themeColor="text1" w:themeTint="D9"/>
        </w:rPr>
        <w:t xml:space="preserve"> </w:t>
      </w:r>
      <w:r w:rsidR="002F0CCF" w:rsidRPr="007827E3">
        <w:rPr>
          <w:color w:val="262626" w:themeColor="text1" w:themeTint="D9"/>
        </w:rPr>
        <w:t>Nesse</w:t>
      </w:r>
      <w:r w:rsidR="003417D5" w:rsidRPr="007827E3">
        <w:rPr>
          <w:color w:val="262626" w:themeColor="text1" w:themeTint="D9"/>
        </w:rPr>
        <w:t xml:space="preserve"> </w:t>
      </w:r>
      <w:r w:rsidR="002F0CCF" w:rsidRPr="007827E3">
        <w:rPr>
          <w:color w:val="262626" w:themeColor="text1" w:themeTint="D9"/>
        </w:rPr>
        <w:t>contexto</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à</w:t>
      </w:r>
      <w:r w:rsidR="003417D5" w:rsidRPr="007827E3">
        <w:rPr>
          <w:color w:val="262626" w:themeColor="text1" w:themeTint="D9"/>
        </w:rPr>
        <w:t xml:space="preserve"> </w:t>
      </w:r>
      <w:r w:rsidRPr="007827E3">
        <w:rPr>
          <w:color w:val="262626" w:themeColor="text1" w:themeTint="D9"/>
        </w:rPr>
        <w:t>falta</w:t>
      </w:r>
      <w:r w:rsidR="003417D5" w:rsidRPr="007827E3">
        <w:rPr>
          <w:color w:val="262626" w:themeColor="text1" w:themeTint="D9"/>
        </w:rPr>
        <w:t xml:space="preserve"> </w:t>
      </w:r>
      <w:r w:rsidRPr="007827E3">
        <w:rPr>
          <w:color w:val="262626" w:themeColor="text1" w:themeTint="D9"/>
        </w:rPr>
        <w:t>dos</w:t>
      </w:r>
      <w:r w:rsidR="003417D5" w:rsidRPr="007827E3">
        <w:rPr>
          <w:color w:val="262626" w:themeColor="text1" w:themeTint="D9"/>
        </w:rPr>
        <w:t xml:space="preserve"> </w:t>
      </w:r>
      <w:r w:rsidRPr="007827E3">
        <w:rPr>
          <w:color w:val="262626" w:themeColor="text1" w:themeTint="D9"/>
        </w:rPr>
        <w:t>indicadores</w:t>
      </w:r>
      <w:r w:rsidR="003417D5" w:rsidRPr="007827E3">
        <w:rPr>
          <w:color w:val="262626" w:themeColor="text1" w:themeTint="D9"/>
        </w:rPr>
        <w:t xml:space="preserve"> </w:t>
      </w:r>
      <w:r w:rsidRPr="007827E3">
        <w:rPr>
          <w:color w:val="262626" w:themeColor="text1" w:themeTint="D9"/>
        </w:rPr>
        <w:t>necessários,</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ensaiada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determinação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variáveis</w:t>
      </w:r>
      <w:r w:rsidR="003417D5" w:rsidRPr="007827E3">
        <w:rPr>
          <w:color w:val="262626" w:themeColor="text1" w:themeTint="D9"/>
        </w:rPr>
        <w:t xml:space="preserve"> </w:t>
      </w:r>
      <w:r w:rsidRPr="007827E3">
        <w:rPr>
          <w:color w:val="262626" w:themeColor="text1" w:themeTint="D9"/>
        </w:rPr>
        <w:t>(indicadores)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aproximação</w:t>
      </w:r>
      <w:r w:rsidR="003417D5" w:rsidRPr="007827E3">
        <w:rPr>
          <w:color w:val="262626" w:themeColor="text1" w:themeTint="D9"/>
        </w:rPr>
        <w:t xml:space="preserve"> </w:t>
      </w:r>
      <w:r w:rsidRPr="007827E3">
        <w:rPr>
          <w:color w:val="262626" w:themeColor="text1" w:themeTint="D9"/>
        </w:rPr>
        <w:t>(</w:t>
      </w:r>
      <w:proofErr w:type="spellStart"/>
      <w:r w:rsidRPr="007827E3">
        <w:rPr>
          <w:i/>
          <w:iCs/>
          <w:color w:val="262626" w:themeColor="text1" w:themeTint="D9"/>
        </w:rPr>
        <w:t>proxies</w:t>
      </w:r>
      <w:proofErr w:type="spellEnd"/>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tentar</w:t>
      </w:r>
      <w:r w:rsidR="003417D5" w:rsidRPr="007827E3">
        <w:rPr>
          <w:color w:val="262626" w:themeColor="text1" w:themeTint="D9"/>
        </w:rPr>
        <w:t xml:space="preserve"> </w:t>
      </w:r>
      <w:r w:rsidRPr="007827E3">
        <w:rPr>
          <w:color w:val="262626" w:themeColor="text1" w:themeTint="D9"/>
        </w:rPr>
        <w:t>mitigar</w:t>
      </w:r>
      <w:r w:rsidR="003417D5" w:rsidRPr="007827E3">
        <w:rPr>
          <w:color w:val="262626" w:themeColor="text1" w:themeTint="D9"/>
        </w:rPr>
        <w:t xml:space="preserve"> </w:t>
      </w:r>
      <w:r w:rsidRPr="007827E3">
        <w:rPr>
          <w:color w:val="262626" w:themeColor="text1" w:themeTint="D9"/>
        </w:rPr>
        <w:t>essa</w:t>
      </w:r>
      <w:r w:rsidR="003417D5" w:rsidRPr="007827E3">
        <w:rPr>
          <w:color w:val="262626" w:themeColor="text1" w:themeTint="D9"/>
        </w:rPr>
        <w:t xml:space="preserve"> </w:t>
      </w:r>
      <w:r w:rsidRPr="007827E3">
        <w:rPr>
          <w:color w:val="262626" w:themeColor="text1" w:themeTint="D9"/>
        </w:rPr>
        <w:t>dificuldade</w:t>
      </w:r>
      <w:r w:rsidR="002F0CCF" w:rsidRPr="007827E3">
        <w:rPr>
          <w:color w:val="262626" w:themeColor="text1" w:themeTint="D9"/>
        </w:rPr>
        <w:t>.</w:t>
      </w:r>
      <w:r w:rsidR="001B6B67">
        <w:rPr>
          <w:color w:val="262626" w:themeColor="text1" w:themeTint="D9"/>
        </w:rPr>
        <w:t xml:space="preserve"> O volume anexo a este </w:t>
      </w:r>
      <w:r w:rsidR="001B6B67" w:rsidRPr="00F00885">
        <w:rPr>
          <w:color w:val="262626" w:themeColor="text1" w:themeTint="D9"/>
        </w:rPr>
        <w:t xml:space="preserve">relatório, na sua </w:t>
      </w:r>
      <w:r w:rsidR="001B6B67" w:rsidRPr="00BF7FB1">
        <w:rPr>
          <w:color w:val="262626" w:themeColor="text1" w:themeTint="D9"/>
        </w:rPr>
        <w:t xml:space="preserve">secção </w:t>
      </w:r>
      <w:r w:rsidR="00384B07" w:rsidRPr="00BF7FB1">
        <w:rPr>
          <w:color w:val="262626" w:themeColor="text1" w:themeTint="D9"/>
        </w:rPr>
        <w:t>3</w:t>
      </w:r>
      <w:r w:rsidR="001B6B67" w:rsidRPr="00BF7FB1">
        <w:rPr>
          <w:color w:val="262626" w:themeColor="text1" w:themeTint="D9"/>
        </w:rPr>
        <w:t>,</w:t>
      </w:r>
      <w:r w:rsidR="001B6B67" w:rsidRPr="00F00885">
        <w:rPr>
          <w:color w:val="262626" w:themeColor="text1" w:themeTint="D9"/>
        </w:rPr>
        <w:t xml:space="preserve"> apresenta</w:t>
      </w:r>
      <w:r w:rsidR="001B6B67">
        <w:rPr>
          <w:color w:val="262626" w:themeColor="text1" w:themeTint="D9"/>
        </w:rPr>
        <w:t xml:space="preserve"> estes indicadores.</w:t>
      </w:r>
    </w:p>
    <w:p w14:paraId="141B6C1E" w14:textId="77777777" w:rsidR="00713294" w:rsidRPr="007827E3" w:rsidRDefault="00713294" w:rsidP="00EC4604">
      <w:pPr>
        <w:numPr>
          <w:ilvl w:val="0"/>
          <w:numId w:val="18"/>
        </w:numPr>
        <w:spacing w:before="120" w:after="120" w:line="240" w:lineRule="atLeast"/>
        <w:rPr>
          <w:color w:val="262626" w:themeColor="text1" w:themeTint="D9"/>
        </w:rPr>
      </w:pPr>
      <w:r w:rsidRPr="007827E3">
        <w:rPr>
          <w:color w:val="262626" w:themeColor="text1" w:themeTint="D9"/>
        </w:rPr>
        <w:t xml:space="preserve">O segundo </w:t>
      </w:r>
      <w:proofErr w:type="spellStart"/>
      <w:r w:rsidRPr="007827E3">
        <w:rPr>
          <w:i/>
          <w:iCs/>
          <w:color w:val="262626" w:themeColor="text1" w:themeTint="D9"/>
        </w:rPr>
        <w:t>layer</w:t>
      </w:r>
      <w:proofErr w:type="spellEnd"/>
      <w:r w:rsidR="003417D5" w:rsidRPr="007827E3">
        <w:rPr>
          <w:color w:val="262626" w:themeColor="text1" w:themeTint="D9"/>
        </w:rPr>
        <w:t xml:space="preserve"> </w:t>
      </w:r>
      <w:r w:rsidRPr="007827E3">
        <w:rPr>
          <w:color w:val="262626" w:themeColor="text1" w:themeTint="D9"/>
        </w:rPr>
        <w:t>agrupa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evidência</w:t>
      </w:r>
      <w:r w:rsidR="003417D5" w:rsidRPr="007827E3">
        <w:rPr>
          <w:color w:val="262626" w:themeColor="text1" w:themeTint="D9"/>
        </w:rPr>
        <w:t xml:space="preserve"> </w:t>
      </w:r>
      <w:r w:rsidRPr="007827E3">
        <w:rPr>
          <w:color w:val="262626" w:themeColor="text1" w:themeTint="D9"/>
        </w:rPr>
        <w:t>relativa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indicadores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contexto:</w:t>
      </w:r>
      <w:r w:rsidR="003417D5" w:rsidRPr="007827E3">
        <w:rPr>
          <w:color w:val="262626" w:themeColor="text1" w:themeTint="D9"/>
        </w:rPr>
        <w:t xml:space="preserve"> </w:t>
      </w:r>
      <w:r w:rsidRPr="007827E3">
        <w:rPr>
          <w:color w:val="262626" w:themeColor="text1" w:themeTint="D9"/>
        </w:rPr>
        <w:t>neste</w:t>
      </w:r>
      <w:r w:rsidR="003417D5" w:rsidRPr="007827E3">
        <w:rPr>
          <w:color w:val="262626" w:themeColor="text1" w:themeTint="D9"/>
        </w:rPr>
        <w:t xml:space="preserve"> </w:t>
      </w:r>
      <w:r w:rsidRPr="007827E3">
        <w:rPr>
          <w:color w:val="262626" w:themeColor="text1" w:themeTint="D9"/>
        </w:rPr>
        <w:t>caso,</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dificuldade</w:t>
      </w:r>
      <w:r w:rsidR="003417D5" w:rsidRPr="007827E3">
        <w:rPr>
          <w:color w:val="262626" w:themeColor="text1" w:themeTint="D9"/>
        </w:rPr>
        <w:t xml:space="preserve"> </w:t>
      </w:r>
      <w:r w:rsidRPr="007827E3">
        <w:rPr>
          <w:color w:val="262626" w:themeColor="text1" w:themeTint="D9"/>
        </w:rPr>
        <w:t>mais</w:t>
      </w:r>
      <w:r w:rsidR="003417D5" w:rsidRPr="007827E3">
        <w:rPr>
          <w:color w:val="262626" w:themeColor="text1" w:themeTint="D9"/>
        </w:rPr>
        <w:t xml:space="preserve"> </w:t>
      </w:r>
      <w:r w:rsidRPr="007827E3">
        <w:rPr>
          <w:color w:val="262626" w:themeColor="text1" w:themeTint="D9"/>
        </w:rPr>
        <w:t>observada</w:t>
      </w:r>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inexistência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indicadores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contexto</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linha</w:t>
      </w:r>
      <w:r w:rsidR="003417D5" w:rsidRPr="007827E3">
        <w:rPr>
          <w:color w:val="262626" w:themeColor="text1" w:themeTint="D9"/>
        </w:rPr>
        <w:t xml:space="preserve"> </w:t>
      </w:r>
      <w:r w:rsidRPr="007827E3">
        <w:rPr>
          <w:color w:val="262626" w:themeColor="text1" w:themeTint="D9"/>
        </w:rPr>
        <w:t>temporal</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incidência</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se</w:t>
      </w:r>
      <w:r w:rsidR="003417D5" w:rsidRPr="007827E3">
        <w:rPr>
          <w:color w:val="262626" w:themeColor="text1" w:themeTint="D9"/>
        </w:rPr>
        <w:t xml:space="preserve"> </w:t>
      </w:r>
      <w:r w:rsidRPr="007827E3">
        <w:rPr>
          <w:color w:val="262626" w:themeColor="text1" w:themeTint="D9"/>
        </w:rPr>
        <w:t>pretende</w:t>
      </w:r>
      <w:r w:rsidR="003417D5" w:rsidRPr="007827E3">
        <w:rPr>
          <w:color w:val="262626" w:themeColor="text1" w:themeTint="D9"/>
        </w:rPr>
        <w:t xml:space="preserve"> </w:t>
      </w:r>
      <w:r w:rsidRPr="007827E3">
        <w:rPr>
          <w:color w:val="262626" w:themeColor="text1" w:themeTint="D9"/>
        </w:rPr>
        <w:t>avaliar</w:t>
      </w:r>
      <w:r w:rsidR="003417D5" w:rsidRPr="007827E3">
        <w:rPr>
          <w:color w:val="262626" w:themeColor="text1" w:themeTint="D9"/>
        </w:rPr>
        <w:t xml:space="preserve"> </w:t>
      </w:r>
      <w:r w:rsidRPr="007827E3">
        <w:rPr>
          <w:color w:val="262626" w:themeColor="text1" w:themeTint="D9"/>
        </w:rPr>
        <w:t>e/ou</w:t>
      </w:r>
      <w:r w:rsidR="003417D5" w:rsidRPr="007827E3">
        <w:rPr>
          <w:color w:val="262626" w:themeColor="text1" w:themeTint="D9"/>
        </w:rPr>
        <w:t xml:space="preserve"> </w:t>
      </w:r>
      <w:r w:rsidRPr="007827E3">
        <w:rPr>
          <w:color w:val="262626" w:themeColor="text1" w:themeTint="D9"/>
        </w:rPr>
        <w:t>monitorizar</w:t>
      </w:r>
      <w:r w:rsidR="002F0CCF" w:rsidRPr="007827E3">
        <w:rPr>
          <w:color w:val="262626" w:themeColor="text1" w:themeTint="D9"/>
        </w:rPr>
        <w:t>.</w:t>
      </w:r>
      <w:r w:rsidR="001B6B67">
        <w:rPr>
          <w:color w:val="262626" w:themeColor="text1" w:themeTint="D9"/>
        </w:rPr>
        <w:t xml:space="preserve"> Os principais indicadores de contexto </w:t>
      </w:r>
      <w:r w:rsidR="00775714">
        <w:rPr>
          <w:color w:val="262626" w:themeColor="text1" w:themeTint="D9"/>
        </w:rPr>
        <w:t>foram</w:t>
      </w:r>
      <w:r w:rsidR="001B6B67">
        <w:rPr>
          <w:color w:val="262626" w:themeColor="text1" w:themeTint="D9"/>
        </w:rPr>
        <w:t xml:space="preserve"> referenciados n</w:t>
      </w:r>
      <w:r w:rsidR="00453B59">
        <w:rPr>
          <w:color w:val="262626" w:themeColor="text1" w:themeTint="D9"/>
        </w:rPr>
        <w:t>o capítulo 2 deste relatório.</w:t>
      </w:r>
    </w:p>
    <w:p w14:paraId="7B0F6C7F" w14:textId="77777777" w:rsidR="00713294" w:rsidRPr="007827E3" w:rsidRDefault="00713294" w:rsidP="00EC4604">
      <w:pPr>
        <w:numPr>
          <w:ilvl w:val="0"/>
          <w:numId w:val="18"/>
        </w:numPr>
        <w:spacing w:before="120" w:after="120" w:line="240" w:lineRule="atLeast"/>
        <w:rPr>
          <w:color w:val="262626" w:themeColor="text1" w:themeTint="D9"/>
        </w:rPr>
      </w:pP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terceiro</w:t>
      </w:r>
      <w:r w:rsidR="003417D5" w:rsidRPr="007827E3">
        <w:rPr>
          <w:color w:val="262626" w:themeColor="text1" w:themeTint="D9"/>
        </w:rPr>
        <w:t xml:space="preserve"> </w:t>
      </w:r>
      <w:proofErr w:type="spellStart"/>
      <w:r w:rsidRPr="007827E3">
        <w:rPr>
          <w:i/>
          <w:color w:val="262626" w:themeColor="text1" w:themeTint="D9"/>
        </w:rPr>
        <w:t>layer</w:t>
      </w:r>
      <w:proofErr w:type="spellEnd"/>
      <w:r w:rsidR="003417D5" w:rsidRPr="007827E3">
        <w:rPr>
          <w:color w:val="262626" w:themeColor="text1" w:themeTint="D9"/>
        </w:rPr>
        <w:t xml:space="preserve"> </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constituído</w:t>
      </w:r>
      <w:r w:rsidR="003417D5" w:rsidRPr="007827E3">
        <w:rPr>
          <w:color w:val="262626" w:themeColor="text1" w:themeTint="D9"/>
        </w:rPr>
        <w:t xml:space="preserve"> </w:t>
      </w:r>
      <w:r w:rsidRPr="007827E3">
        <w:rPr>
          <w:color w:val="262626" w:themeColor="text1" w:themeTint="D9"/>
        </w:rPr>
        <w:t>pela</w:t>
      </w:r>
      <w:r w:rsidR="003417D5" w:rsidRPr="007827E3">
        <w:rPr>
          <w:color w:val="262626" w:themeColor="text1" w:themeTint="D9"/>
        </w:rPr>
        <w:t xml:space="preserve"> </w:t>
      </w:r>
      <w:r w:rsidRPr="007827E3">
        <w:rPr>
          <w:color w:val="262626" w:themeColor="text1" w:themeTint="D9"/>
        </w:rPr>
        <w:t>evidência</w:t>
      </w:r>
      <w:r w:rsidR="003417D5" w:rsidRPr="007827E3">
        <w:rPr>
          <w:color w:val="262626" w:themeColor="text1" w:themeTint="D9"/>
        </w:rPr>
        <w:t xml:space="preserve"> </w:t>
      </w:r>
      <w:r w:rsidRPr="007827E3">
        <w:rPr>
          <w:color w:val="262626" w:themeColor="text1" w:themeTint="D9"/>
        </w:rPr>
        <w:t>relativa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mecanismos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transformação</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fatores</w:t>
      </w:r>
      <w:r w:rsidR="003417D5" w:rsidRPr="007827E3">
        <w:rPr>
          <w:color w:val="262626" w:themeColor="text1" w:themeTint="D9"/>
        </w:rPr>
        <w:t xml:space="preserve"> </w:t>
      </w:r>
      <w:r w:rsidRPr="007827E3">
        <w:rPr>
          <w:color w:val="262626" w:themeColor="text1" w:themeTint="D9"/>
        </w:rPr>
        <w:t>críticos</w:t>
      </w:r>
      <w:r w:rsidR="0032052B"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Regra</w:t>
      </w:r>
      <w:r w:rsidR="003417D5" w:rsidRPr="007827E3">
        <w:rPr>
          <w:color w:val="262626" w:themeColor="text1" w:themeTint="D9"/>
        </w:rPr>
        <w:t xml:space="preserve"> </w:t>
      </w:r>
      <w:r w:rsidRPr="007827E3">
        <w:rPr>
          <w:color w:val="262626" w:themeColor="text1" w:themeTint="D9"/>
        </w:rPr>
        <w:t>geral,</w:t>
      </w:r>
      <w:r w:rsidR="003417D5" w:rsidRPr="007827E3">
        <w:rPr>
          <w:color w:val="262626" w:themeColor="text1" w:themeTint="D9"/>
        </w:rPr>
        <w:t xml:space="preserve"> </w:t>
      </w:r>
      <w:r w:rsidRPr="007827E3">
        <w:rPr>
          <w:color w:val="262626" w:themeColor="text1" w:themeTint="D9"/>
        </w:rPr>
        <w:t>esta</w:t>
      </w:r>
      <w:r w:rsidR="003417D5" w:rsidRPr="007827E3">
        <w:rPr>
          <w:color w:val="262626" w:themeColor="text1" w:themeTint="D9"/>
        </w:rPr>
        <w:t xml:space="preserve"> </w:t>
      </w:r>
      <w:r w:rsidRPr="007827E3">
        <w:rPr>
          <w:color w:val="262626" w:themeColor="text1" w:themeTint="D9"/>
        </w:rPr>
        <w:t>evidência</w:t>
      </w:r>
      <w:r w:rsidR="003417D5" w:rsidRPr="007827E3">
        <w:rPr>
          <w:color w:val="262626" w:themeColor="text1" w:themeTint="D9"/>
        </w:rPr>
        <w:t xml:space="preserve"> </w:t>
      </w:r>
      <w:r w:rsidRPr="007827E3">
        <w:rPr>
          <w:color w:val="262626" w:themeColor="text1" w:themeTint="D9"/>
        </w:rPr>
        <w:t>dificilmente</w:t>
      </w:r>
      <w:r w:rsidR="003417D5" w:rsidRPr="007827E3">
        <w:rPr>
          <w:color w:val="262626" w:themeColor="text1" w:themeTint="D9"/>
        </w:rPr>
        <w:t xml:space="preserve"> </w:t>
      </w:r>
      <w:r w:rsidR="00EA0532"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quantitativa</w:t>
      </w:r>
      <w:r w:rsidR="003417D5" w:rsidRPr="007827E3">
        <w:rPr>
          <w:color w:val="262626" w:themeColor="text1" w:themeTint="D9"/>
        </w:rPr>
        <w:t xml:space="preserve"> </w:t>
      </w:r>
      <w:r w:rsidR="0032052B" w:rsidRPr="007827E3">
        <w:rPr>
          <w:color w:val="262626" w:themeColor="text1" w:themeTint="D9"/>
        </w:rPr>
        <w:t>(</w:t>
      </w:r>
      <w:r w:rsidRPr="007827E3">
        <w:rPr>
          <w:color w:val="262626" w:themeColor="text1" w:themeTint="D9"/>
        </w:rPr>
        <w:t>é</w:t>
      </w:r>
      <w:r w:rsidR="003417D5" w:rsidRPr="007827E3">
        <w:rPr>
          <w:color w:val="262626" w:themeColor="text1" w:themeTint="D9"/>
        </w:rPr>
        <w:t xml:space="preserve"> </w:t>
      </w:r>
      <w:r w:rsidRPr="007827E3">
        <w:rPr>
          <w:color w:val="262626" w:themeColor="text1" w:themeTint="D9"/>
        </w:rPr>
        <w:t>difícil</w:t>
      </w:r>
      <w:r w:rsidR="003417D5" w:rsidRPr="007827E3">
        <w:rPr>
          <w:color w:val="262626" w:themeColor="text1" w:themeTint="D9"/>
        </w:rPr>
        <w:t xml:space="preserve"> </w:t>
      </w:r>
      <w:r w:rsidRPr="007827E3">
        <w:rPr>
          <w:color w:val="262626" w:themeColor="text1" w:themeTint="D9"/>
        </w:rPr>
        <w:t>encontrar</w:t>
      </w:r>
      <w:r w:rsidR="003417D5" w:rsidRPr="007827E3">
        <w:rPr>
          <w:color w:val="262626" w:themeColor="text1" w:themeTint="D9"/>
        </w:rPr>
        <w:t xml:space="preserve"> </w:t>
      </w:r>
      <w:r w:rsidRPr="007827E3">
        <w:rPr>
          <w:color w:val="262626" w:themeColor="text1" w:themeTint="D9"/>
        </w:rPr>
        <w:t>informação</w:t>
      </w:r>
      <w:r w:rsidR="003417D5" w:rsidRPr="007827E3">
        <w:rPr>
          <w:color w:val="262626" w:themeColor="text1" w:themeTint="D9"/>
        </w:rPr>
        <w:t xml:space="preserve"> </w:t>
      </w:r>
      <w:r w:rsidRPr="007827E3">
        <w:rPr>
          <w:color w:val="262626" w:themeColor="text1" w:themeTint="D9"/>
        </w:rPr>
        <w:t>estatística</w:t>
      </w:r>
      <w:r w:rsidR="003417D5" w:rsidRPr="007827E3">
        <w:rPr>
          <w:color w:val="262626" w:themeColor="text1" w:themeTint="D9"/>
        </w:rPr>
        <w:t xml:space="preserve"> </w:t>
      </w:r>
      <w:r w:rsidRPr="007827E3">
        <w:rPr>
          <w:color w:val="262626" w:themeColor="text1" w:themeTint="D9"/>
        </w:rPr>
        <w:t>ou</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responder</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estas</w:t>
      </w:r>
      <w:r w:rsidR="003417D5" w:rsidRPr="007827E3">
        <w:rPr>
          <w:color w:val="262626" w:themeColor="text1" w:themeTint="D9"/>
        </w:rPr>
        <w:t xml:space="preserve"> </w:t>
      </w:r>
      <w:r w:rsidRPr="007827E3">
        <w:rPr>
          <w:color w:val="262626" w:themeColor="text1" w:themeTint="D9"/>
        </w:rPr>
        <w:t>necessidades</w:t>
      </w:r>
      <w:r w:rsidR="0032052B" w:rsidRPr="007827E3">
        <w:rPr>
          <w:color w:val="262626" w:themeColor="text1" w:themeTint="D9"/>
        </w:rPr>
        <w:t>)</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sendo</w:t>
      </w:r>
      <w:r w:rsidR="003417D5" w:rsidRPr="007827E3">
        <w:rPr>
          <w:color w:val="262626" w:themeColor="text1" w:themeTint="D9"/>
        </w:rPr>
        <w:t xml:space="preserve"> </w:t>
      </w:r>
      <w:r w:rsidRPr="007827E3">
        <w:rPr>
          <w:color w:val="262626" w:themeColor="text1" w:themeTint="D9"/>
        </w:rPr>
        <w:t>frequentemente</w:t>
      </w:r>
      <w:r w:rsidR="003417D5" w:rsidRPr="007827E3">
        <w:rPr>
          <w:color w:val="262626" w:themeColor="text1" w:themeTint="D9"/>
        </w:rPr>
        <w:t xml:space="preserve"> </w:t>
      </w:r>
      <w:r w:rsidRPr="007827E3">
        <w:rPr>
          <w:color w:val="262626" w:themeColor="text1" w:themeTint="D9"/>
        </w:rPr>
        <w:t>substituída</w:t>
      </w:r>
      <w:r w:rsidR="003417D5" w:rsidRPr="007827E3">
        <w:rPr>
          <w:color w:val="262626" w:themeColor="text1" w:themeTint="D9"/>
        </w:rPr>
        <w:t xml:space="preserve"> </w:t>
      </w:r>
      <w:r w:rsidRPr="007827E3">
        <w:rPr>
          <w:color w:val="262626" w:themeColor="text1" w:themeTint="D9"/>
        </w:rPr>
        <w:t>por</w:t>
      </w:r>
      <w:r w:rsidR="003417D5" w:rsidRPr="007827E3">
        <w:rPr>
          <w:color w:val="262626" w:themeColor="text1" w:themeTint="D9"/>
        </w:rPr>
        <w:t xml:space="preserve"> </w:t>
      </w:r>
      <w:r w:rsidRPr="007827E3">
        <w:rPr>
          <w:color w:val="262626" w:themeColor="text1" w:themeTint="D9"/>
        </w:rPr>
        <w:t>evidência</w:t>
      </w:r>
      <w:r w:rsidR="003417D5" w:rsidRPr="007827E3">
        <w:rPr>
          <w:color w:val="262626" w:themeColor="text1" w:themeTint="D9"/>
        </w:rPr>
        <w:t xml:space="preserve"> </w:t>
      </w:r>
      <w:r w:rsidRPr="007827E3">
        <w:rPr>
          <w:color w:val="262626" w:themeColor="text1" w:themeTint="D9"/>
        </w:rPr>
        <w:t>qualitativa,</w:t>
      </w:r>
      <w:r w:rsidR="003417D5" w:rsidRPr="007827E3">
        <w:rPr>
          <w:color w:val="262626" w:themeColor="text1" w:themeTint="D9"/>
        </w:rPr>
        <w:t xml:space="preserve"> </w:t>
      </w:r>
      <w:r w:rsidRPr="007827E3">
        <w:rPr>
          <w:color w:val="262626" w:themeColor="text1" w:themeTint="D9"/>
        </w:rPr>
        <w:t>obt</w:t>
      </w:r>
      <w:r w:rsidR="00EA0532" w:rsidRPr="007827E3">
        <w:rPr>
          <w:color w:val="262626" w:themeColor="text1" w:themeTint="D9"/>
        </w:rPr>
        <w:t>ida</w:t>
      </w:r>
      <w:r w:rsidR="003417D5" w:rsidRPr="007827E3">
        <w:rPr>
          <w:color w:val="262626" w:themeColor="text1" w:themeTint="D9"/>
        </w:rPr>
        <w:t xml:space="preserve"> </w:t>
      </w:r>
      <w:r w:rsidRPr="007827E3">
        <w:rPr>
          <w:color w:val="262626" w:themeColor="text1" w:themeTint="D9"/>
        </w:rPr>
        <w:t>essencialmente</w:t>
      </w:r>
      <w:r w:rsidR="003417D5" w:rsidRPr="007827E3">
        <w:rPr>
          <w:color w:val="262626" w:themeColor="text1" w:themeTint="D9"/>
        </w:rPr>
        <w:t xml:space="preserve"> </w:t>
      </w:r>
      <w:r w:rsidRPr="007827E3">
        <w:rPr>
          <w:color w:val="262626" w:themeColor="text1" w:themeTint="D9"/>
        </w:rPr>
        <w:t>por</w:t>
      </w:r>
      <w:r w:rsidR="003417D5" w:rsidRPr="007827E3">
        <w:rPr>
          <w:color w:val="262626" w:themeColor="text1" w:themeTint="D9"/>
        </w:rPr>
        <w:t xml:space="preserve"> </w:t>
      </w:r>
      <w:r w:rsidRPr="007827E3">
        <w:rPr>
          <w:color w:val="262626" w:themeColor="text1" w:themeTint="D9"/>
        </w:rPr>
        <w:t>via</w:t>
      </w:r>
      <w:r w:rsidR="003417D5" w:rsidRPr="007827E3">
        <w:rPr>
          <w:color w:val="262626" w:themeColor="text1" w:themeTint="D9"/>
        </w:rPr>
        <w:t xml:space="preserve"> </w:t>
      </w:r>
      <w:r w:rsidRPr="007827E3">
        <w:rPr>
          <w:color w:val="262626" w:themeColor="text1" w:themeTint="D9"/>
        </w:rPr>
        <w:t>d</w:t>
      </w:r>
      <w:r w:rsidR="00EA0532" w:rsidRPr="007827E3">
        <w:rPr>
          <w:color w:val="262626" w:themeColor="text1" w:themeTint="D9"/>
        </w:rPr>
        <w:t>as</w:t>
      </w:r>
      <w:r w:rsidR="003417D5" w:rsidRPr="007827E3">
        <w:rPr>
          <w:color w:val="262626" w:themeColor="text1" w:themeTint="D9"/>
        </w:rPr>
        <w:t xml:space="preserve"> </w:t>
      </w:r>
      <w:r w:rsidRPr="007827E3">
        <w:rPr>
          <w:color w:val="262626" w:themeColor="text1" w:themeTint="D9"/>
        </w:rPr>
        <w:t>entrevistas</w:t>
      </w:r>
      <w:r w:rsidR="003417D5" w:rsidRPr="007827E3">
        <w:rPr>
          <w:color w:val="262626" w:themeColor="text1" w:themeTint="D9"/>
        </w:rPr>
        <w:t xml:space="preserve"> </w:t>
      </w:r>
      <w:r w:rsidRPr="007827E3">
        <w:rPr>
          <w:color w:val="262626" w:themeColor="text1" w:themeTint="D9"/>
        </w:rPr>
        <w:t>e</w:t>
      </w:r>
      <w:r w:rsidR="00EA0532" w:rsidRPr="007827E3">
        <w:rPr>
          <w:color w:val="262626" w:themeColor="text1" w:themeTint="D9"/>
        </w:rPr>
        <w:t xml:space="preserve"> da </w:t>
      </w:r>
      <w:r w:rsidR="00CD5871" w:rsidRPr="007827E3">
        <w:rPr>
          <w:color w:val="262626" w:themeColor="text1" w:themeTint="D9"/>
        </w:rPr>
        <w:t>análise documental</w:t>
      </w:r>
      <w:r w:rsidR="007A052F" w:rsidRPr="007827E3">
        <w:rPr>
          <w:color w:val="262626" w:themeColor="text1" w:themeTint="D9"/>
        </w:rPr>
        <w:t>.</w:t>
      </w:r>
      <w:r w:rsidR="00453B59">
        <w:rPr>
          <w:color w:val="262626" w:themeColor="text1" w:themeTint="D9"/>
        </w:rPr>
        <w:t xml:space="preserve"> Neste relatório e volume anexo apresentam-se os principais resultados desta auscultação/análise.</w:t>
      </w:r>
    </w:p>
    <w:p w14:paraId="19C24DC8" w14:textId="77777777" w:rsidR="009D3356" w:rsidRPr="007827E3" w:rsidRDefault="00C138AB" w:rsidP="00EF60F7">
      <w:pPr>
        <w:pStyle w:val="Titulo2"/>
        <w:numPr>
          <w:ilvl w:val="1"/>
          <w:numId w:val="30"/>
        </w:numPr>
      </w:pPr>
      <w:bookmarkStart w:id="73" w:name="_Toc226024692"/>
      <w:r w:rsidRPr="007827E3">
        <w:t>Síntese dos métodos de recolha e análise de informação</w:t>
      </w:r>
      <w:bookmarkEnd w:id="73"/>
    </w:p>
    <w:p w14:paraId="4E2EBF0E" w14:textId="77777777" w:rsidR="00C5115B" w:rsidRPr="007827E3" w:rsidRDefault="002264F0" w:rsidP="00F368E9">
      <w:pPr>
        <w:rPr>
          <w:color w:val="262626" w:themeColor="text1" w:themeTint="D9"/>
        </w:rPr>
      </w:pPr>
      <w:r w:rsidRPr="007827E3">
        <w:rPr>
          <w:color w:val="262626" w:themeColor="text1" w:themeTint="D9"/>
        </w:rPr>
        <w:t>Sistematizam-se</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00C62A13" w:rsidRPr="007827E3">
        <w:rPr>
          <w:color w:val="262626" w:themeColor="text1" w:themeTint="D9"/>
        </w:rPr>
        <w:t>métodos</w:t>
      </w:r>
      <w:r w:rsidR="003417D5" w:rsidRPr="007827E3">
        <w:rPr>
          <w:color w:val="262626" w:themeColor="text1" w:themeTint="D9"/>
        </w:rPr>
        <w:t xml:space="preserve"> </w:t>
      </w:r>
      <w:r w:rsidR="00C62A13" w:rsidRPr="007827E3">
        <w:rPr>
          <w:color w:val="262626" w:themeColor="text1" w:themeTint="D9"/>
        </w:rPr>
        <w:t>e</w:t>
      </w:r>
      <w:r w:rsidR="003417D5" w:rsidRPr="007827E3">
        <w:rPr>
          <w:color w:val="262626" w:themeColor="text1" w:themeTint="D9"/>
        </w:rPr>
        <w:t xml:space="preserve"> </w:t>
      </w:r>
      <w:r w:rsidR="00C62A13" w:rsidRPr="007827E3">
        <w:rPr>
          <w:color w:val="262626" w:themeColor="text1" w:themeTint="D9"/>
        </w:rPr>
        <w:t>fontes</w:t>
      </w:r>
      <w:r w:rsidR="003417D5" w:rsidRPr="007827E3">
        <w:rPr>
          <w:color w:val="262626" w:themeColor="text1" w:themeTint="D9"/>
        </w:rPr>
        <w:t xml:space="preserve"> </w:t>
      </w:r>
      <w:r w:rsidR="00C62A13" w:rsidRPr="007827E3">
        <w:rPr>
          <w:color w:val="262626" w:themeColor="text1" w:themeTint="D9"/>
        </w:rPr>
        <w:t>de</w:t>
      </w:r>
      <w:r w:rsidR="003417D5" w:rsidRPr="007827E3">
        <w:rPr>
          <w:color w:val="262626" w:themeColor="text1" w:themeTint="D9"/>
        </w:rPr>
        <w:t xml:space="preserve"> </w:t>
      </w:r>
      <w:r w:rsidR="00C62A13" w:rsidRPr="007827E3">
        <w:rPr>
          <w:color w:val="262626" w:themeColor="text1" w:themeTint="D9"/>
        </w:rPr>
        <w:t>informação</w:t>
      </w:r>
      <w:r w:rsidR="003417D5" w:rsidRPr="007827E3">
        <w:rPr>
          <w:color w:val="262626" w:themeColor="text1" w:themeTint="D9"/>
        </w:rPr>
        <w:t xml:space="preserve"> </w:t>
      </w:r>
      <w:r w:rsidR="00C62A13" w:rsidRPr="007827E3">
        <w:rPr>
          <w:color w:val="262626" w:themeColor="text1" w:themeTint="D9"/>
        </w:rPr>
        <w:t>mobilizados</w:t>
      </w:r>
      <w:r w:rsidR="003417D5" w:rsidRPr="007827E3">
        <w:rPr>
          <w:color w:val="262626" w:themeColor="text1" w:themeTint="D9"/>
        </w:rPr>
        <w:t xml:space="preserve"> </w:t>
      </w:r>
      <w:r w:rsidR="007F1C49" w:rsidRPr="007827E3">
        <w:rPr>
          <w:color w:val="262626" w:themeColor="text1" w:themeTint="D9"/>
        </w:rPr>
        <w:t>no</w:t>
      </w:r>
      <w:r w:rsidR="003417D5" w:rsidRPr="007827E3">
        <w:rPr>
          <w:color w:val="262626" w:themeColor="text1" w:themeTint="D9"/>
        </w:rPr>
        <w:t xml:space="preserve"> </w:t>
      </w:r>
      <w:r w:rsidR="007F1C49" w:rsidRPr="007827E3">
        <w:rPr>
          <w:color w:val="262626" w:themeColor="text1" w:themeTint="D9"/>
        </w:rPr>
        <w:t>desenvolvimento</w:t>
      </w:r>
      <w:r w:rsidR="003417D5" w:rsidRPr="007827E3">
        <w:rPr>
          <w:color w:val="262626" w:themeColor="text1" w:themeTint="D9"/>
        </w:rPr>
        <w:t xml:space="preserve"> </w:t>
      </w:r>
      <w:r w:rsidR="007F1C49" w:rsidRPr="007827E3">
        <w:rPr>
          <w:color w:val="262626" w:themeColor="text1" w:themeTint="D9"/>
        </w:rPr>
        <w:t>dos</w:t>
      </w:r>
      <w:r w:rsidR="003417D5" w:rsidRPr="007827E3">
        <w:rPr>
          <w:color w:val="262626" w:themeColor="text1" w:themeTint="D9"/>
        </w:rPr>
        <w:t xml:space="preserve"> </w:t>
      </w:r>
      <w:r w:rsidR="007F1C49" w:rsidRPr="007827E3">
        <w:rPr>
          <w:color w:val="262626" w:themeColor="text1" w:themeTint="D9"/>
        </w:rPr>
        <w:t>trabalhos.</w:t>
      </w:r>
    </w:p>
    <w:p w14:paraId="72646E46" w14:textId="77777777" w:rsidR="00A522F2" w:rsidRPr="007827E3" w:rsidRDefault="00A522F2" w:rsidP="00004426">
      <w:pPr>
        <w:pStyle w:val="PargrafodaLista"/>
        <w:numPr>
          <w:ilvl w:val="0"/>
          <w:numId w:val="10"/>
        </w:numPr>
        <w:rPr>
          <w:b/>
        </w:rPr>
      </w:pPr>
      <w:r w:rsidRPr="007827E3">
        <w:rPr>
          <w:b/>
          <w:i/>
        </w:rPr>
        <w:t>Workshop</w:t>
      </w:r>
      <w:r w:rsidR="003417D5" w:rsidRPr="007827E3">
        <w:rPr>
          <w:b/>
        </w:rPr>
        <w:t xml:space="preserve"> </w:t>
      </w:r>
      <w:r w:rsidRPr="007827E3">
        <w:rPr>
          <w:b/>
        </w:rPr>
        <w:t>T</w:t>
      </w:r>
      <w:r w:rsidR="00E30C3C" w:rsidRPr="007827E3">
        <w:rPr>
          <w:b/>
        </w:rPr>
        <w:t>eoria</w:t>
      </w:r>
      <w:r w:rsidR="003417D5" w:rsidRPr="007827E3">
        <w:rPr>
          <w:b/>
        </w:rPr>
        <w:t xml:space="preserve"> </w:t>
      </w:r>
      <w:r w:rsidR="00E30C3C" w:rsidRPr="007827E3">
        <w:rPr>
          <w:b/>
        </w:rPr>
        <w:t>da</w:t>
      </w:r>
      <w:r w:rsidR="003417D5" w:rsidRPr="007827E3">
        <w:rPr>
          <w:b/>
        </w:rPr>
        <w:t xml:space="preserve"> </w:t>
      </w:r>
      <w:r w:rsidR="00E30C3C" w:rsidRPr="007827E3">
        <w:rPr>
          <w:b/>
        </w:rPr>
        <w:t>Mudança</w:t>
      </w:r>
      <w:r w:rsidR="003417D5" w:rsidRPr="007827E3">
        <w:rPr>
          <w:b/>
        </w:rPr>
        <w:t xml:space="preserve"> </w:t>
      </w:r>
      <w:r w:rsidR="00E30C3C" w:rsidRPr="007827E3">
        <w:rPr>
          <w:b/>
        </w:rPr>
        <w:t>(</w:t>
      </w:r>
      <w:r w:rsidRPr="007827E3">
        <w:rPr>
          <w:b/>
        </w:rPr>
        <w:t>TdM</w:t>
      </w:r>
      <w:r w:rsidR="00E30C3C" w:rsidRPr="007827E3">
        <w:rPr>
          <w:b/>
        </w:rPr>
        <w:t>)</w:t>
      </w:r>
    </w:p>
    <w:p w14:paraId="11E76CBE" w14:textId="77777777" w:rsidR="00AF6DA2" w:rsidRPr="007827E3" w:rsidRDefault="00F656AC" w:rsidP="00AF6DA2">
      <w:pPr>
        <w:rPr>
          <w:color w:val="262626" w:themeColor="text1" w:themeTint="D9"/>
        </w:rPr>
      </w:pPr>
      <w:r w:rsidRPr="007827E3">
        <w:rPr>
          <w:color w:val="262626" w:themeColor="text1" w:themeTint="D9"/>
        </w:rPr>
        <w:t>Realizou-se</w:t>
      </w:r>
      <w:r w:rsidR="003417D5" w:rsidRPr="007827E3">
        <w:rPr>
          <w:color w:val="262626" w:themeColor="text1" w:themeTint="D9"/>
        </w:rPr>
        <w:t xml:space="preserve"> </w:t>
      </w:r>
      <w:r w:rsidRPr="007827E3">
        <w:rPr>
          <w:color w:val="262626" w:themeColor="text1" w:themeTint="D9"/>
        </w:rPr>
        <w:t>um</w:t>
      </w:r>
      <w:r w:rsidR="003417D5" w:rsidRPr="007827E3">
        <w:rPr>
          <w:color w:val="262626" w:themeColor="text1" w:themeTint="D9"/>
        </w:rPr>
        <w:t xml:space="preserve"> </w:t>
      </w:r>
      <w:r w:rsidRPr="007827E3">
        <w:rPr>
          <w:color w:val="262626" w:themeColor="text1" w:themeTint="D9"/>
        </w:rPr>
        <w:t>painel</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discussão</w:t>
      </w:r>
      <w:r w:rsidR="003417D5" w:rsidRPr="007827E3">
        <w:rPr>
          <w:color w:val="262626" w:themeColor="text1" w:themeTint="D9"/>
        </w:rPr>
        <w:t xml:space="preserve"> </w:t>
      </w:r>
      <w:r w:rsidRPr="007827E3">
        <w:rPr>
          <w:color w:val="262626" w:themeColor="text1" w:themeTint="D9"/>
        </w:rPr>
        <w:t>acerca</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TdM</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traduz</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lógica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intervenção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Programa</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permite</w:t>
      </w:r>
      <w:r w:rsidR="003417D5" w:rsidRPr="007827E3">
        <w:rPr>
          <w:color w:val="262626" w:themeColor="text1" w:themeTint="D9"/>
        </w:rPr>
        <w:t xml:space="preserve"> </w:t>
      </w:r>
      <w:r w:rsidRPr="007827E3">
        <w:rPr>
          <w:color w:val="262626" w:themeColor="text1" w:themeTint="D9"/>
        </w:rPr>
        <w:t>identificar</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indicadores</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traduzem</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mecanismos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efeitos</w:t>
      </w:r>
      <w:r w:rsidR="003417D5" w:rsidRPr="007827E3">
        <w:rPr>
          <w:color w:val="262626" w:themeColor="text1" w:themeTint="D9"/>
        </w:rPr>
        <w:t xml:space="preserve"> </w:t>
      </w:r>
      <w:r w:rsidRPr="007827E3">
        <w:rPr>
          <w:color w:val="262626" w:themeColor="text1" w:themeTint="D9"/>
        </w:rPr>
        <w:t>esperados</w:t>
      </w:r>
      <w:r w:rsidR="001B4D63" w:rsidRPr="007827E3">
        <w:rPr>
          <w:color w:val="262626" w:themeColor="text1" w:themeTint="D9"/>
        </w:rPr>
        <w:t>, conforme apresentado anteriormente</w:t>
      </w:r>
      <w:r w:rsidRPr="007827E3">
        <w:rPr>
          <w:color w:val="262626" w:themeColor="text1" w:themeTint="D9"/>
        </w:rPr>
        <w:t>.</w:t>
      </w:r>
      <w:r w:rsidR="003417D5" w:rsidRPr="007827E3">
        <w:rPr>
          <w:color w:val="262626" w:themeColor="text1" w:themeTint="D9"/>
        </w:rPr>
        <w:t xml:space="preserve"> </w:t>
      </w:r>
    </w:p>
    <w:p w14:paraId="76436B7E" w14:textId="77777777" w:rsidR="005A2FA2" w:rsidRPr="007827E3" w:rsidRDefault="00E214FF" w:rsidP="0051713B">
      <w:pPr>
        <w:spacing w:before="120" w:after="120" w:line="240" w:lineRule="atLeast"/>
        <w:rPr>
          <w:color w:val="262626" w:themeColor="text1" w:themeTint="D9"/>
        </w:rPr>
      </w:pPr>
      <w:r w:rsidRPr="007827E3">
        <w:rPr>
          <w:color w:val="262626" w:themeColor="text1" w:themeTint="D9"/>
        </w:rPr>
        <w:t>O</w:t>
      </w:r>
      <w:r w:rsidR="003417D5" w:rsidRPr="007827E3">
        <w:rPr>
          <w:color w:val="262626" w:themeColor="text1" w:themeTint="D9"/>
        </w:rPr>
        <w:t xml:space="preserve"> </w:t>
      </w:r>
      <w:r w:rsidR="005A2FA2" w:rsidRPr="007827E3">
        <w:rPr>
          <w:color w:val="262626" w:themeColor="text1" w:themeTint="D9"/>
        </w:rPr>
        <w:t>encontro</w:t>
      </w:r>
      <w:r w:rsidR="003417D5" w:rsidRPr="007827E3">
        <w:rPr>
          <w:color w:val="262626" w:themeColor="text1" w:themeTint="D9"/>
        </w:rPr>
        <w:t xml:space="preserve"> </w:t>
      </w:r>
      <w:r w:rsidRPr="007827E3">
        <w:rPr>
          <w:color w:val="262626" w:themeColor="text1" w:themeTint="D9"/>
        </w:rPr>
        <w:t>teve</w:t>
      </w:r>
      <w:r w:rsidR="003417D5" w:rsidRPr="007827E3">
        <w:rPr>
          <w:color w:val="262626" w:themeColor="text1" w:themeTint="D9"/>
        </w:rPr>
        <w:t xml:space="preserve"> </w:t>
      </w:r>
      <w:r w:rsidRPr="007827E3">
        <w:rPr>
          <w:color w:val="262626" w:themeColor="text1" w:themeTint="D9"/>
        </w:rPr>
        <w:t>lugar</w:t>
      </w:r>
      <w:r w:rsidR="003417D5" w:rsidRPr="007827E3">
        <w:rPr>
          <w:color w:val="262626" w:themeColor="text1" w:themeTint="D9"/>
        </w:rPr>
        <w:t xml:space="preserve"> </w:t>
      </w:r>
      <w:r w:rsidR="00316504" w:rsidRPr="007827E3">
        <w:rPr>
          <w:color w:val="262626" w:themeColor="text1" w:themeTint="D9"/>
        </w:rPr>
        <w:t>por</w:t>
      </w:r>
      <w:r w:rsidR="003417D5" w:rsidRPr="007827E3">
        <w:rPr>
          <w:color w:val="262626" w:themeColor="text1" w:themeTint="D9"/>
        </w:rPr>
        <w:t xml:space="preserve"> </w:t>
      </w:r>
      <w:r w:rsidR="00316504" w:rsidRPr="007827E3">
        <w:rPr>
          <w:color w:val="262626" w:themeColor="text1" w:themeTint="D9"/>
        </w:rPr>
        <w:t>videoconferência,</w:t>
      </w:r>
      <w:r w:rsidR="003417D5" w:rsidRPr="007827E3">
        <w:rPr>
          <w:color w:val="262626" w:themeColor="text1" w:themeTint="D9"/>
        </w:rPr>
        <w:t xml:space="preserve"> </w:t>
      </w:r>
      <w:r w:rsidR="00F656AC" w:rsidRPr="007827E3">
        <w:rPr>
          <w:color w:val="262626" w:themeColor="text1" w:themeTint="D9"/>
        </w:rPr>
        <w:t>no</w:t>
      </w:r>
      <w:r w:rsidR="003417D5" w:rsidRPr="007827E3">
        <w:rPr>
          <w:color w:val="262626" w:themeColor="text1" w:themeTint="D9"/>
        </w:rPr>
        <w:t xml:space="preserve"> </w:t>
      </w:r>
      <w:r w:rsidR="00F656AC" w:rsidRPr="007827E3">
        <w:rPr>
          <w:color w:val="262626" w:themeColor="text1" w:themeTint="D9"/>
        </w:rPr>
        <w:t>dia</w:t>
      </w:r>
      <w:r w:rsidR="003417D5" w:rsidRPr="007827E3">
        <w:rPr>
          <w:color w:val="262626" w:themeColor="text1" w:themeTint="D9"/>
        </w:rPr>
        <w:t xml:space="preserve"> </w:t>
      </w:r>
      <w:r w:rsidR="00F656AC" w:rsidRPr="007827E3">
        <w:rPr>
          <w:color w:val="262626" w:themeColor="text1" w:themeTint="D9"/>
        </w:rPr>
        <w:t>29</w:t>
      </w:r>
      <w:r w:rsidR="003417D5" w:rsidRPr="007827E3">
        <w:rPr>
          <w:color w:val="262626" w:themeColor="text1" w:themeTint="D9"/>
        </w:rPr>
        <w:t xml:space="preserve"> </w:t>
      </w:r>
      <w:r w:rsidR="00F656AC" w:rsidRPr="007827E3">
        <w:rPr>
          <w:color w:val="262626" w:themeColor="text1" w:themeTint="D9"/>
        </w:rPr>
        <w:t>de</w:t>
      </w:r>
      <w:r w:rsidR="003417D5" w:rsidRPr="007827E3">
        <w:rPr>
          <w:color w:val="262626" w:themeColor="text1" w:themeTint="D9"/>
        </w:rPr>
        <w:t xml:space="preserve"> </w:t>
      </w:r>
      <w:r w:rsidR="00F656AC" w:rsidRPr="007827E3">
        <w:rPr>
          <w:color w:val="262626" w:themeColor="text1" w:themeTint="D9"/>
        </w:rPr>
        <w:t>outubro</w:t>
      </w:r>
      <w:r w:rsidR="003417D5" w:rsidRPr="007827E3">
        <w:rPr>
          <w:color w:val="262626" w:themeColor="text1" w:themeTint="D9"/>
        </w:rPr>
        <w:t xml:space="preserve"> </w:t>
      </w:r>
      <w:r w:rsidR="00F656AC" w:rsidRPr="007827E3">
        <w:rPr>
          <w:color w:val="262626" w:themeColor="text1" w:themeTint="D9"/>
        </w:rPr>
        <w:t>de</w:t>
      </w:r>
      <w:r w:rsidR="003417D5" w:rsidRPr="007827E3">
        <w:rPr>
          <w:color w:val="262626" w:themeColor="text1" w:themeTint="D9"/>
        </w:rPr>
        <w:t xml:space="preserve"> </w:t>
      </w:r>
      <w:r w:rsidR="00F656AC" w:rsidRPr="007827E3">
        <w:rPr>
          <w:color w:val="262626" w:themeColor="text1" w:themeTint="D9"/>
        </w:rPr>
        <w:t>2025,</w:t>
      </w:r>
      <w:r w:rsidR="003417D5" w:rsidRPr="007827E3">
        <w:rPr>
          <w:color w:val="262626" w:themeColor="text1" w:themeTint="D9"/>
        </w:rPr>
        <w:t xml:space="preserve"> </w:t>
      </w:r>
      <w:r w:rsidR="00316504" w:rsidRPr="007827E3">
        <w:rPr>
          <w:color w:val="262626" w:themeColor="text1" w:themeTint="D9"/>
        </w:rPr>
        <w:t>contando</w:t>
      </w:r>
      <w:r w:rsidR="003417D5" w:rsidRPr="007827E3">
        <w:rPr>
          <w:color w:val="262626" w:themeColor="text1" w:themeTint="D9"/>
        </w:rPr>
        <w:t xml:space="preserve"> </w:t>
      </w:r>
      <w:r w:rsidR="00F656AC" w:rsidRPr="007827E3">
        <w:rPr>
          <w:color w:val="262626" w:themeColor="text1" w:themeTint="D9"/>
        </w:rPr>
        <w:t>com</w:t>
      </w:r>
      <w:r w:rsidR="003417D5" w:rsidRPr="007827E3">
        <w:rPr>
          <w:color w:val="262626" w:themeColor="text1" w:themeTint="D9"/>
        </w:rPr>
        <w:t xml:space="preserve"> </w:t>
      </w:r>
      <w:r w:rsidR="00F656AC" w:rsidRPr="007827E3">
        <w:rPr>
          <w:color w:val="262626" w:themeColor="text1" w:themeTint="D9"/>
        </w:rPr>
        <w:t>a</w:t>
      </w:r>
      <w:r w:rsidR="003417D5" w:rsidRPr="007827E3">
        <w:rPr>
          <w:color w:val="262626" w:themeColor="text1" w:themeTint="D9"/>
        </w:rPr>
        <w:t xml:space="preserve"> </w:t>
      </w:r>
      <w:r w:rsidR="00F656AC" w:rsidRPr="007827E3">
        <w:rPr>
          <w:color w:val="262626" w:themeColor="text1" w:themeTint="D9"/>
        </w:rPr>
        <w:t>participação</w:t>
      </w:r>
      <w:r w:rsidR="003417D5" w:rsidRPr="007827E3">
        <w:rPr>
          <w:color w:val="262626" w:themeColor="text1" w:themeTint="D9"/>
        </w:rPr>
        <w:t xml:space="preserve"> </w:t>
      </w:r>
      <w:r w:rsidR="00F656AC" w:rsidRPr="007827E3">
        <w:rPr>
          <w:color w:val="262626" w:themeColor="text1" w:themeTint="D9"/>
        </w:rPr>
        <w:t>d</w:t>
      </w:r>
      <w:r w:rsidR="002D192E" w:rsidRPr="007827E3">
        <w:rPr>
          <w:color w:val="262626" w:themeColor="text1" w:themeTint="D9"/>
        </w:rPr>
        <w:t>as</w:t>
      </w:r>
      <w:r w:rsidR="003417D5" w:rsidRPr="007827E3">
        <w:rPr>
          <w:color w:val="262626" w:themeColor="text1" w:themeTint="D9"/>
        </w:rPr>
        <w:t xml:space="preserve"> </w:t>
      </w:r>
      <w:r w:rsidR="002D192E" w:rsidRPr="007827E3">
        <w:rPr>
          <w:color w:val="262626" w:themeColor="text1" w:themeTint="D9"/>
        </w:rPr>
        <w:t>seguintes</w:t>
      </w:r>
      <w:r w:rsidR="003417D5" w:rsidRPr="007827E3">
        <w:rPr>
          <w:color w:val="262626" w:themeColor="text1" w:themeTint="D9"/>
        </w:rPr>
        <w:t xml:space="preserve"> </w:t>
      </w:r>
      <w:r w:rsidR="002D192E" w:rsidRPr="007827E3">
        <w:rPr>
          <w:color w:val="262626" w:themeColor="text1" w:themeTint="D9"/>
        </w:rPr>
        <w:t>entidades</w:t>
      </w:r>
      <w:r w:rsidR="00F656AC" w:rsidRPr="007827E3">
        <w:rPr>
          <w:color w:val="262626" w:themeColor="text1" w:themeTint="D9"/>
        </w:rPr>
        <w:t>:</w:t>
      </w:r>
    </w:p>
    <w:p w14:paraId="137FC300" w14:textId="5C3A3AE8" w:rsidR="005A2FA2" w:rsidRPr="007827E3" w:rsidRDefault="00F656AC" w:rsidP="6306048F">
      <w:pPr>
        <w:pStyle w:val="PargrafodaLista"/>
        <w:spacing w:before="120" w:after="120"/>
      </w:pPr>
      <w:r>
        <w:t>OHARU;</w:t>
      </w:r>
    </w:p>
    <w:p w14:paraId="2768A527" w14:textId="77777777" w:rsidR="005A2FA2" w:rsidRPr="007827E3" w:rsidRDefault="00F656AC" w:rsidP="6306048F">
      <w:pPr>
        <w:pStyle w:val="PargrafodaLista"/>
        <w:spacing w:before="120" w:after="120"/>
      </w:pPr>
      <w:r>
        <w:t>IHRU;</w:t>
      </w:r>
    </w:p>
    <w:p w14:paraId="74948DF3" w14:textId="4F8FB5AD" w:rsidR="005A2FA2" w:rsidRPr="007827E3" w:rsidRDefault="00996312" w:rsidP="6306048F">
      <w:pPr>
        <w:pStyle w:val="PargrafodaLista"/>
        <w:spacing w:before="120" w:after="120"/>
      </w:pPr>
      <w:r>
        <w:t>Secretaria de Estado da Habitação</w:t>
      </w:r>
      <w:r w:rsidR="00F656AC">
        <w:t>;</w:t>
      </w:r>
    </w:p>
    <w:p w14:paraId="021699BE" w14:textId="03415B0C" w:rsidR="005A2FA2" w:rsidRPr="007827E3" w:rsidRDefault="00F656AC" w:rsidP="6306048F">
      <w:pPr>
        <w:pStyle w:val="PargrafodaLista"/>
        <w:spacing w:before="120" w:after="120"/>
      </w:pPr>
      <w:r>
        <w:t>A</w:t>
      </w:r>
      <w:r w:rsidR="00996312">
        <w:t xml:space="preserve">utoridade </w:t>
      </w:r>
      <w:r>
        <w:t>T</w:t>
      </w:r>
      <w:r w:rsidR="00996312">
        <w:t>ributária</w:t>
      </w:r>
      <w:r>
        <w:t>;</w:t>
      </w:r>
    </w:p>
    <w:p w14:paraId="3814C83E" w14:textId="77777777" w:rsidR="00F656AC" w:rsidRPr="007827E3" w:rsidRDefault="00F656AC" w:rsidP="6306048F">
      <w:pPr>
        <w:pStyle w:val="PargrafodaLista"/>
        <w:spacing w:before="120" w:after="120"/>
      </w:pPr>
      <w:r>
        <w:t>Porto</w:t>
      </w:r>
      <w:r w:rsidR="003417D5">
        <w:t xml:space="preserve"> </w:t>
      </w:r>
      <w:r>
        <w:t>Vivo</w:t>
      </w:r>
      <w:r w:rsidR="003417D5">
        <w:t xml:space="preserve"> </w:t>
      </w:r>
      <w:r>
        <w:t>SRU.</w:t>
      </w:r>
    </w:p>
    <w:p w14:paraId="1052D18A" w14:textId="77777777" w:rsidR="00EF77C1" w:rsidRPr="007827E3" w:rsidRDefault="007A7215" w:rsidP="0051713B">
      <w:pPr>
        <w:spacing w:before="120" w:after="120" w:line="240" w:lineRule="atLeast"/>
        <w:rPr>
          <w:color w:val="262626" w:themeColor="text1" w:themeTint="D9"/>
        </w:rPr>
      </w:pPr>
      <w:r w:rsidRPr="007827E3">
        <w:rPr>
          <w:color w:val="262626" w:themeColor="text1" w:themeTint="D9"/>
        </w:rPr>
        <w:t>Este</w:t>
      </w:r>
      <w:r w:rsidR="003417D5" w:rsidRPr="007827E3">
        <w:rPr>
          <w:color w:val="262626" w:themeColor="text1" w:themeTint="D9"/>
        </w:rPr>
        <w:t xml:space="preserve"> </w:t>
      </w:r>
      <w:r w:rsidRPr="007827E3">
        <w:rPr>
          <w:color w:val="262626" w:themeColor="text1" w:themeTint="D9"/>
        </w:rPr>
        <w:t>encontro</w:t>
      </w:r>
      <w:r w:rsidR="003417D5" w:rsidRPr="007827E3">
        <w:rPr>
          <w:color w:val="262626" w:themeColor="text1" w:themeTint="D9"/>
        </w:rPr>
        <w:t xml:space="preserve"> </w:t>
      </w:r>
      <w:r w:rsidRPr="007827E3">
        <w:rPr>
          <w:color w:val="262626" w:themeColor="text1" w:themeTint="D9"/>
        </w:rPr>
        <w:t>assentou</w:t>
      </w:r>
      <w:r w:rsidR="003417D5" w:rsidRPr="007827E3">
        <w:rPr>
          <w:color w:val="262626" w:themeColor="text1" w:themeTint="D9"/>
        </w:rPr>
        <w:t xml:space="preserve"> </w:t>
      </w:r>
      <w:r w:rsidRPr="007827E3">
        <w:rPr>
          <w:color w:val="262626" w:themeColor="text1" w:themeTint="D9"/>
        </w:rPr>
        <w:t>numa</w:t>
      </w:r>
      <w:r w:rsidR="003417D5" w:rsidRPr="007827E3">
        <w:rPr>
          <w:color w:val="262626" w:themeColor="text1" w:themeTint="D9"/>
        </w:rPr>
        <w:t xml:space="preserve"> </w:t>
      </w:r>
      <w:r w:rsidRPr="007827E3">
        <w:rPr>
          <w:color w:val="262626" w:themeColor="text1" w:themeTint="D9"/>
        </w:rPr>
        <w:t>proposta</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TdM</w:t>
      </w:r>
      <w:r w:rsidR="003417D5" w:rsidRPr="007827E3">
        <w:rPr>
          <w:color w:val="262626" w:themeColor="text1" w:themeTint="D9"/>
        </w:rPr>
        <w:t xml:space="preserve"> </w:t>
      </w:r>
      <w:r w:rsidRPr="007827E3">
        <w:rPr>
          <w:color w:val="262626" w:themeColor="text1" w:themeTint="D9"/>
        </w:rPr>
        <w:t>desenvolvida</w:t>
      </w:r>
      <w:r w:rsidR="003417D5" w:rsidRPr="007827E3">
        <w:rPr>
          <w:color w:val="262626" w:themeColor="text1" w:themeTint="D9"/>
        </w:rPr>
        <w:t xml:space="preserve"> </w:t>
      </w:r>
      <w:r w:rsidR="001B4D63" w:rsidRPr="007827E3">
        <w:rPr>
          <w:color w:val="262626" w:themeColor="text1" w:themeTint="D9"/>
        </w:rPr>
        <w:t xml:space="preserve">pela equipa </w:t>
      </w:r>
      <w:r w:rsidRPr="007827E3">
        <w:rPr>
          <w:color w:val="262626" w:themeColor="text1" w:themeTint="D9"/>
        </w:rPr>
        <w:t>através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um</w:t>
      </w:r>
      <w:r w:rsidR="003417D5" w:rsidRPr="007827E3">
        <w:rPr>
          <w:color w:val="262626" w:themeColor="text1" w:themeTint="D9"/>
        </w:rPr>
        <w:t xml:space="preserve"> </w:t>
      </w:r>
      <w:r w:rsidRPr="007827E3">
        <w:rPr>
          <w:color w:val="262626" w:themeColor="text1" w:themeTint="D9"/>
        </w:rPr>
        <w:t>processo</w:t>
      </w:r>
      <w:r w:rsidR="003417D5" w:rsidRPr="007827E3">
        <w:rPr>
          <w:color w:val="262626" w:themeColor="text1" w:themeTint="D9"/>
        </w:rPr>
        <w:t xml:space="preserve"> </w:t>
      </w:r>
      <w:r w:rsidRPr="007827E3">
        <w:rPr>
          <w:color w:val="262626" w:themeColor="text1" w:themeTint="D9"/>
        </w:rPr>
        <w:t>analítico,</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partir</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informação</w:t>
      </w:r>
      <w:r w:rsidR="003417D5" w:rsidRPr="007827E3">
        <w:rPr>
          <w:color w:val="262626" w:themeColor="text1" w:themeTint="D9"/>
        </w:rPr>
        <w:t xml:space="preserve"> </w:t>
      </w:r>
      <w:r w:rsidRPr="007827E3">
        <w:rPr>
          <w:color w:val="262626" w:themeColor="text1" w:themeTint="D9"/>
        </w:rPr>
        <w:t>documental.</w:t>
      </w:r>
      <w:r w:rsidR="003417D5" w:rsidRPr="007827E3">
        <w:rPr>
          <w:color w:val="262626" w:themeColor="text1" w:themeTint="D9"/>
        </w:rPr>
        <w:t xml:space="preserve"> </w:t>
      </w:r>
      <w:r w:rsidRPr="007827E3">
        <w:rPr>
          <w:color w:val="262626" w:themeColor="text1" w:themeTint="D9"/>
        </w:rPr>
        <w:t>Essa</w:t>
      </w:r>
      <w:r w:rsidR="003417D5" w:rsidRPr="007827E3">
        <w:rPr>
          <w:color w:val="262626" w:themeColor="text1" w:themeTint="D9"/>
        </w:rPr>
        <w:t xml:space="preserve"> </w:t>
      </w:r>
      <w:r w:rsidRPr="007827E3">
        <w:rPr>
          <w:color w:val="262626" w:themeColor="text1" w:themeTint="D9"/>
        </w:rPr>
        <w:t>proposta</w:t>
      </w:r>
      <w:r w:rsidR="003417D5" w:rsidRPr="007827E3">
        <w:rPr>
          <w:color w:val="262626" w:themeColor="text1" w:themeTint="D9"/>
        </w:rPr>
        <w:t xml:space="preserve"> </w:t>
      </w:r>
      <w:r w:rsidRPr="007827E3">
        <w:rPr>
          <w:color w:val="262626" w:themeColor="text1" w:themeTint="D9"/>
        </w:rPr>
        <w:t>foi</w:t>
      </w:r>
      <w:r w:rsidR="003417D5" w:rsidRPr="007827E3">
        <w:rPr>
          <w:color w:val="262626" w:themeColor="text1" w:themeTint="D9"/>
        </w:rPr>
        <w:t xml:space="preserve"> </w:t>
      </w:r>
      <w:r w:rsidRPr="007827E3">
        <w:rPr>
          <w:color w:val="262626" w:themeColor="text1" w:themeTint="D9"/>
        </w:rPr>
        <w:t>ajustada</w:t>
      </w:r>
      <w:r w:rsidR="003417D5" w:rsidRPr="007827E3">
        <w:rPr>
          <w:color w:val="262626" w:themeColor="text1" w:themeTint="D9"/>
        </w:rPr>
        <w:t xml:space="preserve"> </w:t>
      </w: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sua</w:t>
      </w:r>
      <w:r w:rsidR="003417D5" w:rsidRPr="007827E3">
        <w:rPr>
          <w:color w:val="262626" w:themeColor="text1" w:themeTint="D9"/>
        </w:rPr>
        <w:t xml:space="preserve"> </w:t>
      </w:r>
      <w:r w:rsidRPr="007827E3">
        <w:rPr>
          <w:color w:val="262626" w:themeColor="text1" w:themeTint="D9"/>
        </w:rPr>
        <w:t>versão</w:t>
      </w:r>
      <w:r w:rsidR="003417D5" w:rsidRPr="007827E3">
        <w:rPr>
          <w:color w:val="262626" w:themeColor="text1" w:themeTint="D9"/>
        </w:rPr>
        <w:t xml:space="preserve"> </w:t>
      </w:r>
      <w:r w:rsidRPr="007827E3">
        <w:rPr>
          <w:color w:val="262626" w:themeColor="text1" w:themeTint="D9"/>
        </w:rPr>
        <w:t>final</w:t>
      </w:r>
      <w:r w:rsidR="003417D5" w:rsidRPr="007827E3">
        <w:rPr>
          <w:color w:val="262626" w:themeColor="text1" w:themeTint="D9"/>
        </w:rPr>
        <w:t xml:space="preserve"> </w:t>
      </w:r>
      <w:r w:rsidRPr="007827E3">
        <w:rPr>
          <w:color w:val="262626" w:themeColor="text1" w:themeTint="D9"/>
        </w:rPr>
        <w:t>na</w:t>
      </w:r>
      <w:r w:rsidR="003417D5" w:rsidRPr="007827E3">
        <w:rPr>
          <w:color w:val="262626" w:themeColor="text1" w:themeTint="D9"/>
        </w:rPr>
        <w:t xml:space="preserve"> </w:t>
      </w:r>
      <w:r w:rsidRPr="007827E3">
        <w:rPr>
          <w:color w:val="262626" w:themeColor="text1" w:themeTint="D9"/>
        </w:rPr>
        <w:t>sequência</w:t>
      </w:r>
      <w:r w:rsidR="003417D5" w:rsidRPr="007827E3">
        <w:rPr>
          <w:color w:val="262626" w:themeColor="text1" w:themeTint="D9"/>
        </w:rPr>
        <w:t xml:space="preserve"> </w:t>
      </w:r>
      <w:r w:rsidRPr="007827E3">
        <w:rPr>
          <w:color w:val="262626" w:themeColor="text1" w:themeTint="D9"/>
        </w:rPr>
        <w:t>dos</w:t>
      </w:r>
      <w:r w:rsidR="003417D5" w:rsidRPr="007827E3">
        <w:rPr>
          <w:color w:val="262626" w:themeColor="text1" w:themeTint="D9"/>
        </w:rPr>
        <w:t xml:space="preserve"> </w:t>
      </w:r>
      <w:r w:rsidRPr="007827E3">
        <w:rPr>
          <w:color w:val="262626" w:themeColor="text1" w:themeTint="D9"/>
        </w:rPr>
        <w:t>contributos</w:t>
      </w:r>
      <w:r w:rsidR="003417D5" w:rsidRPr="007827E3">
        <w:rPr>
          <w:color w:val="262626" w:themeColor="text1" w:themeTint="D9"/>
        </w:rPr>
        <w:t xml:space="preserve"> </w:t>
      </w:r>
      <w:r w:rsidRPr="007827E3">
        <w:rPr>
          <w:color w:val="262626" w:themeColor="text1" w:themeTint="D9"/>
        </w:rPr>
        <w:t>e</w:t>
      </w:r>
      <w:r w:rsidR="003417D5" w:rsidRPr="007827E3">
        <w:rPr>
          <w:color w:val="262626" w:themeColor="text1" w:themeTint="D9"/>
        </w:rPr>
        <w:t xml:space="preserve"> </w:t>
      </w:r>
      <w:r w:rsidRPr="007827E3">
        <w:rPr>
          <w:color w:val="262626" w:themeColor="text1" w:themeTint="D9"/>
        </w:rPr>
        <w:t>reflexões</w:t>
      </w:r>
      <w:r w:rsidR="003417D5" w:rsidRPr="007827E3">
        <w:rPr>
          <w:color w:val="262626" w:themeColor="text1" w:themeTint="D9"/>
        </w:rPr>
        <w:t xml:space="preserve"> </w:t>
      </w:r>
      <w:r w:rsidRPr="007827E3">
        <w:rPr>
          <w:color w:val="262626" w:themeColor="text1" w:themeTint="D9"/>
        </w:rPr>
        <w:t>então</w:t>
      </w:r>
      <w:r w:rsidR="003417D5" w:rsidRPr="007827E3">
        <w:rPr>
          <w:color w:val="262626" w:themeColor="text1" w:themeTint="D9"/>
        </w:rPr>
        <w:t xml:space="preserve"> </w:t>
      </w:r>
      <w:r w:rsidRPr="007827E3">
        <w:rPr>
          <w:color w:val="262626" w:themeColor="text1" w:themeTint="D9"/>
        </w:rPr>
        <w:t>partilhados.</w:t>
      </w:r>
    </w:p>
    <w:p w14:paraId="543D4B89" w14:textId="77777777" w:rsidR="00A522F2" w:rsidRPr="007827E3" w:rsidRDefault="00A522F2" w:rsidP="008362AF">
      <w:pPr>
        <w:pStyle w:val="PargrafodaLista"/>
        <w:keepNext/>
        <w:keepLines/>
        <w:numPr>
          <w:ilvl w:val="0"/>
          <w:numId w:val="10"/>
        </w:numPr>
        <w:spacing w:before="120" w:after="120"/>
        <w:ind w:left="714" w:hanging="357"/>
        <w:rPr>
          <w:b/>
        </w:rPr>
      </w:pPr>
      <w:r w:rsidRPr="007827E3">
        <w:rPr>
          <w:b/>
        </w:rPr>
        <w:lastRenderedPageBreak/>
        <w:t>Entrevistas</w:t>
      </w:r>
      <w:r w:rsidR="003417D5" w:rsidRPr="007827E3">
        <w:rPr>
          <w:b/>
        </w:rPr>
        <w:t xml:space="preserve"> </w:t>
      </w:r>
      <w:r w:rsidR="00414333" w:rsidRPr="007827E3">
        <w:rPr>
          <w:b/>
        </w:rPr>
        <w:t>com</w:t>
      </w:r>
      <w:r w:rsidR="003417D5" w:rsidRPr="007827E3">
        <w:rPr>
          <w:b/>
        </w:rPr>
        <w:t xml:space="preserve"> </w:t>
      </w:r>
      <w:r w:rsidRPr="007827E3">
        <w:rPr>
          <w:b/>
          <w:i/>
        </w:rPr>
        <w:t>stakeholders</w:t>
      </w:r>
    </w:p>
    <w:p w14:paraId="4E87ADA5" w14:textId="77777777" w:rsidR="002079D6" w:rsidRPr="007827E3" w:rsidRDefault="002F391D" w:rsidP="00577B16">
      <w:pPr>
        <w:spacing w:before="120" w:after="120" w:line="240" w:lineRule="atLeast"/>
        <w:rPr>
          <w:color w:val="262626" w:themeColor="text1" w:themeTint="D9"/>
        </w:rPr>
      </w:pP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trabalho</w:t>
      </w:r>
      <w:r w:rsidR="003417D5" w:rsidRPr="007827E3">
        <w:rPr>
          <w:color w:val="262626" w:themeColor="text1" w:themeTint="D9"/>
        </w:rPr>
        <w:t xml:space="preserve"> </w:t>
      </w:r>
      <w:r w:rsidRPr="007827E3">
        <w:rPr>
          <w:color w:val="262626" w:themeColor="text1" w:themeTint="D9"/>
        </w:rPr>
        <w:t>contou</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um</w:t>
      </w:r>
      <w:r w:rsidR="003417D5" w:rsidRPr="007827E3">
        <w:rPr>
          <w:color w:val="262626" w:themeColor="text1" w:themeTint="D9"/>
        </w:rPr>
        <w:t xml:space="preserve"> </w:t>
      </w:r>
      <w:r w:rsidRPr="007827E3">
        <w:rPr>
          <w:color w:val="262626" w:themeColor="text1" w:themeTint="D9"/>
        </w:rPr>
        <w:t>conjunto</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e</w:t>
      </w:r>
      <w:r w:rsidR="00965291" w:rsidRPr="007827E3">
        <w:rPr>
          <w:color w:val="262626" w:themeColor="text1" w:themeTint="D9"/>
        </w:rPr>
        <w:t>ntrevistas</w:t>
      </w:r>
      <w:r w:rsidR="003417D5" w:rsidRPr="007827E3">
        <w:rPr>
          <w:color w:val="262626" w:themeColor="text1" w:themeTint="D9"/>
        </w:rPr>
        <w:t xml:space="preserve"> </w:t>
      </w:r>
      <w:r w:rsidR="001A4EDC" w:rsidRPr="007827E3">
        <w:rPr>
          <w:color w:val="262626" w:themeColor="text1" w:themeTint="D9"/>
        </w:rPr>
        <w:t>semiestruturadas</w:t>
      </w:r>
      <w:r w:rsidR="003417D5" w:rsidRPr="007827E3">
        <w:rPr>
          <w:color w:val="262626" w:themeColor="text1" w:themeTint="D9"/>
        </w:rPr>
        <w:t xml:space="preserve"> </w:t>
      </w:r>
      <w:r w:rsidR="009F1B69" w:rsidRPr="007827E3">
        <w:rPr>
          <w:color w:val="262626" w:themeColor="text1" w:themeTint="D9"/>
        </w:rPr>
        <w:t>quer</w:t>
      </w:r>
      <w:r w:rsidR="003417D5" w:rsidRPr="007827E3">
        <w:rPr>
          <w:color w:val="262626" w:themeColor="text1" w:themeTint="D9"/>
        </w:rPr>
        <w:t xml:space="preserve"> </w:t>
      </w:r>
      <w:r w:rsidR="009F0CDA" w:rsidRPr="007827E3">
        <w:rPr>
          <w:color w:val="262626" w:themeColor="text1" w:themeTint="D9"/>
        </w:rPr>
        <w:t>com</w:t>
      </w:r>
      <w:r w:rsidR="003417D5" w:rsidRPr="007827E3">
        <w:rPr>
          <w:color w:val="262626" w:themeColor="text1" w:themeTint="D9"/>
        </w:rPr>
        <w:t xml:space="preserve"> </w:t>
      </w:r>
      <w:r w:rsidR="009F0CDA" w:rsidRPr="007827E3">
        <w:rPr>
          <w:color w:val="262626" w:themeColor="text1" w:themeTint="D9"/>
        </w:rPr>
        <w:t>as</w:t>
      </w:r>
      <w:r w:rsidR="003417D5" w:rsidRPr="007827E3">
        <w:rPr>
          <w:color w:val="262626" w:themeColor="text1" w:themeTint="D9"/>
        </w:rPr>
        <w:t xml:space="preserve"> </w:t>
      </w:r>
      <w:r w:rsidR="009F0CDA" w:rsidRPr="007827E3">
        <w:rPr>
          <w:color w:val="262626" w:themeColor="text1" w:themeTint="D9"/>
        </w:rPr>
        <w:t>entidades</w:t>
      </w:r>
      <w:r w:rsidR="003417D5" w:rsidRPr="007827E3">
        <w:rPr>
          <w:color w:val="262626" w:themeColor="text1" w:themeTint="D9"/>
        </w:rPr>
        <w:t xml:space="preserve"> </w:t>
      </w:r>
      <w:r w:rsidR="009F0CDA" w:rsidRPr="007827E3">
        <w:rPr>
          <w:color w:val="262626" w:themeColor="text1" w:themeTint="D9"/>
        </w:rPr>
        <w:t>públicas</w:t>
      </w:r>
      <w:r w:rsidR="003417D5" w:rsidRPr="007827E3">
        <w:rPr>
          <w:color w:val="262626" w:themeColor="text1" w:themeTint="D9"/>
        </w:rPr>
        <w:t xml:space="preserve"> </w:t>
      </w:r>
      <w:r w:rsidR="009F0CDA" w:rsidRPr="007827E3">
        <w:rPr>
          <w:color w:val="262626" w:themeColor="text1" w:themeTint="D9"/>
        </w:rPr>
        <w:t>envolvidas</w:t>
      </w:r>
      <w:r w:rsidR="003417D5" w:rsidRPr="007827E3">
        <w:rPr>
          <w:color w:val="262626" w:themeColor="text1" w:themeTint="D9"/>
        </w:rPr>
        <w:t xml:space="preserve"> </w:t>
      </w:r>
      <w:r w:rsidR="009F0CDA" w:rsidRPr="007827E3">
        <w:rPr>
          <w:color w:val="262626" w:themeColor="text1" w:themeTint="D9"/>
        </w:rPr>
        <w:t>na</w:t>
      </w:r>
      <w:r w:rsidR="003417D5" w:rsidRPr="007827E3">
        <w:rPr>
          <w:color w:val="262626" w:themeColor="text1" w:themeTint="D9"/>
        </w:rPr>
        <w:t xml:space="preserve"> </w:t>
      </w:r>
      <w:r w:rsidR="009F0CDA" w:rsidRPr="007827E3">
        <w:rPr>
          <w:color w:val="262626" w:themeColor="text1" w:themeTint="D9"/>
        </w:rPr>
        <w:t>gestão</w:t>
      </w:r>
      <w:r w:rsidR="003417D5" w:rsidRPr="007827E3">
        <w:rPr>
          <w:color w:val="262626" w:themeColor="text1" w:themeTint="D9"/>
        </w:rPr>
        <w:t xml:space="preserve"> </w:t>
      </w:r>
      <w:r w:rsidR="009F0CDA" w:rsidRPr="007827E3">
        <w:rPr>
          <w:color w:val="262626" w:themeColor="text1" w:themeTint="D9"/>
        </w:rPr>
        <w:t>e</w:t>
      </w:r>
      <w:r w:rsidR="003417D5" w:rsidRPr="007827E3">
        <w:rPr>
          <w:color w:val="262626" w:themeColor="text1" w:themeTint="D9"/>
        </w:rPr>
        <w:t xml:space="preserve"> </w:t>
      </w:r>
      <w:r w:rsidR="009F0CDA" w:rsidRPr="007827E3">
        <w:rPr>
          <w:color w:val="262626" w:themeColor="text1" w:themeTint="D9"/>
        </w:rPr>
        <w:t>implementação</w:t>
      </w:r>
      <w:r w:rsidR="003417D5" w:rsidRPr="007827E3">
        <w:rPr>
          <w:color w:val="262626" w:themeColor="text1" w:themeTint="D9"/>
        </w:rPr>
        <w:t xml:space="preserve"> </w:t>
      </w:r>
      <w:r w:rsidR="009F0CDA" w:rsidRPr="007827E3">
        <w:rPr>
          <w:color w:val="262626" w:themeColor="text1" w:themeTint="D9"/>
        </w:rPr>
        <w:t>do</w:t>
      </w:r>
      <w:r w:rsidR="003417D5" w:rsidRPr="007827E3">
        <w:rPr>
          <w:color w:val="262626" w:themeColor="text1" w:themeTint="D9"/>
        </w:rPr>
        <w:t xml:space="preserve"> </w:t>
      </w:r>
      <w:r w:rsidR="009F0CDA" w:rsidRPr="007827E3">
        <w:rPr>
          <w:color w:val="262626" w:themeColor="text1" w:themeTint="D9"/>
        </w:rPr>
        <w:t>Programa,</w:t>
      </w:r>
      <w:r w:rsidR="003417D5" w:rsidRPr="007827E3">
        <w:rPr>
          <w:color w:val="262626" w:themeColor="text1" w:themeTint="D9"/>
        </w:rPr>
        <w:t xml:space="preserve"> </w:t>
      </w:r>
      <w:r w:rsidR="009F0CDA" w:rsidRPr="007827E3">
        <w:rPr>
          <w:color w:val="262626" w:themeColor="text1" w:themeTint="D9"/>
        </w:rPr>
        <w:t>quer</w:t>
      </w:r>
      <w:r w:rsidR="003417D5" w:rsidRPr="007827E3">
        <w:rPr>
          <w:color w:val="262626" w:themeColor="text1" w:themeTint="D9"/>
        </w:rPr>
        <w:t xml:space="preserve"> </w:t>
      </w:r>
      <w:r w:rsidR="009F0CDA" w:rsidRPr="007827E3">
        <w:rPr>
          <w:color w:val="262626" w:themeColor="text1" w:themeTint="D9"/>
        </w:rPr>
        <w:t>com</w:t>
      </w:r>
      <w:r w:rsidR="003417D5" w:rsidRPr="007827E3">
        <w:rPr>
          <w:color w:val="262626" w:themeColor="text1" w:themeTint="D9"/>
        </w:rPr>
        <w:t xml:space="preserve"> </w:t>
      </w:r>
      <w:r w:rsidR="009F0CDA" w:rsidRPr="007827E3">
        <w:rPr>
          <w:color w:val="262626" w:themeColor="text1" w:themeTint="D9"/>
        </w:rPr>
        <w:t>outros</w:t>
      </w:r>
      <w:r w:rsidR="003417D5" w:rsidRPr="007827E3">
        <w:rPr>
          <w:color w:val="262626" w:themeColor="text1" w:themeTint="D9"/>
        </w:rPr>
        <w:t xml:space="preserve"> </w:t>
      </w:r>
      <w:r w:rsidR="009F0CDA" w:rsidRPr="005B61C9">
        <w:rPr>
          <w:i/>
          <w:iCs/>
          <w:color w:val="262626" w:themeColor="text1" w:themeTint="D9"/>
        </w:rPr>
        <w:t>stakeholders</w:t>
      </w:r>
      <w:r w:rsidR="003417D5" w:rsidRPr="007827E3">
        <w:rPr>
          <w:color w:val="262626" w:themeColor="text1" w:themeTint="D9"/>
        </w:rPr>
        <w:t xml:space="preserve"> </w:t>
      </w:r>
      <w:r w:rsidR="009F0CDA" w:rsidRPr="007827E3">
        <w:rPr>
          <w:color w:val="262626" w:themeColor="text1" w:themeTint="D9"/>
        </w:rPr>
        <w:t>relevantes,</w:t>
      </w:r>
      <w:r w:rsidR="003417D5" w:rsidRPr="007827E3">
        <w:rPr>
          <w:color w:val="262626" w:themeColor="text1" w:themeTint="D9"/>
        </w:rPr>
        <w:t xml:space="preserve"> </w:t>
      </w:r>
      <w:r w:rsidR="008C7FBF" w:rsidRPr="007827E3">
        <w:rPr>
          <w:color w:val="262626" w:themeColor="text1" w:themeTint="D9"/>
        </w:rPr>
        <w:t>nomeadamente</w:t>
      </w:r>
      <w:r w:rsidR="003417D5" w:rsidRPr="007827E3">
        <w:rPr>
          <w:color w:val="262626" w:themeColor="text1" w:themeTint="D9"/>
        </w:rPr>
        <w:t xml:space="preserve"> </w:t>
      </w:r>
      <w:r w:rsidR="008C7FBF" w:rsidRPr="007827E3">
        <w:rPr>
          <w:color w:val="262626" w:themeColor="text1" w:themeTint="D9"/>
        </w:rPr>
        <w:t>entidades</w:t>
      </w:r>
      <w:r w:rsidR="003417D5" w:rsidRPr="007827E3">
        <w:rPr>
          <w:color w:val="262626" w:themeColor="text1" w:themeTint="D9"/>
        </w:rPr>
        <w:t xml:space="preserve"> </w:t>
      </w:r>
      <w:r w:rsidR="008C7FBF" w:rsidRPr="007827E3">
        <w:rPr>
          <w:color w:val="262626" w:themeColor="text1" w:themeTint="D9"/>
        </w:rPr>
        <w:t>representativas</w:t>
      </w:r>
      <w:r w:rsidR="003417D5" w:rsidRPr="007827E3">
        <w:rPr>
          <w:color w:val="262626" w:themeColor="text1" w:themeTint="D9"/>
        </w:rPr>
        <w:t xml:space="preserve"> </w:t>
      </w:r>
      <w:r w:rsidR="008C7FBF" w:rsidRPr="007827E3">
        <w:rPr>
          <w:color w:val="262626" w:themeColor="text1" w:themeTint="D9"/>
        </w:rPr>
        <w:t>dos</w:t>
      </w:r>
      <w:r w:rsidR="003417D5" w:rsidRPr="007827E3">
        <w:rPr>
          <w:color w:val="262626" w:themeColor="text1" w:themeTint="D9"/>
        </w:rPr>
        <w:t xml:space="preserve"> </w:t>
      </w:r>
      <w:r w:rsidR="008C7FBF" w:rsidRPr="007827E3">
        <w:rPr>
          <w:color w:val="262626" w:themeColor="text1" w:themeTint="D9"/>
        </w:rPr>
        <w:t>proprietários-senhorios,</w:t>
      </w:r>
      <w:r w:rsidR="003417D5" w:rsidRPr="007827E3">
        <w:rPr>
          <w:color w:val="262626" w:themeColor="text1" w:themeTint="D9"/>
        </w:rPr>
        <w:t xml:space="preserve"> </w:t>
      </w:r>
      <w:r w:rsidR="008C7FBF" w:rsidRPr="007827E3">
        <w:rPr>
          <w:color w:val="262626" w:themeColor="text1" w:themeTint="D9"/>
        </w:rPr>
        <w:t>inquilinos</w:t>
      </w:r>
      <w:r w:rsidR="003417D5" w:rsidRPr="007827E3">
        <w:rPr>
          <w:color w:val="262626" w:themeColor="text1" w:themeTint="D9"/>
        </w:rPr>
        <w:t xml:space="preserve"> </w:t>
      </w:r>
      <w:r w:rsidR="008C7FBF" w:rsidRPr="007827E3">
        <w:rPr>
          <w:color w:val="262626" w:themeColor="text1" w:themeTint="D9"/>
        </w:rPr>
        <w:t>e</w:t>
      </w:r>
      <w:r w:rsidR="003417D5" w:rsidRPr="007827E3">
        <w:rPr>
          <w:color w:val="262626" w:themeColor="text1" w:themeTint="D9"/>
        </w:rPr>
        <w:t xml:space="preserve"> </w:t>
      </w:r>
      <w:r w:rsidR="008C7FBF" w:rsidRPr="007827E3">
        <w:rPr>
          <w:color w:val="262626" w:themeColor="text1" w:themeTint="D9"/>
        </w:rPr>
        <w:t>agentes</w:t>
      </w:r>
      <w:r w:rsidR="003417D5" w:rsidRPr="007827E3">
        <w:rPr>
          <w:color w:val="262626" w:themeColor="text1" w:themeTint="D9"/>
        </w:rPr>
        <w:t xml:space="preserve"> </w:t>
      </w:r>
      <w:r w:rsidR="008C7FBF" w:rsidRPr="007827E3">
        <w:rPr>
          <w:color w:val="262626" w:themeColor="text1" w:themeTint="D9"/>
        </w:rPr>
        <w:t>do</w:t>
      </w:r>
      <w:r w:rsidR="003417D5" w:rsidRPr="007827E3">
        <w:rPr>
          <w:color w:val="262626" w:themeColor="text1" w:themeTint="D9"/>
        </w:rPr>
        <w:t xml:space="preserve"> </w:t>
      </w:r>
      <w:r w:rsidR="008C7FBF" w:rsidRPr="007827E3">
        <w:rPr>
          <w:color w:val="262626" w:themeColor="text1" w:themeTint="D9"/>
        </w:rPr>
        <w:t>mercado</w:t>
      </w:r>
      <w:r w:rsidR="009F0CDA" w:rsidRPr="007827E3">
        <w:rPr>
          <w:color w:val="262626" w:themeColor="text1" w:themeTint="D9"/>
        </w:rPr>
        <w:t>,</w:t>
      </w:r>
      <w:r w:rsidR="003417D5" w:rsidRPr="007827E3">
        <w:rPr>
          <w:color w:val="262626" w:themeColor="text1" w:themeTint="D9"/>
        </w:rPr>
        <w:t xml:space="preserve"> </w:t>
      </w:r>
      <w:r w:rsidR="00FC29E0" w:rsidRPr="007827E3">
        <w:rPr>
          <w:color w:val="262626" w:themeColor="text1" w:themeTint="D9"/>
        </w:rPr>
        <w:t>para</w:t>
      </w:r>
      <w:r w:rsidR="003417D5" w:rsidRPr="007827E3">
        <w:rPr>
          <w:color w:val="262626" w:themeColor="text1" w:themeTint="D9"/>
        </w:rPr>
        <w:t xml:space="preserve"> </w:t>
      </w:r>
      <w:r w:rsidR="00FC29E0" w:rsidRPr="007827E3">
        <w:rPr>
          <w:color w:val="262626" w:themeColor="text1" w:themeTint="D9"/>
        </w:rPr>
        <w:t>confronto</w:t>
      </w:r>
      <w:r w:rsidR="003417D5" w:rsidRPr="007827E3">
        <w:rPr>
          <w:color w:val="262626" w:themeColor="text1" w:themeTint="D9"/>
        </w:rPr>
        <w:t xml:space="preserve"> </w:t>
      </w:r>
      <w:r w:rsidR="00FC29E0" w:rsidRPr="007827E3">
        <w:rPr>
          <w:color w:val="262626" w:themeColor="text1" w:themeTint="D9"/>
        </w:rPr>
        <w:t>de</w:t>
      </w:r>
      <w:r w:rsidR="003417D5" w:rsidRPr="007827E3">
        <w:rPr>
          <w:color w:val="262626" w:themeColor="text1" w:themeTint="D9"/>
        </w:rPr>
        <w:t xml:space="preserve"> </w:t>
      </w:r>
      <w:r w:rsidR="00FC29E0" w:rsidRPr="007827E3">
        <w:rPr>
          <w:color w:val="262626" w:themeColor="text1" w:themeTint="D9"/>
        </w:rPr>
        <w:t>perspetivas</w:t>
      </w:r>
      <w:r w:rsidR="003417D5" w:rsidRPr="007827E3">
        <w:rPr>
          <w:color w:val="262626" w:themeColor="text1" w:themeTint="D9"/>
        </w:rPr>
        <w:t xml:space="preserve"> </w:t>
      </w:r>
      <w:r w:rsidR="00FC29E0" w:rsidRPr="007827E3">
        <w:rPr>
          <w:color w:val="262626" w:themeColor="text1" w:themeTint="D9"/>
        </w:rPr>
        <w:t>sobre</w:t>
      </w:r>
      <w:r w:rsidR="003417D5" w:rsidRPr="007827E3">
        <w:rPr>
          <w:color w:val="262626" w:themeColor="text1" w:themeTint="D9"/>
        </w:rPr>
        <w:t xml:space="preserve"> </w:t>
      </w:r>
      <w:r w:rsidR="004E73DD" w:rsidRPr="007827E3">
        <w:rPr>
          <w:color w:val="262626" w:themeColor="text1" w:themeTint="D9"/>
        </w:rPr>
        <w:t>o</w:t>
      </w:r>
      <w:r w:rsidR="003417D5" w:rsidRPr="007827E3">
        <w:rPr>
          <w:color w:val="262626" w:themeColor="text1" w:themeTint="D9"/>
        </w:rPr>
        <w:t xml:space="preserve"> </w:t>
      </w:r>
      <w:r w:rsidR="00FC29E0" w:rsidRPr="007827E3">
        <w:rPr>
          <w:color w:val="262626" w:themeColor="text1" w:themeTint="D9"/>
        </w:rPr>
        <w:t>Programa</w:t>
      </w:r>
      <w:r w:rsidR="00141EE8" w:rsidRPr="007827E3">
        <w:rPr>
          <w:color w:val="262626" w:themeColor="text1" w:themeTint="D9"/>
        </w:rPr>
        <w:t>.</w:t>
      </w:r>
      <w:r w:rsidR="00577B16">
        <w:rPr>
          <w:color w:val="262626" w:themeColor="text1" w:themeTint="D9"/>
        </w:rPr>
        <w:t xml:space="preserve"> </w:t>
      </w:r>
      <w:r w:rsidR="002079D6" w:rsidRPr="007827E3">
        <w:rPr>
          <w:color w:val="262626" w:themeColor="text1" w:themeTint="D9"/>
        </w:rPr>
        <w:t>Do</w:t>
      </w:r>
      <w:r w:rsidR="003417D5" w:rsidRPr="007827E3">
        <w:rPr>
          <w:color w:val="262626" w:themeColor="text1" w:themeTint="D9"/>
        </w:rPr>
        <w:t xml:space="preserve"> </w:t>
      </w:r>
      <w:r w:rsidR="002079D6" w:rsidRPr="007827E3">
        <w:rPr>
          <w:color w:val="262626" w:themeColor="text1" w:themeTint="D9"/>
        </w:rPr>
        <w:t>conjunto</w:t>
      </w:r>
      <w:r w:rsidR="003417D5" w:rsidRPr="007827E3">
        <w:rPr>
          <w:color w:val="262626" w:themeColor="text1" w:themeTint="D9"/>
        </w:rPr>
        <w:t xml:space="preserve"> </w:t>
      </w:r>
      <w:r w:rsidR="002079D6" w:rsidRPr="007827E3">
        <w:rPr>
          <w:color w:val="262626" w:themeColor="text1" w:themeTint="D9"/>
        </w:rPr>
        <w:t>de</w:t>
      </w:r>
      <w:r w:rsidR="003417D5" w:rsidRPr="007827E3">
        <w:rPr>
          <w:color w:val="262626" w:themeColor="text1" w:themeTint="D9"/>
        </w:rPr>
        <w:t xml:space="preserve"> </w:t>
      </w:r>
      <w:r w:rsidR="002079D6" w:rsidRPr="007827E3">
        <w:rPr>
          <w:color w:val="262626" w:themeColor="text1" w:themeTint="D9"/>
        </w:rPr>
        <w:t>entrevistas</w:t>
      </w:r>
      <w:r w:rsidR="003417D5" w:rsidRPr="007827E3">
        <w:rPr>
          <w:color w:val="262626" w:themeColor="text1" w:themeTint="D9"/>
        </w:rPr>
        <w:t xml:space="preserve"> </w:t>
      </w:r>
      <w:r w:rsidR="002079D6" w:rsidRPr="007827E3">
        <w:rPr>
          <w:color w:val="262626" w:themeColor="text1" w:themeTint="D9"/>
        </w:rPr>
        <w:t>previstas,</w:t>
      </w:r>
      <w:r w:rsidR="003417D5" w:rsidRPr="007827E3">
        <w:rPr>
          <w:color w:val="262626" w:themeColor="text1" w:themeTint="D9"/>
        </w:rPr>
        <w:t xml:space="preserve"> </w:t>
      </w:r>
      <w:r w:rsidR="002079D6" w:rsidRPr="007827E3">
        <w:rPr>
          <w:color w:val="262626" w:themeColor="text1" w:themeTint="D9"/>
        </w:rPr>
        <w:t>foram</w:t>
      </w:r>
      <w:r w:rsidR="003417D5" w:rsidRPr="007827E3">
        <w:rPr>
          <w:color w:val="262626" w:themeColor="text1" w:themeTint="D9"/>
        </w:rPr>
        <w:t xml:space="preserve"> </w:t>
      </w:r>
      <w:r w:rsidR="002079D6" w:rsidRPr="007827E3">
        <w:rPr>
          <w:color w:val="262626" w:themeColor="text1" w:themeTint="D9"/>
        </w:rPr>
        <w:t>realizadas</w:t>
      </w:r>
      <w:r w:rsidR="003417D5" w:rsidRPr="007827E3">
        <w:rPr>
          <w:color w:val="262626" w:themeColor="text1" w:themeTint="D9"/>
        </w:rPr>
        <w:t xml:space="preserve"> </w:t>
      </w:r>
      <w:r w:rsidR="002079D6" w:rsidRPr="007827E3">
        <w:rPr>
          <w:color w:val="262626" w:themeColor="text1" w:themeTint="D9"/>
        </w:rPr>
        <w:t>as</w:t>
      </w:r>
      <w:r w:rsidR="003417D5" w:rsidRPr="007827E3">
        <w:rPr>
          <w:color w:val="262626" w:themeColor="text1" w:themeTint="D9"/>
        </w:rPr>
        <w:t xml:space="preserve"> </w:t>
      </w:r>
      <w:r w:rsidR="002079D6" w:rsidRPr="007827E3">
        <w:rPr>
          <w:color w:val="262626" w:themeColor="text1" w:themeTint="D9"/>
        </w:rPr>
        <w:t>seguintes:</w:t>
      </w:r>
      <w:r w:rsidR="003417D5" w:rsidRPr="007827E3">
        <w:rPr>
          <w:color w:val="262626" w:themeColor="text1" w:themeTint="D9"/>
        </w:rPr>
        <w:t xml:space="preserve"> </w:t>
      </w:r>
    </w:p>
    <w:p w14:paraId="461D7BD7" w14:textId="77777777" w:rsidR="00E0749A" w:rsidRPr="007827E3" w:rsidRDefault="00E0749A" w:rsidP="00EC4604">
      <w:pPr>
        <w:pStyle w:val="PargrafodaLista"/>
        <w:numPr>
          <w:ilvl w:val="0"/>
          <w:numId w:val="22"/>
        </w:numPr>
      </w:pPr>
      <w:r>
        <w:t>IHRU/Conselho Diretivo</w:t>
      </w:r>
      <w:r w:rsidR="009E3EA6">
        <w:t xml:space="preserve"> (Vice-Presidente)</w:t>
      </w:r>
      <w:r>
        <w:t>;</w:t>
      </w:r>
    </w:p>
    <w:p w14:paraId="7424CC55" w14:textId="77777777" w:rsidR="00E0749A" w:rsidRDefault="00E0749A" w:rsidP="00EC4604">
      <w:pPr>
        <w:pStyle w:val="PargrafodaLista"/>
        <w:numPr>
          <w:ilvl w:val="0"/>
          <w:numId w:val="22"/>
        </w:numPr>
      </w:pPr>
      <w:r w:rsidRPr="007827E3">
        <w:t>IHRU/G</w:t>
      </w:r>
      <w:r>
        <w:t>abinete de Apoio ao Arrendamento</w:t>
      </w:r>
      <w:r w:rsidRPr="007827E3">
        <w:t>, estrutura responsável pela gestão do PAA</w:t>
      </w:r>
      <w:r>
        <w:t xml:space="preserve"> (Coordenação)</w:t>
      </w:r>
      <w:r w:rsidRPr="007827E3">
        <w:t>;</w:t>
      </w:r>
    </w:p>
    <w:p w14:paraId="42BFC1EE" w14:textId="77777777" w:rsidR="002079D6" w:rsidRPr="007827E3" w:rsidRDefault="002079D6" w:rsidP="00EC4604">
      <w:pPr>
        <w:pStyle w:val="PargrafodaLista"/>
        <w:numPr>
          <w:ilvl w:val="0"/>
          <w:numId w:val="22"/>
        </w:numPr>
      </w:pPr>
      <w:r w:rsidRPr="007827E3">
        <w:t>IHRU/</w:t>
      </w:r>
      <w:r w:rsidR="009E3EA6" w:rsidRPr="009E3EA6">
        <w:t xml:space="preserve"> </w:t>
      </w:r>
      <w:r w:rsidR="009E3EA6" w:rsidRPr="007827E3">
        <w:t>G</w:t>
      </w:r>
      <w:r w:rsidR="009E3EA6">
        <w:t>abinete de Apoio ao Arrendamento</w:t>
      </w:r>
      <w:r w:rsidRPr="007827E3">
        <w:t>,</w:t>
      </w:r>
      <w:r w:rsidR="003417D5" w:rsidRPr="007827E3">
        <w:t xml:space="preserve"> </w:t>
      </w:r>
      <w:r w:rsidRPr="007827E3">
        <w:t>estrutura</w:t>
      </w:r>
      <w:r w:rsidR="003417D5" w:rsidRPr="007827E3">
        <w:t xml:space="preserve"> </w:t>
      </w:r>
      <w:r w:rsidRPr="007827E3">
        <w:t>responsável</w:t>
      </w:r>
      <w:r w:rsidR="003417D5" w:rsidRPr="007827E3">
        <w:t xml:space="preserve"> </w:t>
      </w:r>
      <w:r w:rsidRPr="007827E3">
        <w:t>pela</w:t>
      </w:r>
      <w:r w:rsidR="003417D5" w:rsidRPr="007827E3">
        <w:t xml:space="preserve"> </w:t>
      </w:r>
      <w:r w:rsidRPr="007827E3">
        <w:t>gestão</w:t>
      </w:r>
      <w:r w:rsidR="003417D5" w:rsidRPr="007827E3">
        <w:t xml:space="preserve"> </w:t>
      </w:r>
      <w:r w:rsidRPr="007827E3">
        <w:t>do</w:t>
      </w:r>
      <w:r w:rsidR="003417D5" w:rsidRPr="007827E3">
        <w:t xml:space="preserve"> </w:t>
      </w:r>
      <w:r w:rsidRPr="007827E3">
        <w:t>PAA</w:t>
      </w:r>
      <w:r w:rsidR="009E3EA6">
        <w:t xml:space="preserve"> (</w:t>
      </w:r>
      <w:r w:rsidR="003C2ED4">
        <w:t>e</w:t>
      </w:r>
      <w:r w:rsidR="009E3EA6">
        <w:t>quipa técnica)</w:t>
      </w:r>
      <w:r w:rsidRPr="007827E3">
        <w:t>;</w:t>
      </w:r>
    </w:p>
    <w:p w14:paraId="517F9469" w14:textId="77777777" w:rsidR="002079D6" w:rsidRPr="007827E3" w:rsidRDefault="002079D6" w:rsidP="00EC4604">
      <w:pPr>
        <w:pStyle w:val="PargrafodaLista"/>
        <w:numPr>
          <w:ilvl w:val="0"/>
          <w:numId w:val="22"/>
        </w:numPr>
      </w:pPr>
      <w:r w:rsidRPr="007827E3">
        <w:t>Porto</w:t>
      </w:r>
      <w:r w:rsidR="003417D5" w:rsidRPr="007827E3">
        <w:t xml:space="preserve"> </w:t>
      </w:r>
      <w:r w:rsidRPr="007827E3">
        <w:t>Vivo</w:t>
      </w:r>
      <w:r w:rsidR="003417D5" w:rsidRPr="007827E3">
        <w:t xml:space="preserve"> </w:t>
      </w:r>
      <w:r w:rsidRPr="007827E3">
        <w:t>SRU,</w:t>
      </w:r>
      <w:r w:rsidR="003417D5" w:rsidRPr="007827E3">
        <w:t xml:space="preserve"> </w:t>
      </w:r>
      <w:r w:rsidRPr="007827E3">
        <w:t>entidade</w:t>
      </w:r>
      <w:r w:rsidR="003417D5" w:rsidRPr="007827E3">
        <w:t xml:space="preserve"> </w:t>
      </w:r>
      <w:r w:rsidRPr="007827E3">
        <w:t>gestora</w:t>
      </w:r>
      <w:r w:rsidR="003417D5" w:rsidRPr="007827E3">
        <w:t xml:space="preserve"> </w:t>
      </w:r>
      <w:r w:rsidRPr="007827E3">
        <w:t>do</w:t>
      </w:r>
      <w:r w:rsidR="003417D5" w:rsidRPr="007827E3">
        <w:t xml:space="preserve"> </w:t>
      </w:r>
      <w:r w:rsidRPr="007827E3">
        <w:t>programa</w:t>
      </w:r>
      <w:r w:rsidR="003417D5" w:rsidRPr="007827E3">
        <w:t xml:space="preserve"> </w:t>
      </w:r>
      <w:r w:rsidRPr="007827E3">
        <w:t>porto</w:t>
      </w:r>
      <w:r w:rsidR="003417D5" w:rsidRPr="007827E3">
        <w:t xml:space="preserve"> </w:t>
      </w:r>
      <w:r w:rsidRPr="007827E3">
        <w:t>com</w:t>
      </w:r>
      <w:r w:rsidR="003417D5" w:rsidRPr="007827E3">
        <w:t xml:space="preserve"> </w:t>
      </w:r>
      <w:r w:rsidRPr="007827E3">
        <w:t>Sentido,</w:t>
      </w:r>
      <w:r w:rsidR="003417D5" w:rsidRPr="007827E3">
        <w:t xml:space="preserve"> </w:t>
      </w:r>
      <w:r w:rsidR="005A1953">
        <w:t>p</w:t>
      </w:r>
      <w:r w:rsidRPr="007827E3">
        <w:t>rograma</w:t>
      </w:r>
      <w:r w:rsidR="003417D5" w:rsidRPr="007827E3">
        <w:t xml:space="preserve"> </w:t>
      </w:r>
      <w:r w:rsidRPr="007827E3">
        <w:t>municipal</w:t>
      </w:r>
      <w:r w:rsidR="003417D5" w:rsidRPr="007827E3">
        <w:t xml:space="preserve"> </w:t>
      </w:r>
      <w:r w:rsidRPr="007827E3">
        <w:t>compatível</w:t>
      </w:r>
      <w:r w:rsidR="003417D5" w:rsidRPr="007827E3">
        <w:t xml:space="preserve"> </w:t>
      </w:r>
      <w:r w:rsidRPr="007827E3">
        <w:t>com</w:t>
      </w:r>
      <w:r w:rsidR="003417D5" w:rsidRPr="007827E3">
        <w:t xml:space="preserve"> </w:t>
      </w:r>
      <w:r w:rsidRPr="007827E3">
        <w:t>o</w:t>
      </w:r>
      <w:r w:rsidR="003417D5" w:rsidRPr="007827E3">
        <w:t xml:space="preserve"> </w:t>
      </w:r>
      <w:r w:rsidRPr="007827E3">
        <w:t>PAA;</w:t>
      </w:r>
    </w:p>
    <w:p w14:paraId="266D6EE4" w14:textId="77777777" w:rsidR="002079D6" w:rsidRPr="007827E3" w:rsidRDefault="002079D6" w:rsidP="00EC4604">
      <w:pPr>
        <w:pStyle w:val="PargrafodaLista"/>
        <w:numPr>
          <w:ilvl w:val="0"/>
          <w:numId w:val="22"/>
        </w:numPr>
      </w:pPr>
      <w:r w:rsidRPr="007827E3">
        <w:t>APANP</w:t>
      </w:r>
      <w:r w:rsidR="003417D5" w:rsidRPr="007827E3">
        <w:t xml:space="preserve"> </w:t>
      </w:r>
      <w:r w:rsidRPr="007827E3">
        <w:t>-</w:t>
      </w:r>
      <w:r w:rsidR="003417D5" w:rsidRPr="007827E3">
        <w:t xml:space="preserve"> </w:t>
      </w:r>
      <w:r w:rsidRPr="007827E3">
        <w:t>Associação</w:t>
      </w:r>
      <w:r w:rsidR="003417D5" w:rsidRPr="007827E3">
        <w:t xml:space="preserve"> </w:t>
      </w:r>
      <w:r w:rsidRPr="007827E3">
        <w:t>de</w:t>
      </w:r>
      <w:r w:rsidR="003417D5" w:rsidRPr="007827E3">
        <w:t xml:space="preserve"> </w:t>
      </w:r>
      <w:r w:rsidRPr="007827E3">
        <w:t>Proprietários</w:t>
      </w:r>
      <w:r w:rsidR="003417D5" w:rsidRPr="007827E3">
        <w:t xml:space="preserve"> </w:t>
      </w:r>
      <w:r w:rsidRPr="007827E3">
        <w:t>do</w:t>
      </w:r>
      <w:r w:rsidR="003417D5" w:rsidRPr="007827E3">
        <w:t xml:space="preserve"> </w:t>
      </w:r>
      <w:r w:rsidRPr="007827E3">
        <w:t>Norte</w:t>
      </w:r>
      <w:r w:rsidR="003417D5" w:rsidRPr="007827E3">
        <w:t xml:space="preserve"> </w:t>
      </w:r>
      <w:r w:rsidRPr="007827E3">
        <w:t>de</w:t>
      </w:r>
      <w:r w:rsidR="003417D5" w:rsidRPr="007827E3">
        <w:t xml:space="preserve"> </w:t>
      </w:r>
      <w:r w:rsidRPr="007827E3">
        <w:t>Portugal,</w:t>
      </w:r>
      <w:r w:rsidR="003417D5" w:rsidRPr="007827E3">
        <w:t xml:space="preserve"> </w:t>
      </w:r>
      <w:r w:rsidRPr="007827E3">
        <w:t>representativa</w:t>
      </w:r>
      <w:r w:rsidR="003417D5" w:rsidRPr="007827E3">
        <w:t xml:space="preserve"> </w:t>
      </w:r>
      <w:r w:rsidRPr="007827E3">
        <w:t>dos</w:t>
      </w:r>
      <w:r w:rsidR="003417D5" w:rsidRPr="007827E3">
        <w:t xml:space="preserve"> </w:t>
      </w:r>
      <w:r w:rsidRPr="007827E3">
        <w:t>proprietários/senhorios;</w:t>
      </w:r>
    </w:p>
    <w:p w14:paraId="4F43E623" w14:textId="77777777" w:rsidR="002079D6" w:rsidRPr="007827E3" w:rsidRDefault="002079D6" w:rsidP="00EC4604">
      <w:pPr>
        <w:pStyle w:val="PargrafodaLista"/>
        <w:numPr>
          <w:ilvl w:val="0"/>
          <w:numId w:val="22"/>
        </w:numPr>
      </w:pPr>
      <w:r w:rsidRPr="007827E3">
        <w:t>AICNP</w:t>
      </w:r>
      <w:r w:rsidR="003417D5" w:rsidRPr="007827E3">
        <w:t xml:space="preserve"> </w:t>
      </w:r>
      <w:r w:rsidRPr="007827E3">
        <w:t>-</w:t>
      </w:r>
      <w:r w:rsidR="003417D5" w:rsidRPr="007827E3">
        <w:t xml:space="preserve"> </w:t>
      </w:r>
      <w:r w:rsidRPr="007827E3">
        <w:t>Associação</w:t>
      </w:r>
      <w:r w:rsidR="003417D5" w:rsidRPr="007827E3">
        <w:t xml:space="preserve"> </w:t>
      </w:r>
      <w:r w:rsidRPr="007827E3">
        <w:t>dos</w:t>
      </w:r>
      <w:r w:rsidR="003417D5" w:rsidRPr="007827E3">
        <w:t xml:space="preserve"> </w:t>
      </w:r>
      <w:r w:rsidRPr="007827E3">
        <w:t>Inquilinos</w:t>
      </w:r>
      <w:r w:rsidR="003417D5" w:rsidRPr="007827E3">
        <w:t xml:space="preserve"> </w:t>
      </w:r>
      <w:r w:rsidRPr="007827E3">
        <w:t>e</w:t>
      </w:r>
      <w:r w:rsidR="003417D5" w:rsidRPr="007827E3">
        <w:t xml:space="preserve"> </w:t>
      </w:r>
      <w:r w:rsidRPr="007827E3">
        <w:t>Condóminos</w:t>
      </w:r>
      <w:r w:rsidR="003417D5" w:rsidRPr="007827E3">
        <w:t xml:space="preserve"> </w:t>
      </w:r>
      <w:r w:rsidRPr="007827E3">
        <w:t>do</w:t>
      </w:r>
      <w:r w:rsidR="003417D5" w:rsidRPr="007827E3">
        <w:t xml:space="preserve"> </w:t>
      </w:r>
      <w:r w:rsidRPr="007827E3">
        <w:t>Norte</w:t>
      </w:r>
      <w:r w:rsidR="003417D5" w:rsidRPr="007827E3">
        <w:t xml:space="preserve"> </w:t>
      </w:r>
      <w:r w:rsidRPr="007827E3">
        <w:t>de</w:t>
      </w:r>
      <w:r w:rsidR="003417D5" w:rsidRPr="007827E3">
        <w:t xml:space="preserve"> </w:t>
      </w:r>
      <w:r w:rsidRPr="007827E3">
        <w:t>Portugal,</w:t>
      </w:r>
      <w:r w:rsidR="003417D5" w:rsidRPr="007827E3">
        <w:t xml:space="preserve"> </w:t>
      </w:r>
      <w:r w:rsidRPr="007827E3">
        <w:t>representativa</w:t>
      </w:r>
      <w:r w:rsidR="003417D5" w:rsidRPr="007827E3">
        <w:t xml:space="preserve"> </w:t>
      </w:r>
      <w:r w:rsidRPr="007827E3">
        <w:t>dos</w:t>
      </w:r>
      <w:r w:rsidR="003417D5" w:rsidRPr="007827E3">
        <w:t xml:space="preserve"> </w:t>
      </w:r>
      <w:r w:rsidRPr="007827E3">
        <w:t>inquilinos;</w:t>
      </w:r>
    </w:p>
    <w:p w14:paraId="7AE0A73A" w14:textId="77777777" w:rsidR="002079D6" w:rsidRDefault="002079D6" w:rsidP="00EC4604">
      <w:pPr>
        <w:pStyle w:val="PargrafodaLista"/>
        <w:numPr>
          <w:ilvl w:val="0"/>
          <w:numId w:val="22"/>
        </w:numPr>
      </w:pPr>
      <w:r w:rsidRPr="007827E3">
        <w:t>ASMIP</w:t>
      </w:r>
      <w:r w:rsidR="003417D5" w:rsidRPr="007827E3">
        <w:t xml:space="preserve"> </w:t>
      </w:r>
      <w:r w:rsidRPr="007827E3">
        <w:t>-</w:t>
      </w:r>
      <w:r w:rsidR="003417D5" w:rsidRPr="007827E3">
        <w:t xml:space="preserve"> </w:t>
      </w:r>
      <w:r w:rsidRPr="007827E3">
        <w:t>Associação</w:t>
      </w:r>
      <w:r w:rsidR="003417D5" w:rsidRPr="007827E3">
        <w:t xml:space="preserve"> </w:t>
      </w:r>
      <w:r w:rsidRPr="007827E3">
        <w:t>dos</w:t>
      </w:r>
      <w:r w:rsidR="003417D5" w:rsidRPr="007827E3">
        <w:t xml:space="preserve"> </w:t>
      </w:r>
      <w:r w:rsidRPr="007827E3">
        <w:t>Mediadores</w:t>
      </w:r>
      <w:r w:rsidR="003417D5" w:rsidRPr="007827E3">
        <w:t xml:space="preserve"> </w:t>
      </w:r>
      <w:r w:rsidRPr="007827E3">
        <w:t>do</w:t>
      </w:r>
      <w:r w:rsidR="003417D5" w:rsidRPr="007827E3">
        <w:t xml:space="preserve"> </w:t>
      </w:r>
      <w:r w:rsidRPr="007827E3">
        <w:t>Imobiliário</w:t>
      </w:r>
      <w:r w:rsidR="003417D5" w:rsidRPr="007827E3">
        <w:t xml:space="preserve"> </w:t>
      </w:r>
      <w:r w:rsidRPr="007827E3">
        <w:t>de</w:t>
      </w:r>
      <w:r w:rsidR="003417D5" w:rsidRPr="007827E3">
        <w:t xml:space="preserve"> </w:t>
      </w:r>
      <w:r w:rsidRPr="007827E3">
        <w:t>Portugal,</w:t>
      </w:r>
      <w:r w:rsidR="003417D5" w:rsidRPr="007827E3">
        <w:t xml:space="preserve"> </w:t>
      </w:r>
      <w:r w:rsidRPr="007827E3">
        <w:t>representativa</w:t>
      </w:r>
      <w:r w:rsidR="003417D5" w:rsidRPr="007827E3">
        <w:t xml:space="preserve"> </w:t>
      </w:r>
      <w:r w:rsidRPr="007827E3">
        <w:t>dos</w:t>
      </w:r>
      <w:r w:rsidR="003417D5" w:rsidRPr="007827E3">
        <w:t xml:space="preserve"> </w:t>
      </w:r>
      <w:r w:rsidRPr="007827E3">
        <w:t>mediadores</w:t>
      </w:r>
      <w:r w:rsidR="003417D5" w:rsidRPr="007827E3">
        <w:t xml:space="preserve"> </w:t>
      </w:r>
      <w:r w:rsidRPr="007827E3">
        <w:t>imobiliários.</w:t>
      </w:r>
    </w:p>
    <w:p w14:paraId="177C4619" w14:textId="77777777" w:rsidR="003B6FF5" w:rsidRPr="007827E3" w:rsidRDefault="00027CF9" w:rsidP="00EC4604">
      <w:pPr>
        <w:pStyle w:val="PargrafodaLista"/>
        <w:numPr>
          <w:ilvl w:val="0"/>
          <w:numId w:val="22"/>
        </w:numPr>
      </w:pPr>
      <w:r w:rsidRPr="00027CF9">
        <w:t>DECO – Associação Portuguesa para a Defesa do Consumidor</w:t>
      </w:r>
    </w:p>
    <w:p w14:paraId="1599E176" w14:textId="77777777" w:rsidR="002079D6" w:rsidRDefault="002079D6" w:rsidP="00477D4F">
      <w:pPr>
        <w:spacing w:before="240"/>
        <w:rPr>
          <w:color w:val="262626" w:themeColor="text1" w:themeTint="D9"/>
        </w:rPr>
      </w:pPr>
      <w:r w:rsidRPr="007827E3">
        <w:rPr>
          <w:color w:val="262626" w:themeColor="text1" w:themeTint="D9"/>
        </w:rPr>
        <w:t>As</w:t>
      </w:r>
      <w:r w:rsidR="003417D5" w:rsidRPr="007827E3">
        <w:rPr>
          <w:color w:val="262626" w:themeColor="text1" w:themeTint="D9"/>
        </w:rPr>
        <w:t xml:space="preserve"> </w:t>
      </w:r>
      <w:r w:rsidRPr="007827E3">
        <w:rPr>
          <w:color w:val="262626" w:themeColor="text1" w:themeTint="D9"/>
        </w:rPr>
        <w:t>entrevistas</w:t>
      </w:r>
      <w:r w:rsidR="003417D5" w:rsidRPr="007827E3">
        <w:rPr>
          <w:color w:val="262626" w:themeColor="text1" w:themeTint="D9"/>
        </w:rPr>
        <w:t xml:space="preserve"> </w:t>
      </w:r>
      <w:r w:rsidRPr="007827E3">
        <w:rPr>
          <w:color w:val="262626" w:themeColor="text1" w:themeTint="D9"/>
        </w:rPr>
        <w:t>decorreram</w:t>
      </w:r>
      <w:r w:rsidR="003417D5" w:rsidRPr="007827E3">
        <w:rPr>
          <w:color w:val="262626" w:themeColor="text1" w:themeTint="D9"/>
        </w:rPr>
        <w:t xml:space="preserve"> </w:t>
      </w:r>
      <w:r w:rsidRPr="007827E3">
        <w:rPr>
          <w:color w:val="262626" w:themeColor="text1" w:themeTint="D9"/>
        </w:rPr>
        <w:t>presencialmente,</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exceção</w:t>
      </w:r>
      <w:r w:rsidR="003417D5" w:rsidRPr="007827E3">
        <w:rPr>
          <w:color w:val="262626" w:themeColor="text1" w:themeTint="D9"/>
        </w:rPr>
        <w:t xml:space="preserve"> </w:t>
      </w:r>
      <w:r w:rsidRPr="007827E3">
        <w:rPr>
          <w:color w:val="262626" w:themeColor="text1" w:themeTint="D9"/>
        </w:rPr>
        <w:t>das</w:t>
      </w:r>
      <w:r w:rsidR="003417D5" w:rsidRPr="007827E3">
        <w:rPr>
          <w:color w:val="262626" w:themeColor="text1" w:themeTint="D9"/>
        </w:rPr>
        <w:t xml:space="preserve"> </w:t>
      </w:r>
      <w:r w:rsidRPr="007827E3">
        <w:rPr>
          <w:color w:val="262626" w:themeColor="text1" w:themeTint="D9"/>
        </w:rPr>
        <w:t>realizadas</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o</w:t>
      </w:r>
      <w:r w:rsidR="003417D5" w:rsidRPr="007827E3">
        <w:rPr>
          <w:color w:val="262626" w:themeColor="text1" w:themeTint="D9"/>
        </w:rPr>
        <w:t xml:space="preserve"> </w:t>
      </w:r>
      <w:r w:rsidRPr="007827E3">
        <w:rPr>
          <w:color w:val="262626" w:themeColor="text1" w:themeTint="D9"/>
        </w:rPr>
        <w:t>IHRU/GAA</w:t>
      </w:r>
      <w:r w:rsidR="005A1953">
        <w:rPr>
          <w:color w:val="262626" w:themeColor="text1" w:themeTint="D9"/>
        </w:rPr>
        <w:t>,</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AICNP</w:t>
      </w:r>
      <w:r w:rsidR="005A1953">
        <w:rPr>
          <w:color w:val="262626" w:themeColor="text1" w:themeTint="D9"/>
        </w:rPr>
        <w:t xml:space="preserve"> e a DECO</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decorreram</w:t>
      </w:r>
      <w:r w:rsidR="003417D5" w:rsidRPr="007827E3">
        <w:rPr>
          <w:color w:val="262626" w:themeColor="text1" w:themeTint="D9"/>
        </w:rPr>
        <w:t xml:space="preserve"> </w:t>
      </w:r>
      <w:r w:rsidRPr="007827E3">
        <w:rPr>
          <w:i/>
          <w:color w:val="262626" w:themeColor="text1" w:themeTint="D9"/>
        </w:rPr>
        <w:t>online</w:t>
      </w:r>
      <w:r w:rsidRPr="007827E3">
        <w:rPr>
          <w:color w:val="262626" w:themeColor="text1" w:themeTint="D9"/>
        </w:rPr>
        <w:t>.</w:t>
      </w:r>
    </w:p>
    <w:p w14:paraId="4B6B1E12" w14:textId="77777777" w:rsidR="007C34CF" w:rsidRPr="007827E3" w:rsidRDefault="007C34CF" w:rsidP="00477D4F">
      <w:pPr>
        <w:spacing w:before="240"/>
        <w:rPr>
          <w:color w:val="262626" w:themeColor="text1" w:themeTint="D9"/>
        </w:rPr>
      </w:pPr>
      <w:r>
        <w:rPr>
          <w:color w:val="262626" w:themeColor="text1" w:themeTint="D9"/>
        </w:rPr>
        <w:t xml:space="preserve">Além destas entrevistas, </w:t>
      </w:r>
      <w:r w:rsidR="00462BF7">
        <w:rPr>
          <w:color w:val="262626" w:themeColor="text1" w:themeTint="D9"/>
        </w:rPr>
        <w:t xml:space="preserve">refere-se ainda o contributo significativo da </w:t>
      </w:r>
      <w:r w:rsidR="00777BF2">
        <w:rPr>
          <w:color w:val="262626" w:themeColor="text1" w:themeTint="D9"/>
        </w:rPr>
        <w:t>coordenadora do OHARU</w:t>
      </w:r>
      <w:r w:rsidR="00927CFC">
        <w:rPr>
          <w:color w:val="262626" w:themeColor="text1" w:themeTint="D9"/>
        </w:rPr>
        <w:t xml:space="preserve"> - </w:t>
      </w:r>
      <w:r w:rsidR="00927CFC" w:rsidRPr="00927CFC">
        <w:rPr>
          <w:color w:val="262626" w:themeColor="text1" w:themeTint="D9"/>
        </w:rPr>
        <w:t>Observatório da Habitação, do Arrendamento e Reabilitação Urbana</w:t>
      </w:r>
      <w:r w:rsidR="00927CFC">
        <w:rPr>
          <w:color w:val="262626" w:themeColor="text1" w:themeTint="D9"/>
        </w:rPr>
        <w:t xml:space="preserve">, </w:t>
      </w:r>
      <w:r w:rsidR="00EB0EA1">
        <w:rPr>
          <w:color w:val="262626" w:themeColor="text1" w:themeTint="D9"/>
        </w:rPr>
        <w:t>que acompanhou os trabalhos</w:t>
      </w:r>
      <w:r w:rsidR="002511C4">
        <w:rPr>
          <w:color w:val="262626" w:themeColor="text1" w:themeTint="D9"/>
        </w:rPr>
        <w:t>.</w:t>
      </w:r>
    </w:p>
    <w:p w14:paraId="676D66D6" w14:textId="77777777" w:rsidR="007A7215" w:rsidRPr="007827E3" w:rsidRDefault="007A7215" w:rsidP="007A7215">
      <w:pPr>
        <w:rPr>
          <w:color w:val="262626" w:themeColor="text1" w:themeTint="D9"/>
        </w:rPr>
      </w:pPr>
      <w:r w:rsidRPr="007827E3">
        <w:rPr>
          <w:color w:val="262626" w:themeColor="text1" w:themeTint="D9"/>
        </w:rPr>
        <w:t>Embora</w:t>
      </w:r>
      <w:r w:rsidR="003417D5" w:rsidRPr="007827E3">
        <w:rPr>
          <w:color w:val="262626" w:themeColor="text1" w:themeTint="D9"/>
        </w:rPr>
        <w:t xml:space="preserve"> </w:t>
      </w:r>
      <w:r w:rsidRPr="007827E3">
        <w:rPr>
          <w:color w:val="262626" w:themeColor="text1" w:themeTint="D9"/>
        </w:rPr>
        <w:t>tenham</w:t>
      </w:r>
      <w:r w:rsidR="003417D5" w:rsidRPr="007827E3">
        <w:rPr>
          <w:color w:val="262626" w:themeColor="text1" w:themeTint="D9"/>
        </w:rPr>
        <w:t xml:space="preserve"> </w:t>
      </w:r>
      <w:r w:rsidRPr="007827E3">
        <w:rPr>
          <w:color w:val="262626" w:themeColor="text1" w:themeTint="D9"/>
        </w:rPr>
        <w:t>sido</w:t>
      </w:r>
      <w:r w:rsidR="003417D5" w:rsidRPr="007827E3">
        <w:rPr>
          <w:color w:val="262626" w:themeColor="text1" w:themeTint="D9"/>
        </w:rPr>
        <w:t xml:space="preserve"> </w:t>
      </w:r>
      <w:r w:rsidRPr="007827E3">
        <w:rPr>
          <w:color w:val="262626" w:themeColor="text1" w:themeTint="D9"/>
        </w:rPr>
        <w:t>realizados</w:t>
      </w:r>
      <w:r w:rsidR="003417D5" w:rsidRPr="007827E3">
        <w:rPr>
          <w:color w:val="262626" w:themeColor="text1" w:themeTint="D9"/>
        </w:rPr>
        <w:t xml:space="preserve"> </w:t>
      </w:r>
      <w:r w:rsidRPr="007827E3">
        <w:rPr>
          <w:color w:val="262626" w:themeColor="text1" w:themeTint="D9"/>
        </w:rPr>
        <w:t>contactos</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outros</w:t>
      </w:r>
      <w:r w:rsidR="003417D5" w:rsidRPr="007827E3">
        <w:rPr>
          <w:color w:val="262626" w:themeColor="text1" w:themeTint="D9"/>
        </w:rPr>
        <w:t xml:space="preserve"> </w:t>
      </w:r>
      <w:r w:rsidRPr="007827E3">
        <w:rPr>
          <w:i/>
          <w:color w:val="262626" w:themeColor="text1" w:themeTint="D9"/>
        </w:rPr>
        <w:t>stakeholders</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não</w:t>
      </w:r>
      <w:r w:rsidR="003417D5" w:rsidRPr="007827E3">
        <w:rPr>
          <w:color w:val="262626" w:themeColor="text1" w:themeTint="D9"/>
        </w:rPr>
        <w:t xml:space="preserve"> </w:t>
      </w:r>
      <w:r w:rsidRPr="007827E3">
        <w:rPr>
          <w:color w:val="262626" w:themeColor="text1" w:themeTint="D9"/>
        </w:rPr>
        <w:t>foi</w:t>
      </w:r>
      <w:r w:rsidR="003417D5" w:rsidRPr="007827E3">
        <w:rPr>
          <w:color w:val="262626" w:themeColor="text1" w:themeTint="D9"/>
        </w:rPr>
        <w:t xml:space="preserve"> </w:t>
      </w:r>
      <w:r w:rsidRPr="007827E3">
        <w:rPr>
          <w:color w:val="262626" w:themeColor="text1" w:themeTint="D9"/>
        </w:rPr>
        <w:t>possível</w:t>
      </w:r>
      <w:r w:rsidR="005A1953">
        <w:rPr>
          <w:color w:val="262626" w:themeColor="text1" w:themeTint="D9"/>
        </w:rPr>
        <w:t xml:space="preserve"> </w:t>
      </w:r>
      <w:r w:rsidRPr="007827E3">
        <w:rPr>
          <w:color w:val="262626" w:themeColor="text1" w:themeTint="D9"/>
        </w:rPr>
        <w:t>contar</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disponibilidade</w:t>
      </w:r>
      <w:r w:rsidR="003417D5" w:rsidRPr="007827E3">
        <w:rPr>
          <w:color w:val="262626" w:themeColor="text1" w:themeTint="D9"/>
        </w:rPr>
        <w:t xml:space="preserve"> </w:t>
      </w:r>
      <w:r w:rsidRPr="007827E3">
        <w:rPr>
          <w:color w:val="262626" w:themeColor="text1" w:themeTint="D9"/>
        </w:rPr>
        <w:t>das</w:t>
      </w:r>
      <w:r w:rsidR="003417D5" w:rsidRPr="007827E3">
        <w:rPr>
          <w:color w:val="262626" w:themeColor="text1" w:themeTint="D9"/>
        </w:rPr>
        <w:t xml:space="preserve"> </w:t>
      </w:r>
      <w:r w:rsidRPr="007827E3">
        <w:rPr>
          <w:color w:val="262626" w:themeColor="text1" w:themeTint="D9"/>
        </w:rPr>
        <w:t>seguintes</w:t>
      </w:r>
      <w:r w:rsidR="003417D5" w:rsidRPr="007827E3">
        <w:rPr>
          <w:color w:val="262626" w:themeColor="text1" w:themeTint="D9"/>
        </w:rPr>
        <w:t xml:space="preserve"> </w:t>
      </w:r>
      <w:r w:rsidRPr="007827E3">
        <w:rPr>
          <w:color w:val="262626" w:themeColor="text1" w:themeTint="D9"/>
        </w:rPr>
        <w:t>entidades:</w:t>
      </w:r>
    </w:p>
    <w:p w14:paraId="043372E6" w14:textId="0BB0E57A" w:rsidR="00146760" w:rsidRPr="004C4D74" w:rsidRDefault="00146760" w:rsidP="00146760">
      <w:pPr>
        <w:pStyle w:val="PargrafodaLista"/>
        <w:numPr>
          <w:ilvl w:val="0"/>
          <w:numId w:val="22"/>
        </w:numPr>
      </w:pPr>
      <w:r w:rsidRPr="004C4D74">
        <w:t xml:space="preserve">A tutela </w:t>
      </w:r>
      <w:r w:rsidR="004C4D74" w:rsidRPr="004C4D74">
        <w:t>governativa foi</w:t>
      </w:r>
      <w:r w:rsidRPr="004C4D74">
        <w:t xml:space="preserve"> convidada a participar</w:t>
      </w:r>
      <w:r w:rsidR="00996312">
        <w:t xml:space="preserve"> e</w:t>
      </w:r>
      <w:r w:rsidRPr="004C4D74">
        <w:t xml:space="preserve">, </w:t>
      </w:r>
      <w:r w:rsidR="00996312">
        <w:t xml:space="preserve">embora tenha estado representada no </w:t>
      </w:r>
      <w:r w:rsidR="00996312" w:rsidRPr="00996312">
        <w:rPr>
          <w:i/>
          <w:iCs/>
        </w:rPr>
        <w:t>workshop</w:t>
      </w:r>
      <w:r w:rsidR="00996312">
        <w:t xml:space="preserve"> da Teoria da Mudança do programa, não foi</w:t>
      </w:r>
      <w:r w:rsidR="000C0317">
        <w:t xml:space="preserve"> </w:t>
      </w:r>
      <w:r w:rsidRPr="004C4D74">
        <w:t xml:space="preserve">possível obter o respetivo contributo no âmbito do calendário da avaliação; </w:t>
      </w:r>
    </w:p>
    <w:p w14:paraId="3D3844DF" w14:textId="5091CB5C" w:rsidR="007A7215" w:rsidRPr="004C4D74" w:rsidRDefault="00337973">
      <w:pPr>
        <w:pStyle w:val="PargrafodaLista"/>
        <w:numPr>
          <w:ilvl w:val="0"/>
          <w:numId w:val="22"/>
        </w:numPr>
      </w:pPr>
      <w:r w:rsidRPr="004C4D74">
        <w:t xml:space="preserve">AT - </w:t>
      </w:r>
      <w:r w:rsidR="007A7215" w:rsidRPr="004C4D74">
        <w:t>Autoridade</w:t>
      </w:r>
      <w:r w:rsidR="003417D5" w:rsidRPr="004C4D74">
        <w:t xml:space="preserve"> </w:t>
      </w:r>
      <w:r w:rsidR="007A7215" w:rsidRPr="004C4D74">
        <w:t>Tributária</w:t>
      </w:r>
      <w:r w:rsidR="003417D5" w:rsidRPr="004C4D74">
        <w:t xml:space="preserve"> </w:t>
      </w:r>
      <w:r w:rsidR="00CE338E" w:rsidRPr="004C4D74">
        <w:t>e Aduaneira</w:t>
      </w:r>
      <w:r w:rsidR="00F43F0E" w:rsidRPr="004C4D74">
        <w:t>;</w:t>
      </w:r>
    </w:p>
    <w:p w14:paraId="32B70058" w14:textId="77777777" w:rsidR="007A7215" w:rsidRPr="007827E3" w:rsidRDefault="007A7215" w:rsidP="00EC4604">
      <w:pPr>
        <w:pStyle w:val="PargrafodaLista"/>
        <w:numPr>
          <w:ilvl w:val="0"/>
          <w:numId w:val="22"/>
        </w:numPr>
      </w:pPr>
      <w:r w:rsidRPr="007827E3">
        <w:t>ALP</w:t>
      </w:r>
      <w:r w:rsidR="003417D5" w:rsidRPr="007827E3">
        <w:t xml:space="preserve"> </w:t>
      </w:r>
      <w:r w:rsidRPr="007827E3">
        <w:t>-</w:t>
      </w:r>
      <w:r w:rsidR="003417D5" w:rsidRPr="007827E3">
        <w:t xml:space="preserve"> </w:t>
      </w:r>
      <w:r w:rsidRPr="007827E3">
        <w:t>Associação</w:t>
      </w:r>
      <w:r w:rsidR="003417D5" w:rsidRPr="007827E3">
        <w:t xml:space="preserve"> </w:t>
      </w:r>
      <w:r w:rsidRPr="007827E3">
        <w:t>Lisbonense</w:t>
      </w:r>
      <w:r w:rsidR="003417D5" w:rsidRPr="007827E3">
        <w:t xml:space="preserve"> </w:t>
      </w:r>
      <w:r w:rsidRPr="007827E3">
        <w:t>de</w:t>
      </w:r>
      <w:r w:rsidR="003417D5" w:rsidRPr="007827E3">
        <w:t xml:space="preserve"> </w:t>
      </w:r>
      <w:r w:rsidRPr="007827E3">
        <w:t>Proprietários;</w:t>
      </w:r>
    </w:p>
    <w:p w14:paraId="319507F0" w14:textId="77777777" w:rsidR="007A7215" w:rsidRPr="007827E3" w:rsidRDefault="007A7215" w:rsidP="00EC4604">
      <w:pPr>
        <w:pStyle w:val="PargrafodaLista"/>
        <w:numPr>
          <w:ilvl w:val="0"/>
          <w:numId w:val="22"/>
        </w:numPr>
      </w:pPr>
      <w:r w:rsidRPr="007827E3">
        <w:t>ANP</w:t>
      </w:r>
      <w:r w:rsidR="003417D5" w:rsidRPr="007827E3">
        <w:t xml:space="preserve"> </w:t>
      </w:r>
      <w:r w:rsidRPr="007827E3">
        <w:t>-</w:t>
      </w:r>
      <w:r w:rsidR="003417D5" w:rsidRPr="007827E3">
        <w:t xml:space="preserve"> </w:t>
      </w:r>
      <w:r w:rsidRPr="007827E3">
        <w:t>Associação</w:t>
      </w:r>
      <w:r w:rsidR="003417D5" w:rsidRPr="007827E3">
        <w:t xml:space="preserve"> </w:t>
      </w:r>
      <w:r w:rsidRPr="007827E3">
        <w:t>Nacional</w:t>
      </w:r>
      <w:r w:rsidR="003417D5" w:rsidRPr="007827E3">
        <w:t xml:space="preserve"> </w:t>
      </w:r>
      <w:r w:rsidRPr="007827E3">
        <w:t>de</w:t>
      </w:r>
      <w:r w:rsidR="003417D5" w:rsidRPr="007827E3">
        <w:t xml:space="preserve"> </w:t>
      </w:r>
      <w:r w:rsidRPr="007827E3">
        <w:t>Proprietários;</w:t>
      </w:r>
    </w:p>
    <w:p w14:paraId="3D5E3F1B" w14:textId="77777777" w:rsidR="007A7215" w:rsidRPr="007827E3" w:rsidRDefault="007A7215" w:rsidP="00EC4604">
      <w:pPr>
        <w:pStyle w:val="PargrafodaLista"/>
        <w:numPr>
          <w:ilvl w:val="0"/>
          <w:numId w:val="22"/>
        </w:numPr>
      </w:pPr>
      <w:r w:rsidRPr="007827E3">
        <w:t>AIL</w:t>
      </w:r>
      <w:r w:rsidR="003417D5" w:rsidRPr="007827E3">
        <w:t xml:space="preserve"> </w:t>
      </w:r>
      <w:r w:rsidRPr="007827E3">
        <w:t>-</w:t>
      </w:r>
      <w:r w:rsidR="003417D5" w:rsidRPr="007827E3">
        <w:t xml:space="preserve"> </w:t>
      </w:r>
      <w:r w:rsidRPr="007827E3">
        <w:t>Associação</w:t>
      </w:r>
      <w:r w:rsidR="003417D5" w:rsidRPr="007827E3">
        <w:t xml:space="preserve"> </w:t>
      </w:r>
      <w:r w:rsidRPr="007827E3">
        <w:t>dos</w:t>
      </w:r>
      <w:r w:rsidR="003417D5" w:rsidRPr="007827E3">
        <w:t xml:space="preserve"> </w:t>
      </w:r>
      <w:r w:rsidRPr="007827E3">
        <w:t>Inquilinos</w:t>
      </w:r>
      <w:r w:rsidR="003417D5" w:rsidRPr="007827E3">
        <w:t xml:space="preserve"> </w:t>
      </w:r>
      <w:r w:rsidRPr="007827E3">
        <w:t>Lisbonenses;</w:t>
      </w:r>
    </w:p>
    <w:p w14:paraId="63A7BC22" w14:textId="77777777" w:rsidR="007A7215" w:rsidRPr="007827E3" w:rsidRDefault="007A7215" w:rsidP="00EC4604">
      <w:pPr>
        <w:pStyle w:val="PargrafodaLista"/>
        <w:numPr>
          <w:ilvl w:val="0"/>
          <w:numId w:val="22"/>
        </w:numPr>
      </w:pPr>
      <w:r w:rsidRPr="007827E3">
        <w:t>APEMIP</w:t>
      </w:r>
      <w:r w:rsidR="003417D5" w:rsidRPr="007827E3">
        <w:t xml:space="preserve"> </w:t>
      </w:r>
      <w:r w:rsidRPr="007827E3">
        <w:t>-</w:t>
      </w:r>
      <w:r w:rsidR="003417D5" w:rsidRPr="007827E3">
        <w:t xml:space="preserve"> </w:t>
      </w:r>
      <w:r w:rsidRPr="007827E3">
        <w:t>Associação</w:t>
      </w:r>
      <w:r w:rsidR="003417D5" w:rsidRPr="007827E3">
        <w:t xml:space="preserve"> </w:t>
      </w:r>
      <w:r w:rsidRPr="007827E3">
        <w:t>dos</w:t>
      </w:r>
      <w:r w:rsidR="003417D5" w:rsidRPr="007827E3">
        <w:t xml:space="preserve"> </w:t>
      </w:r>
      <w:r w:rsidRPr="007827E3">
        <w:t>Profissionais</w:t>
      </w:r>
      <w:r w:rsidR="003417D5" w:rsidRPr="007827E3">
        <w:t xml:space="preserve"> </w:t>
      </w:r>
      <w:r w:rsidRPr="007827E3">
        <w:t>e</w:t>
      </w:r>
      <w:r w:rsidR="003417D5" w:rsidRPr="007827E3">
        <w:t xml:space="preserve"> </w:t>
      </w:r>
      <w:r w:rsidRPr="007827E3">
        <w:t>Empresas</w:t>
      </w:r>
      <w:r w:rsidR="003417D5" w:rsidRPr="007827E3">
        <w:t xml:space="preserve"> </w:t>
      </w:r>
      <w:r w:rsidRPr="007827E3">
        <w:t>de</w:t>
      </w:r>
      <w:r w:rsidR="003417D5" w:rsidRPr="007827E3">
        <w:t xml:space="preserve"> </w:t>
      </w:r>
      <w:r w:rsidRPr="007827E3">
        <w:t>Mediação</w:t>
      </w:r>
      <w:r w:rsidR="003417D5" w:rsidRPr="007827E3">
        <w:t xml:space="preserve"> </w:t>
      </w:r>
      <w:r w:rsidRPr="007827E3">
        <w:t>Imobiliária</w:t>
      </w:r>
      <w:r w:rsidR="003417D5" w:rsidRPr="007827E3">
        <w:t xml:space="preserve"> </w:t>
      </w:r>
      <w:r w:rsidRPr="007827E3">
        <w:t>de</w:t>
      </w:r>
      <w:r w:rsidR="003417D5" w:rsidRPr="007827E3">
        <w:t xml:space="preserve"> </w:t>
      </w:r>
      <w:r w:rsidRPr="007827E3">
        <w:t>Portugal;</w:t>
      </w:r>
    </w:p>
    <w:p w14:paraId="34E94F93" w14:textId="77777777" w:rsidR="007A7215" w:rsidRPr="007827E3" w:rsidRDefault="007A7215" w:rsidP="00EC4604">
      <w:pPr>
        <w:pStyle w:val="PargrafodaLista"/>
        <w:numPr>
          <w:ilvl w:val="0"/>
          <w:numId w:val="22"/>
        </w:numPr>
      </w:pPr>
      <w:r w:rsidRPr="007827E3">
        <w:t>ALEP</w:t>
      </w:r>
      <w:r w:rsidR="003417D5" w:rsidRPr="007827E3">
        <w:t xml:space="preserve"> </w:t>
      </w:r>
      <w:r w:rsidR="00337973" w:rsidRPr="007827E3">
        <w:t>-</w:t>
      </w:r>
      <w:r w:rsidR="003417D5" w:rsidRPr="007827E3">
        <w:t xml:space="preserve"> </w:t>
      </w:r>
      <w:r w:rsidRPr="007827E3">
        <w:t>Associação</w:t>
      </w:r>
      <w:r w:rsidR="003417D5" w:rsidRPr="007827E3">
        <w:t xml:space="preserve"> </w:t>
      </w:r>
      <w:r w:rsidRPr="007827E3">
        <w:t>do</w:t>
      </w:r>
      <w:r w:rsidR="003417D5" w:rsidRPr="007827E3">
        <w:t xml:space="preserve"> </w:t>
      </w:r>
      <w:r w:rsidRPr="007827E3">
        <w:t>Alojamento</w:t>
      </w:r>
      <w:r w:rsidR="003417D5" w:rsidRPr="007827E3">
        <w:t xml:space="preserve"> </w:t>
      </w:r>
      <w:r w:rsidRPr="007827E3">
        <w:t>Local</w:t>
      </w:r>
      <w:r w:rsidR="003417D5" w:rsidRPr="007827E3">
        <w:t xml:space="preserve"> </w:t>
      </w:r>
      <w:r w:rsidRPr="007827E3">
        <w:t>de</w:t>
      </w:r>
      <w:r w:rsidR="003417D5" w:rsidRPr="007827E3">
        <w:t xml:space="preserve"> </w:t>
      </w:r>
      <w:r w:rsidRPr="007827E3">
        <w:t>Portugal</w:t>
      </w:r>
      <w:r w:rsidR="00337973" w:rsidRPr="007827E3">
        <w:t>.</w:t>
      </w:r>
    </w:p>
    <w:p w14:paraId="759E9177" w14:textId="77777777" w:rsidR="004E73DD" w:rsidRPr="007827E3" w:rsidRDefault="001D34CD" w:rsidP="00577B16">
      <w:pPr>
        <w:spacing w:before="240"/>
        <w:rPr>
          <w:color w:val="262626" w:themeColor="text1" w:themeTint="D9"/>
        </w:rPr>
      </w:pPr>
      <w:r w:rsidRPr="007827E3">
        <w:rPr>
          <w:color w:val="262626" w:themeColor="text1" w:themeTint="D9"/>
        </w:rPr>
        <w:t>Na</w:t>
      </w:r>
      <w:r w:rsidR="003417D5" w:rsidRPr="007827E3">
        <w:rPr>
          <w:color w:val="262626" w:themeColor="text1" w:themeTint="D9"/>
        </w:rPr>
        <w:t xml:space="preserve"> </w:t>
      </w:r>
      <w:r w:rsidRPr="007827E3">
        <w:rPr>
          <w:color w:val="262626" w:themeColor="text1" w:themeTint="D9"/>
        </w:rPr>
        <w:t>entrevista</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estrutura</w:t>
      </w:r>
      <w:r w:rsidR="003417D5" w:rsidRPr="007827E3">
        <w:rPr>
          <w:color w:val="262626" w:themeColor="text1" w:themeTint="D9"/>
        </w:rPr>
        <w:t xml:space="preserve"> </w:t>
      </w:r>
      <w:r w:rsidRPr="007827E3">
        <w:rPr>
          <w:color w:val="262626" w:themeColor="text1" w:themeTint="D9"/>
        </w:rPr>
        <w:t>responsável</w:t>
      </w:r>
      <w:r w:rsidR="003417D5" w:rsidRPr="007827E3">
        <w:rPr>
          <w:color w:val="262626" w:themeColor="text1" w:themeTint="D9"/>
        </w:rPr>
        <w:t xml:space="preserve"> </w:t>
      </w:r>
      <w:r w:rsidRPr="007827E3">
        <w:rPr>
          <w:color w:val="262626" w:themeColor="text1" w:themeTint="D9"/>
        </w:rPr>
        <w:t>pela</w:t>
      </w:r>
      <w:r w:rsidR="003417D5" w:rsidRPr="007827E3">
        <w:rPr>
          <w:color w:val="262626" w:themeColor="text1" w:themeTint="D9"/>
        </w:rPr>
        <w:t xml:space="preserve"> </w:t>
      </w:r>
      <w:r w:rsidRPr="007827E3">
        <w:rPr>
          <w:color w:val="262626" w:themeColor="text1" w:themeTint="D9"/>
        </w:rPr>
        <w:t>gestão</w:t>
      </w:r>
      <w:r w:rsidR="003417D5" w:rsidRPr="007827E3">
        <w:rPr>
          <w:color w:val="262626" w:themeColor="text1" w:themeTint="D9"/>
        </w:rPr>
        <w:t xml:space="preserve"> </w:t>
      </w:r>
      <w:r w:rsidRPr="007827E3">
        <w:rPr>
          <w:color w:val="262626" w:themeColor="text1" w:themeTint="D9"/>
        </w:rPr>
        <w:t>do</w:t>
      </w:r>
      <w:r w:rsidR="003417D5" w:rsidRPr="007827E3">
        <w:rPr>
          <w:color w:val="262626" w:themeColor="text1" w:themeTint="D9"/>
        </w:rPr>
        <w:t xml:space="preserve"> </w:t>
      </w:r>
      <w:r w:rsidRPr="007827E3">
        <w:rPr>
          <w:color w:val="262626" w:themeColor="text1" w:themeTint="D9"/>
        </w:rPr>
        <w:t>PAA</w:t>
      </w:r>
      <w:r w:rsidR="003417D5" w:rsidRPr="007827E3">
        <w:rPr>
          <w:color w:val="262626" w:themeColor="text1" w:themeTint="D9"/>
        </w:rPr>
        <w:t xml:space="preserve"> </w:t>
      </w:r>
      <w:r w:rsidRPr="007827E3">
        <w:rPr>
          <w:color w:val="262626" w:themeColor="text1" w:themeTint="D9"/>
        </w:rPr>
        <w:t>no</w:t>
      </w:r>
      <w:r w:rsidR="003417D5" w:rsidRPr="007827E3">
        <w:rPr>
          <w:color w:val="262626" w:themeColor="text1" w:themeTint="D9"/>
        </w:rPr>
        <w:t xml:space="preserve"> </w:t>
      </w:r>
      <w:r w:rsidRPr="007827E3">
        <w:rPr>
          <w:color w:val="262626" w:themeColor="text1" w:themeTint="D9"/>
        </w:rPr>
        <w:t>IHRU</w:t>
      </w:r>
      <w:r w:rsidR="002079D6" w:rsidRPr="007827E3">
        <w:rPr>
          <w:color w:val="262626" w:themeColor="text1" w:themeTint="D9"/>
        </w:rPr>
        <w:t>,</w:t>
      </w:r>
      <w:r w:rsidR="003417D5" w:rsidRPr="007827E3">
        <w:rPr>
          <w:color w:val="262626" w:themeColor="text1" w:themeTint="D9"/>
        </w:rPr>
        <w:t xml:space="preserve"> </w:t>
      </w:r>
      <w:r w:rsidR="002079D6" w:rsidRPr="007827E3">
        <w:rPr>
          <w:color w:val="262626" w:themeColor="text1" w:themeTint="D9"/>
        </w:rPr>
        <w:t>foram</w:t>
      </w:r>
      <w:r w:rsidR="003417D5" w:rsidRPr="007827E3">
        <w:rPr>
          <w:color w:val="262626" w:themeColor="text1" w:themeTint="D9"/>
        </w:rPr>
        <w:t xml:space="preserve"> </w:t>
      </w:r>
      <w:r w:rsidR="002079D6" w:rsidRPr="007827E3">
        <w:rPr>
          <w:color w:val="262626" w:themeColor="text1" w:themeTint="D9"/>
        </w:rPr>
        <w:t>abordadas</w:t>
      </w:r>
      <w:r w:rsidR="003417D5" w:rsidRPr="007827E3">
        <w:rPr>
          <w:color w:val="262626" w:themeColor="text1" w:themeTint="D9"/>
        </w:rPr>
        <w:t xml:space="preserve"> </w:t>
      </w:r>
      <w:r w:rsidR="002079D6" w:rsidRPr="007827E3">
        <w:rPr>
          <w:color w:val="262626" w:themeColor="text1" w:themeTint="D9"/>
        </w:rPr>
        <w:t>as</w:t>
      </w:r>
      <w:r w:rsidR="003417D5" w:rsidRPr="007827E3">
        <w:rPr>
          <w:color w:val="262626" w:themeColor="text1" w:themeTint="D9"/>
        </w:rPr>
        <w:t xml:space="preserve"> </w:t>
      </w:r>
      <w:r w:rsidR="002079D6" w:rsidRPr="007827E3">
        <w:rPr>
          <w:color w:val="262626" w:themeColor="text1" w:themeTint="D9"/>
        </w:rPr>
        <w:t>diversas</w:t>
      </w:r>
      <w:r w:rsidR="003417D5" w:rsidRPr="007827E3">
        <w:rPr>
          <w:color w:val="262626" w:themeColor="text1" w:themeTint="D9"/>
        </w:rPr>
        <w:t xml:space="preserve"> </w:t>
      </w:r>
      <w:r w:rsidR="002079D6" w:rsidRPr="007827E3">
        <w:rPr>
          <w:color w:val="262626" w:themeColor="text1" w:themeTint="D9"/>
        </w:rPr>
        <w:t>dimensões</w:t>
      </w:r>
      <w:r w:rsidR="003417D5" w:rsidRPr="007827E3">
        <w:rPr>
          <w:color w:val="262626" w:themeColor="text1" w:themeTint="D9"/>
        </w:rPr>
        <w:t xml:space="preserve"> </w:t>
      </w:r>
      <w:r w:rsidR="002079D6" w:rsidRPr="007827E3">
        <w:rPr>
          <w:color w:val="262626" w:themeColor="text1" w:themeTint="D9"/>
        </w:rPr>
        <w:t>da</w:t>
      </w:r>
      <w:r w:rsidR="003417D5" w:rsidRPr="007827E3">
        <w:rPr>
          <w:color w:val="262626" w:themeColor="text1" w:themeTint="D9"/>
        </w:rPr>
        <w:t xml:space="preserve"> </w:t>
      </w:r>
      <w:r w:rsidR="002079D6" w:rsidRPr="007827E3">
        <w:rPr>
          <w:color w:val="262626" w:themeColor="text1" w:themeTint="D9"/>
        </w:rPr>
        <w:t>gestão</w:t>
      </w:r>
      <w:r w:rsidR="003417D5" w:rsidRPr="007827E3">
        <w:rPr>
          <w:color w:val="262626" w:themeColor="text1" w:themeTint="D9"/>
        </w:rPr>
        <w:t xml:space="preserve"> </w:t>
      </w:r>
      <w:r w:rsidR="002079D6" w:rsidRPr="007827E3">
        <w:rPr>
          <w:color w:val="262626" w:themeColor="text1" w:themeTint="D9"/>
        </w:rPr>
        <w:t>incluindo</w:t>
      </w:r>
      <w:r w:rsidR="003417D5" w:rsidRPr="007827E3">
        <w:rPr>
          <w:color w:val="262626" w:themeColor="text1" w:themeTint="D9"/>
        </w:rPr>
        <w:t xml:space="preserve"> </w:t>
      </w:r>
      <w:r w:rsidR="002079D6" w:rsidRPr="007827E3">
        <w:rPr>
          <w:color w:val="262626" w:themeColor="text1" w:themeTint="D9"/>
        </w:rPr>
        <w:t>o</w:t>
      </w:r>
      <w:r w:rsidR="003417D5" w:rsidRPr="007827E3">
        <w:rPr>
          <w:color w:val="262626" w:themeColor="text1" w:themeTint="D9"/>
        </w:rPr>
        <w:t xml:space="preserve"> </w:t>
      </w:r>
      <w:r w:rsidR="002079D6" w:rsidRPr="007827E3">
        <w:rPr>
          <w:color w:val="262626" w:themeColor="text1" w:themeTint="D9"/>
        </w:rPr>
        <w:t>modelo</w:t>
      </w:r>
      <w:r w:rsidR="003417D5" w:rsidRPr="007827E3">
        <w:rPr>
          <w:color w:val="262626" w:themeColor="text1" w:themeTint="D9"/>
        </w:rPr>
        <w:t xml:space="preserve"> </w:t>
      </w:r>
      <w:r w:rsidR="002079D6" w:rsidRPr="007827E3">
        <w:rPr>
          <w:color w:val="262626" w:themeColor="text1" w:themeTint="D9"/>
        </w:rPr>
        <w:t>organizativo,</w:t>
      </w:r>
      <w:r w:rsidR="003417D5" w:rsidRPr="007827E3">
        <w:rPr>
          <w:color w:val="262626" w:themeColor="text1" w:themeTint="D9"/>
        </w:rPr>
        <w:t xml:space="preserve"> </w:t>
      </w:r>
      <w:r w:rsidR="00E644FB" w:rsidRPr="007827E3">
        <w:rPr>
          <w:color w:val="262626" w:themeColor="text1" w:themeTint="D9"/>
        </w:rPr>
        <w:t>a</w:t>
      </w:r>
      <w:r w:rsidR="003417D5" w:rsidRPr="007827E3">
        <w:rPr>
          <w:color w:val="262626" w:themeColor="text1" w:themeTint="D9"/>
        </w:rPr>
        <w:t xml:space="preserve"> </w:t>
      </w:r>
      <w:r w:rsidR="00E644FB" w:rsidRPr="007827E3">
        <w:rPr>
          <w:color w:val="262626" w:themeColor="text1" w:themeTint="D9"/>
        </w:rPr>
        <w:t>art</w:t>
      </w:r>
      <w:r w:rsidR="002079D6" w:rsidRPr="007827E3">
        <w:rPr>
          <w:color w:val="262626" w:themeColor="text1" w:themeTint="D9"/>
        </w:rPr>
        <w:t>iculação</w:t>
      </w:r>
      <w:r w:rsidR="003417D5" w:rsidRPr="007827E3">
        <w:rPr>
          <w:color w:val="262626" w:themeColor="text1" w:themeTint="D9"/>
        </w:rPr>
        <w:t xml:space="preserve"> </w:t>
      </w:r>
      <w:r w:rsidR="002079D6" w:rsidRPr="007827E3">
        <w:rPr>
          <w:color w:val="262626" w:themeColor="text1" w:themeTint="D9"/>
        </w:rPr>
        <w:t>institucional</w:t>
      </w:r>
      <w:r w:rsidR="003417D5" w:rsidRPr="007827E3">
        <w:rPr>
          <w:color w:val="262626" w:themeColor="text1" w:themeTint="D9"/>
        </w:rPr>
        <w:t xml:space="preserve"> </w:t>
      </w:r>
      <w:r w:rsidR="002079D6" w:rsidRPr="007827E3">
        <w:rPr>
          <w:color w:val="262626" w:themeColor="text1" w:themeTint="D9"/>
        </w:rPr>
        <w:t>(</w:t>
      </w:r>
      <w:r w:rsidR="00E644FB" w:rsidRPr="007827E3">
        <w:rPr>
          <w:color w:val="262626" w:themeColor="text1" w:themeTint="D9"/>
        </w:rPr>
        <w:t>designadamente</w:t>
      </w:r>
      <w:r w:rsidR="003417D5" w:rsidRPr="007827E3">
        <w:rPr>
          <w:color w:val="262626" w:themeColor="text1" w:themeTint="D9"/>
        </w:rPr>
        <w:t xml:space="preserve"> </w:t>
      </w:r>
      <w:r w:rsidR="00E644FB" w:rsidRPr="007827E3">
        <w:rPr>
          <w:color w:val="262626" w:themeColor="text1" w:themeTint="D9"/>
        </w:rPr>
        <w:t>com</w:t>
      </w:r>
      <w:r w:rsidR="003417D5" w:rsidRPr="007827E3">
        <w:rPr>
          <w:color w:val="262626" w:themeColor="text1" w:themeTint="D9"/>
        </w:rPr>
        <w:t xml:space="preserve"> </w:t>
      </w:r>
      <w:r w:rsidR="00E644FB" w:rsidRPr="007827E3">
        <w:rPr>
          <w:color w:val="262626" w:themeColor="text1" w:themeTint="D9"/>
        </w:rPr>
        <w:t>a</w:t>
      </w:r>
      <w:r w:rsidR="003417D5" w:rsidRPr="007827E3">
        <w:rPr>
          <w:color w:val="262626" w:themeColor="text1" w:themeTint="D9"/>
        </w:rPr>
        <w:t xml:space="preserve"> </w:t>
      </w:r>
      <w:r w:rsidR="002079D6" w:rsidRPr="007827E3">
        <w:rPr>
          <w:color w:val="262626" w:themeColor="text1" w:themeTint="D9"/>
        </w:rPr>
        <w:t>A</w:t>
      </w:r>
      <w:r w:rsidR="00E644FB" w:rsidRPr="007827E3">
        <w:rPr>
          <w:color w:val="262626" w:themeColor="text1" w:themeTint="D9"/>
        </w:rPr>
        <w:t>utoridade</w:t>
      </w:r>
      <w:r w:rsidR="003417D5" w:rsidRPr="007827E3">
        <w:rPr>
          <w:color w:val="262626" w:themeColor="text1" w:themeTint="D9"/>
        </w:rPr>
        <w:t xml:space="preserve"> </w:t>
      </w:r>
      <w:r w:rsidR="00E644FB" w:rsidRPr="007827E3">
        <w:rPr>
          <w:color w:val="262626" w:themeColor="text1" w:themeTint="D9"/>
        </w:rPr>
        <w:t>Tributária</w:t>
      </w:r>
      <w:r w:rsidR="003417D5" w:rsidRPr="007827E3">
        <w:rPr>
          <w:color w:val="262626" w:themeColor="text1" w:themeTint="D9"/>
        </w:rPr>
        <w:t xml:space="preserve"> </w:t>
      </w:r>
      <w:r w:rsidR="00E644FB" w:rsidRPr="007827E3">
        <w:rPr>
          <w:color w:val="262626" w:themeColor="text1" w:themeTint="D9"/>
        </w:rPr>
        <w:t>e</w:t>
      </w:r>
      <w:r w:rsidR="003417D5" w:rsidRPr="007827E3">
        <w:rPr>
          <w:color w:val="262626" w:themeColor="text1" w:themeTint="D9"/>
        </w:rPr>
        <w:t xml:space="preserve"> </w:t>
      </w:r>
      <w:r w:rsidR="00E644FB" w:rsidRPr="007827E3">
        <w:rPr>
          <w:color w:val="262626" w:themeColor="text1" w:themeTint="D9"/>
        </w:rPr>
        <w:t>com</w:t>
      </w:r>
      <w:r w:rsidR="003417D5" w:rsidRPr="007827E3">
        <w:rPr>
          <w:color w:val="262626" w:themeColor="text1" w:themeTint="D9"/>
        </w:rPr>
        <w:t xml:space="preserve"> </w:t>
      </w:r>
      <w:r w:rsidR="00E644FB" w:rsidRPr="007827E3">
        <w:rPr>
          <w:color w:val="262626" w:themeColor="text1" w:themeTint="D9"/>
        </w:rPr>
        <w:t>os</w:t>
      </w:r>
      <w:r w:rsidR="003417D5" w:rsidRPr="007827E3">
        <w:rPr>
          <w:color w:val="262626" w:themeColor="text1" w:themeTint="D9"/>
        </w:rPr>
        <w:t xml:space="preserve"> </w:t>
      </w:r>
      <w:r w:rsidR="002079D6" w:rsidRPr="007827E3">
        <w:rPr>
          <w:color w:val="262626" w:themeColor="text1" w:themeTint="D9"/>
        </w:rPr>
        <w:t>Municípios)</w:t>
      </w:r>
      <w:r w:rsidR="00E644FB" w:rsidRPr="007827E3">
        <w:rPr>
          <w:color w:val="262626" w:themeColor="text1" w:themeTint="D9"/>
        </w:rPr>
        <w:t>,</w:t>
      </w:r>
      <w:r w:rsidR="003417D5" w:rsidRPr="007827E3">
        <w:rPr>
          <w:color w:val="262626" w:themeColor="text1" w:themeTint="D9"/>
        </w:rPr>
        <w:t xml:space="preserve"> </w:t>
      </w:r>
      <w:r w:rsidR="00E644FB" w:rsidRPr="007827E3">
        <w:rPr>
          <w:color w:val="262626" w:themeColor="text1" w:themeTint="D9"/>
        </w:rPr>
        <w:t>os</w:t>
      </w:r>
      <w:r w:rsidR="003417D5" w:rsidRPr="007827E3">
        <w:rPr>
          <w:color w:val="262626" w:themeColor="text1" w:themeTint="D9"/>
        </w:rPr>
        <w:t xml:space="preserve"> </w:t>
      </w:r>
      <w:r w:rsidR="00E644FB" w:rsidRPr="007827E3">
        <w:rPr>
          <w:color w:val="262626" w:themeColor="text1" w:themeTint="D9"/>
        </w:rPr>
        <w:t>procedimentos</w:t>
      </w:r>
      <w:r w:rsidR="003417D5" w:rsidRPr="007827E3">
        <w:rPr>
          <w:color w:val="262626" w:themeColor="text1" w:themeTint="D9"/>
        </w:rPr>
        <w:t xml:space="preserve"> </w:t>
      </w:r>
      <w:r w:rsidR="00E644FB" w:rsidRPr="007827E3">
        <w:rPr>
          <w:color w:val="262626" w:themeColor="text1" w:themeTint="D9"/>
        </w:rPr>
        <w:t>associados</w:t>
      </w:r>
      <w:r w:rsidR="003417D5" w:rsidRPr="007827E3">
        <w:rPr>
          <w:color w:val="262626" w:themeColor="text1" w:themeTint="D9"/>
        </w:rPr>
        <w:t xml:space="preserve"> </w:t>
      </w:r>
      <w:r w:rsidR="00E644FB" w:rsidRPr="007827E3">
        <w:rPr>
          <w:color w:val="262626" w:themeColor="text1" w:themeTint="D9"/>
        </w:rPr>
        <w:t>ao</w:t>
      </w:r>
      <w:r w:rsidR="003417D5" w:rsidRPr="007827E3">
        <w:rPr>
          <w:color w:val="262626" w:themeColor="text1" w:themeTint="D9"/>
        </w:rPr>
        <w:t xml:space="preserve"> </w:t>
      </w:r>
      <w:r w:rsidR="002079D6" w:rsidRPr="007827E3">
        <w:rPr>
          <w:color w:val="262626" w:themeColor="text1" w:themeTint="D9"/>
        </w:rPr>
        <w:t>PAA</w:t>
      </w:r>
      <w:r w:rsidR="00E641FE" w:rsidRPr="007827E3">
        <w:rPr>
          <w:color w:val="262626" w:themeColor="text1" w:themeTint="D9"/>
        </w:rPr>
        <w:t>,</w:t>
      </w:r>
      <w:r w:rsidR="003417D5" w:rsidRPr="007827E3">
        <w:rPr>
          <w:color w:val="262626" w:themeColor="text1" w:themeTint="D9"/>
        </w:rPr>
        <w:t xml:space="preserve"> </w:t>
      </w:r>
      <w:r w:rsidR="007A7215" w:rsidRPr="007827E3">
        <w:rPr>
          <w:color w:val="262626" w:themeColor="text1" w:themeTint="D9"/>
        </w:rPr>
        <w:t>e</w:t>
      </w:r>
      <w:r w:rsidR="003417D5" w:rsidRPr="007827E3">
        <w:rPr>
          <w:color w:val="262626" w:themeColor="text1" w:themeTint="D9"/>
        </w:rPr>
        <w:t xml:space="preserve"> </w:t>
      </w:r>
      <w:r w:rsidR="007A7215" w:rsidRPr="007827E3">
        <w:rPr>
          <w:color w:val="262626" w:themeColor="text1" w:themeTint="D9"/>
        </w:rPr>
        <w:t>ainda</w:t>
      </w:r>
      <w:r w:rsidR="003417D5" w:rsidRPr="007827E3">
        <w:rPr>
          <w:color w:val="262626" w:themeColor="text1" w:themeTint="D9"/>
        </w:rPr>
        <w:t xml:space="preserve"> </w:t>
      </w:r>
      <w:r w:rsidR="007A7215" w:rsidRPr="007827E3">
        <w:rPr>
          <w:color w:val="262626" w:themeColor="text1" w:themeTint="D9"/>
        </w:rPr>
        <w:t>as</w:t>
      </w:r>
      <w:r w:rsidR="003417D5" w:rsidRPr="007827E3">
        <w:rPr>
          <w:color w:val="262626" w:themeColor="text1" w:themeTint="D9"/>
        </w:rPr>
        <w:t xml:space="preserve"> </w:t>
      </w:r>
      <w:r w:rsidR="007A7215" w:rsidRPr="007827E3">
        <w:rPr>
          <w:color w:val="262626" w:themeColor="text1" w:themeTint="D9"/>
        </w:rPr>
        <w:t>componentes</w:t>
      </w:r>
      <w:r w:rsidR="003417D5" w:rsidRPr="007827E3">
        <w:rPr>
          <w:color w:val="262626" w:themeColor="text1" w:themeTint="D9"/>
        </w:rPr>
        <w:t xml:space="preserve"> </w:t>
      </w:r>
      <w:r w:rsidR="007A7215" w:rsidRPr="007827E3">
        <w:rPr>
          <w:color w:val="262626" w:themeColor="text1" w:themeTint="D9"/>
        </w:rPr>
        <w:t>de</w:t>
      </w:r>
      <w:r w:rsidR="003417D5" w:rsidRPr="007827E3">
        <w:rPr>
          <w:color w:val="262626" w:themeColor="text1" w:themeTint="D9"/>
        </w:rPr>
        <w:t xml:space="preserve"> </w:t>
      </w:r>
      <w:r w:rsidR="007A7215" w:rsidRPr="007827E3">
        <w:rPr>
          <w:color w:val="262626" w:themeColor="text1" w:themeTint="D9"/>
        </w:rPr>
        <w:t>c</w:t>
      </w:r>
      <w:r w:rsidR="002079D6" w:rsidRPr="007827E3">
        <w:rPr>
          <w:color w:val="262626" w:themeColor="text1" w:themeTint="D9"/>
        </w:rPr>
        <w:t>ontrolo</w:t>
      </w:r>
      <w:r w:rsidR="007A7215" w:rsidRPr="007827E3">
        <w:rPr>
          <w:color w:val="262626" w:themeColor="text1" w:themeTint="D9"/>
        </w:rPr>
        <w:t>,</w:t>
      </w:r>
      <w:r w:rsidR="003417D5" w:rsidRPr="007827E3">
        <w:rPr>
          <w:color w:val="262626" w:themeColor="text1" w:themeTint="D9"/>
        </w:rPr>
        <w:t xml:space="preserve"> </w:t>
      </w:r>
      <w:r w:rsidR="002079D6" w:rsidRPr="007827E3">
        <w:rPr>
          <w:color w:val="262626" w:themeColor="text1" w:themeTint="D9"/>
        </w:rPr>
        <w:t>fiscalização</w:t>
      </w:r>
      <w:r w:rsidR="003417D5" w:rsidRPr="007827E3">
        <w:rPr>
          <w:color w:val="262626" w:themeColor="text1" w:themeTint="D9"/>
        </w:rPr>
        <w:t xml:space="preserve"> </w:t>
      </w:r>
      <w:r w:rsidR="007A7215" w:rsidRPr="007827E3">
        <w:rPr>
          <w:color w:val="262626" w:themeColor="text1" w:themeTint="D9"/>
        </w:rPr>
        <w:t>e</w:t>
      </w:r>
      <w:r w:rsidR="003417D5" w:rsidRPr="007827E3">
        <w:rPr>
          <w:color w:val="262626" w:themeColor="text1" w:themeTint="D9"/>
        </w:rPr>
        <w:t xml:space="preserve"> </w:t>
      </w:r>
      <w:r w:rsidR="007A7215" w:rsidRPr="007827E3">
        <w:rPr>
          <w:color w:val="262626" w:themeColor="text1" w:themeTint="D9"/>
        </w:rPr>
        <w:t>m</w:t>
      </w:r>
      <w:r w:rsidR="002079D6" w:rsidRPr="007827E3">
        <w:rPr>
          <w:color w:val="262626" w:themeColor="text1" w:themeTint="D9"/>
        </w:rPr>
        <w:t>onitorização</w:t>
      </w:r>
      <w:r w:rsidR="003417D5" w:rsidRPr="007827E3">
        <w:rPr>
          <w:color w:val="262626" w:themeColor="text1" w:themeTint="D9"/>
        </w:rPr>
        <w:t xml:space="preserve"> </w:t>
      </w:r>
      <w:r w:rsidR="007A7215" w:rsidRPr="007827E3">
        <w:rPr>
          <w:color w:val="262626" w:themeColor="text1" w:themeTint="D9"/>
        </w:rPr>
        <w:t>do</w:t>
      </w:r>
      <w:r w:rsidR="003417D5" w:rsidRPr="007827E3">
        <w:rPr>
          <w:color w:val="262626" w:themeColor="text1" w:themeTint="D9"/>
        </w:rPr>
        <w:t xml:space="preserve"> </w:t>
      </w:r>
      <w:r w:rsidR="007A7215" w:rsidRPr="007827E3">
        <w:rPr>
          <w:color w:val="262626" w:themeColor="text1" w:themeTint="D9"/>
        </w:rPr>
        <w:t>programa.</w:t>
      </w:r>
      <w:r w:rsidR="00577B16">
        <w:rPr>
          <w:color w:val="262626" w:themeColor="text1" w:themeTint="D9"/>
        </w:rPr>
        <w:t xml:space="preserve"> </w:t>
      </w:r>
      <w:r w:rsidR="00141EE8" w:rsidRPr="007827E3">
        <w:rPr>
          <w:color w:val="262626" w:themeColor="text1" w:themeTint="D9"/>
        </w:rPr>
        <w:t>Nas</w:t>
      </w:r>
      <w:r w:rsidR="003417D5" w:rsidRPr="007827E3">
        <w:rPr>
          <w:color w:val="262626" w:themeColor="text1" w:themeTint="D9"/>
        </w:rPr>
        <w:t xml:space="preserve"> </w:t>
      </w:r>
      <w:r w:rsidR="00141EE8" w:rsidRPr="007827E3">
        <w:rPr>
          <w:color w:val="262626" w:themeColor="text1" w:themeTint="D9"/>
        </w:rPr>
        <w:t>entrevistas</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restantes</w:t>
      </w:r>
      <w:r w:rsidR="003417D5" w:rsidRPr="007827E3">
        <w:rPr>
          <w:color w:val="262626" w:themeColor="text1" w:themeTint="D9"/>
        </w:rPr>
        <w:t xml:space="preserve"> </w:t>
      </w:r>
      <w:r w:rsidRPr="007827E3">
        <w:rPr>
          <w:i/>
          <w:color w:val="262626" w:themeColor="text1" w:themeTint="D9"/>
        </w:rPr>
        <w:t>stakeholde</w:t>
      </w:r>
      <w:r w:rsidR="00477D4F" w:rsidRPr="007827E3">
        <w:rPr>
          <w:i/>
          <w:color w:val="262626" w:themeColor="text1" w:themeTint="D9"/>
        </w:rPr>
        <w:t>r</w:t>
      </w:r>
      <w:r w:rsidRPr="007827E3">
        <w:rPr>
          <w:i/>
          <w:color w:val="262626" w:themeColor="text1" w:themeTint="D9"/>
        </w:rPr>
        <w:t>s</w:t>
      </w:r>
      <w:r w:rsidR="003417D5" w:rsidRPr="007827E3">
        <w:rPr>
          <w:color w:val="262626" w:themeColor="text1" w:themeTint="D9"/>
        </w:rPr>
        <w:t xml:space="preserve"> </w:t>
      </w:r>
      <w:r w:rsidR="00141EE8" w:rsidRPr="007827E3">
        <w:rPr>
          <w:color w:val="262626" w:themeColor="text1" w:themeTint="D9"/>
        </w:rPr>
        <w:t>foram</w:t>
      </w:r>
      <w:r w:rsidR="003417D5" w:rsidRPr="007827E3">
        <w:rPr>
          <w:color w:val="262626" w:themeColor="text1" w:themeTint="D9"/>
        </w:rPr>
        <w:t xml:space="preserve"> </w:t>
      </w:r>
      <w:r w:rsidR="00141EE8" w:rsidRPr="007827E3">
        <w:rPr>
          <w:color w:val="262626" w:themeColor="text1" w:themeTint="D9"/>
        </w:rPr>
        <w:t>abordadas</w:t>
      </w:r>
      <w:r w:rsidR="003417D5" w:rsidRPr="007827E3">
        <w:rPr>
          <w:color w:val="262626" w:themeColor="text1" w:themeTint="D9"/>
        </w:rPr>
        <w:t xml:space="preserve"> </w:t>
      </w:r>
      <w:r w:rsidR="00141EE8" w:rsidRPr="007827E3">
        <w:rPr>
          <w:color w:val="262626" w:themeColor="text1" w:themeTint="D9"/>
        </w:rPr>
        <w:t>questões</w:t>
      </w:r>
      <w:r w:rsidR="003417D5" w:rsidRPr="007827E3">
        <w:rPr>
          <w:color w:val="262626" w:themeColor="text1" w:themeTint="D9"/>
        </w:rPr>
        <w:t xml:space="preserve"> </w:t>
      </w:r>
      <w:r w:rsidR="00141EE8" w:rsidRPr="007827E3">
        <w:rPr>
          <w:color w:val="262626" w:themeColor="text1" w:themeTint="D9"/>
        </w:rPr>
        <w:t>várias</w:t>
      </w:r>
      <w:r w:rsidR="003417D5" w:rsidRPr="007827E3">
        <w:rPr>
          <w:color w:val="262626" w:themeColor="text1" w:themeTint="D9"/>
        </w:rPr>
        <w:t xml:space="preserve"> </w:t>
      </w:r>
      <w:r w:rsidR="00141EE8" w:rsidRPr="007827E3">
        <w:rPr>
          <w:color w:val="262626" w:themeColor="text1" w:themeTint="D9"/>
        </w:rPr>
        <w:t>como</w:t>
      </w:r>
      <w:r w:rsidR="003417D5" w:rsidRPr="007827E3">
        <w:rPr>
          <w:color w:val="262626" w:themeColor="text1" w:themeTint="D9"/>
        </w:rPr>
        <w:t xml:space="preserve"> </w:t>
      </w:r>
      <w:r w:rsidR="004E73DD" w:rsidRPr="007827E3">
        <w:rPr>
          <w:color w:val="262626" w:themeColor="text1" w:themeTint="D9"/>
        </w:rPr>
        <w:t>os</w:t>
      </w:r>
      <w:r w:rsidR="003417D5" w:rsidRPr="007827E3">
        <w:rPr>
          <w:color w:val="262626" w:themeColor="text1" w:themeTint="D9"/>
        </w:rPr>
        <w:t xml:space="preserve"> </w:t>
      </w:r>
      <w:r w:rsidR="004E73DD" w:rsidRPr="007827E3">
        <w:rPr>
          <w:color w:val="262626" w:themeColor="text1" w:themeTint="D9"/>
        </w:rPr>
        <w:t>obstáculos</w:t>
      </w:r>
      <w:r w:rsidR="003417D5" w:rsidRPr="007827E3">
        <w:rPr>
          <w:color w:val="262626" w:themeColor="text1" w:themeTint="D9"/>
        </w:rPr>
        <w:t xml:space="preserve"> </w:t>
      </w:r>
      <w:r w:rsidR="004E73DD" w:rsidRPr="007827E3">
        <w:rPr>
          <w:color w:val="262626" w:themeColor="text1" w:themeTint="D9"/>
        </w:rPr>
        <w:t>à</w:t>
      </w:r>
      <w:r w:rsidR="003417D5" w:rsidRPr="007827E3">
        <w:rPr>
          <w:color w:val="262626" w:themeColor="text1" w:themeTint="D9"/>
        </w:rPr>
        <w:t xml:space="preserve"> </w:t>
      </w:r>
      <w:r w:rsidR="004E73DD" w:rsidRPr="007827E3">
        <w:rPr>
          <w:color w:val="262626" w:themeColor="text1" w:themeTint="D9"/>
        </w:rPr>
        <w:t>existência,</w:t>
      </w:r>
      <w:r w:rsidR="003417D5" w:rsidRPr="007827E3">
        <w:rPr>
          <w:color w:val="262626" w:themeColor="text1" w:themeTint="D9"/>
        </w:rPr>
        <w:t xml:space="preserve"> </w:t>
      </w:r>
      <w:r w:rsidR="004E73DD" w:rsidRPr="007827E3">
        <w:rPr>
          <w:color w:val="262626" w:themeColor="text1" w:themeTint="D9"/>
        </w:rPr>
        <w:t>em</w:t>
      </w:r>
      <w:r w:rsidR="003417D5" w:rsidRPr="007827E3">
        <w:rPr>
          <w:color w:val="262626" w:themeColor="text1" w:themeTint="D9"/>
        </w:rPr>
        <w:t xml:space="preserve"> </w:t>
      </w:r>
      <w:r w:rsidR="004E73DD" w:rsidRPr="007827E3">
        <w:rPr>
          <w:color w:val="262626" w:themeColor="text1" w:themeTint="D9"/>
        </w:rPr>
        <w:t>Portugal,</w:t>
      </w:r>
      <w:r w:rsidR="003417D5" w:rsidRPr="007827E3">
        <w:rPr>
          <w:color w:val="262626" w:themeColor="text1" w:themeTint="D9"/>
        </w:rPr>
        <w:t xml:space="preserve"> </w:t>
      </w:r>
      <w:r w:rsidR="004E73DD" w:rsidRPr="007827E3">
        <w:rPr>
          <w:color w:val="262626" w:themeColor="text1" w:themeTint="D9"/>
        </w:rPr>
        <w:t>de</w:t>
      </w:r>
      <w:r w:rsidR="003417D5" w:rsidRPr="007827E3">
        <w:rPr>
          <w:color w:val="262626" w:themeColor="text1" w:themeTint="D9"/>
        </w:rPr>
        <w:t xml:space="preserve"> </w:t>
      </w:r>
      <w:r w:rsidR="004E73DD" w:rsidRPr="007827E3">
        <w:rPr>
          <w:color w:val="262626" w:themeColor="text1" w:themeTint="D9"/>
        </w:rPr>
        <w:t>um</w:t>
      </w:r>
      <w:r w:rsidR="003417D5" w:rsidRPr="007827E3">
        <w:rPr>
          <w:color w:val="262626" w:themeColor="text1" w:themeTint="D9"/>
        </w:rPr>
        <w:t xml:space="preserve"> </w:t>
      </w:r>
      <w:r w:rsidR="004E73DD" w:rsidRPr="007827E3">
        <w:rPr>
          <w:color w:val="262626" w:themeColor="text1" w:themeTint="D9"/>
        </w:rPr>
        <w:t>mercado</w:t>
      </w:r>
      <w:r w:rsidR="003417D5" w:rsidRPr="007827E3">
        <w:rPr>
          <w:color w:val="262626" w:themeColor="text1" w:themeTint="D9"/>
        </w:rPr>
        <w:t xml:space="preserve"> </w:t>
      </w:r>
      <w:r w:rsidR="004E73DD" w:rsidRPr="007827E3">
        <w:rPr>
          <w:color w:val="262626" w:themeColor="text1" w:themeTint="D9"/>
        </w:rPr>
        <w:t>dinâmico</w:t>
      </w:r>
      <w:r w:rsidR="003417D5" w:rsidRPr="007827E3">
        <w:rPr>
          <w:color w:val="262626" w:themeColor="text1" w:themeTint="D9"/>
        </w:rPr>
        <w:t xml:space="preserve"> </w:t>
      </w:r>
      <w:r w:rsidR="004E73DD" w:rsidRPr="007827E3">
        <w:rPr>
          <w:color w:val="262626" w:themeColor="text1" w:themeTint="D9"/>
        </w:rPr>
        <w:t>de</w:t>
      </w:r>
      <w:r w:rsidR="003417D5" w:rsidRPr="007827E3">
        <w:rPr>
          <w:color w:val="262626" w:themeColor="text1" w:themeTint="D9"/>
        </w:rPr>
        <w:t xml:space="preserve"> </w:t>
      </w:r>
      <w:r w:rsidR="004E73DD" w:rsidRPr="007827E3">
        <w:rPr>
          <w:color w:val="262626" w:themeColor="text1" w:themeTint="D9"/>
        </w:rPr>
        <w:t>arrendamento</w:t>
      </w:r>
      <w:r w:rsidR="003417D5" w:rsidRPr="007827E3">
        <w:rPr>
          <w:color w:val="262626" w:themeColor="text1" w:themeTint="D9"/>
        </w:rPr>
        <w:t xml:space="preserve"> </w:t>
      </w:r>
      <w:r w:rsidR="004E73DD" w:rsidRPr="007827E3">
        <w:rPr>
          <w:color w:val="262626" w:themeColor="text1" w:themeTint="D9"/>
        </w:rPr>
        <w:t>acessível;</w:t>
      </w:r>
      <w:r w:rsidR="003417D5" w:rsidRPr="007827E3">
        <w:rPr>
          <w:color w:val="262626" w:themeColor="text1" w:themeTint="D9"/>
        </w:rPr>
        <w:t xml:space="preserve"> </w:t>
      </w:r>
      <w:r w:rsidR="004E73DD" w:rsidRPr="007827E3">
        <w:rPr>
          <w:color w:val="262626" w:themeColor="text1" w:themeTint="D9"/>
        </w:rPr>
        <w:t>os</w:t>
      </w:r>
      <w:r w:rsidR="003417D5" w:rsidRPr="007827E3">
        <w:rPr>
          <w:color w:val="262626" w:themeColor="text1" w:themeTint="D9"/>
        </w:rPr>
        <w:t xml:space="preserve"> </w:t>
      </w:r>
      <w:r w:rsidR="004E73DD" w:rsidRPr="007827E3">
        <w:rPr>
          <w:color w:val="262626" w:themeColor="text1" w:themeTint="D9"/>
        </w:rPr>
        <w:t>mecanismos</w:t>
      </w:r>
      <w:r w:rsidR="003417D5" w:rsidRPr="007827E3">
        <w:rPr>
          <w:color w:val="262626" w:themeColor="text1" w:themeTint="D9"/>
        </w:rPr>
        <w:t xml:space="preserve"> </w:t>
      </w:r>
      <w:r w:rsidR="004E73DD" w:rsidRPr="007827E3">
        <w:rPr>
          <w:color w:val="262626" w:themeColor="text1" w:themeTint="D9"/>
        </w:rPr>
        <w:t>de</w:t>
      </w:r>
      <w:r w:rsidR="003417D5" w:rsidRPr="007827E3">
        <w:rPr>
          <w:color w:val="262626" w:themeColor="text1" w:themeTint="D9"/>
        </w:rPr>
        <w:t xml:space="preserve"> </w:t>
      </w:r>
      <w:r w:rsidR="004E73DD" w:rsidRPr="007827E3">
        <w:rPr>
          <w:color w:val="262626" w:themeColor="text1" w:themeTint="D9"/>
        </w:rPr>
        <w:t>intervenção</w:t>
      </w:r>
      <w:r w:rsidR="003417D5" w:rsidRPr="007827E3">
        <w:rPr>
          <w:color w:val="262626" w:themeColor="text1" w:themeTint="D9"/>
        </w:rPr>
        <w:t xml:space="preserve"> </w:t>
      </w:r>
      <w:r w:rsidR="004E73DD" w:rsidRPr="007827E3">
        <w:rPr>
          <w:color w:val="262626" w:themeColor="text1" w:themeTint="D9"/>
        </w:rPr>
        <w:t>pública</w:t>
      </w:r>
      <w:r w:rsidR="003417D5" w:rsidRPr="007827E3">
        <w:rPr>
          <w:color w:val="262626" w:themeColor="text1" w:themeTint="D9"/>
        </w:rPr>
        <w:t xml:space="preserve"> </w:t>
      </w:r>
      <w:r w:rsidR="004E73DD" w:rsidRPr="007827E3">
        <w:rPr>
          <w:color w:val="262626" w:themeColor="text1" w:themeTint="D9"/>
        </w:rPr>
        <w:t>mais</w:t>
      </w:r>
      <w:r w:rsidR="003417D5" w:rsidRPr="007827E3">
        <w:rPr>
          <w:color w:val="262626" w:themeColor="text1" w:themeTint="D9"/>
        </w:rPr>
        <w:t xml:space="preserve"> </w:t>
      </w:r>
      <w:r w:rsidR="004E73DD" w:rsidRPr="007827E3">
        <w:rPr>
          <w:color w:val="262626" w:themeColor="text1" w:themeTint="D9"/>
        </w:rPr>
        <w:t>adequados;</w:t>
      </w:r>
      <w:r w:rsidR="003417D5" w:rsidRPr="007827E3">
        <w:rPr>
          <w:color w:val="262626" w:themeColor="text1" w:themeTint="D9"/>
        </w:rPr>
        <w:t xml:space="preserve"> </w:t>
      </w:r>
      <w:r w:rsidR="004E73DD" w:rsidRPr="007827E3">
        <w:rPr>
          <w:color w:val="262626" w:themeColor="text1" w:themeTint="D9"/>
        </w:rPr>
        <w:t>as</w:t>
      </w:r>
      <w:r w:rsidR="003417D5" w:rsidRPr="007827E3">
        <w:rPr>
          <w:color w:val="262626" w:themeColor="text1" w:themeTint="D9"/>
        </w:rPr>
        <w:t xml:space="preserve"> </w:t>
      </w:r>
      <w:r w:rsidR="004E73DD" w:rsidRPr="007827E3">
        <w:rPr>
          <w:color w:val="262626" w:themeColor="text1" w:themeTint="D9"/>
        </w:rPr>
        <w:t>circunstâncias</w:t>
      </w:r>
      <w:r w:rsidR="003417D5" w:rsidRPr="007827E3">
        <w:rPr>
          <w:color w:val="262626" w:themeColor="text1" w:themeTint="D9"/>
        </w:rPr>
        <w:t xml:space="preserve"> </w:t>
      </w:r>
      <w:r w:rsidR="004E73DD" w:rsidRPr="007827E3">
        <w:rPr>
          <w:color w:val="262626" w:themeColor="text1" w:themeTint="D9"/>
        </w:rPr>
        <w:t>específicas</w:t>
      </w:r>
      <w:r w:rsidR="003417D5" w:rsidRPr="007827E3">
        <w:rPr>
          <w:color w:val="262626" w:themeColor="text1" w:themeTint="D9"/>
        </w:rPr>
        <w:t xml:space="preserve"> </w:t>
      </w:r>
      <w:r w:rsidR="004E73DD" w:rsidRPr="007827E3">
        <w:rPr>
          <w:color w:val="262626" w:themeColor="text1" w:themeTint="D9"/>
        </w:rPr>
        <w:t>do</w:t>
      </w:r>
      <w:r w:rsidR="003417D5" w:rsidRPr="007827E3">
        <w:rPr>
          <w:color w:val="262626" w:themeColor="text1" w:themeTint="D9"/>
        </w:rPr>
        <w:t xml:space="preserve"> </w:t>
      </w:r>
      <w:r w:rsidR="004E73DD" w:rsidRPr="007827E3">
        <w:rPr>
          <w:color w:val="262626" w:themeColor="text1" w:themeTint="D9"/>
        </w:rPr>
        <w:t>PAA</w:t>
      </w:r>
      <w:r w:rsidR="003417D5" w:rsidRPr="007827E3">
        <w:rPr>
          <w:color w:val="262626" w:themeColor="text1" w:themeTint="D9"/>
        </w:rPr>
        <w:t xml:space="preserve"> </w:t>
      </w:r>
      <w:r w:rsidR="004E73DD" w:rsidRPr="007827E3">
        <w:rPr>
          <w:color w:val="262626" w:themeColor="text1" w:themeTint="D9"/>
        </w:rPr>
        <w:t>(condições</w:t>
      </w:r>
      <w:r w:rsidR="003417D5" w:rsidRPr="007827E3">
        <w:rPr>
          <w:color w:val="262626" w:themeColor="text1" w:themeTint="D9"/>
        </w:rPr>
        <w:t xml:space="preserve"> </w:t>
      </w:r>
      <w:r w:rsidR="004E73DD" w:rsidRPr="007827E3">
        <w:rPr>
          <w:color w:val="262626" w:themeColor="text1" w:themeTint="D9"/>
        </w:rPr>
        <w:t>oferecidas</w:t>
      </w:r>
      <w:r w:rsidR="003417D5" w:rsidRPr="007827E3">
        <w:rPr>
          <w:color w:val="262626" w:themeColor="text1" w:themeTint="D9"/>
        </w:rPr>
        <w:t xml:space="preserve"> </w:t>
      </w:r>
      <w:r w:rsidR="004E73DD" w:rsidRPr="007827E3">
        <w:rPr>
          <w:color w:val="262626" w:themeColor="text1" w:themeTint="D9"/>
        </w:rPr>
        <w:t>aos</w:t>
      </w:r>
      <w:r w:rsidR="003417D5" w:rsidRPr="007827E3">
        <w:rPr>
          <w:color w:val="262626" w:themeColor="text1" w:themeTint="D9"/>
        </w:rPr>
        <w:t xml:space="preserve"> </w:t>
      </w:r>
      <w:r w:rsidR="004E73DD" w:rsidRPr="007827E3">
        <w:rPr>
          <w:color w:val="262626" w:themeColor="text1" w:themeTint="D9"/>
        </w:rPr>
        <w:t>candidatos-inquilinos,</w:t>
      </w:r>
      <w:r w:rsidR="003417D5" w:rsidRPr="007827E3">
        <w:rPr>
          <w:color w:val="262626" w:themeColor="text1" w:themeTint="D9"/>
        </w:rPr>
        <w:t xml:space="preserve"> </w:t>
      </w:r>
      <w:r w:rsidR="004E73DD" w:rsidRPr="007827E3">
        <w:rPr>
          <w:color w:val="262626" w:themeColor="text1" w:themeTint="D9"/>
        </w:rPr>
        <w:t>aos</w:t>
      </w:r>
      <w:r w:rsidR="003417D5" w:rsidRPr="007827E3">
        <w:rPr>
          <w:color w:val="262626" w:themeColor="text1" w:themeTint="D9"/>
        </w:rPr>
        <w:t xml:space="preserve"> </w:t>
      </w:r>
      <w:r w:rsidR="004E73DD" w:rsidRPr="007827E3">
        <w:rPr>
          <w:color w:val="262626" w:themeColor="text1" w:themeTint="D9"/>
        </w:rPr>
        <w:t>senhorios-proprietários</w:t>
      </w:r>
      <w:r w:rsidR="003417D5" w:rsidRPr="007827E3">
        <w:rPr>
          <w:color w:val="262626" w:themeColor="text1" w:themeTint="D9"/>
        </w:rPr>
        <w:t xml:space="preserve"> </w:t>
      </w:r>
      <w:r w:rsidR="00FC29E0" w:rsidRPr="007827E3">
        <w:rPr>
          <w:color w:val="262626" w:themeColor="text1" w:themeTint="D9"/>
        </w:rPr>
        <w:t>e</w:t>
      </w:r>
      <w:r w:rsidR="003417D5" w:rsidRPr="007827E3">
        <w:rPr>
          <w:color w:val="262626" w:themeColor="text1" w:themeTint="D9"/>
        </w:rPr>
        <w:t xml:space="preserve"> </w:t>
      </w:r>
      <w:r w:rsidR="004E73DD" w:rsidRPr="007827E3">
        <w:rPr>
          <w:color w:val="262626" w:themeColor="text1" w:themeTint="D9"/>
        </w:rPr>
        <w:t>aos</w:t>
      </w:r>
      <w:r w:rsidR="003417D5" w:rsidRPr="007827E3">
        <w:rPr>
          <w:color w:val="262626" w:themeColor="text1" w:themeTint="D9"/>
        </w:rPr>
        <w:t xml:space="preserve"> </w:t>
      </w:r>
      <w:r w:rsidR="004E73DD" w:rsidRPr="007827E3">
        <w:rPr>
          <w:color w:val="262626" w:themeColor="text1" w:themeTint="D9"/>
        </w:rPr>
        <w:t>investidores;</w:t>
      </w:r>
      <w:r w:rsidR="003417D5" w:rsidRPr="007827E3">
        <w:rPr>
          <w:color w:val="262626" w:themeColor="text1" w:themeTint="D9"/>
        </w:rPr>
        <w:t xml:space="preserve"> </w:t>
      </w:r>
      <w:r w:rsidR="004E73DD" w:rsidRPr="007827E3">
        <w:rPr>
          <w:color w:val="262626" w:themeColor="text1" w:themeTint="D9"/>
        </w:rPr>
        <w:t>comparação</w:t>
      </w:r>
      <w:r w:rsidR="003417D5" w:rsidRPr="007827E3">
        <w:rPr>
          <w:color w:val="262626" w:themeColor="text1" w:themeTint="D9"/>
        </w:rPr>
        <w:t xml:space="preserve"> </w:t>
      </w:r>
      <w:r w:rsidR="004E73DD" w:rsidRPr="007827E3">
        <w:rPr>
          <w:color w:val="262626" w:themeColor="text1" w:themeTint="D9"/>
        </w:rPr>
        <w:t>com</w:t>
      </w:r>
      <w:r w:rsidR="003417D5" w:rsidRPr="007827E3">
        <w:rPr>
          <w:color w:val="262626" w:themeColor="text1" w:themeTint="D9"/>
        </w:rPr>
        <w:t xml:space="preserve"> </w:t>
      </w:r>
      <w:r w:rsidR="00FC29E0" w:rsidRPr="007827E3">
        <w:rPr>
          <w:color w:val="262626" w:themeColor="text1" w:themeTint="D9"/>
        </w:rPr>
        <w:t>outros</w:t>
      </w:r>
      <w:r w:rsidR="003417D5" w:rsidRPr="007827E3">
        <w:rPr>
          <w:color w:val="262626" w:themeColor="text1" w:themeTint="D9"/>
        </w:rPr>
        <w:t xml:space="preserve"> </w:t>
      </w:r>
      <w:r w:rsidR="004E73DD" w:rsidRPr="007827E3">
        <w:rPr>
          <w:color w:val="262626" w:themeColor="text1" w:themeTint="D9"/>
        </w:rPr>
        <w:t>instrumentos;</w:t>
      </w:r>
      <w:r w:rsidR="003417D5" w:rsidRPr="007827E3">
        <w:rPr>
          <w:color w:val="262626" w:themeColor="text1" w:themeTint="D9"/>
        </w:rPr>
        <w:t xml:space="preserve"> </w:t>
      </w:r>
      <w:r w:rsidR="004E73DD" w:rsidRPr="007827E3">
        <w:rPr>
          <w:color w:val="262626" w:themeColor="text1" w:themeTint="D9"/>
        </w:rPr>
        <w:t>potencial</w:t>
      </w:r>
      <w:r w:rsidR="003417D5" w:rsidRPr="007827E3">
        <w:rPr>
          <w:color w:val="262626" w:themeColor="text1" w:themeTint="D9"/>
        </w:rPr>
        <w:t xml:space="preserve"> </w:t>
      </w:r>
      <w:r w:rsidR="004E73DD" w:rsidRPr="007827E3">
        <w:rPr>
          <w:color w:val="262626" w:themeColor="text1" w:themeTint="D9"/>
        </w:rPr>
        <w:t>para</w:t>
      </w:r>
      <w:r w:rsidR="003417D5" w:rsidRPr="007827E3">
        <w:rPr>
          <w:color w:val="262626" w:themeColor="text1" w:themeTint="D9"/>
        </w:rPr>
        <w:t xml:space="preserve"> </w:t>
      </w:r>
      <w:r w:rsidR="004E73DD" w:rsidRPr="007827E3">
        <w:rPr>
          <w:color w:val="262626" w:themeColor="text1" w:themeTint="D9"/>
        </w:rPr>
        <w:t>influenciar</w:t>
      </w:r>
      <w:r w:rsidR="003417D5" w:rsidRPr="007827E3">
        <w:rPr>
          <w:color w:val="262626" w:themeColor="text1" w:themeTint="D9"/>
        </w:rPr>
        <w:t xml:space="preserve"> </w:t>
      </w:r>
      <w:r w:rsidR="004E73DD" w:rsidRPr="007827E3">
        <w:rPr>
          <w:color w:val="262626" w:themeColor="text1" w:themeTint="D9"/>
        </w:rPr>
        <w:t>as</w:t>
      </w:r>
      <w:r w:rsidR="003417D5" w:rsidRPr="007827E3">
        <w:rPr>
          <w:color w:val="262626" w:themeColor="text1" w:themeTint="D9"/>
        </w:rPr>
        <w:t xml:space="preserve"> </w:t>
      </w:r>
      <w:r w:rsidR="004E73DD" w:rsidRPr="007827E3">
        <w:rPr>
          <w:color w:val="262626" w:themeColor="text1" w:themeTint="D9"/>
        </w:rPr>
        <w:t>dinâmicas</w:t>
      </w:r>
      <w:r w:rsidR="003417D5" w:rsidRPr="007827E3">
        <w:rPr>
          <w:color w:val="262626" w:themeColor="text1" w:themeTint="D9"/>
        </w:rPr>
        <w:t xml:space="preserve"> </w:t>
      </w:r>
      <w:r w:rsidR="004E73DD" w:rsidRPr="007827E3">
        <w:rPr>
          <w:color w:val="262626" w:themeColor="text1" w:themeTint="D9"/>
        </w:rPr>
        <w:t>do</w:t>
      </w:r>
      <w:r w:rsidR="003417D5" w:rsidRPr="007827E3">
        <w:rPr>
          <w:color w:val="262626" w:themeColor="text1" w:themeTint="D9"/>
        </w:rPr>
        <w:t xml:space="preserve"> </w:t>
      </w:r>
      <w:r w:rsidR="004E73DD" w:rsidRPr="007827E3">
        <w:rPr>
          <w:color w:val="262626" w:themeColor="text1" w:themeTint="D9"/>
        </w:rPr>
        <w:t>mercado</w:t>
      </w:r>
      <w:r w:rsidR="003417D5" w:rsidRPr="007827E3">
        <w:rPr>
          <w:color w:val="262626" w:themeColor="text1" w:themeTint="D9"/>
        </w:rPr>
        <w:t xml:space="preserve"> </w:t>
      </w:r>
      <w:r w:rsidR="004E73DD" w:rsidRPr="007827E3">
        <w:rPr>
          <w:color w:val="262626" w:themeColor="text1" w:themeTint="D9"/>
        </w:rPr>
        <w:t>e</w:t>
      </w:r>
      <w:r w:rsidR="003417D5" w:rsidRPr="007827E3">
        <w:rPr>
          <w:color w:val="262626" w:themeColor="text1" w:themeTint="D9"/>
        </w:rPr>
        <w:t xml:space="preserve"> </w:t>
      </w:r>
      <w:r w:rsidR="004E73DD" w:rsidRPr="007827E3">
        <w:rPr>
          <w:color w:val="262626" w:themeColor="text1" w:themeTint="D9"/>
        </w:rPr>
        <w:t>para</w:t>
      </w:r>
      <w:r w:rsidR="003417D5" w:rsidRPr="007827E3">
        <w:rPr>
          <w:color w:val="262626" w:themeColor="text1" w:themeTint="D9"/>
        </w:rPr>
        <w:t xml:space="preserve"> </w:t>
      </w:r>
      <w:r w:rsidR="004E73DD" w:rsidRPr="007827E3">
        <w:rPr>
          <w:color w:val="262626" w:themeColor="text1" w:themeTint="D9"/>
        </w:rPr>
        <w:t>tornar</w:t>
      </w:r>
      <w:r w:rsidR="003417D5" w:rsidRPr="007827E3">
        <w:rPr>
          <w:color w:val="262626" w:themeColor="text1" w:themeTint="D9"/>
        </w:rPr>
        <w:t xml:space="preserve"> </w:t>
      </w:r>
      <w:r w:rsidR="004E73DD" w:rsidRPr="007827E3">
        <w:rPr>
          <w:color w:val="262626" w:themeColor="text1" w:themeTint="D9"/>
        </w:rPr>
        <w:t>o</w:t>
      </w:r>
      <w:r w:rsidR="003417D5" w:rsidRPr="007827E3">
        <w:rPr>
          <w:color w:val="262626" w:themeColor="text1" w:themeTint="D9"/>
        </w:rPr>
        <w:t xml:space="preserve"> </w:t>
      </w:r>
      <w:r w:rsidR="004E73DD" w:rsidRPr="007827E3">
        <w:rPr>
          <w:color w:val="262626" w:themeColor="text1" w:themeTint="D9"/>
        </w:rPr>
        <w:t>arrendamento</w:t>
      </w:r>
      <w:r w:rsidR="003417D5" w:rsidRPr="007827E3">
        <w:rPr>
          <w:color w:val="262626" w:themeColor="text1" w:themeTint="D9"/>
        </w:rPr>
        <w:t xml:space="preserve"> </w:t>
      </w:r>
      <w:r w:rsidR="004E73DD" w:rsidRPr="007827E3">
        <w:rPr>
          <w:color w:val="262626" w:themeColor="text1" w:themeTint="D9"/>
        </w:rPr>
        <w:t>habitacional</w:t>
      </w:r>
      <w:r w:rsidR="003417D5" w:rsidRPr="007827E3">
        <w:rPr>
          <w:color w:val="262626" w:themeColor="text1" w:themeTint="D9"/>
        </w:rPr>
        <w:t xml:space="preserve"> </w:t>
      </w:r>
      <w:r w:rsidR="004E73DD" w:rsidRPr="007827E3">
        <w:rPr>
          <w:color w:val="262626" w:themeColor="text1" w:themeTint="D9"/>
        </w:rPr>
        <w:t>atrativo;</w:t>
      </w:r>
      <w:r w:rsidR="003417D5" w:rsidRPr="007827E3">
        <w:rPr>
          <w:color w:val="262626" w:themeColor="text1" w:themeTint="D9"/>
        </w:rPr>
        <w:t xml:space="preserve"> </w:t>
      </w:r>
      <w:r w:rsidR="00FC29E0" w:rsidRPr="007827E3">
        <w:rPr>
          <w:color w:val="262626" w:themeColor="text1" w:themeTint="D9"/>
        </w:rPr>
        <w:t>aspetos</w:t>
      </w:r>
      <w:r w:rsidR="003417D5" w:rsidRPr="007827E3">
        <w:rPr>
          <w:color w:val="262626" w:themeColor="text1" w:themeTint="D9"/>
        </w:rPr>
        <w:t xml:space="preserve"> </w:t>
      </w:r>
      <w:r w:rsidR="004E73DD" w:rsidRPr="007827E3">
        <w:rPr>
          <w:color w:val="262626" w:themeColor="text1" w:themeTint="D9"/>
        </w:rPr>
        <w:t>operacionais).</w:t>
      </w:r>
    </w:p>
    <w:p w14:paraId="5F3F84FB" w14:textId="77777777" w:rsidR="00D33D27" w:rsidRPr="007827E3" w:rsidRDefault="00AF6DA2" w:rsidP="00AF144F">
      <w:pPr>
        <w:rPr>
          <w:color w:val="262626" w:themeColor="text1" w:themeTint="D9"/>
        </w:rPr>
      </w:pPr>
      <w:r w:rsidRPr="00FE4C3D">
        <w:rPr>
          <w:color w:val="262626" w:themeColor="text1" w:themeTint="D9"/>
        </w:rPr>
        <w:lastRenderedPageBreak/>
        <w:t>Os</w:t>
      </w:r>
      <w:r w:rsidR="003417D5" w:rsidRPr="00FE4C3D">
        <w:rPr>
          <w:color w:val="262626" w:themeColor="text1" w:themeTint="D9"/>
        </w:rPr>
        <w:t xml:space="preserve"> </w:t>
      </w:r>
      <w:r w:rsidRPr="00FE4C3D">
        <w:rPr>
          <w:color w:val="262626" w:themeColor="text1" w:themeTint="D9"/>
        </w:rPr>
        <w:t>guiões</w:t>
      </w:r>
      <w:r w:rsidR="003417D5" w:rsidRPr="00FE4C3D">
        <w:rPr>
          <w:color w:val="262626" w:themeColor="text1" w:themeTint="D9"/>
        </w:rPr>
        <w:t xml:space="preserve"> </w:t>
      </w:r>
      <w:r w:rsidR="00EF77C1" w:rsidRPr="00FE4C3D">
        <w:rPr>
          <w:color w:val="262626" w:themeColor="text1" w:themeTint="D9"/>
        </w:rPr>
        <w:t xml:space="preserve">das entrevistas encontram-se </w:t>
      </w:r>
      <w:r w:rsidR="00F46F1D" w:rsidRPr="00FE4C3D">
        <w:rPr>
          <w:color w:val="262626" w:themeColor="text1" w:themeTint="D9"/>
        </w:rPr>
        <w:t>no</w:t>
      </w:r>
      <w:r w:rsidR="00EF77C1" w:rsidRPr="00FE4C3D">
        <w:rPr>
          <w:color w:val="262626" w:themeColor="text1" w:themeTint="D9"/>
        </w:rPr>
        <w:t xml:space="preserve"> </w:t>
      </w:r>
      <w:r w:rsidR="00C2740A">
        <w:rPr>
          <w:color w:val="262626" w:themeColor="text1" w:themeTint="D9"/>
        </w:rPr>
        <w:t>a</w:t>
      </w:r>
      <w:r w:rsidR="00EF77C1" w:rsidRPr="00FE4C3D">
        <w:rPr>
          <w:color w:val="262626" w:themeColor="text1" w:themeTint="D9"/>
        </w:rPr>
        <w:t xml:space="preserve">nexo </w:t>
      </w:r>
      <w:r w:rsidR="008A0C23" w:rsidRPr="00FE4C3D">
        <w:rPr>
          <w:color w:val="262626" w:themeColor="text1" w:themeTint="D9"/>
        </w:rPr>
        <w:t xml:space="preserve">1.1. </w:t>
      </w:r>
      <w:r w:rsidRPr="00FE4C3D">
        <w:rPr>
          <w:color w:val="262626" w:themeColor="text1" w:themeTint="D9"/>
        </w:rPr>
        <w:t>e</w:t>
      </w:r>
      <w:r w:rsidR="003417D5" w:rsidRPr="00FE4C3D">
        <w:rPr>
          <w:color w:val="262626" w:themeColor="text1" w:themeTint="D9"/>
        </w:rPr>
        <w:t xml:space="preserve"> </w:t>
      </w:r>
      <w:r w:rsidRPr="00FE4C3D">
        <w:rPr>
          <w:color w:val="262626" w:themeColor="text1" w:themeTint="D9"/>
        </w:rPr>
        <w:t>as</w:t>
      </w:r>
      <w:r w:rsidR="003417D5" w:rsidRPr="00FE4C3D">
        <w:rPr>
          <w:color w:val="262626" w:themeColor="text1" w:themeTint="D9"/>
        </w:rPr>
        <w:t xml:space="preserve"> </w:t>
      </w:r>
      <w:r w:rsidR="00563C4E" w:rsidRPr="00FE4C3D">
        <w:rPr>
          <w:color w:val="262626" w:themeColor="text1" w:themeTint="D9"/>
        </w:rPr>
        <w:t>sínteses</w:t>
      </w:r>
      <w:r w:rsidR="003417D5" w:rsidRPr="00FE4C3D">
        <w:rPr>
          <w:color w:val="262626" w:themeColor="text1" w:themeTint="D9"/>
        </w:rPr>
        <w:t xml:space="preserve"> </w:t>
      </w:r>
      <w:r w:rsidR="00563C4E" w:rsidRPr="00FE4C3D">
        <w:rPr>
          <w:color w:val="262626" w:themeColor="text1" w:themeTint="D9"/>
        </w:rPr>
        <w:t>de</w:t>
      </w:r>
      <w:r w:rsidR="003417D5" w:rsidRPr="00FE4C3D">
        <w:rPr>
          <w:color w:val="262626" w:themeColor="text1" w:themeTint="D9"/>
        </w:rPr>
        <w:t xml:space="preserve"> </w:t>
      </w:r>
      <w:r w:rsidR="00563C4E" w:rsidRPr="00FE4C3D">
        <w:rPr>
          <w:color w:val="262626" w:themeColor="text1" w:themeTint="D9"/>
        </w:rPr>
        <w:t>cada</w:t>
      </w:r>
      <w:r w:rsidR="003417D5" w:rsidRPr="00FE4C3D">
        <w:rPr>
          <w:color w:val="262626" w:themeColor="text1" w:themeTint="D9"/>
        </w:rPr>
        <w:t xml:space="preserve"> </w:t>
      </w:r>
      <w:r w:rsidR="00563C4E" w:rsidRPr="00FE4C3D">
        <w:rPr>
          <w:color w:val="262626" w:themeColor="text1" w:themeTint="D9"/>
        </w:rPr>
        <w:t>sessão</w:t>
      </w:r>
      <w:r w:rsidR="003417D5" w:rsidRPr="00FE4C3D">
        <w:rPr>
          <w:color w:val="262626" w:themeColor="text1" w:themeTint="D9"/>
        </w:rPr>
        <w:t xml:space="preserve"> </w:t>
      </w:r>
      <w:r w:rsidR="00EF77C1" w:rsidRPr="00FE4C3D">
        <w:rPr>
          <w:color w:val="262626" w:themeColor="text1" w:themeTint="D9"/>
        </w:rPr>
        <w:t>n</w:t>
      </w:r>
      <w:r w:rsidR="00D56035" w:rsidRPr="00FE4C3D">
        <w:rPr>
          <w:color w:val="262626" w:themeColor="text1" w:themeTint="D9"/>
        </w:rPr>
        <w:t>a</w:t>
      </w:r>
      <w:r w:rsidR="00EF77C1" w:rsidRPr="00FE4C3D">
        <w:rPr>
          <w:color w:val="262626" w:themeColor="text1" w:themeTint="D9"/>
        </w:rPr>
        <w:t xml:space="preserve"> </w:t>
      </w:r>
      <w:r w:rsidR="00D56035" w:rsidRPr="00FE4C3D">
        <w:rPr>
          <w:color w:val="262626" w:themeColor="text1" w:themeTint="D9"/>
        </w:rPr>
        <w:t>secção</w:t>
      </w:r>
      <w:r w:rsidR="00D33D27" w:rsidRPr="00FE4C3D">
        <w:rPr>
          <w:color w:val="262626" w:themeColor="text1" w:themeTint="D9"/>
        </w:rPr>
        <w:t xml:space="preserve"> 1</w:t>
      </w:r>
      <w:r w:rsidR="00563C4E" w:rsidRPr="00FE4C3D">
        <w:rPr>
          <w:color w:val="262626" w:themeColor="text1" w:themeTint="D9"/>
        </w:rPr>
        <w:t>.</w:t>
      </w:r>
      <w:r w:rsidR="008A0C23" w:rsidRPr="00FE4C3D">
        <w:rPr>
          <w:color w:val="262626" w:themeColor="text1" w:themeTint="D9"/>
        </w:rPr>
        <w:t>2.</w:t>
      </w:r>
    </w:p>
    <w:p w14:paraId="22DD69AD" w14:textId="77777777" w:rsidR="00824D0F" w:rsidRPr="007827E3" w:rsidRDefault="00824D0F" w:rsidP="00786850">
      <w:pPr>
        <w:pStyle w:val="PargrafodaLista"/>
        <w:keepNext/>
        <w:keepLines/>
        <w:numPr>
          <w:ilvl w:val="0"/>
          <w:numId w:val="21"/>
        </w:numPr>
        <w:spacing w:before="120" w:after="120"/>
        <w:ind w:left="714" w:hanging="357"/>
        <w:rPr>
          <w:b/>
        </w:rPr>
      </w:pPr>
      <w:r w:rsidRPr="007827E3">
        <w:rPr>
          <w:b/>
        </w:rPr>
        <w:t>Inquéritos</w:t>
      </w:r>
    </w:p>
    <w:p w14:paraId="232BD92E" w14:textId="77777777" w:rsidR="00824D0F" w:rsidRPr="007827E3" w:rsidRDefault="00824D0F" w:rsidP="00824D0F">
      <w:pPr>
        <w:spacing w:before="120" w:after="120" w:line="240" w:lineRule="atLeast"/>
        <w:rPr>
          <w:color w:val="262626" w:themeColor="text1" w:themeTint="D9"/>
        </w:rPr>
      </w:pPr>
      <w:r w:rsidRPr="007827E3">
        <w:rPr>
          <w:color w:val="262626" w:themeColor="text1" w:themeTint="D9"/>
        </w:rPr>
        <w:t>Foram aplicados dois inquéritos, a candidatos e a prestadores do PAA (com e sem contrato PAA), lançados entre 18 e 25 de novembro de 2025. No caso dos prestadores e candidatos com contrato, dada a taxa de resposta inicial insuficiente, foi realizada uma insistência e concedido um prazo suplementar, até 28 de novembro.</w:t>
      </w:r>
    </w:p>
    <w:p w14:paraId="6437908D" w14:textId="77777777" w:rsidR="00824D0F" w:rsidRPr="007827E3" w:rsidRDefault="00824D0F" w:rsidP="00824D0F">
      <w:pPr>
        <w:rPr>
          <w:color w:val="262626" w:themeColor="text1" w:themeTint="D9"/>
        </w:rPr>
      </w:pPr>
      <w:r w:rsidRPr="007827E3">
        <w:rPr>
          <w:color w:val="262626" w:themeColor="text1" w:themeTint="D9"/>
        </w:rPr>
        <w:t xml:space="preserve">O convite à participação no inquérito foi enviado por e-mail pela equipa de avaliadores, tendo por base os contactos dos registos da Plataforma do PAA disponibilizados pelo IHRU. O e-mail incluiu a apresentação do estudo, assim como o link de resposta ao inquérito (com um código para não permitir mais de que uma resposta por registo). Para a recolha das respostas foi utilizada a plataforma </w:t>
      </w:r>
      <w:proofErr w:type="spellStart"/>
      <w:r w:rsidRPr="007827E3">
        <w:rPr>
          <w:color w:val="262626" w:themeColor="text1" w:themeTint="D9"/>
        </w:rPr>
        <w:t>Zoho</w:t>
      </w:r>
      <w:proofErr w:type="spellEnd"/>
      <w:r w:rsidRPr="007827E3">
        <w:rPr>
          <w:color w:val="262626" w:themeColor="text1" w:themeTint="D9"/>
        </w:rPr>
        <w:t xml:space="preserve"> (https://www.zoho.com/). As respostas, anónimas e confidenciais, foram carregadas diretamente para uma base de dados para posterior tratamento. As operações de análise e tratamento da informação foram realizadas com o auxílio do software de análise estatística IBM SPSS </w:t>
      </w:r>
      <w:proofErr w:type="spellStart"/>
      <w:r w:rsidRPr="007827E3">
        <w:rPr>
          <w:color w:val="262626" w:themeColor="text1" w:themeTint="D9"/>
        </w:rPr>
        <w:t>Statistics</w:t>
      </w:r>
      <w:proofErr w:type="spellEnd"/>
      <w:r w:rsidRPr="007827E3">
        <w:rPr>
          <w:color w:val="262626" w:themeColor="text1" w:themeTint="D9"/>
        </w:rPr>
        <w:t xml:space="preserve">® e </w:t>
      </w:r>
      <w:proofErr w:type="spellStart"/>
      <w:r w:rsidRPr="007827E3">
        <w:rPr>
          <w:color w:val="262626" w:themeColor="text1" w:themeTint="D9"/>
        </w:rPr>
        <w:t>MsExcel</w:t>
      </w:r>
      <w:proofErr w:type="spellEnd"/>
      <w:r w:rsidRPr="007827E3">
        <w:rPr>
          <w:color w:val="262626" w:themeColor="text1" w:themeTint="D9"/>
        </w:rPr>
        <w:t>® e ferramentas de IA (</w:t>
      </w:r>
      <w:proofErr w:type="spellStart"/>
      <w:r w:rsidRPr="007827E3">
        <w:rPr>
          <w:i/>
          <w:color w:val="262626" w:themeColor="text1" w:themeTint="D9"/>
        </w:rPr>
        <w:t>Perplexity</w:t>
      </w:r>
      <w:proofErr w:type="spellEnd"/>
      <w:r w:rsidRPr="007827E3">
        <w:rPr>
          <w:color w:val="262626" w:themeColor="text1" w:themeTint="D9"/>
        </w:rPr>
        <w:t>) para análise de conteúdos nas questões de tipo descritivo.</w:t>
      </w:r>
    </w:p>
    <w:p w14:paraId="42B15F11" w14:textId="77777777" w:rsidR="00824D0F" w:rsidRPr="00272074" w:rsidRDefault="00824D0F" w:rsidP="00824D0F">
      <w:pPr>
        <w:pStyle w:val="Tabela"/>
      </w:pPr>
      <w:bookmarkStart w:id="74" w:name="_Toc222146258"/>
      <w:r w:rsidRPr="004E6667">
        <w:t>Tabela</w:t>
      </w:r>
      <w:r>
        <w:t xml:space="preserve"> </w:t>
      </w:r>
      <w:r>
        <w:fldChar w:fldCharType="begin"/>
      </w:r>
      <w:r>
        <w:instrText>SEQ Tabela \* ARABIC</w:instrText>
      </w:r>
      <w:r>
        <w:fldChar w:fldCharType="separate"/>
      </w:r>
      <w:r w:rsidR="000F00B0">
        <w:rPr>
          <w:noProof/>
        </w:rPr>
        <w:t>21</w:t>
      </w:r>
      <w:r>
        <w:fldChar w:fldCharType="end"/>
      </w:r>
      <w:r>
        <w:t xml:space="preserve"> </w:t>
      </w:r>
      <w:r w:rsidRPr="004E6667">
        <w:t>–</w:t>
      </w:r>
      <w:r>
        <w:t xml:space="preserve"> </w:t>
      </w:r>
      <w:r>
        <w:rPr>
          <w:color w:val="auto"/>
        </w:rPr>
        <w:t>P</w:t>
      </w:r>
      <w:r w:rsidRPr="00F225B1">
        <w:rPr>
          <w:color w:val="auto"/>
        </w:rPr>
        <w:t xml:space="preserve">rincipais dados referentes à amostra </w:t>
      </w:r>
      <w:r>
        <w:t>dos inquéritos</w:t>
      </w:r>
      <w:bookmarkEnd w:id="74"/>
    </w:p>
    <w:tbl>
      <w:tblPr>
        <w:tblStyle w:val="TabelacomGrelhaClara"/>
        <w:tblW w:w="8416" w:type="dxa"/>
        <w:jc w:val="center"/>
        <w:tblLook w:val="04A0" w:firstRow="1" w:lastRow="0" w:firstColumn="1" w:lastColumn="0" w:noHBand="0" w:noVBand="1"/>
      </w:tblPr>
      <w:tblGrid>
        <w:gridCol w:w="1141"/>
        <w:gridCol w:w="1040"/>
        <w:gridCol w:w="1177"/>
        <w:gridCol w:w="987"/>
        <w:gridCol w:w="767"/>
        <w:gridCol w:w="1336"/>
        <w:gridCol w:w="1061"/>
        <w:gridCol w:w="907"/>
      </w:tblGrid>
      <w:tr w:rsidR="004454EC" w:rsidRPr="00414067" w14:paraId="6EF4FCE0" w14:textId="77777777">
        <w:trPr>
          <w:trHeight w:val="467"/>
          <w:jc w:val="center"/>
        </w:trPr>
        <w:tc>
          <w:tcPr>
            <w:tcW w:w="1141" w:type="dxa"/>
            <w:shd w:val="clear" w:color="auto" w:fill="800000"/>
            <w:noWrap/>
            <w:vAlign w:val="center"/>
            <w:hideMark/>
          </w:tcPr>
          <w:p w14:paraId="2998F3F5" w14:textId="77777777" w:rsidR="00824D0F" w:rsidRPr="00414067" w:rsidRDefault="00824D0F">
            <w:pPr>
              <w:spacing w:after="0" w:line="240" w:lineRule="auto"/>
              <w:jc w:val="center"/>
              <w:rPr>
                <w:rFonts w:eastAsia="Times New Roman"/>
                <w:b/>
                <w:color w:val="FFFFFF"/>
                <w:sz w:val="16"/>
                <w:szCs w:val="16"/>
                <w:lang w:eastAsia="pt-PT"/>
              </w:rPr>
            </w:pPr>
          </w:p>
        </w:tc>
        <w:tc>
          <w:tcPr>
            <w:tcW w:w="1040" w:type="dxa"/>
            <w:shd w:val="clear" w:color="auto" w:fill="800000"/>
            <w:noWrap/>
            <w:vAlign w:val="center"/>
            <w:hideMark/>
          </w:tcPr>
          <w:p w14:paraId="6BD3BD3E" w14:textId="77777777" w:rsidR="00824D0F" w:rsidRPr="00414067" w:rsidRDefault="00824D0F">
            <w:pPr>
              <w:spacing w:after="0" w:line="240" w:lineRule="auto"/>
              <w:jc w:val="center"/>
              <w:rPr>
                <w:rFonts w:eastAsia="Times New Roman"/>
                <w:b/>
                <w:color w:val="FFFFFF"/>
                <w:sz w:val="16"/>
                <w:szCs w:val="16"/>
                <w:lang w:eastAsia="pt-PT"/>
              </w:rPr>
            </w:pPr>
            <w:r w:rsidRPr="00414067">
              <w:rPr>
                <w:rFonts w:eastAsia="Times New Roman"/>
                <w:b/>
                <w:color w:val="FFFFFF"/>
                <w:sz w:val="16"/>
                <w:szCs w:val="16"/>
                <w:lang w:eastAsia="pt-PT"/>
              </w:rPr>
              <w:t>Enviados</w:t>
            </w:r>
          </w:p>
        </w:tc>
        <w:tc>
          <w:tcPr>
            <w:tcW w:w="1177" w:type="dxa"/>
            <w:shd w:val="clear" w:color="auto" w:fill="800000"/>
            <w:noWrap/>
            <w:vAlign w:val="center"/>
            <w:hideMark/>
          </w:tcPr>
          <w:p w14:paraId="350FD90D" w14:textId="77777777" w:rsidR="00824D0F" w:rsidRPr="00414067" w:rsidRDefault="00824D0F">
            <w:pPr>
              <w:spacing w:after="0" w:line="240" w:lineRule="auto"/>
              <w:jc w:val="center"/>
              <w:rPr>
                <w:rFonts w:eastAsia="Times New Roman"/>
                <w:b/>
                <w:color w:val="FFFFFF"/>
                <w:sz w:val="16"/>
                <w:szCs w:val="16"/>
                <w:lang w:eastAsia="pt-PT"/>
              </w:rPr>
            </w:pPr>
            <w:r w:rsidRPr="00414067">
              <w:rPr>
                <w:rFonts w:eastAsia="Times New Roman"/>
                <w:b/>
                <w:color w:val="FFFFFF"/>
                <w:sz w:val="16"/>
                <w:szCs w:val="16"/>
                <w:lang w:eastAsia="pt-PT"/>
              </w:rPr>
              <w:t>Devolvidos</w:t>
            </w:r>
          </w:p>
        </w:tc>
        <w:tc>
          <w:tcPr>
            <w:tcW w:w="987" w:type="dxa"/>
            <w:shd w:val="clear" w:color="auto" w:fill="800000"/>
            <w:noWrap/>
            <w:vAlign w:val="center"/>
            <w:hideMark/>
          </w:tcPr>
          <w:p w14:paraId="3C06A65C" w14:textId="77777777" w:rsidR="00824D0F" w:rsidRPr="00414067" w:rsidRDefault="00824D0F">
            <w:pPr>
              <w:spacing w:after="0" w:line="240" w:lineRule="auto"/>
              <w:jc w:val="center"/>
              <w:rPr>
                <w:rFonts w:eastAsia="Times New Roman"/>
                <w:b/>
                <w:color w:val="FFFFFF"/>
                <w:sz w:val="16"/>
                <w:szCs w:val="16"/>
                <w:lang w:eastAsia="pt-PT"/>
              </w:rPr>
            </w:pPr>
            <w:r w:rsidRPr="00414067">
              <w:rPr>
                <w:rFonts w:eastAsia="Times New Roman"/>
                <w:b/>
                <w:color w:val="FFFFFF"/>
                <w:sz w:val="16"/>
                <w:szCs w:val="16"/>
                <w:lang w:eastAsia="pt-PT"/>
              </w:rPr>
              <w:t>Universo</w:t>
            </w:r>
          </w:p>
        </w:tc>
        <w:tc>
          <w:tcPr>
            <w:tcW w:w="2103" w:type="dxa"/>
            <w:gridSpan w:val="2"/>
            <w:tcBorders>
              <w:bottom w:val="single" w:sz="4" w:space="0" w:color="BFBFBF" w:themeColor="background1" w:themeShade="BF"/>
            </w:tcBorders>
            <w:shd w:val="clear" w:color="auto" w:fill="800000"/>
            <w:noWrap/>
            <w:vAlign w:val="center"/>
            <w:hideMark/>
          </w:tcPr>
          <w:p w14:paraId="6628DAB5" w14:textId="77777777" w:rsidR="00824D0F" w:rsidRPr="00414067" w:rsidRDefault="00824D0F">
            <w:pPr>
              <w:spacing w:after="0" w:line="240" w:lineRule="auto"/>
              <w:jc w:val="center"/>
              <w:rPr>
                <w:rFonts w:eastAsia="Times New Roman"/>
                <w:b/>
                <w:color w:val="FFFFFF"/>
                <w:sz w:val="16"/>
                <w:szCs w:val="16"/>
                <w:lang w:eastAsia="pt-PT"/>
              </w:rPr>
            </w:pPr>
            <w:r w:rsidRPr="00414067">
              <w:rPr>
                <w:rFonts w:eastAsia="Times New Roman"/>
                <w:b/>
                <w:color w:val="FFFFFF"/>
                <w:sz w:val="16"/>
                <w:szCs w:val="16"/>
                <w:lang w:eastAsia="pt-PT"/>
              </w:rPr>
              <w:t>Respostas Válidas</w:t>
            </w:r>
          </w:p>
        </w:tc>
        <w:tc>
          <w:tcPr>
            <w:tcW w:w="1061" w:type="dxa"/>
            <w:shd w:val="clear" w:color="auto" w:fill="800000"/>
            <w:noWrap/>
            <w:vAlign w:val="center"/>
            <w:hideMark/>
          </w:tcPr>
          <w:p w14:paraId="485B2FF0" w14:textId="77777777" w:rsidR="00824D0F" w:rsidRPr="00414067" w:rsidRDefault="00824D0F">
            <w:pPr>
              <w:spacing w:after="0" w:line="240" w:lineRule="auto"/>
              <w:jc w:val="center"/>
              <w:rPr>
                <w:rFonts w:eastAsia="Times New Roman"/>
                <w:b/>
                <w:color w:val="FFFFFF"/>
                <w:sz w:val="16"/>
                <w:szCs w:val="16"/>
                <w:lang w:eastAsia="pt-PT"/>
              </w:rPr>
            </w:pPr>
            <w:r w:rsidRPr="00414067">
              <w:rPr>
                <w:rFonts w:eastAsia="Times New Roman"/>
                <w:b/>
                <w:color w:val="FFFFFF"/>
                <w:sz w:val="16"/>
                <w:szCs w:val="16"/>
                <w:lang w:eastAsia="pt-PT"/>
              </w:rPr>
              <w:t>Taxa de Resposta</w:t>
            </w:r>
          </w:p>
        </w:tc>
        <w:tc>
          <w:tcPr>
            <w:tcW w:w="907" w:type="dxa"/>
            <w:shd w:val="clear" w:color="auto" w:fill="800000"/>
            <w:vAlign w:val="center"/>
          </w:tcPr>
          <w:p w14:paraId="6D4AF063" w14:textId="77777777" w:rsidR="00824D0F" w:rsidRPr="00414067" w:rsidRDefault="00824D0F">
            <w:pPr>
              <w:spacing w:after="0" w:line="240" w:lineRule="auto"/>
              <w:jc w:val="center"/>
              <w:rPr>
                <w:rFonts w:eastAsia="Times New Roman"/>
                <w:b/>
                <w:color w:val="FFFFFF"/>
                <w:sz w:val="16"/>
                <w:szCs w:val="16"/>
                <w:lang w:eastAsia="pt-PT"/>
              </w:rPr>
            </w:pPr>
            <w:r w:rsidRPr="00414067">
              <w:rPr>
                <w:rFonts w:eastAsia="Times New Roman"/>
                <w:b/>
                <w:color w:val="FFFFFF"/>
                <w:sz w:val="16"/>
                <w:szCs w:val="16"/>
                <w:lang w:eastAsia="pt-PT"/>
              </w:rPr>
              <w:t>Margem de erro*</w:t>
            </w:r>
          </w:p>
        </w:tc>
      </w:tr>
      <w:tr w:rsidR="00177FA1" w:rsidRPr="00414067" w14:paraId="537A6784" w14:textId="77777777">
        <w:trPr>
          <w:trHeight w:val="125"/>
          <w:jc w:val="center"/>
        </w:trPr>
        <w:tc>
          <w:tcPr>
            <w:tcW w:w="1141" w:type="dxa"/>
            <w:vMerge w:val="restart"/>
            <w:noWrap/>
            <w:vAlign w:val="center"/>
            <w:hideMark/>
          </w:tcPr>
          <w:p w14:paraId="47960167" w14:textId="77777777" w:rsidR="00824D0F" w:rsidRPr="00F274FE" w:rsidRDefault="00824D0F">
            <w:pPr>
              <w:spacing w:after="0"/>
              <w:rPr>
                <w:rFonts w:eastAsia="Times New Roman"/>
                <w:b/>
                <w:color w:val="000000"/>
                <w:sz w:val="16"/>
                <w:szCs w:val="16"/>
                <w:u w:val="single"/>
                <w:lang w:eastAsia="pt-PT"/>
              </w:rPr>
            </w:pPr>
            <w:r w:rsidRPr="00F274FE">
              <w:rPr>
                <w:rFonts w:eastAsia="Times New Roman"/>
                <w:b/>
                <w:color w:val="000000"/>
                <w:sz w:val="16"/>
                <w:szCs w:val="16"/>
                <w:lang w:eastAsia="pt-PT"/>
              </w:rPr>
              <w:t>Candidatos</w:t>
            </w:r>
          </w:p>
        </w:tc>
        <w:tc>
          <w:tcPr>
            <w:tcW w:w="1040" w:type="dxa"/>
            <w:vMerge w:val="restart"/>
            <w:noWrap/>
            <w:vAlign w:val="center"/>
            <w:hideMark/>
          </w:tcPr>
          <w:p w14:paraId="60C0B923" w14:textId="77777777" w:rsidR="00824D0F" w:rsidRPr="00F274FE" w:rsidRDefault="00824D0F">
            <w:pPr>
              <w:spacing w:after="0"/>
              <w:jc w:val="center"/>
              <w:rPr>
                <w:rFonts w:eastAsia="Times New Roman"/>
                <w:color w:val="000000"/>
                <w:sz w:val="16"/>
                <w:szCs w:val="16"/>
                <w:lang w:eastAsia="pt-PT"/>
              </w:rPr>
            </w:pPr>
            <w:r w:rsidRPr="00F274FE">
              <w:rPr>
                <w:rFonts w:eastAsia="Times New Roman"/>
                <w:color w:val="000000"/>
                <w:sz w:val="16"/>
                <w:szCs w:val="16"/>
                <w:lang w:eastAsia="pt-PT"/>
              </w:rPr>
              <w:t>46</w:t>
            </w:r>
            <w:r>
              <w:rPr>
                <w:rFonts w:eastAsia="Times New Roman"/>
                <w:color w:val="000000"/>
                <w:sz w:val="16"/>
                <w:szCs w:val="16"/>
                <w:lang w:eastAsia="pt-PT"/>
              </w:rPr>
              <w:t xml:space="preserve"> </w:t>
            </w:r>
            <w:r w:rsidRPr="00F274FE">
              <w:rPr>
                <w:rFonts w:eastAsia="Times New Roman"/>
                <w:color w:val="000000"/>
                <w:sz w:val="16"/>
                <w:szCs w:val="16"/>
                <w:lang w:eastAsia="pt-PT"/>
              </w:rPr>
              <w:t>228</w:t>
            </w:r>
          </w:p>
        </w:tc>
        <w:tc>
          <w:tcPr>
            <w:tcW w:w="1177" w:type="dxa"/>
            <w:vMerge w:val="restart"/>
            <w:noWrap/>
            <w:vAlign w:val="center"/>
            <w:hideMark/>
          </w:tcPr>
          <w:p w14:paraId="5C8B630F" w14:textId="77777777" w:rsidR="00824D0F" w:rsidRPr="00F274FE" w:rsidRDefault="00824D0F">
            <w:pPr>
              <w:spacing w:after="0"/>
              <w:jc w:val="center"/>
              <w:rPr>
                <w:rFonts w:eastAsia="Times New Roman"/>
                <w:color w:val="000000"/>
                <w:sz w:val="16"/>
                <w:szCs w:val="16"/>
                <w:lang w:eastAsia="pt-PT"/>
              </w:rPr>
            </w:pPr>
            <w:r w:rsidRPr="00F274FE">
              <w:rPr>
                <w:rFonts w:eastAsia="Times New Roman"/>
                <w:color w:val="000000"/>
                <w:sz w:val="16"/>
                <w:szCs w:val="16"/>
                <w:lang w:eastAsia="pt-PT"/>
              </w:rPr>
              <w:t>3</w:t>
            </w:r>
            <w:r>
              <w:rPr>
                <w:rFonts w:eastAsia="Times New Roman"/>
                <w:color w:val="000000"/>
                <w:sz w:val="16"/>
                <w:szCs w:val="16"/>
                <w:lang w:eastAsia="pt-PT"/>
              </w:rPr>
              <w:t xml:space="preserve"> </w:t>
            </w:r>
            <w:r w:rsidRPr="00F274FE">
              <w:rPr>
                <w:rFonts w:eastAsia="Times New Roman"/>
                <w:color w:val="000000"/>
                <w:sz w:val="16"/>
                <w:szCs w:val="16"/>
                <w:lang w:eastAsia="pt-PT"/>
              </w:rPr>
              <w:t>913</w:t>
            </w:r>
          </w:p>
        </w:tc>
        <w:tc>
          <w:tcPr>
            <w:tcW w:w="987" w:type="dxa"/>
            <w:vMerge w:val="restart"/>
            <w:noWrap/>
            <w:vAlign w:val="center"/>
            <w:hideMark/>
          </w:tcPr>
          <w:p w14:paraId="6A640D24" w14:textId="77777777" w:rsidR="00824D0F" w:rsidRPr="00F274FE" w:rsidRDefault="00824D0F">
            <w:pPr>
              <w:spacing w:after="0"/>
              <w:jc w:val="center"/>
              <w:rPr>
                <w:rFonts w:eastAsia="Times New Roman"/>
                <w:color w:val="000000"/>
                <w:sz w:val="16"/>
                <w:szCs w:val="16"/>
                <w:lang w:eastAsia="pt-PT"/>
              </w:rPr>
            </w:pPr>
            <w:r w:rsidRPr="00F274FE">
              <w:rPr>
                <w:rFonts w:eastAsia="Times New Roman"/>
                <w:color w:val="000000"/>
                <w:sz w:val="16"/>
                <w:szCs w:val="16"/>
                <w:lang w:eastAsia="pt-PT"/>
              </w:rPr>
              <w:t>42</w:t>
            </w:r>
            <w:r>
              <w:rPr>
                <w:rFonts w:eastAsia="Times New Roman"/>
                <w:color w:val="000000"/>
                <w:sz w:val="16"/>
                <w:szCs w:val="16"/>
                <w:lang w:eastAsia="pt-PT"/>
              </w:rPr>
              <w:t xml:space="preserve"> </w:t>
            </w:r>
            <w:r w:rsidRPr="00F274FE">
              <w:rPr>
                <w:rFonts w:eastAsia="Times New Roman"/>
                <w:color w:val="000000"/>
                <w:sz w:val="16"/>
                <w:szCs w:val="16"/>
                <w:lang w:eastAsia="pt-PT"/>
              </w:rPr>
              <w:t>315</w:t>
            </w:r>
          </w:p>
        </w:tc>
        <w:tc>
          <w:tcPr>
            <w:tcW w:w="767" w:type="dxa"/>
            <w:vMerge w:val="restart"/>
            <w:noWrap/>
            <w:vAlign w:val="center"/>
            <w:hideMark/>
          </w:tcPr>
          <w:p w14:paraId="1B58FDFD" w14:textId="77777777" w:rsidR="00824D0F" w:rsidRPr="00F274FE" w:rsidRDefault="00824D0F">
            <w:pPr>
              <w:spacing w:after="0"/>
              <w:jc w:val="center"/>
              <w:rPr>
                <w:rFonts w:eastAsia="Times New Roman"/>
                <w:b/>
                <w:color w:val="000000"/>
                <w:sz w:val="16"/>
                <w:szCs w:val="16"/>
                <w:lang w:eastAsia="pt-PT"/>
              </w:rPr>
            </w:pPr>
            <w:r w:rsidRPr="00F274FE">
              <w:rPr>
                <w:rFonts w:eastAsia="Times New Roman"/>
                <w:b/>
                <w:color w:val="000000"/>
                <w:sz w:val="16"/>
                <w:szCs w:val="16"/>
                <w:lang w:eastAsia="pt-PT"/>
              </w:rPr>
              <w:t>2</w:t>
            </w:r>
            <w:r>
              <w:rPr>
                <w:rFonts w:eastAsia="Times New Roman"/>
                <w:b/>
                <w:color w:val="000000"/>
                <w:sz w:val="16"/>
                <w:szCs w:val="16"/>
                <w:lang w:eastAsia="pt-PT"/>
              </w:rPr>
              <w:t xml:space="preserve"> </w:t>
            </w:r>
            <w:r w:rsidRPr="00F274FE">
              <w:rPr>
                <w:rFonts w:eastAsia="Times New Roman"/>
                <w:b/>
                <w:color w:val="000000"/>
                <w:sz w:val="16"/>
                <w:szCs w:val="16"/>
                <w:lang w:eastAsia="pt-PT"/>
              </w:rPr>
              <w:t>1</w:t>
            </w:r>
            <w:r>
              <w:rPr>
                <w:rFonts w:eastAsia="Times New Roman"/>
                <w:b/>
                <w:color w:val="000000"/>
                <w:sz w:val="16"/>
                <w:szCs w:val="16"/>
                <w:lang w:eastAsia="pt-PT"/>
              </w:rPr>
              <w:t>5</w:t>
            </w:r>
            <w:r w:rsidRPr="00F274FE">
              <w:rPr>
                <w:rFonts w:eastAsia="Times New Roman"/>
                <w:b/>
                <w:color w:val="000000"/>
                <w:sz w:val="16"/>
                <w:szCs w:val="16"/>
                <w:lang w:eastAsia="pt-PT"/>
              </w:rPr>
              <w:t>8</w:t>
            </w:r>
          </w:p>
        </w:tc>
        <w:tc>
          <w:tcPr>
            <w:tcW w:w="1336" w:type="dxa"/>
            <w:vAlign w:val="center"/>
          </w:tcPr>
          <w:p w14:paraId="40149991" w14:textId="77777777" w:rsidR="00824D0F" w:rsidRPr="00F274FE" w:rsidRDefault="00824D0F">
            <w:pPr>
              <w:spacing w:after="0"/>
              <w:jc w:val="left"/>
              <w:rPr>
                <w:rFonts w:eastAsia="Times New Roman"/>
                <w:color w:val="000000"/>
                <w:sz w:val="16"/>
                <w:szCs w:val="16"/>
                <w:lang w:eastAsia="pt-PT"/>
              </w:rPr>
            </w:pPr>
            <w:r w:rsidRPr="00F274FE">
              <w:rPr>
                <w:rFonts w:eastAsia="Times New Roman"/>
                <w:b/>
                <w:color w:val="000000"/>
                <w:sz w:val="16"/>
                <w:szCs w:val="16"/>
                <w:lang w:eastAsia="pt-PT"/>
              </w:rPr>
              <w:t>32</w:t>
            </w:r>
            <w:r>
              <w:rPr>
                <w:rFonts w:eastAsia="Times New Roman"/>
                <w:b/>
                <w:color w:val="000000"/>
                <w:sz w:val="16"/>
                <w:szCs w:val="16"/>
                <w:lang w:eastAsia="pt-PT"/>
              </w:rPr>
              <w:t>6</w:t>
            </w:r>
            <w:r>
              <w:rPr>
                <w:rFonts w:eastAsia="Times New Roman"/>
                <w:color w:val="000000"/>
                <w:sz w:val="16"/>
                <w:szCs w:val="16"/>
                <w:lang w:eastAsia="pt-PT"/>
              </w:rPr>
              <w:t xml:space="preserve"> </w:t>
            </w:r>
            <w:r w:rsidRPr="00F274FE">
              <w:rPr>
                <w:rFonts w:eastAsia="Times New Roman"/>
                <w:color w:val="000000"/>
                <w:sz w:val="16"/>
                <w:szCs w:val="16"/>
                <w:lang w:eastAsia="pt-PT"/>
              </w:rPr>
              <w:t>c/contrato</w:t>
            </w:r>
          </w:p>
        </w:tc>
        <w:tc>
          <w:tcPr>
            <w:tcW w:w="1061" w:type="dxa"/>
            <w:vMerge w:val="restart"/>
            <w:noWrap/>
            <w:vAlign w:val="center"/>
            <w:hideMark/>
          </w:tcPr>
          <w:p w14:paraId="71543487" w14:textId="77777777" w:rsidR="00824D0F" w:rsidRPr="00F274FE" w:rsidRDefault="00824D0F">
            <w:pPr>
              <w:spacing w:after="0"/>
              <w:jc w:val="center"/>
              <w:rPr>
                <w:rFonts w:eastAsia="Times New Roman"/>
                <w:b/>
                <w:color w:val="000000"/>
                <w:sz w:val="16"/>
                <w:szCs w:val="16"/>
                <w:lang w:eastAsia="pt-PT"/>
              </w:rPr>
            </w:pPr>
            <w:r w:rsidRPr="00F274FE">
              <w:rPr>
                <w:rFonts w:eastAsia="Times New Roman"/>
                <w:b/>
                <w:color w:val="000000"/>
                <w:sz w:val="16"/>
                <w:szCs w:val="16"/>
                <w:lang w:eastAsia="pt-PT"/>
              </w:rPr>
              <w:t>5%</w:t>
            </w:r>
          </w:p>
        </w:tc>
        <w:tc>
          <w:tcPr>
            <w:tcW w:w="907" w:type="dxa"/>
            <w:vMerge w:val="restart"/>
            <w:vAlign w:val="center"/>
          </w:tcPr>
          <w:p w14:paraId="46700B9D" w14:textId="77777777" w:rsidR="00824D0F" w:rsidRPr="00F274FE" w:rsidRDefault="00824D0F">
            <w:pPr>
              <w:spacing w:after="0"/>
              <w:jc w:val="center"/>
              <w:rPr>
                <w:rFonts w:eastAsia="Times New Roman"/>
                <w:b/>
                <w:color w:val="000000"/>
                <w:sz w:val="16"/>
                <w:szCs w:val="16"/>
                <w:lang w:eastAsia="pt-PT"/>
              </w:rPr>
            </w:pPr>
            <w:r w:rsidRPr="00F274FE">
              <w:rPr>
                <w:rFonts w:eastAsia="Times New Roman"/>
                <w:b/>
                <w:color w:val="000000"/>
                <w:sz w:val="16"/>
                <w:szCs w:val="16"/>
                <w:lang w:eastAsia="pt-PT"/>
              </w:rPr>
              <w:t>2,0</w:t>
            </w:r>
            <w:r>
              <w:rPr>
                <w:rFonts w:eastAsia="Times New Roman"/>
                <w:b/>
                <w:color w:val="000000"/>
                <w:sz w:val="16"/>
                <w:szCs w:val="16"/>
                <w:lang w:eastAsia="pt-PT"/>
              </w:rPr>
              <w:t>6</w:t>
            </w:r>
            <w:r w:rsidRPr="00F274FE">
              <w:rPr>
                <w:rFonts w:eastAsia="Times New Roman"/>
                <w:b/>
                <w:color w:val="000000"/>
                <w:sz w:val="16"/>
                <w:szCs w:val="16"/>
                <w:lang w:eastAsia="pt-PT"/>
              </w:rPr>
              <w:t>%</w:t>
            </w:r>
          </w:p>
        </w:tc>
      </w:tr>
      <w:tr w:rsidR="00177FA1" w:rsidRPr="00414067" w14:paraId="49FF9D8B" w14:textId="77777777">
        <w:trPr>
          <w:trHeight w:val="125"/>
          <w:jc w:val="center"/>
        </w:trPr>
        <w:tc>
          <w:tcPr>
            <w:tcW w:w="1141" w:type="dxa"/>
            <w:vMerge/>
            <w:noWrap/>
            <w:vAlign w:val="center"/>
          </w:tcPr>
          <w:p w14:paraId="19E218DC" w14:textId="77777777" w:rsidR="00824D0F" w:rsidRPr="00F274FE" w:rsidRDefault="00824D0F">
            <w:pPr>
              <w:spacing w:after="0"/>
              <w:rPr>
                <w:rFonts w:eastAsia="Times New Roman"/>
                <w:b/>
                <w:color w:val="000000"/>
                <w:sz w:val="16"/>
                <w:szCs w:val="16"/>
                <w:lang w:eastAsia="pt-PT"/>
              </w:rPr>
            </w:pPr>
          </w:p>
        </w:tc>
        <w:tc>
          <w:tcPr>
            <w:tcW w:w="1040" w:type="dxa"/>
            <w:vMerge/>
            <w:noWrap/>
            <w:vAlign w:val="center"/>
          </w:tcPr>
          <w:p w14:paraId="11E06499" w14:textId="77777777" w:rsidR="00824D0F" w:rsidRPr="00F274FE" w:rsidRDefault="00824D0F">
            <w:pPr>
              <w:spacing w:after="0"/>
              <w:jc w:val="center"/>
              <w:rPr>
                <w:rFonts w:eastAsia="Times New Roman"/>
                <w:color w:val="000000"/>
                <w:sz w:val="16"/>
                <w:szCs w:val="16"/>
                <w:lang w:eastAsia="pt-PT"/>
              </w:rPr>
            </w:pPr>
          </w:p>
        </w:tc>
        <w:tc>
          <w:tcPr>
            <w:tcW w:w="1177" w:type="dxa"/>
            <w:vMerge/>
            <w:noWrap/>
            <w:vAlign w:val="center"/>
          </w:tcPr>
          <w:p w14:paraId="68800FA8" w14:textId="77777777" w:rsidR="00824D0F" w:rsidRPr="00F274FE" w:rsidRDefault="00824D0F">
            <w:pPr>
              <w:spacing w:after="0"/>
              <w:jc w:val="center"/>
              <w:rPr>
                <w:rFonts w:eastAsia="Times New Roman"/>
                <w:color w:val="000000"/>
                <w:sz w:val="16"/>
                <w:szCs w:val="16"/>
                <w:lang w:eastAsia="pt-PT"/>
              </w:rPr>
            </w:pPr>
          </w:p>
        </w:tc>
        <w:tc>
          <w:tcPr>
            <w:tcW w:w="987" w:type="dxa"/>
            <w:vMerge/>
            <w:noWrap/>
            <w:vAlign w:val="center"/>
          </w:tcPr>
          <w:p w14:paraId="13E58437" w14:textId="77777777" w:rsidR="00824D0F" w:rsidRPr="00F274FE" w:rsidRDefault="00824D0F">
            <w:pPr>
              <w:spacing w:after="0"/>
              <w:jc w:val="center"/>
              <w:rPr>
                <w:rFonts w:eastAsia="Times New Roman"/>
                <w:color w:val="000000"/>
                <w:sz w:val="16"/>
                <w:szCs w:val="16"/>
                <w:lang w:eastAsia="pt-PT"/>
              </w:rPr>
            </w:pPr>
          </w:p>
        </w:tc>
        <w:tc>
          <w:tcPr>
            <w:tcW w:w="767" w:type="dxa"/>
            <w:vMerge/>
            <w:noWrap/>
            <w:vAlign w:val="center"/>
          </w:tcPr>
          <w:p w14:paraId="670DDFD6" w14:textId="77777777" w:rsidR="00824D0F" w:rsidRPr="00F274FE" w:rsidRDefault="00824D0F">
            <w:pPr>
              <w:spacing w:after="0"/>
              <w:jc w:val="center"/>
              <w:rPr>
                <w:rFonts w:eastAsia="Times New Roman"/>
                <w:b/>
                <w:color w:val="000000"/>
                <w:sz w:val="16"/>
                <w:szCs w:val="16"/>
                <w:lang w:eastAsia="pt-PT"/>
              </w:rPr>
            </w:pPr>
          </w:p>
        </w:tc>
        <w:tc>
          <w:tcPr>
            <w:tcW w:w="1336" w:type="dxa"/>
            <w:vAlign w:val="center"/>
          </w:tcPr>
          <w:p w14:paraId="1A50F4E1" w14:textId="77777777" w:rsidR="00824D0F" w:rsidRPr="00F274FE" w:rsidRDefault="00824D0F">
            <w:pPr>
              <w:spacing w:after="0"/>
              <w:jc w:val="left"/>
              <w:rPr>
                <w:rFonts w:eastAsia="Times New Roman"/>
                <w:color w:val="000000"/>
                <w:sz w:val="16"/>
                <w:szCs w:val="16"/>
                <w:lang w:eastAsia="pt-PT"/>
              </w:rPr>
            </w:pPr>
            <w:r w:rsidRPr="00F274FE">
              <w:rPr>
                <w:rFonts w:eastAsia="Times New Roman"/>
                <w:b/>
                <w:color w:val="000000"/>
                <w:sz w:val="16"/>
                <w:szCs w:val="16"/>
                <w:lang w:eastAsia="pt-PT"/>
              </w:rPr>
              <w:t>18</w:t>
            </w:r>
            <w:r>
              <w:rPr>
                <w:rFonts w:eastAsia="Times New Roman"/>
                <w:b/>
                <w:color w:val="000000"/>
                <w:sz w:val="16"/>
                <w:szCs w:val="16"/>
                <w:lang w:eastAsia="pt-PT"/>
              </w:rPr>
              <w:t>32</w:t>
            </w:r>
            <w:r>
              <w:rPr>
                <w:rFonts w:eastAsia="Times New Roman"/>
                <w:color w:val="000000"/>
                <w:sz w:val="16"/>
                <w:szCs w:val="16"/>
                <w:lang w:eastAsia="pt-PT"/>
              </w:rPr>
              <w:t xml:space="preserve"> </w:t>
            </w:r>
            <w:r w:rsidRPr="00F274FE">
              <w:rPr>
                <w:rFonts w:eastAsia="Times New Roman"/>
                <w:color w:val="000000"/>
                <w:sz w:val="16"/>
                <w:szCs w:val="16"/>
                <w:lang w:eastAsia="pt-PT"/>
              </w:rPr>
              <w:t>s/contrato</w:t>
            </w:r>
          </w:p>
        </w:tc>
        <w:tc>
          <w:tcPr>
            <w:tcW w:w="1061" w:type="dxa"/>
            <w:vMerge/>
            <w:noWrap/>
            <w:vAlign w:val="center"/>
          </w:tcPr>
          <w:p w14:paraId="2ECF10F0" w14:textId="77777777" w:rsidR="00824D0F" w:rsidRPr="00F274FE" w:rsidRDefault="00824D0F">
            <w:pPr>
              <w:spacing w:after="0"/>
              <w:jc w:val="center"/>
              <w:rPr>
                <w:rFonts w:eastAsia="Times New Roman"/>
                <w:b/>
                <w:color w:val="000000"/>
                <w:sz w:val="16"/>
                <w:szCs w:val="16"/>
                <w:lang w:eastAsia="pt-PT"/>
              </w:rPr>
            </w:pPr>
          </w:p>
        </w:tc>
        <w:tc>
          <w:tcPr>
            <w:tcW w:w="907" w:type="dxa"/>
            <w:vMerge/>
            <w:vAlign w:val="center"/>
          </w:tcPr>
          <w:p w14:paraId="58C99FAD" w14:textId="77777777" w:rsidR="00824D0F" w:rsidRPr="00F274FE" w:rsidRDefault="00824D0F">
            <w:pPr>
              <w:spacing w:after="0"/>
              <w:jc w:val="center"/>
              <w:rPr>
                <w:rFonts w:eastAsia="Times New Roman"/>
                <w:b/>
                <w:color w:val="000000"/>
                <w:sz w:val="16"/>
                <w:szCs w:val="16"/>
                <w:lang w:eastAsia="pt-PT"/>
              </w:rPr>
            </w:pPr>
          </w:p>
        </w:tc>
      </w:tr>
      <w:tr w:rsidR="00177FA1" w:rsidRPr="00414067" w14:paraId="7CE539E7" w14:textId="77777777">
        <w:trPr>
          <w:trHeight w:val="125"/>
          <w:jc w:val="center"/>
        </w:trPr>
        <w:tc>
          <w:tcPr>
            <w:tcW w:w="1141" w:type="dxa"/>
            <w:vMerge w:val="restart"/>
            <w:noWrap/>
            <w:vAlign w:val="center"/>
            <w:hideMark/>
          </w:tcPr>
          <w:p w14:paraId="6E4BB456" w14:textId="77777777" w:rsidR="00824D0F" w:rsidRPr="00F274FE" w:rsidRDefault="00824D0F">
            <w:pPr>
              <w:spacing w:after="0"/>
              <w:rPr>
                <w:rFonts w:eastAsia="Times New Roman"/>
                <w:b/>
                <w:color w:val="000000"/>
                <w:sz w:val="16"/>
                <w:szCs w:val="16"/>
                <w:lang w:eastAsia="pt-PT"/>
              </w:rPr>
            </w:pPr>
            <w:r w:rsidRPr="00F274FE">
              <w:rPr>
                <w:rFonts w:eastAsia="Times New Roman"/>
                <w:b/>
                <w:color w:val="000000"/>
                <w:sz w:val="16"/>
                <w:szCs w:val="16"/>
                <w:lang w:eastAsia="pt-PT"/>
              </w:rPr>
              <w:t>Prestadores</w:t>
            </w:r>
          </w:p>
        </w:tc>
        <w:tc>
          <w:tcPr>
            <w:tcW w:w="1040" w:type="dxa"/>
            <w:vMerge w:val="restart"/>
            <w:noWrap/>
            <w:vAlign w:val="center"/>
            <w:hideMark/>
          </w:tcPr>
          <w:p w14:paraId="69523516" w14:textId="77777777" w:rsidR="00824D0F" w:rsidRPr="00F274FE" w:rsidRDefault="00824D0F">
            <w:pPr>
              <w:spacing w:after="0"/>
              <w:jc w:val="center"/>
              <w:rPr>
                <w:rFonts w:eastAsia="Times New Roman"/>
                <w:color w:val="000000"/>
                <w:sz w:val="16"/>
                <w:szCs w:val="16"/>
                <w:lang w:eastAsia="pt-PT"/>
              </w:rPr>
            </w:pPr>
            <w:r w:rsidRPr="00F274FE">
              <w:rPr>
                <w:rFonts w:eastAsia="Times New Roman"/>
                <w:color w:val="000000"/>
                <w:sz w:val="16"/>
                <w:szCs w:val="16"/>
                <w:lang w:eastAsia="pt-PT"/>
              </w:rPr>
              <w:t>1</w:t>
            </w:r>
            <w:r>
              <w:rPr>
                <w:rFonts w:eastAsia="Times New Roman"/>
                <w:color w:val="000000"/>
                <w:sz w:val="16"/>
                <w:szCs w:val="16"/>
                <w:lang w:eastAsia="pt-PT"/>
              </w:rPr>
              <w:t xml:space="preserve"> </w:t>
            </w:r>
            <w:r w:rsidRPr="00F274FE">
              <w:rPr>
                <w:rFonts w:eastAsia="Times New Roman"/>
                <w:color w:val="000000"/>
                <w:sz w:val="16"/>
                <w:szCs w:val="16"/>
                <w:lang w:eastAsia="pt-PT"/>
              </w:rPr>
              <w:t>389</w:t>
            </w:r>
          </w:p>
        </w:tc>
        <w:tc>
          <w:tcPr>
            <w:tcW w:w="1177" w:type="dxa"/>
            <w:vMerge w:val="restart"/>
            <w:noWrap/>
            <w:vAlign w:val="center"/>
            <w:hideMark/>
          </w:tcPr>
          <w:p w14:paraId="11CB71EC" w14:textId="77777777" w:rsidR="00824D0F" w:rsidRPr="00F274FE" w:rsidRDefault="00824D0F">
            <w:pPr>
              <w:spacing w:after="0"/>
              <w:jc w:val="center"/>
              <w:rPr>
                <w:rFonts w:eastAsia="Times New Roman"/>
                <w:color w:val="000000"/>
                <w:sz w:val="16"/>
                <w:szCs w:val="16"/>
                <w:lang w:eastAsia="pt-PT"/>
              </w:rPr>
            </w:pPr>
            <w:r w:rsidRPr="00F274FE">
              <w:rPr>
                <w:rFonts w:eastAsia="Times New Roman"/>
                <w:color w:val="000000"/>
                <w:sz w:val="16"/>
                <w:szCs w:val="16"/>
                <w:lang w:eastAsia="pt-PT"/>
              </w:rPr>
              <w:t>181</w:t>
            </w:r>
          </w:p>
        </w:tc>
        <w:tc>
          <w:tcPr>
            <w:tcW w:w="987" w:type="dxa"/>
            <w:vMerge w:val="restart"/>
            <w:noWrap/>
            <w:vAlign w:val="center"/>
            <w:hideMark/>
          </w:tcPr>
          <w:p w14:paraId="44DE37E9" w14:textId="77777777" w:rsidR="00824D0F" w:rsidRPr="00F274FE" w:rsidRDefault="00824D0F">
            <w:pPr>
              <w:spacing w:after="0"/>
              <w:jc w:val="center"/>
              <w:rPr>
                <w:rFonts w:eastAsia="Times New Roman"/>
                <w:color w:val="000000"/>
                <w:sz w:val="16"/>
                <w:szCs w:val="16"/>
                <w:lang w:eastAsia="pt-PT"/>
              </w:rPr>
            </w:pPr>
            <w:r w:rsidRPr="00F274FE">
              <w:rPr>
                <w:rFonts w:eastAsia="Times New Roman"/>
                <w:color w:val="000000"/>
                <w:sz w:val="16"/>
                <w:szCs w:val="16"/>
                <w:lang w:eastAsia="pt-PT"/>
              </w:rPr>
              <w:t>1</w:t>
            </w:r>
            <w:r>
              <w:rPr>
                <w:rFonts w:eastAsia="Times New Roman"/>
                <w:color w:val="000000"/>
                <w:sz w:val="16"/>
                <w:szCs w:val="16"/>
                <w:lang w:eastAsia="pt-PT"/>
              </w:rPr>
              <w:t xml:space="preserve"> </w:t>
            </w:r>
            <w:r w:rsidRPr="00F274FE">
              <w:rPr>
                <w:rFonts w:eastAsia="Times New Roman"/>
                <w:color w:val="000000"/>
                <w:sz w:val="16"/>
                <w:szCs w:val="16"/>
                <w:lang w:eastAsia="pt-PT"/>
              </w:rPr>
              <w:t>208</w:t>
            </w:r>
          </w:p>
        </w:tc>
        <w:tc>
          <w:tcPr>
            <w:tcW w:w="767" w:type="dxa"/>
            <w:vMerge w:val="restart"/>
            <w:noWrap/>
            <w:vAlign w:val="center"/>
            <w:hideMark/>
          </w:tcPr>
          <w:p w14:paraId="1C13C2EF" w14:textId="77777777" w:rsidR="00824D0F" w:rsidRPr="00F274FE" w:rsidRDefault="00824D0F">
            <w:pPr>
              <w:spacing w:after="0"/>
              <w:jc w:val="center"/>
              <w:rPr>
                <w:rFonts w:eastAsia="Times New Roman"/>
                <w:b/>
                <w:color w:val="000000"/>
                <w:sz w:val="16"/>
                <w:szCs w:val="16"/>
                <w:lang w:eastAsia="pt-PT"/>
              </w:rPr>
            </w:pPr>
            <w:r>
              <w:rPr>
                <w:rFonts w:eastAsia="Times New Roman"/>
                <w:b/>
                <w:color w:val="000000"/>
                <w:sz w:val="16"/>
                <w:szCs w:val="16"/>
                <w:lang w:eastAsia="pt-PT"/>
              </w:rPr>
              <w:t>298</w:t>
            </w:r>
          </w:p>
        </w:tc>
        <w:tc>
          <w:tcPr>
            <w:tcW w:w="1336" w:type="dxa"/>
            <w:vAlign w:val="center"/>
          </w:tcPr>
          <w:p w14:paraId="3D2A03C5" w14:textId="77777777" w:rsidR="00824D0F" w:rsidRPr="00F274FE" w:rsidRDefault="00824D0F">
            <w:pPr>
              <w:spacing w:after="0"/>
              <w:jc w:val="left"/>
              <w:rPr>
                <w:rFonts w:eastAsia="Times New Roman"/>
                <w:color w:val="000000"/>
                <w:sz w:val="16"/>
                <w:szCs w:val="16"/>
                <w:lang w:eastAsia="pt-PT"/>
              </w:rPr>
            </w:pPr>
            <w:r w:rsidRPr="00F274FE">
              <w:rPr>
                <w:rFonts w:eastAsia="Times New Roman"/>
                <w:b/>
                <w:color w:val="000000"/>
                <w:sz w:val="16"/>
                <w:szCs w:val="16"/>
                <w:lang w:eastAsia="pt-PT"/>
              </w:rPr>
              <w:t>223</w:t>
            </w:r>
            <w:r>
              <w:rPr>
                <w:rFonts w:eastAsia="Times New Roman"/>
                <w:color w:val="000000"/>
                <w:sz w:val="16"/>
                <w:szCs w:val="16"/>
                <w:lang w:eastAsia="pt-PT"/>
              </w:rPr>
              <w:t xml:space="preserve"> </w:t>
            </w:r>
            <w:r w:rsidRPr="00F274FE">
              <w:rPr>
                <w:rFonts w:eastAsia="Times New Roman"/>
                <w:color w:val="000000"/>
                <w:sz w:val="16"/>
                <w:szCs w:val="16"/>
                <w:lang w:eastAsia="pt-PT"/>
              </w:rPr>
              <w:t>c/contrato</w:t>
            </w:r>
          </w:p>
        </w:tc>
        <w:tc>
          <w:tcPr>
            <w:tcW w:w="1061" w:type="dxa"/>
            <w:vMerge w:val="restart"/>
            <w:noWrap/>
            <w:vAlign w:val="center"/>
            <w:hideMark/>
          </w:tcPr>
          <w:p w14:paraId="0FDF7835" w14:textId="77777777" w:rsidR="00824D0F" w:rsidRPr="00F274FE" w:rsidRDefault="00824D0F">
            <w:pPr>
              <w:spacing w:after="0"/>
              <w:jc w:val="center"/>
              <w:rPr>
                <w:rFonts w:eastAsia="Times New Roman"/>
                <w:b/>
                <w:color w:val="000000"/>
                <w:sz w:val="16"/>
                <w:szCs w:val="16"/>
                <w:lang w:eastAsia="pt-PT"/>
              </w:rPr>
            </w:pPr>
            <w:r w:rsidRPr="00F274FE">
              <w:rPr>
                <w:rFonts w:eastAsia="Times New Roman"/>
                <w:b/>
                <w:color w:val="000000"/>
                <w:sz w:val="16"/>
                <w:szCs w:val="16"/>
                <w:lang w:eastAsia="pt-PT"/>
              </w:rPr>
              <w:t>25%</w:t>
            </w:r>
          </w:p>
        </w:tc>
        <w:tc>
          <w:tcPr>
            <w:tcW w:w="907" w:type="dxa"/>
            <w:vMerge w:val="restart"/>
            <w:vAlign w:val="center"/>
          </w:tcPr>
          <w:p w14:paraId="0B13425A" w14:textId="77777777" w:rsidR="00824D0F" w:rsidRPr="00F274FE" w:rsidRDefault="00824D0F">
            <w:pPr>
              <w:spacing w:after="0"/>
              <w:jc w:val="center"/>
              <w:rPr>
                <w:rFonts w:eastAsia="Times New Roman"/>
                <w:b/>
                <w:color w:val="000000"/>
                <w:sz w:val="16"/>
                <w:szCs w:val="16"/>
                <w:lang w:eastAsia="pt-PT"/>
              </w:rPr>
            </w:pPr>
            <w:r w:rsidRPr="00F274FE">
              <w:rPr>
                <w:rFonts w:eastAsia="Times New Roman"/>
                <w:b/>
                <w:color w:val="000000"/>
                <w:sz w:val="16"/>
                <w:szCs w:val="16"/>
                <w:lang w:eastAsia="pt-PT"/>
              </w:rPr>
              <w:t>4,9</w:t>
            </w:r>
            <w:r>
              <w:rPr>
                <w:rFonts w:eastAsia="Times New Roman"/>
                <w:b/>
                <w:color w:val="000000"/>
                <w:sz w:val="16"/>
                <w:szCs w:val="16"/>
                <w:lang w:eastAsia="pt-PT"/>
              </w:rPr>
              <w:t>3</w:t>
            </w:r>
            <w:r w:rsidRPr="00F274FE">
              <w:rPr>
                <w:rFonts w:eastAsia="Times New Roman"/>
                <w:b/>
                <w:color w:val="000000"/>
                <w:sz w:val="16"/>
                <w:szCs w:val="16"/>
                <w:lang w:eastAsia="pt-PT"/>
              </w:rPr>
              <w:t>%</w:t>
            </w:r>
          </w:p>
        </w:tc>
      </w:tr>
      <w:tr w:rsidR="00177FA1" w:rsidRPr="00414067" w14:paraId="275DC4D5" w14:textId="77777777">
        <w:trPr>
          <w:trHeight w:val="125"/>
          <w:jc w:val="center"/>
        </w:trPr>
        <w:tc>
          <w:tcPr>
            <w:tcW w:w="1141" w:type="dxa"/>
            <w:vMerge/>
            <w:noWrap/>
          </w:tcPr>
          <w:p w14:paraId="00EB5081" w14:textId="77777777" w:rsidR="00824D0F" w:rsidRPr="00E243A9" w:rsidRDefault="00824D0F">
            <w:pPr>
              <w:spacing w:after="0"/>
              <w:rPr>
                <w:rFonts w:eastAsia="Times New Roman"/>
                <w:color w:val="000000"/>
                <w:sz w:val="16"/>
                <w:szCs w:val="16"/>
                <w:lang w:eastAsia="pt-PT"/>
              </w:rPr>
            </w:pPr>
          </w:p>
        </w:tc>
        <w:tc>
          <w:tcPr>
            <w:tcW w:w="1040" w:type="dxa"/>
            <w:vMerge/>
            <w:noWrap/>
          </w:tcPr>
          <w:p w14:paraId="5E7C0275" w14:textId="77777777" w:rsidR="00824D0F" w:rsidRPr="00E243A9" w:rsidRDefault="00824D0F">
            <w:pPr>
              <w:spacing w:after="0"/>
              <w:jc w:val="right"/>
              <w:rPr>
                <w:rFonts w:eastAsia="Times New Roman"/>
                <w:color w:val="000000"/>
                <w:sz w:val="16"/>
                <w:szCs w:val="16"/>
                <w:lang w:eastAsia="pt-PT"/>
              </w:rPr>
            </w:pPr>
          </w:p>
        </w:tc>
        <w:tc>
          <w:tcPr>
            <w:tcW w:w="1177" w:type="dxa"/>
            <w:vMerge/>
            <w:noWrap/>
          </w:tcPr>
          <w:p w14:paraId="5677390A" w14:textId="77777777" w:rsidR="00824D0F" w:rsidRPr="00E243A9" w:rsidRDefault="00824D0F">
            <w:pPr>
              <w:spacing w:after="0"/>
              <w:jc w:val="right"/>
              <w:rPr>
                <w:rFonts w:eastAsia="Times New Roman"/>
                <w:color w:val="000000"/>
                <w:sz w:val="16"/>
                <w:szCs w:val="16"/>
                <w:lang w:eastAsia="pt-PT"/>
              </w:rPr>
            </w:pPr>
          </w:p>
        </w:tc>
        <w:tc>
          <w:tcPr>
            <w:tcW w:w="987" w:type="dxa"/>
            <w:vMerge/>
            <w:noWrap/>
          </w:tcPr>
          <w:p w14:paraId="36D42793" w14:textId="77777777" w:rsidR="00824D0F" w:rsidRPr="00E243A9" w:rsidRDefault="00824D0F">
            <w:pPr>
              <w:spacing w:after="0"/>
              <w:jc w:val="right"/>
              <w:rPr>
                <w:rFonts w:eastAsia="Times New Roman"/>
                <w:color w:val="000000"/>
                <w:sz w:val="16"/>
                <w:szCs w:val="16"/>
                <w:lang w:eastAsia="pt-PT"/>
              </w:rPr>
            </w:pPr>
          </w:p>
        </w:tc>
        <w:tc>
          <w:tcPr>
            <w:tcW w:w="767" w:type="dxa"/>
            <w:vMerge/>
            <w:noWrap/>
          </w:tcPr>
          <w:p w14:paraId="03FEFE4F" w14:textId="77777777" w:rsidR="00824D0F" w:rsidRPr="00E243A9" w:rsidRDefault="00824D0F">
            <w:pPr>
              <w:spacing w:after="0"/>
              <w:jc w:val="right"/>
              <w:rPr>
                <w:rFonts w:eastAsia="Times New Roman"/>
                <w:b/>
                <w:color w:val="000000"/>
                <w:sz w:val="16"/>
                <w:szCs w:val="16"/>
                <w:lang w:eastAsia="pt-PT"/>
              </w:rPr>
            </w:pPr>
          </w:p>
        </w:tc>
        <w:tc>
          <w:tcPr>
            <w:tcW w:w="1336" w:type="dxa"/>
            <w:vAlign w:val="center"/>
          </w:tcPr>
          <w:p w14:paraId="686ED03F" w14:textId="77777777" w:rsidR="00824D0F" w:rsidRPr="00E243A9" w:rsidRDefault="00824D0F">
            <w:pPr>
              <w:spacing w:after="0"/>
              <w:jc w:val="left"/>
              <w:rPr>
                <w:rFonts w:eastAsia="Times New Roman"/>
                <w:color w:val="000000"/>
                <w:sz w:val="16"/>
                <w:szCs w:val="16"/>
                <w:lang w:eastAsia="pt-PT"/>
              </w:rPr>
            </w:pPr>
            <w:r w:rsidRPr="00E243A9">
              <w:rPr>
                <w:rFonts w:eastAsia="Times New Roman"/>
                <w:b/>
                <w:color w:val="000000"/>
                <w:sz w:val="16"/>
                <w:szCs w:val="16"/>
                <w:lang w:eastAsia="pt-PT"/>
              </w:rPr>
              <w:t>7</w:t>
            </w:r>
            <w:r>
              <w:rPr>
                <w:rFonts w:eastAsia="Times New Roman"/>
                <w:b/>
                <w:color w:val="000000"/>
                <w:sz w:val="16"/>
                <w:szCs w:val="16"/>
                <w:lang w:eastAsia="pt-PT"/>
              </w:rPr>
              <w:t>5</w:t>
            </w:r>
            <w:r>
              <w:rPr>
                <w:rFonts w:eastAsia="Times New Roman"/>
                <w:color w:val="000000"/>
                <w:sz w:val="16"/>
                <w:szCs w:val="16"/>
                <w:lang w:eastAsia="pt-PT"/>
              </w:rPr>
              <w:t xml:space="preserve"> </w:t>
            </w:r>
            <w:r w:rsidRPr="00E243A9">
              <w:rPr>
                <w:rFonts w:eastAsia="Times New Roman"/>
                <w:color w:val="000000"/>
                <w:sz w:val="16"/>
                <w:szCs w:val="16"/>
                <w:lang w:eastAsia="pt-PT"/>
              </w:rPr>
              <w:t>s/contrato</w:t>
            </w:r>
          </w:p>
        </w:tc>
        <w:tc>
          <w:tcPr>
            <w:tcW w:w="1061" w:type="dxa"/>
            <w:vMerge/>
            <w:noWrap/>
          </w:tcPr>
          <w:p w14:paraId="7E37FFE3" w14:textId="77777777" w:rsidR="00824D0F" w:rsidRPr="00E243A9" w:rsidRDefault="00824D0F">
            <w:pPr>
              <w:spacing w:after="0"/>
              <w:jc w:val="right"/>
              <w:rPr>
                <w:rFonts w:eastAsia="Times New Roman"/>
                <w:b/>
                <w:color w:val="000000"/>
                <w:sz w:val="16"/>
                <w:szCs w:val="16"/>
                <w:lang w:eastAsia="pt-PT"/>
              </w:rPr>
            </w:pPr>
          </w:p>
        </w:tc>
        <w:tc>
          <w:tcPr>
            <w:tcW w:w="907" w:type="dxa"/>
            <w:vMerge/>
          </w:tcPr>
          <w:p w14:paraId="4560A319" w14:textId="77777777" w:rsidR="00824D0F" w:rsidRPr="00E243A9" w:rsidRDefault="00824D0F">
            <w:pPr>
              <w:spacing w:after="0"/>
              <w:jc w:val="right"/>
              <w:rPr>
                <w:rFonts w:eastAsia="Times New Roman"/>
                <w:b/>
                <w:color w:val="000000"/>
                <w:sz w:val="16"/>
                <w:szCs w:val="16"/>
                <w:lang w:eastAsia="pt-PT"/>
              </w:rPr>
            </w:pPr>
          </w:p>
        </w:tc>
      </w:tr>
    </w:tbl>
    <w:p w14:paraId="5354F58C" w14:textId="77777777" w:rsidR="00824D0F" w:rsidRPr="00E243A9" w:rsidRDefault="00824D0F" w:rsidP="00824D0F">
      <w:pPr>
        <w:rPr>
          <w:sz w:val="16"/>
          <w:szCs w:val="16"/>
        </w:rPr>
      </w:pPr>
      <w:r w:rsidRPr="00E243A9">
        <w:rPr>
          <w:sz w:val="16"/>
          <w:szCs w:val="16"/>
        </w:rPr>
        <w:t>*</w:t>
      </w:r>
      <w:r>
        <w:rPr>
          <w:color w:val="000000"/>
          <w:sz w:val="16"/>
          <w:szCs w:val="16"/>
        </w:rPr>
        <w:t xml:space="preserve"> </w:t>
      </w:r>
      <w:r w:rsidRPr="00E243A9">
        <w:rPr>
          <w:color w:val="000000"/>
          <w:sz w:val="16"/>
          <w:szCs w:val="16"/>
        </w:rPr>
        <w:t>Para</w:t>
      </w:r>
      <w:r>
        <w:rPr>
          <w:color w:val="000000"/>
          <w:sz w:val="16"/>
          <w:szCs w:val="16"/>
        </w:rPr>
        <w:t xml:space="preserve"> </w:t>
      </w:r>
      <w:r w:rsidRPr="00E243A9">
        <w:rPr>
          <w:color w:val="000000"/>
          <w:sz w:val="16"/>
          <w:szCs w:val="16"/>
        </w:rPr>
        <w:t>um</w:t>
      </w:r>
      <w:r>
        <w:rPr>
          <w:color w:val="000000"/>
          <w:sz w:val="16"/>
          <w:szCs w:val="16"/>
        </w:rPr>
        <w:t xml:space="preserve"> </w:t>
      </w:r>
      <w:r w:rsidRPr="00E243A9">
        <w:rPr>
          <w:color w:val="000000"/>
          <w:sz w:val="16"/>
          <w:szCs w:val="16"/>
        </w:rPr>
        <w:t>intervalo</w:t>
      </w:r>
      <w:r>
        <w:rPr>
          <w:color w:val="000000"/>
          <w:sz w:val="16"/>
          <w:szCs w:val="16"/>
        </w:rPr>
        <w:t xml:space="preserve"> </w:t>
      </w:r>
      <w:r w:rsidRPr="00E243A9">
        <w:rPr>
          <w:color w:val="000000"/>
          <w:sz w:val="16"/>
          <w:szCs w:val="16"/>
        </w:rPr>
        <w:t>de</w:t>
      </w:r>
      <w:r>
        <w:rPr>
          <w:color w:val="000000"/>
          <w:sz w:val="16"/>
          <w:szCs w:val="16"/>
        </w:rPr>
        <w:t xml:space="preserve"> </w:t>
      </w:r>
      <w:r w:rsidRPr="00E243A9">
        <w:rPr>
          <w:color w:val="000000"/>
          <w:sz w:val="16"/>
          <w:szCs w:val="16"/>
        </w:rPr>
        <w:t>confiança</w:t>
      </w:r>
      <w:r>
        <w:rPr>
          <w:color w:val="000000"/>
          <w:sz w:val="16"/>
          <w:szCs w:val="16"/>
        </w:rPr>
        <w:t xml:space="preserve"> </w:t>
      </w:r>
      <w:r w:rsidRPr="00E243A9">
        <w:rPr>
          <w:color w:val="000000"/>
          <w:sz w:val="16"/>
          <w:szCs w:val="16"/>
        </w:rPr>
        <w:t>de</w:t>
      </w:r>
      <w:r>
        <w:rPr>
          <w:color w:val="000000"/>
          <w:sz w:val="16"/>
          <w:szCs w:val="16"/>
        </w:rPr>
        <w:t xml:space="preserve"> </w:t>
      </w:r>
      <w:r w:rsidRPr="00E243A9">
        <w:rPr>
          <w:color w:val="000000"/>
          <w:sz w:val="16"/>
          <w:szCs w:val="16"/>
        </w:rPr>
        <w:t>95%</w:t>
      </w:r>
    </w:p>
    <w:p w14:paraId="7D5CD159" w14:textId="77777777" w:rsidR="00824D0F" w:rsidRDefault="00D332B5" w:rsidP="00824D0F">
      <w:pPr>
        <w:rPr>
          <w:color w:val="auto"/>
        </w:rPr>
      </w:pPr>
      <w:r w:rsidRPr="00C2740A">
        <w:rPr>
          <w:color w:val="262626" w:themeColor="text1" w:themeTint="D9"/>
        </w:rPr>
        <w:t>No volume anexo apresentam-se os modelos de inquérito (secção 1.3) e uma análise geral dos resultados (secção 1.4),</w:t>
      </w:r>
    </w:p>
    <w:p w14:paraId="6CD84D33" w14:textId="77777777" w:rsidR="00A522F2" w:rsidRPr="007827E3" w:rsidRDefault="00A522F2" w:rsidP="00EC4604">
      <w:pPr>
        <w:pStyle w:val="PargrafodaLista"/>
        <w:numPr>
          <w:ilvl w:val="0"/>
          <w:numId w:val="21"/>
        </w:numPr>
        <w:spacing w:before="120" w:after="120"/>
        <w:rPr>
          <w:b/>
        </w:rPr>
      </w:pPr>
      <w:r w:rsidRPr="007827E3">
        <w:rPr>
          <w:b/>
        </w:rPr>
        <w:t>Análise</w:t>
      </w:r>
      <w:r w:rsidR="003417D5" w:rsidRPr="007827E3">
        <w:rPr>
          <w:b/>
        </w:rPr>
        <w:t xml:space="preserve"> </w:t>
      </w:r>
      <w:r w:rsidRPr="007827E3">
        <w:rPr>
          <w:b/>
        </w:rPr>
        <w:t>documental</w:t>
      </w:r>
    </w:p>
    <w:p w14:paraId="41167FC2" w14:textId="77777777" w:rsidR="00500656" w:rsidRPr="007827E3" w:rsidRDefault="00500656" w:rsidP="00732B2E">
      <w:pPr>
        <w:spacing w:before="120" w:after="120" w:line="240" w:lineRule="atLeast"/>
        <w:rPr>
          <w:color w:val="262626" w:themeColor="text1" w:themeTint="D9"/>
        </w:rPr>
      </w:pP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análise</w:t>
      </w:r>
      <w:r w:rsidR="003417D5" w:rsidRPr="007827E3">
        <w:rPr>
          <w:color w:val="262626" w:themeColor="text1" w:themeTint="D9"/>
        </w:rPr>
        <w:t xml:space="preserve"> </w:t>
      </w:r>
      <w:r w:rsidRPr="007827E3">
        <w:rPr>
          <w:color w:val="262626" w:themeColor="text1" w:themeTint="D9"/>
        </w:rPr>
        <w:t>documental</w:t>
      </w:r>
      <w:r w:rsidR="00F15CBF">
        <w:rPr>
          <w:color w:val="262626" w:themeColor="text1" w:themeTint="D9"/>
        </w:rPr>
        <w:t xml:space="preserve"> incide</w:t>
      </w:r>
      <w:r w:rsidR="003417D5" w:rsidRPr="007827E3">
        <w:rPr>
          <w:color w:val="262626" w:themeColor="text1" w:themeTint="D9"/>
        </w:rPr>
        <w:t xml:space="preserve"> </w:t>
      </w:r>
      <w:r w:rsidR="00B34C27" w:rsidRPr="007827E3">
        <w:rPr>
          <w:color w:val="262626" w:themeColor="text1" w:themeTint="D9"/>
        </w:rPr>
        <w:t>sobre</w:t>
      </w:r>
      <w:r w:rsidR="003417D5" w:rsidRPr="007827E3">
        <w:rPr>
          <w:color w:val="262626" w:themeColor="text1" w:themeTint="D9"/>
        </w:rPr>
        <w:t xml:space="preserve"> </w:t>
      </w:r>
      <w:r w:rsidR="001C272A" w:rsidRPr="007827E3">
        <w:rPr>
          <w:color w:val="262626" w:themeColor="text1" w:themeTint="D9"/>
        </w:rPr>
        <w:t xml:space="preserve">a legislação que enquadra o Programa </w:t>
      </w:r>
      <w:r w:rsidR="001C272A">
        <w:rPr>
          <w:color w:val="262626" w:themeColor="text1" w:themeTint="D9"/>
        </w:rPr>
        <w:t xml:space="preserve">e sobre </w:t>
      </w:r>
      <w:r w:rsidR="00B34C27" w:rsidRPr="007827E3">
        <w:rPr>
          <w:color w:val="262626" w:themeColor="text1" w:themeTint="D9"/>
        </w:rPr>
        <w:t>estudos</w:t>
      </w:r>
      <w:r w:rsidR="003417D5" w:rsidRPr="007827E3">
        <w:rPr>
          <w:color w:val="262626" w:themeColor="text1" w:themeTint="D9"/>
        </w:rPr>
        <w:t xml:space="preserve"> </w:t>
      </w:r>
      <w:r w:rsidR="00B34C27" w:rsidRPr="007827E3">
        <w:rPr>
          <w:color w:val="262626" w:themeColor="text1" w:themeTint="D9"/>
        </w:rPr>
        <w:t>e</w:t>
      </w:r>
      <w:r w:rsidR="003417D5" w:rsidRPr="007827E3">
        <w:rPr>
          <w:color w:val="262626" w:themeColor="text1" w:themeTint="D9"/>
        </w:rPr>
        <w:t xml:space="preserve"> </w:t>
      </w:r>
      <w:r w:rsidR="00B34C27" w:rsidRPr="007827E3">
        <w:rPr>
          <w:color w:val="262626" w:themeColor="text1" w:themeTint="D9"/>
        </w:rPr>
        <w:t>outros</w:t>
      </w:r>
      <w:r w:rsidR="003417D5" w:rsidRPr="007827E3">
        <w:rPr>
          <w:color w:val="262626" w:themeColor="text1" w:themeTint="D9"/>
        </w:rPr>
        <w:t xml:space="preserve"> </w:t>
      </w:r>
      <w:r w:rsidR="00BC6748" w:rsidRPr="007827E3">
        <w:rPr>
          <w:color w:val="262626" w:themeColor="text1" w:themeTint="D9"/>
        </w:rPr>
        <w:t>documentos</w:t>
      </w:r>
      <w:r w:rsidR="003417D5" w:rsidRPr="007827E3">
        <w:rPr>
          <w:color w:val="262626" w:themeColor="text1" w:themeTint="D9"/>
        </w:rPr>
        <w:t xml:space="preserve"> </w:t>
      </w:r>
      <w:r w:rsidR="00B34C27" w:rsidRPr="007827E3">
        <w:rPr>
          <w:color w:val="262626" w:themeColor="text1" w:themeTint="D9"/>
        </w:rPr>
        <w:t>publicados</w:t>
      </w:r>
      <w:r w:rsidR="003417D5" w:rsidRPr="007827E3">
        <w:rPr>
          <w:color w:val="262626" w:themeColor="text1" w:themeTint="D9"/>
        </w:rPr>
        <w:t xml:space="preserve"> </w:t>
      </w:r>
      <w:r w:rsidR="00B34C27" w:rsidRPr="007827E3">
        <w:rPr>
          <w:color w:val="262626" w:themeColor="text1" w:themeTint="D9"/>
        </w:rPr>
        <w:t>sobre</w:t>
      </w:r>
      <w:r w:rsidR="003417D5" w:rsidRPr="007827E3">
        <w:rPr>
          <w:color w:val="262626" w:themeColor="text1" w:themeTint="D9"/>
        </w:rPr>
        <w:t xml:space="preserve"> </w:t>
      </w:r>
      <w:r w:rsidR="00B34C27" w:rsidRPr="007827E3">
        <w:rPr>
          <w:color w:val="262626" w:themeColor="text1" w:themeTint="D9"/>
        </w:rPr>
        <w:t>o</w:t>
      </w:r>
      <w:r w:rsidR="003417D5" w:rsidRPr="007827E3">
        <w:rPr>
          <w:color w:val="262626" w:themeColor="text1" w:themeTint="D9"/>
        </w:rPr>
        <w:t xml:space="preserve"> </w:t>
      </w:r>
      <w:r w:rsidR="00B34C27" w:rsidRPr="007827E3">
        <w:rPr>
          <w:color w:val="262626" w:themeColor="text1" w:themeTint="D9"/>
        </w:rPr>
        <w:t>mercado</w:t>
      </w:r>
      <w:r w:rsidR="003417D5" w:rsidRPr="007827E3">
        <w:rPr>
          <w:color w:val="262626" w:themeColor="text1" w:themeTint="D9"/>
        </w:rPr>
        <w:t xml:space="preserve"> </w:t>
      </w:r>
      <w:r w:rsidR="00B34C27" w:rsidRPr="007827E3">
        <w:rPr>
          <w:color w:val="262626" w:themeColor="text1" w:themeTint="D9"/>
        </w:rPr>
        <w:t>de</w:t>
      </w:r>
      <w:r w:rsidR="003417D5" w:rsidRPr="007827E3">
        <w:rPr>
          <w:color w:val="262626" w:themeColor="text1" w:themeTint="D9"/>
        </w:rPr>
        <w:t xml:space="preserve"> </w:t>
      </w:r>
      <w:r w:rsidR="00B34C27" w:rsidRPr="007827E3">
        <w:rPr>
          <w:color w:val="262626" w:themeColor="text1" w:themeTint="D9"/>
        </w:rPr>
        <w:t>habitação,</w:t>
      </w:r>
      <w:r w:rsidR="003417D5" w:rsidRPr="007827E3">
        <w:rPr>
          <w:color w:val="262626" w:themeColor="text1" w:themeTint="D9"/>
        </w:rPr>
        <w:t xml:space="preserve"> </w:t>
      </w:r>
      <w:r w:rsidR="00B34C27" w:rsidRPr="007827E3">
        <w:rPr>
          <w:color w:val="262626" w:themeColor="text1" w:themeTint="D9"/>
        </w:rPr>
        <w:t>em</w:t>
      </w:r>
      <w:r w:rsidR="003417D5" w:rsidRPr="007827E3">
        <w:rPr>
          <w:color w:val="262626" w:themeColor="text1" w:themeTint="D9"/>
        </w:rPr>
        <w:t xml:space="preserve"> </w:t>
      </w:r>
      <w:r w:rsidR="00B34C27" w:rsidRPr="007827E3">
        <w:rPr>
          <w:color w:val="262626" w:themeColor="text1" w:themeTint="D9"/>
        </w:rPr>
        <w:t>especial</w:t>
      </w:r>
      <w:r w:rsidR="003417D5" w:rsidRPr="007827E3">
        <w:rPr>
          <w:color w:val="262626" w:themeColor="text1" w:themeTint="D9"/>
        </w:rPr>
        <w:t xml:space="preserve"> </w:t>
      </w:r>
      <w:r w:rsidR="00B34C27" w:rsidRPr="007827E3">
        <w:rPr>
          <w:color w:val="262626" w:themeColor="text1" w:themeTint="D9"/>
        </w:rPr>
        <w:t>de</w:t>
      </w:r>
      <w:r w:rsidR="003417D5" w:rsidRPr="007827E3">
        <w:rPr>
          <w:color w:val="262626" w:themeColor="text1" w:themeTint="D9"/>
        </w:rPr>
        <w:t xml:space="preserve"> </w:t>
      </w:r>
      <w:r w:rsidR="00B34C27" w:rsidRPr="007827E3">
        <w:rPr>
          <w:color w:val="262626" w:themeColor="text1" w:themeTint="D9"/>
        </w:rPr>
        <w:t>arrendamento,</w:t>
      </w:r>
      <w:r w:rsidR="003417D5" w:rsidRPr="007827E3">
        <w:rPr>
          <w:color w:val="262626" w:themeColor="text1" w:themeTint="D9"/>
        </w:rPr>
        <w:t xml:space="preserve"> </w:t>
      </w:r>
      <w:r w:rsidR="00B34C27" w:rsidRPr="007827E3">
        <w:rPr>
          <w:color w:val="262626" w:themeColor="text1" w:themeTint="D9"/>
        </w:rPr>
        <w:t>em</w:t>
      </w:r>
      <w:r w:rsidR="003417D5" w:rsidRPr="007827E3">
        <w:rPr>
          <w:color w:val="262626" w:themeColor="text1" w:themeTint="D9"/>
        </w:rPr>
        <w:t xml:space="preserve"> </w:t>
      </w:r>
      <w:r w:rsidR="00B34C27" w:rsidRPr="007827E3">
        <w:rPr>
          <w:color w:val="262626" w:themeColor="text1" w:themeTint="D9"/>
        </w:rPr>
        <w:t>Portugal</w:t>
      </w:r>
      <w:r w:rsidR="003417D5" w:rsidRPr="007827E3">
        <w:rPr>
          <w:color w:val="262626" w:themeColor="text1" w:themeTint="D9"/>
        </w:rPr>
        <w:t xml:space="preserve"> </w:t>
      </w:r>
      <w:r w:rsidR="00BC6748" w:rsidRPr="007827E3">
        <w:rPr>
          <w:color w:val="262626" w:themeColor="text1" w:themeTint="D9"/>
        </w:rPr>
        <w:t>e,</w:t>
      </w:r>
      <w:r w:rsidR="003417D5" w:rsidRPr="007827E3">
        <w:rPr>
          <w:color w:val="262626" w:themeColor="text1" w:themeTint="D9"/>
        </w:rPr>
        <w:t xml:space="preserve"> </w:t>
      </w:r>
      <w:r w:rsidR="00BC6748" w:rsidRPr="007827E3">
        <w:rPr>
          <w:color w:val="262626" w:themeColor="text1" w:themeTint="D9"/>
        </w:rPr>
        <w:t>especificamente</w:t>
      </w:r>
      <w:r w:rsidR="003417D5" w:rsidRPr="007827E3">
        <w:rPr>
          <w:color w:val="262626" w:themeColor="text1" w:themeTint="D9"/>
        </w:rPr>
        <w:t xml:space="preserve"> </w:t>
      </w:r>
      <w:r w:rsidR="00BC6748" w:rsidRPr="007827E3">
        <w:rPr>
          <w:color w:val="262626" w:themeColor="text1" w:themeTint="D9"/>
        </w:rPr>
        <w:t>sobre</w:t>
      </w:r>
      <w:r w:rsidR="003417D5" w:rsidRPr="007827E3">
        <w:rPr>
          <w:color w:val="262626" w:themeColor="text1" w:themeTint="D9"/>
        </w:rPr>
        <w:t xml:space="preserve"> </w:t>
      </w:r>
      <w:r w:rsidR="00BC6748" w:rsidRPr="007827E3">
        <w:rPr>
          <w:color w:val="262626" w:themeColor="text1" w:themeTint="D9"/>
        </w:rPr>
        <w:t>o</w:t>
      </w:r>
      <w:r w:rsidR="003417D5" w:rsidRPr="007827E3">
        <w:rPr>
          <w:color w:val="262626" w:themeColor="text1" w:themeTint="D9"/>
        </w:rPr>
        <w:t xml:space="preserve"> </w:t>
      </w:r>
      <w:r w:rsidR="00BC6748" w:rsidRPr="007827E3">
        <w:rPr>
          <w:color w:val="262626" w:themeColor="text1" w:themeTint="D9"/>
        </w:rPr>
        <w:t>PAA</w:t>
      </w:r>
      <w:r w:rsidR="00B34C27" w:rsidRPr="007827E3">
        <w:rPr>
          <w:color w:val="262626" w:themeColor="text1" w:themeTint="D9"/>
        </w:rPr>
        <w:t>.</w:t>
      </w:r>
      <w:r w:rsidR="001C272A">
        <w:rPr>
          <w:color w:val="262626" w:themeColor="text1" w:themeTint="D9"/>
        </w:rPr>
        <w:t xml:space="preserve"> F</w:t>
      </w:r>
      <w:r w:rsidR="00F15CBF">
        <w:rPr>
          <w:color w:val="262626" w:themeColor="text1" w:themeTint="D9"/>
        </w:rPr>
        <w:t>oi</w:t>
      </w:r>
      <w:r w:rsidR="003417D5" w:rsidRPr="007827E3">
        <w:rPr>
          <w:color w:val="262626" w:themeColor="text1" w:themeTint="D9"/>
        </w:rPr>
        <w:t xml:space="preserve"> </w:t>
      </w:r>
      <w:r w:rsidRPr="007827E3">
        <w:rPr>
          <w:color w:val="262626" w:themeColor="text1" w:themeTint="D9"/>
        </w:rPr>
        <w:t>realizada</w:t>
      </w:r>
      <w:r w:rsidR="003417D5" w:rsidRPr="007827E3">
        <w:rPr>
          <w:color w:val="262626" w:themeColor="text1" w:themeTint="D9"/>
        </w:rPr>
        <w:t xml:space="preserve"> </w:t>
      </w:r>
      <w:r w:rsidRPr="007827E3">
        <w:rPr>
          <w:color w:val="262626" w:themeColor="text1" w:themeTint="D9"/>
        </w:rPr>
        <w:t>em</w:t>
      </w:r>
      <w:r w:rsidR="003417D5" w:rsidRPr="007827E3">
        <w:rPr>
          <w:color w:val="262626" w:themeColor="text1" w:themeTint="D9"/>
        </w:rPr>
        <w:t xml:space="preserve"> </w:t>
      </w:r>
      <w:r w:rsidRPr="007827E3">
        <w:rPr>
          <w:color w:val="262626" w:themeColor="text1" w:themeTint="D9"/>
        </w:rPr>
        <w:t>dois</w:t>
      </w:r>
      <w:r w:rsidR="003417D5" w:rsidRPr="007827E3">
        <w:rPr>
          <w:color w:val="262626" w:themeColor="text1" w:themeTint="D9"/>
        </w:rPr>
        <w:t xml:space="preserve"> </w:t>
      </w:r>
      <w:r w:rsidRPr="007827E3">
        <w:rPr>
          <w:color w:val="262626" w:themeColor="text1" w:themeTint="D9"/>
        </w:rPr>
        <w:t>ciclos:</w:t>
      </w:r>
    </w:p>
    <w:p w14:paraId="1730146A" w14:textId="77777777" w:rsidR="00500656" w:rsidRPr="007827E3" w:rsidRDefault="00500656" w:rsidP="00732B2E">
      <w:pPr>
        <w:pStyle w:val="PargrafodaLista"/>
        <w:numPr>
          <w:ilvl w:val="0"/>
          <w:numId w:val="11"/>
        </w:numPr>
        <w:spacing w:before="120" w:after="120"/>
      </w:pPr>
      <w:r w:rsidRPr="007827E3">
        <w:t>Leitura</w:t>
      </w:r>
      <w:r w:rsidR="003417D5" w:rsidRPr="007827E3">
        <w:t xml:space="preserve"> </w:t>
      </w:r>
      <w:r w:rsidRPr="007827E3">
        <w:t>preliminar</w:t>
      </w:r>
      <w:r w:rsidR="003417D5" w:rsidRPr="007827E3">
        <w:t xml:space="preserve"> </w:t>
      </w:r>
      <w:r w:rsidRPr="007827E3">
        <w:t>de</w:t>
      </w:r>
      <w:r w:rsidR="003417D5" w:rsidRPr="007827E3">
        <w:t xml:space="preserve"> </w:t>
      </w:r>
      <w:r w:rsidRPr="007827E3">
        <w:t>estudos,</w:t>
      </w:r>
      <w:r w:rsidR="003417D5" w:rsidRPr="007827E3">
        <w:t xml:space="preserve"> </w:t>
      </w:r>
      <w:r w:rsidRPr="007827E3">
        <w:t>artigos,</w:t>
      </w:r>
      <w:r w:rsidR="003417D5" w:rsidRPr="007827E3">
        <w:t xml:space="preserve"> </w:t>
      </w:r>
      <w:r w:rsidRPr="007827E3">
        <w:t>legislação</w:t>
      </w:r>
      <w:r w:rsidR="003417D5" w:rsidRPr="007827E3">
        <w:t xml:space="preserve"> </w:t>
      </w:r>
      <w:r w:rsidRPr="007827E3">
        <w:t>e</w:t>
      </w:r>
      <w:r w:rsidR="003417D5" w:rsidRPr="007827E3">
        <w:t xml:space="preserve"> </w:t>
      </w:r>
      <w:r w:rsidRPr="007827E3">
        <w:t>outros</w:t>
      </w:r>
      <w:r w:rsidR="003417D5" w:rsidRPr="007827E3">
        <w:t xml:space="preserve"> </w:t>
      </w:r>
      <w:r w:rsidRPr="007827E3">
        <w:t>documentos,</w:t>
      </w:r>
      <w:r w:rsidR="003417D5" w:rsidRPr="007827E3">
        <w:t xml:space="preserve"> </w:t>
      </w:r>
      <w:r w:rsidRPr="007827E3">
        <w:t>para</w:t>
      </w:r>
      <w:r w:rsidR="003417D5" w:rsidRPr="007827E3">
        <w:t xml:space="preserve"> </w:t>
      </w:r>
      <w:r w:rsidRPr="007827E3">
        <w:t>perceção</w:t>
      </w:r>
      <w:r w:rsidR="003417D5" w:rsidRPr="007827E3">
        <w:t xml:space="preserve"> </w:t>
      </w:r>
      <w:r w:rsidRPr="007827E3">
        <w:t>do</w:t>
      </w:r>
      <w:r w:rsidR="003417D5" w:rsidRPr="007827E3">
        <w:t xml:space="preserve"> </w:t>
      </w:r>
      <w:r w:rsidRPr="007827E3">
        <w:t>conteúdo</w:t>
      </w:r>
      <w:r w:rsidR="003417D5" w:rsidRPr="007827E3">
        <w:t xml:space="preserve"> </w:t>
      </w:r>
      <w:r w:rsidRPr="007827E3">
        <w:t>e</w:t>
      </w:r>
      <w:r w:rsidR="003417D5" w:rsidRPr="007827E3">
        <w:t xml:space="preserve"> </w:t>
      </w:r>
      <w:r w:rsidRPr="007827E3">
        <w:t>principais</w:t>
      </w:r>
      <w:r w:rsidR="003417D5" w:rsidRPr="007827E3">
        <w:t xml:space="preserve"> </w:t>
      </w:r>
      <w:r w:rsidRPr="007827E3">
        <w:t>informações</w:t>
      </w:r>
      <w:r w:rsidR="003417D5" w:rsidRPr="007827E3">
        <w:t xml:space="preserve"> </w:t>
      </w:r>
      <w:r w:rsidRPr="007827E3">
        <w:t>com</w:t>
      </w:r>
      <w:r w:rsidR="003417D5" w:rsidRPr="007827E3">
        <w:t xml:space="preserve"> </w:t>
      </w:r>
      <w:r w:rsidRPr="007827E3">
        <w:t>relevância.</w:t>
      </w:r>
    </w:p>
    <w:p w14:paraId="2A8BDF4E" w14:textId="77777777" w:rsidR="00500656" w:rsidRPr="007827E3" w:rsidRDefault="00500656" w:rsidP="00732B2E">
      <w:pPr>
        <w:pStyle w:val="PargrafodaLista"/>
        <w:numPr>
          <w:ilvl w:val="0"/>
          <w:numId w:val="11"/>
        </w:numPr>
        <w:spacing w:before="120" w:after="120"/>
      </w:pPr>
      <w:r w:rsidRPr="007827E3">
        <w:t>Recurso</w:t>
      </w:r>
      <w:r w:rsidR="003417D5" w:rsidRPr="007827E3">
        <w:t xml:space="preserve"> </w:t>
      </w:r>
      <w:r w:rsidRPr="007827E3">
        <w:t>a</w:t>
      </w:r>
      <w:r w:rsidR="003417D5" w:rsidRPr="007827E3">
        <w:t xml:space="preserve"> </w:t>
      </w:r>
      <w:r w:rsidRPr="007827E3">
        <w:t>informação,</w:t>
      </w:r>
      <w:r w:rsidR="003417D5" w:rsidRPr="007827E3">
        <w:t xml:space="preserve"> </w:t>
      </w:r>
      <w:r w:rsidRPr="007827E3">
        <w:t>conclusões,</w:t>
      </w:r>
      <w:r w:rsidR="003417D5" w:rsidRPr="007827E3">
        <w:t xml:space="preserve"> </w:t>
      </w:r>
      <w:r w:rsidRPr="007827E3">
        <w:t>etc.</w:t>
      </w:r>
      <w:r w:rsidR="003417D5" w:rsidRPr="007827E3">
        <w:t xml:space="preserve"> </w:t>
      </w:r>
      <w:r w:rsidRPr="007827E3">
        <w:t>dos</w:t>
      </w:r>
      <w:r w:rsidR="003417D5" w:rsidRPr="007827E3">
        <w:t xml:space="preserve"> </w:t>
      </w:r>
      <w:r w:rsidRPr="007827E3">
        <w:t>documentos</w:t>
      </w:r>
      <w:r w:rsidR="003417D5" w:rsidRPr="007827E3">
        <w:t xml:space="preserve"> </w:t>
      </w:r>
      <w:r w:rsidRPr="007827E3">
        <w:t>invocadas</w:t>
      </w:r>
      <w:r w:rsidR="003417D5" w:rsidRPr="007827E3">
        <w:t xml:space="preserve"> </w:t>
      </w:r>
      <w:r w:rsidRPr="007827E3">
        <w:t>no</w:t>
      </w:r>
      <w:r w:rsidR="003417D5" w:rsidRPr="007827E3">
        <w:t xml:space="preserve"> </w:t>
      </w:r>
      <w:r w:rsidRPr="007827E3">
        <w:t>âmbito</w:t>
      </w:r>
      <w:r w:rsidR="003417D5" w:rsidRPr="007827E3">
        <w:t xml:space="preserve"> </w:t>
      </w:r>
      <w:r w:rsidRPr="007827E3">
        <w:t>das</w:t>
      </w:r>
      <w:r w:rsidR="003417D5" w:rsidRPr="007827E3">
        <w:t xml:space="preserve"> </w:t>
      </w:r>
      <w:r w:rsidRPr="007827E3">
        <w:t>diversas</w:t>
      </w:r>
      <w:r w:rsidR="003417D5" w:rsidRPr="007827E3">
        <w:t xml:space="preserve"> </w:t>
      </w:r>
      <w:r w:rsidRPr="007827E3">
        <w:t>questões</w:t>
      </w:r>
      <w:r w:rsidR="003417D5" w:rsidRPr="007827E3">
        <w:t xml:space="preserve"> </w:t>
      </w:r>
      <w:r w:rsidRPr="007827E3">
        <w:t>de</w:t>
      </w:r>
      <w:r w:rsidR="003417D5" w:rsidRPr="007827E3">
        <w:t xml:space="preserve"> </w:t>
      </w:r>
      <w:r w:rsidRPr="007827E3">
        <w:t>avaliação,</w:t>
      </w:r>
      <w:r w:rsidR="003417D5" w:rsidRPr="007827E3">
        <w:t xml:space="preserve"> </w:t>
      </w:r>
      <w:r w:rsidRPr="007827E3">
        <w:t>para</w:t>
      </w:r>
      <w:r w:rsidR="003417D5" w:rsidRPr="007827E3">
        <w:t xml:space="preserve"> </w:t>
      </w:r>
      <w:r w:rsidRPr="007827E3">
        <w:t>triangulação</w:t>
      </w:r>
      <w:r w:rsidR="003417D5" w:rsidRPr="007827E3">
        <w:t xml:space="preserve"> </w:t>
      </w:r>
      <w:r w:rsidRPr="007827E3">
        <w:t>de</w:t>
      </w:r>
      <w:r w:rsidR="003417D5" w:rsidRPr="007827E3">
        <w:t xml:space="preserve"> </w:t>
      </w:r>
      <w:r w:rsidRPr="007827E3">
        <w:t>fontes</w:t>
      </w:r>
      <w:r w:rsidR="003417D5" w:rsidRPr="007827E3">
        <w:t xml:space="preserve"> </w:t>
      </w:r>
      <w:r w:rsidRPr="007827E3">
        <w:t>e</w:t>
      </w:r>
      <w:r w:rsidR="003417D5" w:rsidRPr="007827E3">
        <w:t xml:space="preserve"> </w:t>
      </w:r>
      <w:r w:rsidRPr="007827E3">
        <w:t>fundamentação</w:t>
      </w:r>
      <w:r w:rsidR="003417D5" w:rsidRPr="007827E3">
        <w:t xml:space="preserve"> </w:t>
      </w:r>
      <w:r w:rsidRPr="007827E3">
        <w:t>das</w:t>
      </w:r>
      <w:r w:rsidR="003417D5" w:rsidRPr="007827E3">
        <w:t xml:space="preserve"> </w:t>
      </w:r>
      <w:r w:rsidRPr="007827E3">
        <w:t>respostas,</w:t>
      </w:r>
      <w:r w:rsidR="003417D5" w:rsidRPr="007827E3">
        <w:t xml:space="preserve"> </w:t>
      </w:r>
      <w:r w:rsidRPr="007827E3">
        <w:t>com</w:t>
      </w:r>
      <w:r w:rsidR="003417D5" w:rsidRPr="007827E3">
        <w:t xml:space="preserve"> </w:t>
      </w:r>
      <w:r w:rsidRPr="007827E3">
        <w:t>a</w:t>
      </w:r>
      <w:r w:rsidR="003417D5" w:rsidRPr="007827E3">
        <w:t xml:space="preserve"> </w:t>
      </w:r>
      <w:r w:rsidRPr="007827E3">
        <w:t>devida</w:t>
      </w:r>
      <w:r w:rsidR="003417D5" w:rsidRPr="007827E3">
        <w:t xml:space="preserve"> </w:t>
      </w:r>
      <w:r w:rsidRPr="007827E3">
        <w:t>identificação</w:t>
      </w:r>
      <w:r w:rsidR="003417D5" w:rsidRPr="007827E3">
        <w:t xml:space="preserve"> </w:t>
      </w:r>
      <w:r w:rsidRPr="007827E3">
        <w:t>e</w:t>
      </w:r>
      <w:r w:rsidR="003417D5" w:rsidRPr="007827E3">
        <w:t xml:space="preserve"> </w:t>
      </w:r>
      <w:r w:rsidRPr="007827E3">
        <w:t>apresentação</w:t>
      </w:r>
      <w:r w:rsidR="003417D5" w:rsidRPr="007827E3">
        <w:t xml:space="preserve"> </w:t>
      </w:r>
      <w:r w:rsidRPr="007827E3">
        <w:t>de</w:t>
      </w:r>
      <w:r w:rsidR="003417D5" w:rsidRPr="007827E3">
        <w:t xml:space="preserve"> </w:t>
      </w:r>
      <w:r w:rsidRPr="007827E3">
        <w:t>fichas</w:t>
      </w:r>
      <w:r w:rsidR="003417D5" w:rsidRPr="007827E3">
        <w:t xml:space="preserve"> </w:t>
      </w:r>
      <w:r w:rsidRPr="007827E3">
        <w:t>de</w:t>
      </w:r>
      <w:r w:rsidR="003417D5" w:rsidRPr="007827E3">
        <w:t xml:space="preserve"> </w:t>
      </w:r>
      <w:r w:rsidRPr="007827E3">
        <w:t>síntese.</w:t>
      </w:r>
    </w:p>
    <w:p w14:paraId="53028109" w14:textId="77777777" w:rsidR="00500656" w:rsidRPr="007827E3" w:rsidRDefault="00500656" w:rsidP="00732B2E">
      <w:pPr>
        <w:spacing w:before="120" w:after="120" w:line="240" w:lineRule="atLeast"/>
        <w:rPr>
          <w:color w:val="262626" w:themeColor="text1" w:themeTint="D9"/>
        </w:rPr>
      </w:pPr>
      <w:r w:rsidRPr="007827E3">
        <w:rPr>
          <w:color w:val="262626" w:themeColor="text1" w:themeTint="D9"/>
        </w:rPr>
        <w:t>Para</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exploração</w:t>
      </w:r>
      <w:r w:rsidR="003417D5" w:rsidRPr="007827E3">
        <w:rPr>
          <w:color w:val="262626" w:themeColor="text1" w:themeTint="D9"/>
        </w:rPr>
        <w:t xml:space="preserve"> </w:t>
      </w:r>
      <w:r w:rsidRPr="007827E3">
        <w:rPr>
          <w:color w:val="262626" w:themeColor="text1" w:themeTint="D9"/>
        </w:rPr>
        <w:t>da</w:t>
      </w:r>
      <w:r w:rsidR="003417D5" w:rsidRPr="007827E3">
        <w:rPr>
          <w:color w:val="262626" w:themeColor="text1" w:themeTint="D9"/>
        </w:rPr>
        <w:t xml:space="preserve"> </w:t>
      </w:r>
      <w:r w:rsidRPr="007827E3">
        <w:rPr>
          <w:color w:val="262626" w:themeColor="text1" w:themeTint="D9"/>
        </w:rPr>
        <w:t>informação</w:t>
      </w:r>
      <w:r w:rsidR="003417D5" w:rsidRPr="007827E3">
        <w:rPr>
          <w:color w:val="262626" w:themeColor="text1" w:themeTint="D9"/>
        </w:rPr>
        <w:t xml:space="preserve"> </w:t>
      </w:r>
      <w:r w:rsidRPr="007827E3">
        <w:rPr>
          <w:color w:val="262626" w:themeColor="text1" w:themeTint="D9"/>
        </w:rPr>
        <w:t>documental,</w:t>
      </w:r>
      <w:r w:rsidR="003417D5" w:rsidRPr="007827E3">
        <w:rPr>
          <w:color w:val="262626" w:themeColor="text1" w:themeTint="D9"/>
        </w:rPr>
        <w:t xml:space="preserve"> </w:t>
      </w:r>
      <w:r w:rsidRPr="007827E3">
        <w:rPr>
          <w:color w:val="262626" w:themeColor="text1" w:themeTint="D9"/>
        </w:rPr>
        <w:t>incluindo</w:t>
      </w:r>
      <w:r w:rsidR="003417D5" w:rsidRPr="007827E3">
        <w:rPr>
          <w:color w:val="262626" w:themeColor="text1" w:themeTint="D9"/>
        </w:rPr>
        <w:t xml:space="preserve"> </w:t>
      </w: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elaboração</w:t>
      </w:r>
      <w:r w:rsidR="003417D5" w:rsidRPr="007827E3">
        <w:rPr>
          <w:color w:val="262626" w:themeColor="text1" w:themeTint="D9"/>
        </w:rPr>
        <w:t xml:space="preserve"> </w:t>
      </w:r>
      <w:r w:rsidRPr="007827E3">
        <w:rPr>
          <w:color w:val="262626" w:themeColor="text1" w:themeTint="D9"/>
        </w:rPr>
        <w:t>das</w:t>
      </w:r>
      <w:r w:rsidR="003417D5" w:rsidRPr="007827E3">
        <w:rPr>
          <w:color w:val="262626" w:themeColor="text1" w:themeTint="D9"/>
        </w:rPr>
        <w:t xml:space="preserve"> </w:t>
      </w:r>
      <w:r w:rsidRPr="007827E3">
        <w:rPr>
          <w:color w:val="262626" w:themeColor="text1" w:themeTint="D9"/>
        </w:rPr>
        <w:t>fichas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síntese,</w:t>
      </w:r>
      <w:r w:rsidR="003417D5" w:rsidRPr="007827E3">
        <w:rPr>
          <w:color w:val="262626" w:themeColor="text1" w:themeTint="D9"/>
        </w:rPr>
        <w:t xml:space="preserve"> </w:t>
      </w:r>
      <w:r w:rsidR="00DE18EC" w:rsidRPr="007827E3">
        <w:rPr>
          <w:color w:val="262626" w:themeColor="text1" w:themeTint="D9"/>
        </w:rPr>
        <w:t>foram</w:t>
      </w:r>
      <w:r w:rsidR="003417D5" w:rsidRPr="007827E3">
        <w:rPr>
          <w:color w:val="262626" w:themeColor="text1" w:themeTint="D9"/>
        </w:rPr>
        <w:t xml:space="preserve"> </w:t>
      </w:r>
      <w:r w:rsidRPr="007827E3">
        <w:rPr>
          <w:color w:val="262626" w:themeColor="text1" w:themeTint="D9"/>
        </w:rPr>
        <w:t>utilizada</w:t>
      </w:r>
      <w:r w:rsidR="00DE18EC" w:rsidRPr="007827E3">
        <w:rPr>
          <w:color w:val="262626" w:themeColor="text1" w:themeTint="D9"/>
        </w:rPr>
        <w:t>s</w:t>
      </w:r>
      <w:r w:rsidR="003417D5" w:rsidRPr="007827E3">
        <w:rPr>
          <w:color w:val="262626" w:themeColor="text1" w:themeTint="D9"/>
        </w:rPr>
        <w:t xml:space="preserve"> </w:t>
      </w:r>
      <w:r w:rsidRPr="007827E3">
        <w:rPr>
          <w:color w:val="262626" w:themeColor="text1" w:themeTint="D9"/>
        </w:rPr>
        <w:t>a</w:t>
      </w:r>
      <w:r w:rsidR="00DE18EC" w:rsidRPr="007827E3">
        <w:rPr>
          <w:color w:val="262626" w:themeColor="text1" w:themeTint="D9"/>
        </w:rPr>
        <w:t>s</w:t>
      </w:r>
      <w:r w:rsidR="003417D5" w:rsidRPr="007827E3">
        <w:rPr>
          <w:color w:val="262626" w:themeColor="text1" w:themeTint="D9"/>
        </w:rPr>
        <w:t xml:space="preserve"> </w:t>
      </w:r>
      <w:r w:rsidRPr="007827E3">
        <w:rPr>
          <w:color w:val="262626" w:themeColor="text1" w:themeTint="D9"/>
        </w:rPr>
        <w:t>ferramenta</w:t>
      </w:r>
      <w:r w:rsidR="00707D49" w:rsidRPr="007827E3">
        <w:rPr>
          <w:color w:val="262626" w:themeColor="text1" w:themeTint="D9"/>
        </w:rPr>
        <w:t>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Inteligência</w:t>
      </w:r>
      <w:r w:rsidR="003417D5" w:rsidRPr="007827E3">
        <w:rPr>
          <w:color w:val="262626" w:themeColor="text1" w:themeTint="D9"/>
        </w:rPr>
        <w:t xml:space="preserve"> </w:t>
      </w:r>
      <w:r w:rsidRPr="007827E3">
        <w:rPr>
          <w:color w:val="262626" w:themeColor="text1" w:themeTint="D9"/>
        </w:rPr>
        <w:t>Artific</w:t>
      </w:r>
      <w:r w:rsidR="00FB6A36" w:rsidRPr="007827E3">
        <w:rPr>
          <w:color w:val="262626" w:themeColor="text1" w:themeTint="D9"/>
        </w:rPr>
        <w:t>i</w:t>
      </w:r>
      <w:r w:rsidRPr="007827E3">
        <w:rPr>
          <w:color w:val="262626" w:themeColor="text1" w:themeTint="D9"/>
        </w:rPr>
        <w:t>al</w:t>
      </w:r>
      <w:r w:rsidR="003417D5" w:rsidRPr="007827E3">
        <w:rPr>
          <w:color w:val="262626" w:themeColor="text1" w:themeTint="D9"/>
        </w:rPr>
        <w:t xml:space="preserve"> </w:t>
      </w:r>
      <w:proofErr w:type="spellStart"/>
      <w:r w:rsidRPr="007827E3">
        <w:rPr>
          <w:i/>
          <w:color w:val="262626" w:themeColor="text1" w:themeTint="D9"/>
        </w:rPr>
        <w:t>MsCopilot</w:t>
      </w:r>
      <w:proofErr w:type="spellEnd"/>
      <w:r w:rsidR="00DE18EC" w:rsidRPr="007827E3">
        <w:rPr>
          <w:color w:val="262626" w:themeColor="text1" w:themeTint="D9"/>
        </w:rPr>
        <w:t xml:space="preserve"> e </w:t>
      </w:r>
      <w:r w:rsidR="00DE18EC" w:rsidRPr="007827E3">
        <w:rPr>
          <w:i/>
          <w:color w:val="262626" w:themeColor="text1" w:themeTint="D9"/>
        </w:rPr>
        <w:t>Google Gemini</w:t>
      </w:r>
      <w:r w:rsidRPr="007827E3">
        <w:rPr>
          <w:color w:val="262626" w:themeColor="text1" w:themeTint="D9"/>
        </w:rPr>
        <w:t>,</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validação</w:t>
      </w:r>
      <w:r w:rsidR="003417D5" w:rsidRPr="007827E3">
        <w:rPr>
          <w:color w:val="262626" w:themeColor="text1" w:themeTint="D9"/>
        </w:rPr>
        <w:t xml:space="preserve"> </w:t>
      </w:r>
      <w:r w:rsidRPr="007827E3">
        <w:rPr>
          <w:color w:val="262626" w:themeColor="text1" w:themeTint="D9"/>
        </w:rPr>
        <w:t>humana.</w:t>
      </w:r>
      <w:r w:rsidR="00381815">
        <w:rPr>
          <w:color w:val="262626" w:themeColor="text1" w:themeTint="D9"/>
        </w:rPr>
        <w:t xml:space="preserve"> </w:t>
      </w:r>
      <w:r w:rsidR="00486AC9" w:rsidRPr="00C2740A">
        <w:rPr>
          <w:color w:val="262626" w:themeColor="text1" w:themeTint="D9"/>
        </w:rPr>
        <w:t>As</w:t>
      </w:r>
      <w:r w:rsidR="003417D5" w:rsidRPr="00C2740A">
        <w:rPr>
          <w:color w:val="262626" w:themeColor="text1" w:themeTint="D9"/>
        </w:rPr>
        <w:t xml:space="preserve"> </w:t>
      </w:r>
      <w:r w:rsidR="00486AC9" w:rsidRPr="00C2740A">
        <w:rPr>
          <w:color w:val="262626" w:themeColor="text1" w:themeTint="D9"/>
        </w:rPr>
        <w:t>referências</w:t>
      </w:r>
      <w:r w:rsidR="003417D5" w:rsidRPr="00C2740A">
        <w:rPr>
          <w:color w:val="262626" w:themeColor="text1" w:themeTint="D9"/>
        </w:rPr>
        <w:t xml:space="preserve"> </w:t>
      </w:r>
      <w:r w:rsidR="00486AC9" w:rsidRPr="00C2740A">
        <w:rPr>
          <w:color w:val="262626" w:themeColor="text1" w:themeTint="D9"/>
        </w:rPr>
        <w:t>sobre</w:t>
      </w:r>
      <w:r w:rsidR="003417D5" w:rsidRPr="00C2740A">
        <w:rPr>
          <w:color w:val="262626" w:themeColor="text1" w:themeTint="D9"/>
        </w:rPr>
        <w:t xml:space="preserve"> </w:t>
      </w:r>
      <w:r w:rsidR="00486AC9" w:rsidRPr="00C2740A">
        <w:rPr>
          <w:color w:val="262626" w:themeColor="text1" w:themeTint="D9"/>
        </w:rPr>
        <w:t>os</w:t>
      </w:r>
      <w:r w:rsidR="003417D5" w:rsidRPr="00C2740A">
        <w:rPr>
          <w:color w:val="262626" w:themeColor="text1" w:themeTint="D9"/>
        </w:rPr>
        <w:t xml:space="preserve"> </w:t>
      </w:r>
      <w:r w:rsidRPr="00C2740A">
        <w:rPr>
          <w:color w:val="262626" w:themeColor="text1" w:themeTint="D9"/>
        </w:rPr>
        <w:t>documentos</w:t>
      </w:r>
      <w:r w:rsidR="003417D5" w:rsidRPr="00C2740A">
        <w:rPr>
          <w:color w:val="262626" w:themeColor="text1" w:themeTint="D9"/>
        </w:rPr>
        <w:t xml:space="preserve"> </w:t>
      </w:r>
      <w:r w:rsidR="008C4BE8" w:rsidRPr="00C2740A">
        <w:rPr>
          <w:color w:val="262626" w:themeColor="text1" w:themeTint="D9"/>
        </w:rPr>
        <w:t>consultados</w:t>
      </w:r>
      <w:r w:rsidR="003417D5" w:rsidRPr="00C2740A">
        <w:rPr>
          <w:color w:val="262626" w:themeColor="text1" w:themeTint="D9"/>
        </w:rPr>
        <w:t xml:space="preserve"> </w:t>
      </w:r>
      <w:r w:rsidR="008C4BE8" w:rsidRPr="00C2740A">
        <w:rPr>
          <w:color w:val="262626" w:themeColor="text1" w:themeTint="D9"/>
        </w:rPr>
        <w:t>e</w:t>
      </w:r>
      <w:r w:rsidR="003417D5" w:rsidRPr="00C2740A">
        <w:rPr>
          <w:color w:val="262626" w:themeColor="text1" w:themeTint="D9"/>
        </w:rPr>
        <w:t xml:space="preserve"> </w:t>
      </w:r>
      <w:r w:rsidR="008C4BE8" w:rsidRPr="00C2740A">
        <w:rPr>
          <w:color w:val="262626" w:themeColor="text1" w:themeTint="D9"/>
        </w:rPr>
        <w:t>analisados</w:t>
      </w:r>
      <w:r w:rsidR="003417D5" w:rsidRPr="00C2740A">
        <w:rPr>
          <w:color w:val="262626" w:themeColor="text1" w:themeTint="D9"/>
        </w:rPr>
        <w:t xml:space="preserve"> </w:t>
      </w:r>
      <w:r w:rsidR="00564474" w:rsidRPr="00C2740A">
        <w:rPr>
          <w:color w:val="262626" w:themeColor="text1" w:themeTint="D9"/>
        </w:rPr>
        <w:t>encontram-se</w:t>
      </w:r>
      <w:r w:rsidR="003417D5" w:rsidRPr="00C2740A">
        <w:rPr>
          <w:color w:val="262626" w:themeColor="text1" w:themeTint="D9"/>
        </w:rPr>
        <w:t xml:space="preserve"> </w:t>
      </w:r>
      <w:r w:rsidR="00564474" w:rsidRPr="00C2740A">
        <w:rPr>
          <w:color w:val="262626" w:themeColor="text1" w:themeTint="D9"/>
        </w:rPr>
        <w:t>listados</w:t>
      </w:r>
      <w:r w:rsidR="003417D5" w:rsidRPr="00C2740A">
        <w:rPr>
          <w:color w:val="262626" w:themeColor="text1" w:themeTint="D9"/>
        </w:rPr>
        <w:t xml:space="preserve"> </w:t>
      </w:r>
      <w:r w:rsidR="00FB274A" w:rsidRPr="00C2740A">
        <w:rPr>
          <w:color w:val="262626" w:themeColor="text1" w:themeTint="D9"/>
        </w:rPr>
        <w:t xml:space="preserve">e analisados </w:t>
      </w:r>
      <w:r w:rsidR="00707D49" w:rsidRPr="00C2740A">
        <w:rPr>
          <w:color w:val="262626" w:themeColor="text1" w:themeTint="D9"/>
        </w:rPr>
        <w:t>n</w:t>
      </w:r>
      <w:r w:rsidR="008A0C23" w:rsidRPr="00C2740A">
        <w:rPr>
          <w:color w:val="262626" w:themeColor="text1" w:themeTint="D9"/>
        </w:rPr>
        <w:t xml:space="preserve">o </w:t>
      </w:r>
      <w:r w:rsidR="00D56035" w:rsidRPr="00C2740A">
        <w:rPr>
          <w:color w:val="262626" w:themeColor="text1" w:themeTint="D9"/>
        </w:rPr>
        <w:t>a</w:t>
      </w:r>
      <w:r w:rsidR="002171BB" w:rsidRPr="00C2740A">
        <w:rPr>
          <w:color w:val="262626" w:themeColor="text1" w:themeTint="D9"/>
        </w:rPr>
        <w:t xml:space="preserve">nexo </w:t>
      </w:r>
      <w:r w:rsidR="00650263">
        <w:rPr>
          <w:color w:val="262626" w:themeColor="text1" w:themeTint="D9"/>
        </w:rPr>
        <w:t>8</w:t>
      </w:r>
      <w:r w:rsidR="00FB274A" w:rsidRPr="00C2740A">
        <w:rPr>
          <w:color w:val="262626" w:themeColor="text1" w:themeTint="D9"/>
        </w:rPr>
        <w:t>.</w:t>
      </w:r>
    </w:p>
    <w:p w14:paraId="221D1DF9" w14:textId="77777777" w:rsidR="00A522F2" w:rsidRPr="007827E3" w:rsidRDefault="00A522F2" w:rsidP="00EC4604">
      <w:pPr>
        <w:pStyle w:val="PargrafodaLista"/>
        <w:numPr>
          <w:ilvl w:val="0"/>
          <w:numId w:val="21"/>
        </w:numPr>
        <w:spacing w:before="120" w:after="120"/>
        <w:rPr>
          <w:b/>
        </w:rPr>
      </w:pPr>
      <w:r w:rsidRPr="007827E3">
        <w:rPr>
          <w:b/>
        </w:rPr>
        <w:t>Análise</w:t>
      </w:r>
      <w:r w:rsidR="003417D5" w:rsidRPr="007827E3">
        <w:rPr>
          <w:b/>
        </w:rPr>
        <w:t xml:space="preserve"> </w:t>
      </w:r>
      <w:r w:rsidRPr="007827E3">
        <w:rPr>
          <w:b/>
        </w:rPr>
        <w:t>estatística</w:t>
      </w:r>
    </w:p>
    <w:p w14:paraId="52139BEB" w14:textId="77777777" w:rsidR="00493B6E" w:rsidRPr="007827E3" w:rsidRDefault="00663B82" w:rsidP="00732B2E">
      <w:pPr>
        <w:tabs>
          <w:tab w:val="num" w:pos="720"/>
        </w:tabs>
        <w:spacing w:before="120" w:after="120" w:line="240" w:lineRule="atLeast"/>
        <w:rPr>
          <w:color w:val="262626" w:themeColor="text1" w:themeTint="D9"/>
        </w:rPr>
      </w:pPr>
      <w:r w:rsidRPr="007827E3">
        <w:rPr>
          <w:color w:val="262626" w:themeColor="text1" w:themeTint="D9"/>
        </w:rPr>
        <w:t>Foram</w:t>
      </w:r>
      <w:r w:rsidR="003417D5" w:rsidRPr="007827E3">
        <w:rPr>
          <w:color w:val="262626" w:themeColor="text1" w:themeTint="D9"/>
        </w:rPr>
        <w:t xml:space="preserve"> </w:t>
      </w:r>
      <w:r w:rsidRPr="007827E3">
        <w:rPr>
          <w:color w:val="262626" w:themeColor="text1" w:themeTint="D9"/>
        </w:rPr>
        <w:t>analisados</w:t>
      </w:r>
      <w:r w:rsidR="003417D5" w:rsidRPr="007827E3">
        <w:rPr>
          <w:color w:val="262626" w:themeColor="text1" w:themeTint="D9"/>
        </w:rPr>
        <w:t xml:space="preserve"> </w:t>
      </w:r>
      <w:r w:rsidRPr="007827E3">
        <w:rPr>
          <w:color w:val="262626" w:themeColor="text1" w:themeTint="D9"/>
        </w:rPr>
        <w:t>dados</w:t>
      </w:r>
      <w:r w:rsidR="003417D5" w:rsidRPr="007827E3">
        <w:rPr>
          <w:color w:val="262626" w:themeColor="text1" w:themeTint="D9"/>
        </w:rPr>
        <w:t xml:space="preserve"> </w:t>
      </w:r>
      <w:r w:rsidRPr="007827E3">
        <w:rPr>
          <w:color w:val="262626" w:themeColor="text1" w:themeTint="D9"/>
        </w:rPr>
        <w:t>estatísticos</w:t>
      </w:r>
      <w:r w:rsidR="003417D5" w:rsidRPr="007827E3">
        <w:rPr>
          <w:color w:val="262626" w:themeColor="text1" w:themeTint="D9"/>
        </w:rPr>
        <w:t xml:space="preserve"> </w:t>
      </w:r>
      <w:r w:rsidR="00FC6714" w:rsidRPr="007827E3">
        <w:rPr>
          <w:color w:val="262626" w:themeColor="text1" w:themeTint="D9"/>
        </w:rPr>
        <w:t>públicos,</w:t>
      </w:r>
      <w:r w:rsidR="003417D5" w:rsidRPr="007827E3">
        <w:rPr>
          <w:color w:val="262626" w:themeColor="text1" w:themeTint="D9"/>
        </w:rPr>
        <w:t xml:space="preserve"> </w:t>
      </w:r>
      <w:r w:rsidR="00FC6714" w:rsidRPr="007827E3">
        <w:rPr>
          <w:color w:val="262626" w:themeColor="text1" w:themeTint="D9"/>
        </w:rPr>
        <w:t>disponibilizados</w:t>
      </w:r>
      <w:r w:rsidR="003417D5" w:rsidRPr="007827E3">
        <w:rPr>
          <w:color w:val="262626" w:themeColor="text1" w:themeTint="D9"/>
        </w:rPr>
        <w:t xml:space="preserve"> </w:t>
      </w:r>
      <w:r w:rsidR="00FC6714" w:rsidRPr="007827E3">
        <w:rPr>
          <w:color w:val="262626" w:themeColor="text1" w:themeTint="D9"/>
        </w:rPr>
        <w:t>por</w:t>
      </w:r>
      <w:r w:rsidR="003417D5" w:rsidRPr="007827E3">
        <w:rPr>
          <w:color w:val="262626" w:themeColor="text1" w:themeTint="D9"/>
        </w:rPr>
        <w:t xml:space="preserve"> </w:t>
      </w:r>
      <w:r w:rsidR="00FC6714" w:rsidRPr="007827E3">
        <w:rPr>
          <w:color w:val="262626" w:themeColor="text1" w:themeTint="D9"/>
        </w:rPr>
        <w:t>entidades</w:t>
      </w:r>
      <w:r w:rsidR="003417D5" w:rsidRPr="007827E3">
        <w:rPr>
          <w:color w:val="262626" w:themeColor="text1" w:themeTint="D9"/>
        </w:rPr>
        <w:t xml:space="preserve"> </w:t>
      </w:r>
      <w:r w:rsidR="00FC6714" w:rsidRPr="007827E3">
        <w:rPr>
          <w:color w:val="262626" w:themeColor="text1" w:themeTint="D9"/>
        </w:rPr>
        <w:t>oficiais,</w:t>
      </w:r>
      <w:r w:rsidR="003417D5" w:rsidRPr="007827E3">
        <w:rPr>
          <w:color w:val="262626" w:themeColor="text1" w:themeTint="D9"/>
        </w:rPr>
        <w:t xml:space="preserve"> </w:t>
      </w:r>
      <w:r w:rsidR="00FC6714" w:rsidRPr="007827E3">
        <w:rPr>
          <w:color w:val="262626" w:themeColor="text1" w:themeTint="D9"/>
        </w:rPr>
        <w:t>como</w:t>
      </w:r>
      <w:r w:rsidR="003417D5" w:rsidRPr="007827E3">
        <w:rPr>
          <w:color w:val="262626" w:themeColor="text1" w:themeTint="D9"/>
        </w:rPr>
        <w:t xml:space="preserve"> </w:t>
      </w:r>
      <w:r w:rsidR="00FC6714" w:rsidRPr="007827E3">
        <w:rPr>
          <w:color w:val="262626" w:themeColor="text1" w:themeTint="D9"/>
        </w:rPr>
        <w:t>seja</w:t>
      </w:r>
      <w:r w:rsidR="003417D5" w:rsidRPr="007827E3">
        <w:rPr>
          <w:color w:val="262626" w:themeColor="text1" w:themeTint="D9"/>
        </w:rPr>
        <w:t xml:space="preserve"> </w:t>
      </w:r>
      <w:r w:rsidR="00FC6714" w:rsidRPr="007827E3">
        <w:rPr>
          <w:color w:val="262626" w:themeColor="text1" w:themeTint="D9"/>
        </w:rPr>
        <w:t>o</w:t>
      </w:r>
      <w:r w:rsidR="003417D5" w:rsidRPr="007827E3">
        <w:rPr>
          <w:color w:val="262626" w:themeColor="text1" w:themeTint="D9"/>
        </w:rPr>
        <w:t xml:space="preserve"> </w:t>
      </w:r>
      <w:r w:rsidR="00FC6714" w:rsidRPr="007827E3">
        <w:rPr>
          <w:color w:val="262626" w:themeColor="text1" w:themeTint="D9"/>
        </w:rPr>
        <w:t>I</w:t>
      </w:r>
      <w:r w:rsidR="00576F09" w:rsidRPr="007827E3">
        <w:rPr>
          <w:color w:val="262626" w:themeColor="text1" w:themeTint="D9"/>
        </w:rPr>
        <w:t>nstituto</w:t>
      </w:r>
      <w:r w:rsidR="003417D5" w:rsidRPr="007827E3">
        <w:rPr>
          <w:color w:val="262626" w:themeColor="text1" w:themeTint="D9"/>
        </w:rPr>
        <w:t xml:space="preserve"> </w:t>
      </w:r>
      <w:r w:rsidR="00576F09" w:rsidRPr="007827E3">
        <w:rPr>
          <w:color w:val="262626" w:themeColor="text1" w:themeTint="D9"/>
        </w:rPr>
        <w:t>Nacional</w:t>
      </w:r>
      <w:r w:rsidR="003417D5" w:rsidRPr="007827E3">
        <w:rPr>
          <w:color w:val="262626" w:themeColor="text1" w:themeTint="D9"/>
        </w:rPr>
        <w:t xml:space="preserve"> </w:t>
      </w:r>
      <w:r w:rsidR="00576F09" w:rsidRPr="007827E3">
        <w:rPr>
          <w:color w:val="262626" w:themeColor="text1" w:themeTint="D9"/>
        </w:rPr>
        <w:t>de</w:t>
      </w:r>
      <w:r w:rsidR="003417D5" w:rsidRPr="007827E3">
        <w:rPr>
          <w:color w:val="262626" w:themeColor="text1" w:themeTint="D9"/>
        </w:rPr>
        <w:t xml:space="preserve"> </w:t>
      </w:r>
      <w:r w:rsidR="00576F09" w:rsidRPr="007827E3">
        <w:rPr>
          <w:color w:val="262626" w:themeColor="text1" w:themeTint="D9"/>
        </w:rPr>
        <w:t>Estatística</w:t>
      </w:r>
      <w:r w:rsidR="003417D5" w:rsidRPr="007827E3">
        <w:rPr>
          <w:color w:val="262626" w:themeColor="text1" w:themeTint="D9"/>
        </w:rPr>
        <w:t xml:space="preserve"> </w:t>
      </w:r>
      <w:r w:rsidR="00576F09" w:rsidRPr="007827E3">
        <w:rPr>
          <w:color w:val="262626" w:themeColor="text1" w:themeTint="D9"/>
        </w:rPr>
        <w:t>(I</w:t>
      </w:r>
      <w:r w:rsidR="00FC6714" w:rsidRPr="007827E3">
        <w:rPr>
          <w:color w:val="262626" w:themeColor="text1" w:themeTint="D9"/>
        </w:rPr>
        <w:t>NE</w:t>
      </w:r>
      <w:r w:rsidR="00576F09" w:rsidRPr="007827E3">
        <w:rPr>
          <w:color w:val="262626" w:themeColor="text1" w:themeTint="D9"/>
        </w:rPr>
        <w:t>)</w:t>
      </w:r>
      <w:r w:rsidR="003417D5" w:rsidRPr="007827E3">
        <w:rPr>
          <w:color w:val="262626" w:themeColor="text1" w:themeTint="D9"/>
        </w:rPr>
        <w:t xml:space="preserve"> </w:t>
      </w:r>
      <w:r w:rsidR="00FC6714" w:rsidRPr="007827E3">
        <w:rPr>
          <w:color w:val="262626" w:themeColor="text1" w:themeTint="D9"/>
        </w:rPr>
        <w:t>e</w:t>
      </w:r>
      <w:r w:rsidR="003417D5" w:rsidRPr="007827E3">
        <w:rPr>
          <w:color w:val="262626" w:themeColor="text1" w:themeTint="D9"/>
        </w:rPr>
        <w:t xml:space="preserve"> </w:t>
      </w:r>
      <w:r w:rsidR="00FC6714" w:rsidRPr="007827E3">
        <w:rPr>
          <w:color w:val="262626" w:themeColor="text1" w:themeTint="D9"/>
        </w:rPr>
        <w:t>o</w:t>
      </w:r>
      <w:r w:rsidR="003417D5" w:rsidRPr="007827E3">
        <w:rPr>
          <w:color w:val="262626" w:themeColor="text1" w:themeTint="D9"/>
        </w:rPr>
        <w:t xml:space="preserve"> </w:t>
      </w:r>
      <w:r w:rsidR="00FC6714" w:rsidRPr="007827E3">
        <w:rPr>
          <w:color w:val="262626" w:themeColor="text1" w:themeTint="D9"/>
        </w:rPr>
        <w:t>B</w:t>
      </w:r>
      <w:r w:rsidR="00576F09" w:rsidRPr="007827E3">
        <w:rPr>
          <w:color w:val="262626" w:themeColor="text1" w:themeTint="D9"/>
        </w:rPr>
        <w:t>anco</w:t>
      </w:r>
      <w:r w:rsidR="003417D5" w:rsidRPr="007827E3">
        <w:rPr>
          <w:color w:val="262626" w:themeColor="text1" w:themeTint="D9"/>
        </w:rPr>
        <w:t xml:space="preserve"> </w:t>
      </w:r>
      <w:r w:rsidR="00576F09" w:rsidRPr="007827E3">
        <w:rPr>
          <w:color w:val="262626" w:themeColor="text1" w:themeTint="D9"/>
        </w:rPr>
        <w:t>de</w:t>
      </w:r>
      <w:r w:rsidR="003417D5" w:rsidRPr="007827E3">
        <w:rPr>
          <w:color w:val="262626" w:themeColor="text1" w:themeTint="D9"/>
        </w:rPr>
        <w:t xml:space="preserve"> </w:t>
      </w:r>
      <w:r w:rsidR="00576F09" w:rsidRPr="007827E3">
        <w:rPr>
          <w:color w:val="262626" w:themeColor="text1" w:themeTint="D9"/>
        </w:rPr>
        <w:t>Portugal</w:t>
      </w:r>
      <w:r w:rsidR="003417D5" w:rsidRPr="007827E3">
        <w:rPr>
          <w:color w:val="262626" w:themeColor="text1" w:themeTint="D9"/>
        </w:rPr>
        <w:t xml:space="preserve"> </w:t>
      </w:r>
      <w:r w:rsidR="00576F09" w:rsidRPr="007827E3">
        <w:rPr>
          <w:color w:val="262626" w:themeColor="text1" w:themeTint="D9"/>
        </w:rPr>
        <w:t>(</w:t>
      </w:r>
      <w:proofErr w:type="spellStart"/>
      <w:r w:rsidR="00576F09" w:rsidRPr="007827E3">
        <w:rPr>
          <w:color w:val="262626" w:themeColor="text1" w:themeTint="D9"/>
        </w:rPr>
        <w:t>B</w:t>
      </w:r>
      <w:r w:rsidR="00FC6714" w:rsidRPr="007827E3">
        <w:rPr>
          <w:color w:val="262626" w:themeColor="text1" w:themeTint="D9"/>
        </w:rPr>
        <w:t>dP</w:t>
      </w:r>
      <w:proofErr w:type="spellEnd"/>
      <w:r w:rsidR="00576F09" w:rsidRPr="007827E3">
        <w:rPr>
          <w:color w:val="262626" w:themeColor="text1" w:themeTint="D9"/>
        </w:rPr>
        <w:t>)</w:t>
      </w:r>
      <w:r w:rsidR="00EE698A" w:rsidRPr="007827E3">
        <w:rPr>
          <w:color w:val="262626" w:themeColor="text1" w:themeTint="D9"/>
        </w:rPr>
        <w:t>,</w:t>
      </w:r>
      <w:r w:rsidR="003417D5" w:rsidRPr="007827E3">
        <w:rPr>
          <w:color w:val="262626" w:themeColor="text1" w:themeTint="D9"/>
        </w:rPr>
        <w:t xml:space="preserve"> </w:t>
      </w:r>
      <w:r w:rsidR="00EE698A" w:rsidRPr="007827E3">
        <w:rPr>
          <w:color w:val="262626" w:themeColor="text1" w:themeTint="D9"/>
        </w:rPr>
        <w:t>relativos</w:t>
      </w:r>
      <w:r w:rsidR="003417D5" w:rsidRPr="007827E3">
        <w:rPr>
          <w:color w:val="262626" w:themeColor="text1" w:themeTint="D9"/>
        </w:rPr>
        <w:t xml:space="preserve"> </w:t>
      </w:r>
      <w:r w:rsidR="00EE698A" w:rsidRPr="007827E3">
        <w:rPr>
          <w:color w:val="262626" w:themeColor="text1" w:themeTint="D9"/>
        </w:rPr>
        <w:t>a</w:t>
      </w:r>
      <w:r w:rsidR="003417D5" w:rsidRPr="007827E3">
        <w:rPr>
          <w:color w:val="262626" w:themeColor="text1" w:themeTint="D9"/>
        </w:rPr>
        <w:t xml:space="preserve"> </w:t>
      </w:r>
      <w:r w:rsidR="00493B6E" w:rsidRPr="007827E3">
        <w:rPr>
          <w:color w:val="262626" w:themeColor="text1" w:themeTint="D9"/>
        </w:rPr>
        <w:t>índice</w:t>
      </w:r>
      <w:r w:rsidR="003417D5" w:rsidRPr="007827E3">
        <w:rPr>
          <w:color w:val="262626" w:themeColor="text1" w:themeTint="D9"/>
        </w:rPr>
        <w:t xml:space="preserve"> </w:t>
      </w:r>
      <w:r w:rsidR="00493B6E" w:rsidRPr="007827E3">
        <w:rPr>
          <w:color w:val="262626" w:themeColor="text1" w:themeTint="D9"/>
        </w:rPr>
        <w:t>de</w:t>
      </w:r>
      <w:r w:rsidR="003417D5" w:rsidRPr="007827E3">
        <w:rPr>
          <w:color w:val="262626" w:themeColor="text1" w:themeTint="D9"/>
        </w:rPr>
        <w:t xml:space="preserve"> </w:t>
      </w:r>
      <w:r w:rsidR="00493B6E" w:rsidRPr="007827E3">
        <w:rPr>
          <w:color w:val="262626" w:themeColor="text1" w:themeTint="D9"/>
        </w:rPr>
        <w:t>preços</w:t>
      </w:r>
      <w:r w:rsidR="003417D5" w:rsidRPr="007827E3">
        <w:rPr>
          <w:color w:val="262626" w:themeColor="text1" w:themeTint="D9"/>
        </w:rPr>
        <w:t xml:space="preserve"> </w:t>
      </w:r>
      <w:r w:rsidR="00493B6E" w:rsidRPr="007827E3">
        <w:rPr>
          <w:color w:val="262626" w:themeColor="text1" w:themeTint="D9"/>
        </w:rPr>
        <w:t>da</w:t>
      </w:r>
      <w:r w:rsidR="003417D5" w:rsidRPr="007827E3">
        <w:rPr>
          <w:color w:val="262626" w:themeColor="text1" w:themeTint="D9"/>
        </w:rPr>
        <w:t xml:space="preserve"> </w:t>
      </w:r>
      <w:r w:rsidR="00493B6E" w:rsidRPr="007827E3">
        <w:rPr>
          <w:color w:val="262626" w:themeColor="text1" w:themeTint="D9"/>
        </w:rPr>
        <w:t>habitação,</w:t>
      </w:r>
      <w:r w:rsidR="003417D5" w:rsidRPr="007827E3">
        <w:rPr>
          <w:color w:val="262626" w:themeColor="text1" w:themeTint="D9"/>
        </w:rPr>
        <w:t xml:space="preserve"> </w:t>
      </w:r>
      <w:r w:rsidR="00493B6E" w:rsidRPr="007827E3">
        <w:rPr>
          <w:color w:val="262626" w:themeColor="text1" w:themeTint="D9"/>
        </w:rPr>
        <w:t>contratos</w:t>
      </w:r>
      <w:r w:rsidR="003417D5" w:rsidRPr="007827E3">
        <w:rPr>
          <w:color w:val="262626" w:themeColor="text1" w:themeTint="D9"/>
        </w:rPr>
        <w:t xml:space="preserve"> </w:t>
      </w:r>
      <w:r w:rsidR="00493B6E" w:rsidRPr="007827E3">
        <w:rPr>
          <w:color w:val="262626" w:themeColor="text1" w:themeTint="D9"/>
        </w:rPr>
        <w:t>de</w:t>
      </w:r>
      <w:r w:rsidR="003417D5" w:rsidRPr="007827E3">
        <w:rPr>
          <w:color w:val="262626" w:themeColor="text1" w:themeTint="D9"/>
        </w:rPr>
        <w:t xml:space="preserve"> </w:t>
      </w:r>
      <w:r w:rsidR="00493B6E" w:rsidRPr="007827E3">
        <w:rPr>
          <w:color w:val="262626" w:themeColor="text1" w:themeTint="D9"/>
        </w:rPr>
        <w:t>arrendamento</w:t>
      </w:r>
      <w:r w:rsidR="003417D5" w:rsidRPr="007827E3">
        <w:rPr>
          <w:color w:val="262626" w:themeColor="text1" w:themeTint="D9"/>
        </w:rPr>
        <w:t xml:space="preserve"> </w:t>
      </w:r>
      <w:r w:rsidR="00493B6E" w:rsidRPr="007827E3">
        <w:rPr>
          <w:color w:val="262626" w:themeColor="text1" w:themeTint="D9"/>
        </w:rPr>
        <w:t>e</w:t>
      </w:r>
      <w:r w:rsidR="003417D5" w:rsidRPr="007827E3">
        <w:rPr>
          <w:color w:val="262626" w:themeColor="text1" w:themeTint="D9"/>
        </w:rPr>
        <w:t xml:space="preserve"> </w:t>
      </w:r>
      <w:r w:rsidR="00493B6E" w:rsidRPr="007827E3">
        <w:rPr>
          <w:color w:val="262626" w:themeColor="text1" w:themeTint="D9"/>
        </w:rPr>
        <w:t>rendas</w:t>
      </w:r>
      <w:r w:rsidR="003417D5" w:rsidRPr="007827E3">
        <w:rPr>
          <w:color w:val="262626" w:themeColor="text1" w:themeTint="D9"/>
        </w:rPr>
        <w:t xml:space="preserve"> </w:t>
      </w:r>
      <w:r w:rsidR="00493B6E" w:rsidRPr="007827E3">
        <w:rPr>
          <w:color w:val="262626" w:themeColor="text1" w:themeTint="D9"/>
        </w:rPr>
        <w:t>medianas,</w:t>
      </w:r>
      <w:r w:rsidR="003417D5" w:rsidRPr="007827E3">
        <w:rPr>
          <w:color w:val="262626" w:themeColor="text1" w:themeTint="D9"/>
        </w:rPr>
        <w:t xml:space="preserve"> </w:t>
      </w:r>
      <w:r w:rsidR="00493B6E" w:rsidRPr="007827E3">
        <w:rPr>
          <w:color w:val="262626" w:themeColor="text1" w:themeTint="D9"/>
        </w:rPr>
        <w:t>rendimento</w:t>
      </w:r>
      <w:r w:rsidR="003417D5" w:rsidRPr="007827E3">
        <w:rPr>
          <w:color w:val="262626" w:themeColor="text1" w:themeTint="D9"/>
        </w:rPr>
        <w:t xml:space="preserve"> </w:t>
      </w:r>
      <w:r w:rsidR="00493B6E" w:rsidRPr="007827E3">
        <w:rPr>
          <w:color w:val="262626" w:themeColor="text1" w:themeTint="D9"/>
        </w:rPr>
        <w:t>disponível</w:t>
      </w:r>
      <w:r w:rsidR="003417D5" w:rsidRPr="007827E3">
        <w:rPr>
          <w:color w:val="262626" w:themeColor="text1" w:themeTint="D9"/>
        </w:rPr>
        <w:t xml:space="preserve"> </w:t>
      </w:r>
      <w:r w:rsidR="00493B6E" w:rsidRPr="007827E3">
        <w:rPr>
          <w:color w:val="262626" w:themeColor="text1" w:themeTint="D9"/>
        </w:rPr>
        <w:t>das</w:t>
      </w:r>
      <w:r w:rsidR="003417D5" w:rsidRPr="007827E3">
        <w:rPr>
          <w:color w:val="262626" w:themeColor="text1" w:themeTint="D9"/>
        </w:rPr>
        <w:t xml:space="preserve"> </w:t>
      </w:r>
      <w:r w:rsidR="00493B6E" w:rsidRPr="007827E3">
        <w:rPr>
          <w:color w:val="262626" w:themeColor="text1" w:themeTint="D9"/>
        </w:rPr>
        <w:t>famílias,</w:t>
      </w:r>
      <w:r w:rsidR="003417D5" w:rsidRPr="007827E3">
        <w:rPr>
          <w:color w:val="262626" w:themeColor="text1" w:themeTint="D9"/>
        </w:rPr>
        <w:t xml:space="preserve"> </w:t>
      </w:r>
      <w:r w:rsidR="00493B6E" w:rsidRPr="007827E3">
        <w:rPr>
          <w:color w:val="262626" w:themeColor="text1" w:themeTint="D9"/>
        </w:rPr>
        <w:t>entre</w:t>
      </w:r>
      <w:r w:rsidR="003417D5" w:rsidRPr="007827E3">
        <w:rPr>
          <w:color w:val="262626" w:themeColor="text1" w:themeTint="D9"/>
        </w:rPr>
        <w:t xml:space="preserve"> </w:t>
      </w:r>
      <w:r w:rsidR="00493B6E" w:rsidRPr="007827E3">
        <w:rPr>
          <w:color w:val="262626" w:themeColor="text1" w:themeTint="D9"/>
        </w:rPr>
        <w:t>outros.</w:t>
      </w:r>
    </w:p>
    <w:p w14:paraId="555164A1" w14:textId="77777777" w:rsidR="007319A9" w:rsidRPr="007827E3" w:rsidRDefault="00680668" w:rsidP="00732B2E">
      <w:pPr>
        <w:spacing w:before="120" w:after="120" w:line="240" w:lineRule="atLeast"/>
        <w:rPr>
          <w:color w:val="262626" w:themeColor="text1" w:themeTint="D9"/>
        </w:rPr>
      </w:pP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partir</w:t>
      </w:r>
      <w:r w:rsidR="003417D5" w:rsidRPr="007827E3">
        <w:rPr>
          <w:color w:val="262626" w:themeColor="text1" w:themeTint="D9"/>
        </w:rPr>
        <w:t xml:space="preserve"> </w:t>
      </w:r>
      <w:r w:rsidRPr="007827E3">
        <w:rPr>
          <w:color w:val="262626" w:themeColor="text1" w:themeTint="D9"/>
        </w:rPr>
        <w:t>dos</w:t>
      </w:r>
      <w:r w:rsidR="003417D5" w:rsidRPr="007827E3">
        <w:rPr>
          <w:color w:val="262626" w:themeColor="text1" w:themeTint="D9"/>
        </w:rPr>
        <w:t xml:space="preserve"> </w:t>
      </w:r>
      <w:r w:rsidR="00BB30D5" w:rsidRPr="007827E3">
        <w:rPr>
          <w:color w:val="262626" w:themeColor="text1" w:themeTint="D9"/>
        </w:rPr>
        <w:t>dados</w:t>
      </w:r>
      <w:r w:rsidR="003417D5" w:rsidRPr="007827E3">
        <w:rPr>
          <w:color w:val="262626" w:themeColor="text1" w:themeTint="D9"/>
        </w:rPr>
        <w:t xml:space="preserve"> </w:t>
      </w:r>
      <w:r w:rsidR="00BB30D5" w:rsidRPr="007827E3">
        <w:rPr>
          <w:color w:val="262626" w:themeColor="text1" w:themeTint="D9"/>
        </w:rPr>
        <w:t>disponíveis</w:t>
      </w:r>
      <w:r w:rsidR="003417D5" w:rsidRPr="007827E3">
        <w:rPr>
          <w:color w:val="262626" w:themeColor="text1" w:themeTint="D9"/>
        </w:rPr>
        <w:t xml:space="preserve"> </w:t>
      </w:r>
      <w:r w:rsidR="00FD78CE" w:rsidRPr="007827E3">
        <w:rPr>
          <w:color w:val="262626" w:themeColor="text1" w:themeTint="D9"/>
        </w:rPr>
        <w:t>foram</w:t>
      </w:r>
      <w:r w:rsidR="003417D5" w:rsidRPr="007827E3">
        <w:rPr>
          <w:color w:val="262626" w:themeColor="text1" w:themeTint="D9"/>
        </w:rPr>
        <w:t xml:space="preserve"> </w:t>
      </w:r>
      <w:r w:rsidR="00316D9F" w:rsidRPr="007827E3">
        <w:rPr>
          <w:color w:val="262626" w:themeColor="text1" w:themeTint="D9"/>
        </w:rPr>
        <w:t>calcula</w:t>
      </w:r>
      <w:r w:rsidR="00FD78CE" w:rsidRPr="007827E3">
        <w:rPr>
          <w:color w:val="262626" w:themeColor="text1" w:themeTint="D9"/>
        </w:rPr>
        <w:t>dos</w:t>
      </w:r>
      <w:r w:rsidR="003417D5" w:rsidRPr="007827E3">
        <w:rPr>
          <w:color w:val="262626" w:themeColor="text1" w:themeTint="D9"/>
        </w:rPr>
        <w:t xml:space="preserve"> </w:t>
      </w:r>
      <w:r w:rsidR="001E56BB" w:rsidRPr="007827E3">
        <w:rPr>
          <w:color w:val="262626" w:themeColor="text1" w:themeTint="D9"/>
        </w:rPr>
        <w:t>indicadores,</w:t>
      </w:r>
      <w:r w:rsidR="003417D5" w:rsidRPr="007827E3">
        <w:rPr>
          <w:color w:val="262626" w:themeColor="text1" w:themeTint="D9"/>
        </w:rPr>
        <w:t xml:space="preserve"> </w:t>
      </w:r>
      <w:r w:rsidR="001E56BB" w:rsidRPr="007827E3">
        <w:rPr>
          <w:color w:val="262626" w:themeColor="text1" w:themeTint="D9"/>
        </w:rPr>
        <w:t>diretamente</w:t>
      </w:r>
      <w:r w:rsidR="003417D5" w:rsidRPr="007827E3">
        <w:rPr>
          <w:color w:val="262626" w:themeColor="text1" w:themeTint="D9"/>
        </w:rPr>
        <w:t xml:space="preserve"> </w:t>
      </w:r>
      <w:r w:rsidR="001E56BB" w:rsidRPr="007827E3">
        <w:rPr>
          <w:color w:val="262626" w:themeColor="text1" w:themeTint="D9"/>
        </w:rPr>
        <w:t>nas</w:t>
      </w:r>
      <w:r w:rsidR="003417D5" w:rsidRPr="007827E3">
        <w:rPr>
          <w:color w:val="262626" w:themeColor="text1" w:themeTint="D9"/>
        </w:rPr>
        <w:t xml:space="preserve"> </w:t>
      </w:r>
      <w:r w:rsidR="001E56BB" w:rsidRPr="007827E3">
        <w:rPr>
          <w:color w:val="262626" w:themeColor="text1" w:themeTint="D9"/>
        </w:rPr>
        <w:t>fontes</w:t>
      </w:r>
      <w:r w:rsidR="003417D5" w:rsidRPr="007827E3">
        <w:rPr>
          <w:color w:val="262626" w:themeColor="text1" w:themeTint="D9"/>
        </w:rPr>
        <w:t xml:space="preserve"> </w:t>
      </w:r>
      <w:r w:rsidR="001E56BB" w:rsidRPr="007827E3">
        <w:rPr>
          <w:color w:val="262626" w:themeColor="text1" w:themeTint="D9"/>
        </w:rPr>
        <w:t>ou</w:t>
      </w:r>
      <w:r w:rsidR="003417D5" w:rsidRPr="007827E3">
        <w:rPr>
          <w:color w:val="262626" w:themeColor="text1" w:themeTint="D9"/>
        </w:rPr>
        <w:t xml:space="preserve"> </w:t>
      </w:r>
      <w:r w:rsidR="001E56BB" w:rsidRPr="007827E3">
        <w:rPr>
          <w:color w:val="262626" w:themeColor="text1" w:themeTint="D9"/>
        </w:rPr>
        <w:t>construídos</w:t>
      </w:r>
      <w:r w:rsidR="003417D5" w:rsidRPr="007827E3">
        <w:rPr>
          <w:color w:val="262626" w:themeColor="text1" w:themeTint="D9"/>
        </w:rPr>
        <w:t xml:space="preserve"> </w:t>
      </w:r>
      <w:r w:rsidR="001E56BB" w:rsidRPr="007827E3">
        <w:rPr>
          <w:color w:val="262626" w:themeColor="text1" w:themeTint="D9"/>
        </w:rPr>
        <w:t>por</w:t>
      </w:r>
      <w:r w:rsidR="003417D5" w:rsidRPr="007827E3">
        <w:rPr>
          <w:color w:val="262626" w:themeColor="text1" w:themeTint="D9"/>
        </w:rPr>
        <w:t xml:space="preserve"> </w:t>
      </w:r>
      <w:r w:rsidR="001E56BB" w:rsidRPr="007827E3">
        <w:rPr>
          <w:color w:val="262626" w:themeColor="text1" w:themeTint="D9"/>
        </w:rPr>
        <w:t>cruzamento</w:t>
      </w:r>
      <w:r w:rsidR="003417D5" w:rsidRPr="007827E3">
        <w:rPr>
          <w:color w:val="262626" w:themeColor="text1" w:themeTint="D9"/>
        </w:rPr>
        <w:t xml:space="preserve"> </w:t>
      </w:r>
      <w:r w:rsidR="001E56BB" w:rsidRPr="007827E3">
        <w:rPr>
          <w:color w:val="262626" w:themeColor="text1" w:themeTint="D9"/>
        </w:rPr>
        <w:t>de</w:t>
      </w:r>
      <w:r w:rsidR="003417D5" w:rsidRPr="007827E3">
        <w:rPr>
          <w:color w:val="262626" w:themeColor="text1" w:themeTint="D9"/>
        </w:rPr>
        <w:t xml:space="preserve"> </w:t>
      </w:r>
      <w:r w:rsidR="001E56BB" w:rsidRPr="007827E3">
        <w:rPr>
          <w:color w:val="262626" w:themeColor="text1" w:themeTint="D9"/>
        </w:rPr>
        <w:t>variáveis,</w:t>
      </w:r>
      <w:r w:rsidR="003417D5" w:rsidRPr="007827E3">
        <w:rPr>
          <w:color w:val="262626" w:themeColor="text1" w:themeTint="D9"/>
        </w:rPr>
        <w:t xml:space="preserve"> </w:t>
      </w:r>
      <w:r w:rsidR="001E56BB" w:rsidRPr="007827E3">
        <w:rPr>
          <w:color w:val="262626" w:themeColor="text1" w:themeTint="D9"/>
        </w:rPr>
        <w:t>que</w:t>
      </w:r>
      <w:r w:rsidR="003417D5" w:rsidRPr="007827E3">
        <w:rPr>
          <w:color w:val="262626" w:themeColor="text1" w:themeTint="D9"/>
        </w:rPr>
        <w:t xml:space="preserve"> </w:t>
      </w:r>
      <w:r w:rsidR="001E56BB" w:rsidRPr="007827E3">
        <w:rPr>
          <w:color w:val="262626" w:themeColor="text1" w:themeTint="D9"/>
        </w:rPr>
        <w:t>permitem</w:t>
      </w:r>
      <w:r w:rsidR="003417D5" w:rsidRPr="007827E3">
        <w:rPr>
          <w:color w:val="262626" w:themeColor="text1" w:themeTint="D9"/>
        </w:rPr>
        <w:t xml:space="preserve"> </w:t>
      </w:r>
      <w:r w:rsidR="001E56BB" w:rsidRPr="007827E3">
        <w:rPr>
          <w:color w:val="262626" w:themeColor="text1" w:themeTint="D9"/>
        </w:rPr>
        <w:t>quantificar</w:t>
      </w:r>
      <w:r w:rsidR="003417D5" w:rsidRPr="007827E3">
        <w:rPr>
          <w:color w:val="262626" w:themeColor="text1" w:themeTint="D9"/>
        </w:rPr>
        <w:t xml:space="preserve"> </w:t>
      </w:r>
      <w:r w:rsidR="001E56BB" w:rsidRPr="007827E3">
        <w:rPr>
          <w:color w:val="262626" w:themeColor="text1" w:themeTint="D9"/>
        </w:rPr>
        <w:t>determinadas</w:t>
      </w:r>
      <w:r w:rsidR="003417D5" w:rsidRPr="007827E3">
        <w:rPr>
          <w:color w:val="262626" w:themeColor="text1" w:themeTint="D9"/>
        </w:rPr>
        <w:t xml:space="preserve"> </w:t>
      </w:r>
      <w:r w:rsidR="001E56BB" w:rsidRPr="007827E3">
        <w:rPr>
          <w:color w:val="262626" w:themeColor="text1" w:themeTint="D9"/>
        </w:rPr>
        <w:t>dimensões</w:t>
      </w:r>
      <w:r w:rsidR="003417D5" w:rsidRPr="007827E3">
        <w:rPr>
          <w:color w:val="262626" w:themeColor="text1" w:themeTint="D9"/>
        </w:rPr>
        <w:t xml:space="preserve"> </w:t>
      </w:r>
      <w:r w:rsidR="001E56BB" w:rsidRPr="007827E3">
        <w:rPr>
          <w:color w:val="262626" w:themeColor="text1" w:themeTint="D9"/>
        </w:rPr>
        <w:t>de</w:t>
      </w:r>
      <w:r w:rsidR="003417D5" w:rsidRPr="007827E3">
        <w:rPr>
          <w:color w:val="262626" w:themeColor="text1" w:themeTint="D9"/>
        </w:rPr>
        <w:t xml:space="preserve"> </w:t>
      </w:r>
      <w:r w:rsidR="001E56BB" w:rsidRPr="007827E3">
        <w:rPr>
          <w:color w:val="262626" w:themeColor="text1" w:themeTint="D9"/>
        </w:rPr>
        <w:t>análise.</w:t>
      </w:r>
    </w:p>
    <w:p w14:paraId="2E8E61A9" w14:textId="77777777" w:rsidR="00663B82" w:rsidRPr="007827E3" w:rsidRDefault="008E66D0" w:rsidP="00732B2E">
      <w:pPr>
        <w:spacing w:before="120" w:after="120" w:line="240" w:lineRule="atLeast"/>
        <w:rPr>
          <w:color w:val="262626" w:themeColor="text1" w:themeTint="D9"/>
        </w:rPr>
      </w:pPr>
      <w:r>
        <w:rPr>
          <w:color w:val="262626" w:themeColor="text1" w:themeTint="D9"/>
        </w:rPr>
        <w:lastRenderedPageBreak/>
        <w:t>Não f</w:t>
      </w:r>
      <w:r w:rsidR="00C801BF">
        <w:rPr>
          <w:color w:val="262626" w:themeColor="text1" w:themeTint="D9"/>
        </w:rPr>
        <w:t>oram disponibilizados</w:t>
      </w:r>
      <w:r>
        <w:rPr>
          <w:color w:val="262626" w:themeColor="text1" w:themeTint="D9"/>
        </w:rPr>
        <w:t xml:space="preserve"> dados relativos a diversas </w:t>
      </w:r>
      <w:r w:rsidR="00E356FF">
        <w:rPr>
          <w:color w:val="262626" w:themeColor="text1" w:themeTint="D9"/>
        </w:rPr>
        <w:t>dimensões do</w:t>
      </w:r>
      <w:r w:rsidRPr="007827E3">
        <w:rPr>
          <w:color w:val="262626" w:themeColor="text1" w:themeTint="D9"/>
        </w:rPr>
        <w:t>s regimes</w:t>
      </w:r>
      <w:r w:rsidR="00E356FF">
        <w:rPr>
          <w:color w:val="262626" w:themeColor="text1" w:themeTint="D9"/>
        </w:rPr>
        <w:t xml:space="preserve"> </w:t>
      </w:r>
      <w:r w:rsidRPr="007827E3">
        <w:rPr>
          <w:color w:val="262626" w:themeColor="text1" w:themeTint="D9"/>
        </w:rPr>
        <w:t>/benefícios fiscais associados ao PAA e outros relacionados com o arrendamento</w:t>
      </w:r>
      <w:r w:rsidR="00E356FF">
        <w:rPr>
          <w:color w:val="262626" w:themeColor="text1" w:themeTint="D9"/>
        </w:rPr>
        <w:t xml:space="preserve"> (</w:t>
      </w:r>
      <w:r w:rsidR="00C10617">
        <w:rPr>
          <w:color w:val="262626" w:themeColor="text1" w:themeTint="D9"/>
        </w:rPr>
        <w:t xml:space="preserve">ex.: </w:t>
      </w:r>
      <w:r w:rsidR="00C801BF">
        <w:rPr>
          <w:color w:val="262626" w:themeColor="text1" w:themeTint="D9"/>
        </w:rPr>
        <w:t>nível de adesão</w:t>
      </w:r>
      <w:r w:rsidR="00E356FF">
        <w:rPr>
          <w:color w:val="262626" w:themeColor="text1" w:themeTint="D9"/>
        </w:rPr>
        <w:t xml:space="preserve">; montante de </w:t>
      </w:r>
      <w:r w:rsidR="00C801BF">
        <w:rPr>
          <w:color w:val="262626" w:themeColor="text1" w:themeTint="D9"/>
        </w:rPr>
        <w:t xml:space="preserve">benefícios fiscais concedidos). </w:t>
      </w:r>
      <w:r w:rsidR="00C10617">
        <w:rPr>
          <w:color w:val="262626" w:themeColor="text1" w:themeTint="D9"/>
        </w:rPr>
        <w:t>O</w:t>
      </w:r>
      <w:r w:rsidR="003417D5" w:rsidRPr="007827E3">
        <w:rPr>
          <w:color w:val="262626" w:themeColor="text1" w:themeTint="D9"/>
        </w:rPr>
        <w:t xml:space="preserve"> </w:t>
      </w:r>
      <w:r w:rsidR="00FC6714" w:rsidRPr="007827E3">
        <w:rPr>
          <w:color w:val="262626" w:themeColor="text1" w:themeTint="D9"/>
        </w:rPr>
        <w:t>pedido</w:t>
      </w:r>
      <w:r w:rsidR="003417D5" w:rsidRPr="007827E3">
        <w:rPr>
          <w:color w:val="262626" w:themeColor="text1" w:themeTint="D9"/>
        </w:rPr>
        <w:t xml:space="preserve"> </w:t>
      </w:r>
      <w:r w:rsidR="00FC6714" w:rsidRPr="007827E3">
        <w:rPr>
          <w:color w:val="262626" w:themeColor="text1" w:themeTint="D9"/>
        </w:rPr>
        <w:t>de</w:t>
      </w:r>
      <w:r w:rsidR="003417D5" w:rsidRPr="007827E3">
        <w:rPr>
          <w:color w:val="262626" w:themeColor="text1" w:themeTint="D9"/>
        </w:rPr>
        <w:t xml:space="preserve"> </w:t>
      </w:r>
      <w:r w:rsidR="00FC6714" w:rsidRPr="007827E3">
        <w:rPr>
          <w:color w:val="262626" w:themeColor="text1" w:themeTint="D9"/>
        </w:rPr>
        <w:t>informação</w:t>
      </w:r>
      <w:r w:rsidR="003417D5" w:rsidRPr="007827E3">
        <w:rPr>
          <w:color w:val="262626" w:themeColor="text1" w:themeTint="D9"/>
        </w:rPr>
        <w:t xml:space="preserve"> </w:t>
      </w:r>
      <w:r w:rsidR="00FC6714" w:rsidRPr="007827E3">
        <w:rPr>
          <w:color w:val="262626" w:themeColor="text1" w:themeTint="D9"/>
        </w:rPr>
        <w:t>à</w:t>
      </w:r>
      <w:r w:rsidR="003417D5" w:rsidRPr="007827E3">
        <w:rPr>
          <w:color w:val="262626" w:themeColor="text1" w:themeTint="D9"/>
        </w:rPr>
        <w:t xml:space="preserve"> </w:t>
      </w:r>
      <w:r w:rsidR="00FC6714" w:rsidRPr="007827E3">
        <w:rPr>
          <w:color w:val="262626" w:themeColor="text1" w:themeTint="D9"/>
        </w:rPr>
        <w:t>Autoridade</w:t>
      </w:r>
      <w:r w:rsidR="003417D5" w:rsidRPr="007827E3">
        <w:rPr>
          <w:color w:val="262626" w:themeColor="text1" w:themeTint="D9"/>
        </w:rPr>
        <w:t xml:space="preserve"> </w:t>
      </w:r>
      <w:r w:rsidR="00FC6714" w:rsidRPr="007827E3">
        <w:rPr>
          <w:color w:val="262626" w:themeColor="text1" w:themeTint="D9"/>
        </w:rPr>
        <w:t>Tributária</w:t>
      </w:r>
      <w:r w:rsidR="00C10617">
        <w:rPr>
          <w:color w:val="262626" w:themeColor="text1" w:themeTint="D9"/>
        </w:rPr>
        <w:t>,</w:t>
      </w:r>
      <w:r w:rsidR="003417D5" w:rsidRPr="007827E3">
        <w:rPr>
          <w:color w:val="262626" w:themeColor="text1" w:themeTint="D9"/>
        </w:rPr>
        <w:t xml:space="preserve"> </w:t>
      </w:r>
      <w:r w:rsidR="00FC6714" w:rsidRPr="007827E3">
        <w:rPr>
          <w:color w:val="262626" w:themeColor="text1" w:themeTint="D9"/>
        </w:rPr>
        <w:t>para</w:t>
      </w:r>
      <w:r w:rsidR="003417D5" w:rsidRPr="007827E3">
        <w:rPr>
          <w:color w:val="262626" w:themeColor="text1" w:themeTint="D9"/>
        </w:rPr>
        <w:t xml:space="preserve"> </w:t>
      </w:r>
      <w:r w:rsidR="00FC6714" w:rsidRPr="007827E3">
        <w:rPr>
          <w:color w:val="262626" w:themeColor="text1" w:themeTint="D9"/>
        </w:rPr>
        <w:t>acesso</w:t>
      </w:r>
      <w:r w:rsidR="003417D5" w:rsidRPr="007827E3">
        <w:rPr>
          <w:color w:val="262626" w:themeColor="text1" w:themeTint="D9"/>
        </w:rPr>
        <w:t xml:space="preserve"> </w:t>
      </w:r>
      <w:proofErr w:type="gramStart"/>
      <w:r w:rsidR="00FC6714" w:rsidRPr="007827E3">
        <w:rPr>
          <w:color w:val="262626" w:themeColor="text1" w:themeTint="D9"/>
        </w:rPr>
        <w:t>a</w:t>
      </w:r>
      <w:proofErr w:type="gramEnd"/>
      <w:r w:rsidR="003417D5" w:rsidRPr="007827E3">
        <w:rPr>
          <w:color w:val="262626" w:themeColor="text1" w:themeTint="D9"/>
        </w:rPr>
        <w:t xml:space="preserve"> </w:t>
      </w:r>
      <w:r w:rsidR="00FC6714" w:rsidRPr="007827E3">
        <w:rPr>
          <w:color w:val="262626" w:themeColor="text1" w:themeTint="D9"/>
        </w:rPr>
        <w:t>informação</w:t>
      </w:r>
      <w:r w:rsidR="003417D5" w:rsidRPr="007827E3">
        <w:rPr>
          <w:color w:val="262626" w:themeColor="text1" w:themeTint="D9"/>
        </w:rPr>
        <w:t xml:space="preserve"> </w:t>
      </w:r>
      <w:r w:rsidR="00FC6714" w:rsidRPr="007827E3">
        <w:rPr>
          <w:color w:val="262626" w:themeColor="text1" w:themeTint="D9"/>
        </w:rPr>
        <w:t>estatística</w:t>
      </w:r>
      <w:r w:rsidR="00C10617">
        <w:rPr>
          <w:color w:val="262626" w:themeColor="text1" w:themeTint="D9"/>
        </w:rPr>
        <w:t>, não teve resposta.</w:t>
      </w:r>
    </w:p>
    <w:p w14:paraId="27455CD3" w14:textId="77777777" w:rsidR="00A522F2" w:rsidRPr="007827E3" w:rsidRDefault="00A522F2" w:rsidP="00EC4604">
      <w:pPr>
        <w:pStyle w:val="PargrafodaLista"/>
        <w:numPr>
          <w:ilvl w:val="0"/>
          <w:numId w:val="21"/>
        </w:numPr>
        <w:spacing w:before="120" w:after="120"/>
        <w:rPr>
          <w:b/>
        </w:rPr>
      </w:pPr>
      <w:r w:rsidRPr="007827E3">
        <w:rPr>
          <w:b/>
        </w:rPr>
        <w:t>Indicadores</w:t>
      </w:r>
      <w:r w:rsidR="003417D5" w:rsidRPr="007827E3">
        <w:rPr>
          <w:b/>
        </w:rPr>
        <w:t xml:space="preserve"> </w:t>
      </w:r>
      <w:r w:rsidR="005B7E3D" w:rsidRPr="007827E3">
        <w:rPr>
          <w:b/>
        </w:rPr>
        <w:t>de</w:t>
      </w:r>
      <w:r w:rsidR="003417D5" w:rsidRPr="007827E3">
        <w:rPr>
          <w:b/>
        </w:rPr>
        <w:t xml:space="preserve"> </w:t>
      </w:r>
      <w:r w:rsidRPr="007827E3">
        <w:rPr>
          <w:b/>
        </w:rPr>
        <w:t>gestão</w:t>
      </w:r>
    </w:p>
    <w:p w14:paraId="2B06C89F" w14:textId="77777777" w:rsidR="001C69C6" w:rsidRPr="007827E3" w:rsidRDefault="00A425A4" w:rsidP="00732B2E">
      <w:pPr>
        <w:spacing w:before="120" w:after="120" w:line="240" w:lineRule="atLeast"/>
        <w:rPr>
          <w:color w:val="262626" w:themeColor="text1" w:themeTint="D9"/>
        </w:rPr>
      </w:pPr>
      <w:r w:rsidRPr="007827E3">
        <w:rPr>
          <w:color w:val="262626" w:themeColor="text1" w:themeTint="D9"/>
        </w:rPr>
        <w:t>As</w:t>
      </w:r>
      <w:r w:rsidR="003417D5" w:rsidRPr="007827E3">
        <w:rPr>
          <w:color w:val="262626" w:themeColor="text1" w:themeTint="D9"/>
        </w:rPr>
        <w:t xml:space="preserve"> </w:t>
      </w:r>
      <w:r w:rsidR="00391977" w:rsidRPr="007827E3">
        <w:rPr>
          <w:color w:val="262626" w:themeColor="text1" w:themeTint="D9"/>
        </w:rPr>
        <w:t>estatística</w:t>
      </w:r>
      <w:r w:rsidR="001C69C6" w:rsidRPr="007827E3">
        <w:rPr>
          <w:color w:val="262626" w:themeColor="text1" w:themeTint="D9"/>
        </w:rPr>
        <w:t>s</w:t>
      </w:r>
      <w:r w:rsidR="003417D5" w:rsidRPr="007827E3">
        <w:rPr>
          <w:color w:val="262626" w:themeColor="text1" w:themeTint="D9"/>
        </w:rPr>
        <w:t xml:space="preserve"> </w:t>
      </w:r>
      <w:r w:rsidR="007B7265" w:rsidRPr="007827E3">
        <w:rPr>
          <w:color w:val="262626" w:themeColor="text1" w:themeTint="D9"/>
        </w:rPr>
        <w:t>provenientes</w:t>
      </w:r>
      <w:r w:rsidR="003417D5" w:rsidRPr="007827E3">
        <w:rPr>
          <w:color w:val="262626" w:themeColor="text1" w:themeTint="D9"/>
        </w:rPr>
        <w:t xml:space="preserve"> </w:t>
      </w:r>
      <w:r w:rsidR="0071045E" w:rsidRPr="007827E3">
        <w:rPr>
          <w:color w:val="262626" w:themeColor="text1" w:themeTint="D9"/>
        </w:rPr>
        <w:t>das</w:t>
      </w:r>
      <w:r w:rsidR="003417D5" w:rsidRPr="007827E3">
        <w:rPr>
          <w:color w:val="262626" w:themeColor="text1" w:themeTint="D9"/>
        </w:rPr>
        <w:t xml:space="preserve"> </w:t>
      </w:r>
      <w:r w:rsidR="0071045E" w:rsidRPr="007827E3">
        <w:rPr>
          <w:color w:val="262626" w:themeColor="text1" w:themeTint="D9"/>
        </w:rPr>
        <w:t>fontes</w:t>
      </w:r>
      <w:r w:rsidR="003417D5" w:rsidRPr="007827E3">
        <w:rPr>
          <w:color w:val="262626" w:themeColor="text1" w:themeTint="D9"/>
        </w:rPr>
        <w:t xml:space="preserve"> </w:t>
      </w:r>
      <w:r w:rsidR="0071045E" w:rsidRPr="007827E3">
        <w:rPr>
          <w:color w:val="262626" w:themeColor="text1" w:themeTint="D9"/>
        </w:rPr>
        <w:t>oficiais</w:t>
      </w:r>
      <w:r w:rsidR="003417D5" w:rsidRPr="007827E3">
        <w:rPr>
          <w:color w:val="262626" w:themeColor="text1" w:themeTint="D9"/>
        </w:rPr>
        <w:t xml:space="preserve"> </w:t>
      </w:r>
      <w:r w:rsidRPr="007827E3">
        <w:rPr>
          <w:color w:val="262626" w:themeColor="text1" w:themeTint="D9"/>
        </w:rPr>
        <w:t>foram</w:t>
      </w:r>
      <w:r w:rsidR="003417D5" w:rsidRPr="007827E3">
        <w:rPr>
          <w:color w:val="262626" w:themeColor="text1" w:themeTint="D9"/>
        </w:rPr>
        <w:t xml:space="preserve"> </w:t>
      </w:r>
      <w:r w:rsidRPr="007827E3">
        <w:rPr>
          <w:color w:val="262626" w:themeColor="text1" w:themeTint="D9"/>
        </w:rPr>
        <w:t>complementadas</w:t>
      </w:r>
      <w:r w:rsidR="003417D5" w:rsidRPr="007827E3">
        <w:rPr>
          <w:color w:val="262626" w:themeColor="text1" w:themeTint="D9"/>
        </w:rPr>
        <w:t xml:space="preserve"> </w:t>
      </w:r>
      <w:r w:rsidRPr="007827E3">
        <w:rPr>
          <w:color w:val="262626" w:themeColor="text1" w:themeTint="D9"/>
        </w:rPr>
        <w:t>com</w:t>
      </w:r>
      <w:r w:rsidR="003417D5" w:rsidRPr="007827E3">
        <w:rPr>
          <w:color w:val="262626" w:themeColor="text1" w:themeTint="D9"/>
        </w:rPr>
        <w:t xml:space="preserve"> </w:t>
      </w:r>
      <w:r w:rsidRPr="007827E3">
        <w:rPr>
          <w:color w:val="262626" w:themeColor="text1" w:themeTint="D9"/>
        </w:rPr>
        <w:t>os</w:t>
      </w:r>
      <w:r w:rsidR="003417D5" w:rsidRPr="007827E3">
        <w:rPr>
          <w:color w:val="262626" w:themeColor="text1" w:themeTint="D9"/>
        </w:rPr>
        <w:t xml:space="preserve"> </w:t>
      </w:r>
      <w:r w:rsidRPr="007827E3">
        <w:rPr>
          <w:color w:val="262626" w:themeColor="text1" w:themeTint="D9"/>
        </w:rPr>
        <w:t>dados</w:t>
      </w:r>
      <w:r w:rsidR="003417D5" w:rsidRPr="007827E3">
        <w:rPr>
          <w:color w:val="262626" w:themeColor="text1" w:themeTint="D9"/>
        </w:rPr>
        <w:t xml:space="preserve"> </w:t>
      </w:r>
      <w:r w:rsidRPr="007827E3">
        <w:rPr>
          <w:color w:val="262626" w:themeColor="text1" w:themeTint="D9"/>
        </w:rPr>
        <w:t>estatísticos</w:t>
      </w:r>
      <w:r w:rsidR="003417D5" w:rsidRPr="007827E3">
        <w:rPr>
          <w:color w:val="262626" w:themeColor="text1" w:themeTint="D9"/>
        </w:rPr>
        <w:t xml:space="preserve"> </w:t>
      </w:r>
      <w:r w:rsidR="001C69C6" w:rsidRPr="007827E3">
        <w:rPr>
          <w:color w:val="262626" w:themeColor="text1" w:themeTint="D9"/>
        </w:rPr>
        <w:t>relativos</w:t>
      </w:r>
      <w:r w:rsidR="003417D5" w:rsidRPr="007827E3">
        <w:rPr>
          <w:color w:val="262626" w:themeColor="text1" w:themeTint="D9"/>
        </w:rPr>
        <w:t xml:space="preserve"> </w:t>
      </w:r>
      <w:r w:rsidR="001C69C6" w:rsidRPr="007827E3">
        <w:rPr>
          <w:color w:val="262626" w:themeColor="text1" w:themeTint="D9"/>
        </w:rPr>
        <w:t>à</w:t>
      </w:r>
      <w:r w:rsidR="003417D5" w:rsidRPr="007827E3">
        <w:rPr>
          <w:color w:val="262626" w:themeColor="text1" w:themeTint="D9"/>
        </w:rPr>
        <w:t xml:space="preserve"> </w:t>
      </w:r>
      <w:r w:rsidR="001C69C6" w:rsidRPr="007827E3">
        <w:rPr>
          <w:color w:val="262626" w:themeColor="text1" w:themeTint="D9"/>
        </w:rPr>
        <w:t>gestão</w:t>
      </w:r>
      <w:r w:rsidR="003417D5" w:rsidRPr="007827E3">
        <w:rPr>
          <w:color w:val="262626" w:themeColor="text1" w:themeTint="D9"/>
        </w:rPr>
        <w:t xml:space="preserve"> </w:t>
      </w:r>
      <w:r w:rsidR="001C69C6" w:rsidRPr="007827E3">
        <w:rPr>
          <w:color w:val="262626" w:themeColor="text1" w:themeTint="D9"/>
        </w:rPr>
        <w:t>do</w:t>
      </w:r>
      <w:r w:rsidR="003417D5" w:rsidRPr="007827E3">
        <w:rPr>
          <w:color w:val="262626" w:themeColor="text1" w:themeTint="D9"/>
        </w:rPr>
        <w:t xml:space="preserve"> </w:t>
      </w:r>
      <w:r w:rsidR="001C69C6" w:rsidRPr="007827E3">
        <w:rPr>
          <w:color w:val="262626" w:themeColor="text1" w:themeTint="D9"/>
        </w:rPr>
        <w:t>PAA,</w:t>
      </w:r>
      <w:r w:rsidR="003417D5" w:rsidRPr="007827E3">
        <w:rPr>
          <w:color w:val="262626" w:themeColor="text1" w:themeTint="D9"/>
        </w:rPr>
        <w:t xml:space="preserve"> </w:t>
      </w:r>
      <w:r w:rsidR="001C69C6" w:rsidRPr="007827E3">
        <w:rPr>
          <w:color w:val="262626" w:themeColor="text1" w:themeTint="D9"/>
        </w:rPr>
        <w:t>designadamente</w:t>
      </w:r>
      <w:r w:rsidR="003417D5" w:rsidRPr="007827E3">
        <w:rPr>
          <w:color w:val="262626" w:themeColor="text1" w:themeTint="D9"/>
        </w:rPr>
        <w:t xml:space="preserve"> </w:t>
      </w:r>
      <w:r w:rsidR="001C69C6" w:rsidRPr="007827E3">
        <w:rPr>
          <w:color w:val="262626" w:themeColor="text1" w:themeTint="D9"/>
        </w:rPr>
        <w:t>as</w:t>
      </w:r>
      <w:r w:rsidR="003417D5" w:rsidRPr="007827E3">
        <w:rPr>
          <w:color w:val="262626" w:themeColor="text1" w:themeTint="D9"/>
        </w:rPr>
        <w:t xml:space="preserve"> </w:t>
      </w:r>
      <w:r w:rsidR="001C69C6" w:rsidRPr="007827E3">
        <w:rPr>
          <w:color w:val="262626" w:themeColor="text1" w:themeTint="D9"/>
        </w:rPr>
        <w:t>bases</w:t>
      </w:r>
      <w:r w:rsidR="003417D5" w:rsidRPr="007827E3">
        <w:rPr>
          <w:color w:val="262626" w:themeColor="text1" w:themeTint="D9"/>
        </w:rPr>
        <w:t xml:space="preserve"> </w:t>
      </w:r>
      <w:r w:rsidR="001C69C6" w:rsidRPr="007827E3">
        <w:rPr>
          <w:color w:val="262626" w:themeColor="text1" w:themeTint="D9"/>
        </w:rPr>
        <w:t>de</w:t>
      </w:r>
      <w:r w:rsidR="003417D5" w:rsidRPr="007827E3">
        <w:rPr>
          <w:color w:val="262626" w:themeColor="text1" w:themeTint="D9"/>
        </w:rPr>
        <w:t xml:space="preserve"> </w:t>
      </w:r>
      <w:r w:rsidR="001C69C6" w:rsidRPr="007827E3">
        <w:rPr>
          <w:color w:val="262626" w:themeColor="text1" w:themeTint="D9"/>
        </w:rPr>
        <w:t>dados</w:t>
      </w:r>
      <w:r w:rsidR="003417D5" w:rsidRPr="007827E3">
        <w:rPr>
          <w:color w:val="262626" w:themeColor="text1" w:themeTint="D9"/>
        </w:rPr>
        <w:t xml:space="preserve"> </w:t>
      </w:r>
      <w:r w:rsidR="001C69C6" w:rsidRPr="007827E3">
        <w:rPr>
          <w:color w:val="262626" w:themeColor="text1" w:themeTint="D9"/>
        </w:rPr>
        <w:t>do</w:t>
      </w:r>
      <w:r w:rsidR="003417D5" w:rsidRPr="007827E3">
        <w:rPr>
          <w:color w:val="262626" w:themeColor="text1" w:themeTint="D9"/>
        </w:rPr>
        <w:t xml:space="preserve"> </w:t>
      </w:r>
      <w:r w:rsidR="001C69C6" w:rsidRPr="007827E3">
        <w:rPr>
          <w:color w:val="262626" w:themeColor="text1" w:themeTint="D9"/>
        </w:rPr>
        <w:t>programa</w:t>
      </w:r>
      <w:r w:rsidR="003417D5" w:rsidRPr="007827E3">
        <w:rPr>
          <w:color w:val="262626" w:themeColor="text1" w:themeTint="D9"/>
        </w:rPr>
        <w:t xml:space="preserve"> </w:t>
      </w:r>
      <w:r w:rsidR="00441890" w:rsidRPr="007827E3">
        <w:rPr>
          <w:color w:val="262626" w:themeColor="text1" w:themeTint="D9"/>
        </w:rPr>
        <w:t>disponibilizadas</w:t>
      </w:r>
      <w:r w:rsidR="003417D5" w:rsidRPr="007827E3">
        <w:rPr>
          <w:color w:val="262626" w:themeColor="text1" w:themeTint="D9"/>
        </w:rPr>
        <w:t xml:space="preserve"> </w:t>
      </w:r>
      <w:r w:rsidR="00441890" w:rsidRPr="007827E3">
        <w:rPr>
          <w:color w:val="262626" w:themeColor="text1" w:themeTint="D9"/>
        </w:rPr>
        <w:t>pelo</w:t>
      </w:r>
      <w:r w:rsidR="003417D5" w:rsidRPr="007827E3">
        <w:rPr>
          <w:color w:val="262626" w:themeColor="text1" w:themeTint="D9"/>
        </w:rPr>
        <w:t xml:space="preserve"> </w:t>
      </w:r>
      <w:r w:rsidR="00441890" w:rsidRPr="007827E3">
        <w:rPr>
          <w:color w:val="262626" w:themeColor="text1" w:themeTint="D9"/>
        </w:rPr>
        <w:t>IHRU</w:t>
      </w:r>
      <w:r w:rsidR="003417D5" w:rsidRPr="007827E3">
        <w:rPr>
          <w:color w:val="262626" w:themeColor="text1" w:themeTint="D9"/>
        </w:rPr>
        <w:t xml:space="preserve"> </w:t>
      </w:r>
      <w:r w:rsidR="00E04284" w:rsidRPr="007827E3">
        <w:rPr>
          <w:color w:val="262626" w:themeColor="text1" w:themeTint="D9"/>
        </w:rPr>
        <w:t>relativas</w:t>
      </w:r>
      <w:r w:rsidR="003417D5" w:rsidRPr="007827E3">
        <w:rPr>
          <w:color w:val="262626" w:themeColor="text1" w:themeTint="D9"/>
        </w:rPr>
        <w:t xml:space="preserve"> </w:t>
      </w:r>
      <w:r w:rsidR="00E04284" w:rsidRPr="007827E3">
        <w:rPr>
          <w:color w:val="262626" w:themeColor="text1" w:themeTint="D9"/>
        </w:rPr>
        <w:t>a:</w:t>
      </w:r>
    </w:p>
    <w:p w14:paraId="3E4B378E" w14:textId="77777777" w:rsidR="00E04284" w:rsidRPr="007827E3" w:rsidRDefault="00E04284" w:rsidP="00EC4604">
      <w:pPr>
        <w:pStyle w:val="PargrafodaLista"/>
        <w:numPr>
          <w:ilvl w:val="0"/>
          <w:numId w:val="22"/>
        </w:numPr>
        <w:spacing w:before="120" w:after="120"/>
      </w:pPr>
      <w:r w:rsidRPr="007827E3">
        <w:t>Candidaturas</w:t>
      </w:r>
      <w:r w:rsidR="003417D5" w:rsidRPr="007827E3">
        <w:t xml:space="preserve"> </w:t>
      </w:r>
      <w:r w:rsidR="001B4F3F" w:rsidRPr="007827E3">
        <w:t>registadas</w:t>
      </w:r>
    </w:p>
    <w:p w14:paraId="669F1A7A" w14:textId="77777777" w:rsidR="001B4F3F" w:rsidRPr="007827E3" w:rsidRDefault="001B4F3F" w:rsidP="00EC4604">
      <w:pPr>
        <w:pStyle w:val="PargrafodaLista"/>
        <w:numPr>
          <w:ilvl w:val="0"/>
          <w:numId w:val="22"/>
        </w:numPr>
        <w:spacing w:before="120" w:after="120"/>
      </w:pPr>
      <w:r w:rsidRPr="007827E3">
        <w:t>Alojamentos</w:t>
      </w:r>
      <w:r w:rsidR="003417D5" w:rsidRPr="007827E3">
        <w:t xml:space="preserve"> </w:t>
      </w:r>
      <w:r w:rsidRPr="007827E3">
        <w:t>inscritos</w:t>
      </w:r>
      <w:r w:rsidR="003417D5" w:rsidRPr="007827E3">
        <w:t xml:space="preserve"> </w:t>
      </w:r>
    </w:p>
    <w:p w14:paraId="00C796A3" w14:textId="77777777" w:rsidR="006372BF" w:rsidRPr="007827E3" w:rsidRDefault="006372BF" w:rsidP="00EC4604">
      <w:pPr>
        <w:pStyle w:val="PargrafodaLista"/>
        <w:numPr>
          <w:ilvl w:val="0"/>
          <w:numId w:val="22"/>
        </w:numPr>
        <w:spacing w:before="120" w:after="120"/>
      </w:pPr>
      <w:r w:rsidRPr="007827E3">
        <w:t>Contratos</w:t>
      </w:r>
      <w:r w:rsidR="003417D5" w:rsidRPr="007827E3">
        <w:t xml:space="preserve"> </w:t>
      </w:r>
      <w:r w:rsidR="00D86172" w:rsidRPr="007827E3">
        <w:t>enquadrados</w:t>
      </w:r>
      <w:r w:rsidR="003417D5" w:rsidRPr="007827E3">
        <w:t xml:space="preserve"> </w:t>
      </w:r>
      <w:r w:rsidR="00F56297" w:rsidRPr="007827E3">
        <w:t>no</w:t>
      </w:r>
      <w:r w:rsidR="003417D5" w:rsidRPr="007827E3">
        <w:t xml:space="preserve"> </w:t>
      </w:r>
      <w:r w:rsidR="00F56297" w:rsidRPr="007827E3">
        <w:t>PAA</w:t>
      </w:r>
    </w:p>
    <w:p w14:paraId="03EA964D" w14:textId="77777777" w:rsidR="00F56297" w:rsidRPr="007827E3" w:rsidRDefault="00F56297" w:rsidP="00EC4604">
      <w:pPr>
        <w:pStyle w:val="PargrafodaLista"/>
        <w:numPr>
          <w:ilvl w:val="0"/>
          <w:numId w:val="22"/>
        </w:numPr>
        <w:spacing w:before="120" w:after="120"/>
      </w:pPr>
      <w:r w:rsidRPr="007827E3">
        <w:t>Contratos</w:t>
      </w:r>
      <w:r w:rsidR="003417D5" w:rsidRPr="007827E3">
        <w:t xml:space="preserve"> </w:t>
      </w:r>
      <w:r w:rsidRPr="007827E3">
        <w:t>enquadrados</w:t>
      </w:r>
      <w:r w:rsidR="003417D5" w:rsidRPr="007827E3">
        <w:t xml:space="preserve"> </w:t>
      </w:r>
      <w:r w:rsidRPr="007827E3">
        <w:t>através</w:t>
      </w:r>
      <w:r w:rsidR="003417D5" w:rsidRPr="007827E3">
        <w:t xml:space="preserve"> </w:t>
      </w:r>
      <w:r w:rsidRPr="007827E3">
        <w:t>de</w:t>
      </w:r>
      <w:r w:rsidR="003417D5" w:rsidRPr="007827E3">
        <w:t xml:space="preserve"> </w:t>
      </w:r>
      <w:r w:rsidRPr="007827E3">
        <w:t>PMC</w:t>
      </w:r>
    </w:p>
    <w:p w14:paraId="5994CC75" w14:textId="77777777" w:rsidR="00016CAA" w:rsidRPr="007827E3" w:rsidRDefault="00016CAA" w:rsidP="002D469F">
      <w:pPr>
        <w:spacing w:before="120" w:after="120" w:line="240" w:lineRule="atLeast"/>
        <w:rPr>
          <w:color w:val="262626" w:themeColor="text1" w:themeTint="D9"/>
        </w:rPr>
      </w:pPr>
      <w:r w:rsidRPr="007827E3">
        <w:rPr>
          <w:color w:val="262626" w:themeColor="text1" w:themeTint="D9"/>
        </w:rPr>
        <w:t xml:space="preserve">Para a análise da base de dados de contratos PAA foram feitos cruzamentos com as bases de alojamentos e candidatos, ou seja, através das variáveis - ACCOMMODATION_ID e CANDIDATURE_ID - foram associadas à base de contratos PAA, variáveis da base de alojamentos e da base de candidatos. </w:t>
      </w:r>
      <w:r w:rsidR="00EA5A24">
        <w:rPr>
          <w:color w:val="262626" w:themeColor="text1" w:themeTint="D9"/>
        </w:rPr>
        <w:t>Neste processo foi identificado um pequeno número de casos inconsistentes, sem significado.</w:t>
      </w:r>
    </w:p>
    <w:p w14:paraId="3C748A97" w14:textId="77777777" w:rsidR="00707D49" w:rsidRPr="007827E3" w:rsidRDefault="00016CAA" w:rsidP="002D469F">
      <w:pPr>
        <w:spacing w:before="120" w:after="120" w:line="240" w:lineRule="atLeast"/>
        <w:rPr>
          <w:color w:val="262626" w:themeColor="text1" w:themeTint="D9"/>
        </w:rPr>
      </w:pPr>
      <w:r w:rsidRPr="007827E3">
        <w:rPr>
          <w:color w:val="262626" w:themeColor="text1" w:themeTint="D9"/>
        </w:rPr>
        <w:t>Como o período da avaliação é de 01/07/2021 a 30/06/2024, a equipa de avaliação optou por retirar da base de dados todos os registos de contratos com data de submissão fora deste período (base de contratos PAA). Quanto aos candidatos e alojamentos, consideraram-se os que têm data de ativação (base de candidatos) e data de registo (base de alojamentos) dentro deste período e ainda os que, sendo anteriores, se associam a contratos registados (base de contratos) neste período.</w:t>
      </w:r>
    </w:p>
    <w:p w14:paraId="5DF59487" w14:textId="77777777" w:rsidR="00F20B2F" w:rsidRPr="007827E3" w:rsidRDefault="00F20B2F" w:rsidP="00F20B2F">
      <w:pPr>
        <w:spacing w:before="120" w:after="120" w:line="240" w:lineRule="atLeast"/>
        <w:rPr>
          <w:color w:val="262626" w:themeColor="text1" w:themeTint="D9"/>
        </w:rPr>
      </w:pPr>
      <w:r w:rsidRPr="007827E3">
        <w:rPr>
          <w:color w:val="262626" w:themeColor="text1" w:themeTint="D9"/>
        </w:rPr>
        <w:t>A equipa de avaliação não fez qualquer validação das bases de dados disponibilizadas e a análise efetuada correspondeu apenas à frequência simples das variáveis que constam das bases de dados.</w:t>
      </w:r>
      <w:r w:rsidR="005976DC" w:rsidRPr="007827E3">
        <w:rPr>
          <w:color w:val="262626" w:themeColor="text1" w:themeTint="D9"/>
        </w:rPr>
        <w:t xml:space="preserve"> </w:t>
      </w:r>
      <w:r w:rsidRPr="007827E3">
        <w:rPr>
          <w:color w:val="262626" w:themeColor="text1" w:themeTint="D9"/>
        </w:rPr>
        <w:t>Note-se que existem alguns valores em branco (em número reduzido) bem como variáveis numéricas com grandes discrepâncias de valores, que poderão dever-se a erros de inserção, e que influenciam as médias</w:t>
      </w:r>
      <w:r w:rsidR="00B34319" w:rsidRPr="007827E3">
        <w:rPr>
          <w:color w:val="262626" w:themeColor="text1" w:themeTint="D9"/>
        </w:rPr>
        <w:t>.</w:t>
      </w:r>
    </w:p>
    <w:p w14:paraId="314FD86F" w14:textId="77777777" w:rsidR="00235DE9" w:rsidRPr="007827E3" w:rsidRDefault="004D6426" w:rsidP="00732B2E">
      <w:pPr>
        <w:spacing w:before="120" w:after="120" w:line="240" w:lineRule="atLeast"/>
        <w:rPr>
          <w:color w:val="262626" w:themeColor="text1" w:themeTint="D9"/>
        </w:rPr>
      </w:pPr>
      <w:r w:rsidRPr="007827E3">
        <w:rPr>
          <w:color w:val="262626" w:themeColor="text1" w:themeTint="D9"/>
        </w:rPr>
        <w:t>A</w:t>
      </w:r>
      <w:r w:rsidR="003417D5" w:rsidRPr="007827E3">
        <w:rPr>
          <w:color w:val="262626" w:themeColor="text1" w:themeTint="D9"/>
        </w:rPr>
        <w:t xml:space="preserve"> </w:t>
      </w:r>
      <w:r w:rsidRPr="007827E3">
        <w:rPr>
          <w:color w:val="262626" w:themeColor="text1" w:themeTint="D9"/>
        </w:rPr>
        <w:t>partir</w:t>
      </w:r>
      <w:r w:rsidR="003417D5" w:rsidRPr="007827E3">
        <w:rPr>
          <w:color w:val="262626" w:themeColor="text1" w:themeTint="D9"/>
        </w:rPr>
        <w:t xml:space="preserve"> </w:t>
      </w:r>
      <w:r w:rsidRPr="007827E3">
        <w:rPr>
          <w:color w:val="262626" w:themeColor="text1" w:themeTint="D9"/>
        </w:rPr>
        <w:t>dos</w:t>
      </w:r>
      <w:r w:rsidR="003417D5" w:rsidRPr="007827E3">
        <w:rPr>
          <w:color w:val="262626" w:themeColor="text1" w:themeTint="D9"/>
        </w:rPr>
        <w:t xml:space="preserve"> </w:t>
      </w:r>
      <w:r w:rsidRPr="007827E3">
        <w:rPr>
          <w:color w:val="262626" w:themeColor="text1" w:themeTint="D9"/>
        </w:rPr>
        <w:t>campos</w:t>
      </w:r>
      <w:r w:rsidR="003417D5" w:rsidRPr="007827E3">
        <w:rPr>
          <w:color w:val="262626" w:themeColor="text1" w:themeTint="D9"/>
        </w:rPr>
        <w:t xml:space="preserve"> </w:t>
      </w:r>
      <w:r w:rsidRPr="007827E3">
        <w:rPr>
          <w:color w:val="262626" w:themeColor="text1" w:themeTint="D9"/>
        </w:rPr>
        <w:t>dessas</w:t>
      </w:r>
      <w:r w:rsidR="003417D5" w:rsidRPr="007827E3">
        <w:rPr>
          <w:color w:val="262626" w:themeColor="text1" w:themeTint="D9"/>
        </w:rPr>
        <w:t xml:space="preserve"> </w:t>
      </w:r>
      <w:r w:rsidRPr="007827E3">
        <w:rPr>
          <w:color w:val="262626" w:themeColor="text1" w:themeTint="D9"/>
        </w:rPr>
        <w:t>bases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dados</w:t>
      </w:r>
      <w:r w:rsidR="003417D5" w:rsidRPr="007827E3">
        <w:rPr>
          <w:color w:val="262626" w:themeColor="text1" w:themeTint="D9"/>
        </w:rPr>
        <w:t xml:space="preserve"> </w:t>
      </w:r>
      <w:r w:rsidRPr="007827E3">
        <w:rPr>
          <w:color w:val="262626" w:themeColor="text1" w:themeTint="D9"/>
        </w:rPr>
        <w:t>foi</w:t>
      </w:r>
      <w:r w:rsidR="003417D5" w:rsidRPr="007827E3">
        <w:rPr>
          <w:color w:val="262626" w:themeColor="text1" w:themeTint="D9"/>
        </w:rPr>
        <w:t xml:space="preserve"> </w:t>
      </w:r>
      <w:r w:rsidRPr="007827E3">
        <w:rPr>
          <w:color w:val="262626" w:themeColor="text1" w:themeTint="D9"/>
        </w:rPr>
        <w:t>possível</w:t>
      </w:r>
      <w:r w:rsidR="003417D5" w:rsidRPr="007827E3">
        <w:rPr>
          <w:color w:val="262626" w:themeColor="text1" w:themeTint="D9"/>
        </w:rPr>
        <w:t xml:space="preserve"> </w:t>
      </w:r>
      <w:r w:rsidR="00235DE9" w:rsidRPr="007827E3">
        <w:rPr>
          <w:color w:val="262626" w:themeColor="text1" w:themeTint="D9"/>
        </w:rPr>
        <w:t>calcular</w:t>
      </w:r>
      <w:r w:rsidR="003417D5" w:rsidRPr="007827E3">
        <w:rPr>
          <w:color w:val="262626" w:themeColor="text1" w:themeTint="D9"/>
        </w:rPr>
        <w:t xml:space="preserve"> </w:t>
      </w:r>
      <w:r w:rsidR="00235DE9" w:rsidRPr="007827E3">
        <w:rPr>
          <w:color w:val="262626" w:themeColor="text1" w:themeTint="D9"/>
        </w:rPr>
        <w:t>indicadores</w:t>
      </w:r>
      <w:r w:rsidR="003417D5" w:rsidRPr="007827E3">
        <w:rPr>
          <w:color w:val="262626" w:themeColor="text1" w:themeTint="D9"/>
        </w:rPr>
        <w:t xml:space="preserve"> </w:t>
      </w:r>
      <w:r w:rsidRPr="007827E3">
        <w:rPr>
          <w:color w:val="262626" w:themeColor="text1" w:themeTint="D9"/>
        </w:rPr>
        <w:t>que</w:t>
      </w:r>
      <w:r w:rsidR="003417D5" w:rsidRPr="007827E3">
        <w:rPr>
          <w:color w:val="262626" w:themeColor="text1" w:themeTint="D9"/>
        </w:rPr>
        <w:t xml:space="preserve"> </w:t>
      </w:r>
      <w:r w:rsidRPr="007827E3">
        <w:rPr>
          <w:color w:val="262626" w:themeColor="text1" w:themeTint="D9"/>
        </w:rPr>
        <w:t>permitem</w:t>
      </w:r>
      <w:r w:rsidR="003417D5" w:rsidRPr="007827E3">
        <w:rPr>
          <w:color w:val="262626" w:themeColor="text1" w:themeTint="D9"/>
        </w:rPr>
        <w:t xml:space="preserve"> </w:t>
      </w:r>
      <w:r w:rsidRPr="007827E3">
        <w:rPr>
          <w:color w:val="262626" w:themeColor="text1" w:themeTint="D9"/>
        </w:rPr>
        <w:t>quantificar</w:t>
      </w:r>
      <w:r w:rsidR="003417D5" w:rsidRPr="007827E3">
        <w:rPr>
          <w:color w:val="262626" w:themeColor="text1" w:themeTint="D9"/>
        </w:rPr>
        <w:t xml:space="preserve"> </w:t>
      </w:r>
      <w:r w:rsidR="00AD18CE" w:rsidRPr="007827E3">
        <w:rPr>
          <w:color w:val="262626" w:themeColor="text1" w:themeTint="D9"/>
        </w:rPr>
        <w:t>diferentes</w:t>
      </w:r>
      <w:r w:rsidR="003417D5" w:rsidRPr="007827E3">
        <w:rPr>
          <w:color w:val="262626" w:themeColor="text1" w:themeTint="D9"/>
        </w:rPr>
        <w:t xml:space="preserve"> </w:t>
      </w:r>
      <w:r w:rsidRPr="007827E3">
        <w:rPr>
          <w:color w:val="262626" w:themeColor="text1" w:themeTint="D9"/>
        </w:rPr>
        <w:t>dimensões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análise</w:t>
      </w:r>
      <w:r w:rsidR="00235DE9" w:rsidRPr="007827E3">
        <w:rPr>
          <w:color w:val="262626" w:themeColor="text1" w:themeTint="D9"/>
        </w:rPr>
        <w:t>.</w:t>
      </w:r>
    </w:p>
    <w:p w14:paraId="5F2EE88C" w14:textId="77777777" w:rsidR="00D86172" w:rsidRPr="007827E3" w:rsidRDefault="00EA5A24" w:rsidP="00732B2E">
      <w:pPr>
        <w:spacing w:before="120" w:after="120" w:line="240" w:lineRule="atLeast"/>
        <w:rPr>
          <w:color w:val="262626" w:themeColor="text1" w:themeTint="D9"/>
        </w:rPr>
      </w:pPr>
      <w:r>
        <w:rPr>
          <w:color w:val="262626" w:themeColor="text1" w:themeTint="D9"/>
        </w:rPr>
        <w:t>Utilizaram-se também</w:t>
      </w:r>
      <w:r w:rsidR="003417D5" w:rsidRPr="007827E3">
        <w:rPr>
          <w:color w:val="262626" w:themeColor="text1" w:themeTint="D9"/>
        </w:rPr>
        <w:t xml:space="preserve"> </w:t>
      </w:r>
      <w:r w:rsidR="00414333" w:rsidRPr="007827E3">
        <w:rPr>
          <w:color w:val="262626" w:themeColor="text1" w:themeTint="D9"/>
        </w:rPr>
        <w:t>dados</w:t>
      </w:r>
      <w:r w:rsidR="003417D5" w:rsidRPr="007827E3">
        <w:rPr>
          <w:color w:val="262626" w:themeColor="text1" w:themeTint="D9"/>
        </w:rPr>
        <w:t xml:space="preserve"> </w:t>
      </w:r>
      <w:r w:rsidR="00414333" w:rsidRPr="007827E3">
        <w:rPr>
          <w:color w:val="262626" w:themeColor="text1" w:themeTint="D9"/>
        </w:rPr>
        <w:t>de</w:t>
      </w:r>
      <w:r w:rsidR="003417D5" w:rsidRPr="007827E3">
        <w:rPr>
          <w:color w:val="262626" w:themeColor="text1" w:themeTint="D9"/>
        </w:rPr>
        <w:t xml:space="preserve"> </w:t>
      </w:r>
      <w:r w:rsidR="00414333" w:rsidRPr="007827E3">
        <w:rPr>
          <w:color w:val="262626" w:themeColor="text1" w:themeTint="D9"/>
        </w:rPr>
        <w:t>desempenho</w:t>
      </w:r>
      <w:r w:rsidR="003417D5" w:rsidRPr="007827E3">
        <w:rPr>
          <w:color w:val="262626" w:themeColor="text1" w:themeTint="D9"/>
        </w:rPr>
        <w:t xml:space="preserve"> </w:t>
      </w:r>
      <w:r w:rsidR="00414333" w:rsidRPr="007827E3">
        <w:rPr>
          <w:color w:val="262626" w:themeColor="text1" w:themeTint="D9"/>
        </w:rPr>
        <w:t>e</w:t>
      </w:r>
      <w:r w:rsidR="003417D5" w:rsidRPr="007827E3">
        <w:rPr>
          <w:color w:val="262626" w:themeColor="text1" w:themeTint="D9"/>
        </w:rPr>
        <w:t xml:space="preserve"> </w:t>
      </w:r>
      <w:r w:rsidR="00414333" w:rsidRPr="007827E3">
        <w:rPr>
          <w:color w:val="262626" w:themeColor="text1" w:themeTint="D9"/>
        </w:rPr>
        <w:t>gestão</w:t>
      </w:r>
      <w:r w:rsidR="003417D5" w:rsidRPr="007827E3">
        <w:rPr>
          <w:color w:val="262626" w:themeColor="text1" w:themeTint="D9"/>
        </w:rPr>
        <w:t xml:space="preserve"> </w:t>
      </w:r>
      <w:r w:rsidR="00441890" w:rsidRPr="007827E3">
        <w:rPr>
          <w:color w:val="262626" w:themeColor="text1" w:themeTint="D9"/>
        </w:rPr>
        <w:t>do</w:t>
      </w:r>
      <w:r w:rsidR="003417D5" w:rsidRPr="007827E3">
        <w:rPr>
          <w:color w:val="262626" w:themeColor="text1" w:themeTint="D9"/>
        </w:rPr>
        <w:t xml:space="preserve"> </w:t>
      </w:r>
      <w:r w:rsidR="00441890" w:rsidRPr="007827E3">
        <w:rPr>
          <w:color w:val="262626" w:themeColor="text1" w:themeTint="D9"/>
        </w:rPr>
        <w:t>PAA,</w:t>
      </w:r>
      <w:r w:rsidR="003417D5" w:rsidRPr="007827E3">
        <w:rPr>
          <w:color w:val="262626" w:themeColor="text1" w:themeTint="D9"/>
        </w:rPr>
        <w:t xml:space="preserve"> </w:t>
      </w:r>
      <w:r w:rsidR="00441890" w:rsidRPr="007827E3">
        <w:rPr>
          <w:color w:val="262626" w:themeColor="text1" w:themeTint="D9"/>
        </w:rPr>
        <w:t>no</w:t>
      </w:r>
      <w:r w:rsidR="00320FFD" w:rsidRPr="007827E3">
        <w:rPr>
          <w:color w:val="262626" w:themeColor="text1" w:themeTint="D9"/>
        </w:rPr>
        <w:t>meadamente</w:t>
      </w:r>
      <w:r w:rsidR="003417D5" w:rsidRPr="007827E3">
        <w:rPr>
          <w:color w:val="262626" w:themeColor="text1" w:themeTint="D9"/>
        </w:rPr>
        <w:t xml:space="preserve"> </w:t>
      </w:r>
      <w:r w:rsidR="00AF0C49" w:rsidRPr="007827E3">
        <w:rPr>
          <w:color w:val="262626" w:themeColor="text1" w:themeTint="D9"/>
        </w:rPr>
        <w:t>no</w:t>
      </w:r>
      <w:r w:rsidR="003417D5" w:rsidRPr="007827E3">
        <w:rPr>
          <w:color w:val="262626" w:themeColor="text1" w:themeTint="D9"/>
        </w:rPr>
        <w:t xml:space="preserve"> </w:t>
      </w:r>
      <w:r w:rsidR="00AF0C49" w:rsidRPr="007827E3">
        <w:rPr>
          <w:color w:val="262626" w:themeColor="text1" w:themeTint="D9"/>
        </w:rPr>
        <w:t>quadro</w:t>
      </w:r>
      <w:r w:rsidR="003417D5" w:rsidRPr="007827E3">
        <w:rPr>
          <w:color w:val="262626" w:themeColor="text1" w:themeTint="D9"/>
        </w:rPr>
        <w:t xml:space="preserve"> </w:t>
      </w:r>
      <w:r w:rsidR="00AF0C49" w:rsidRPr="007827E3">
        <w:rPr>
          <w:color w:val="262626" w:themeColor="text1" w:themeTint="D9"/>
        </w:rPr>
        <w:t>da</w:t>
      </w:r>
      <w:r w:rsidR="003417D5" w:rsidRPr="007827E3">
        <w:rPr>
          <w:color w:val="262626" w:themeColor="text1" w:themeTint="D9"/>
        </w:rPr>
        <w:t xml:space="preserve"> </w:t>
      </w:r>
      <w:r w:rsidR="00AF0C49" w:rsidRPr="007827E3">
        <w:rPr>
          <w:color w:val="262626" w:themeColor="text1" w:themeTint="D9"/>
        </w:rPr>
        <w:t>“Monitorização</w:t>
      </w:r>
      <w:r w:rsidR="003417D5" w:rsidRPr="007827E3">
        <w:rPr>
          <w:color w:val="262626" w:themeColor="text1" w:themeTint="D9"/>
        </w:rPr>
        <w:t xml:space="preserve"> </w:t>
      </w:r>
      <w:r w:rsidR="00AF0C49" w:rsidRPr="007827E3">
        <w:rPr>
          <w:color w:val="262626" w:themeColor="text1" w:themeTint="D9"/>
        </w:rPr>
        <w:t>do</w:t>
      </w:r>
      <w:r w:rsidR="003417D5" w:rsidRPr="007827E3">
        <w:rPr>
          <w:color w:val="262626" w:themeColor="text1" w:themeTint="D9"/>
        </w:rPr>
        <w:t xml:space="preserve"> </w:t>
      </w:r>
      <w:r w:rsidR="00AF0C49" w:rsidRPr="007827E3">
        <w:rPr>
          <w:color w:val="262626" w:themeColor="text1" w:themeTint="D9"/>
        </w:rPr>
        <w:t>Programa</w:t>
      </w:r>
      <w:r w:rsidR="003417D5" w:rsidRPr="007827E3">
        <w:rPr>
          <w:color w:val="262626" w:themeColor="text1" w:themeTint="D9"/>
        </w:rPr>
        <w:t xml:space="preserve"> </w:t>
      </w:r>
      <w:r w:rsidR="00AF0C49" w:rsidRPr="007827E3">
        <w:rPr>
          <w:color w:val="262626" w:themeColor="text1" w:themeTint="D9"/>
        </w:rPr>
        <w:t>Nacional</w:t>
      </w:r>
      <w:r w:rsidR="003417D5" w:rsidRPr="007827E3">
        <w:rPr>
          <w:color w:val="262626" w:themeColor="text1" w:themeTint="D9"/>
        </w:rPr>
        <w:t xml:space="preserve"> </w:t>
      </w:r>
      <w:r w:rsidR="00AF0C49" w:rsidRPr="007827E3">
        <w:rPr>
          <w:color w:val="262626" w:themeColor="text1" w:themeTint="D9"/>
        </w:rPr>
        <w:t>da</w:t>
      </w:r>
      <w:r w:rsidR="003417D5" w:rsidRPr="007827E3">
        <w:rPr>
          <w:color w:val="262626" w:themeColor="text1" w:themeTint="D9"/>
        </w:rPr>
        <w:t xml:space="preserve"> </w:t>
      </w:r>
      <w:r w:rsidR="00AF0C49" w:rsidRPr="007827E3">
        <w:rPr>
          <w:color w:val="262626" w:themeColor="text1" w:themeTint="D9"/>
        </w:rPr>
        <w:t>Habitação</w:t>
      </w:r>
      <w:r w:rsidR="005D7B20" w:rsidRPr="007827E3">
        <w:rPr>
          <w:color w:val="262626" w:themeColor="text1" w:themeTint="D9"/>
        </w:rPr>
        <w:t>”</w:t>
      </w:r>
      <w:r w:rsidR="003417D5" w:rsidRPr="007827E3">
        <w:rPr>
          <w:color w:val="262626" w:themeColor="text1" w:themeTint="D9"/>
        </w:rPr>
        <w:t xml:space="preserve"> </w:t>
      </w:r>
      <w:r w:rsidR="00707D49" w:rsidRPr="007827E3">
        <w:rPr>
          <w:color w:val="262626" w:themeColor="text1" w:themeTint="D9"/>
        </w:rPr>
        <w:t xml:space="preserve">(tratados com recurso à ferramenta </w:t>
      </w:r>
      <w:proofErr w:type="spellStart"/>
      <w:r w:rsidR="00707D49" w:rsidRPr="007827E3">
        <w:rPr>
          <w:color w:val="262626" w:themeColor="text1" w:themeTint="D9"/>
        </w:rPr>
        <w:t>PowerBI</w:t>
      </w:r>
      <w:proofErr w:type="spellEnd"/>
      <w:r w:rsidR="00707D49" w:rsidRPr="007827E3">
        <w:rPr>
          <w:color w:val="262626" w:themeColor="text1" w:themeTint="D9"/>
        </w:rPr>
        <w:t xml:space="preserve">) </w:t>
      </w:r>
      <w:r w:rsidR="005D7B20" w:rsidRPr="007827E3">
        <w:rPr>
          <w:color w:val="262626" w:themeColor="text1" w:themeTint="D9"/>
        </w:rPr>
        <w:t>e</w:t>
      </w:r>
      <w:r w:rsidR="003417D5" w:rsidRPr="007827E3">
        <w:rPr>
          <w:color w:val="262626" w:themeColor="text1" w:themeTint="D9"/>
        </w:rPr>
        <w:t xml:space="preserve"> </w:t>
      </w:r>
      <w:r w:rsidR="00320FFD" w:rsidRPr="007827E3">
        <w:rPr>
          <w:color w:val="262626" w:themeColor="text1" w:themeTint="D9"/>
        </w:rPr>
        <w:t>relativos</w:t>
      </w:r>
      <w:r w:rsidR="003417D5" w:rsidRPr="007827E3">
        <w:rPr>
          <w:color w:val="262626" w:themeColor="text1" w:themeTint="D9"/>
        </w:rPr>
        <w:t xml:space="preserve"> </w:t>
      </w:r>
      <w:r w:rsidR="00320FFD" w:rsidRPr="007827E3">
        <w:rPr>
          <w:color w:val="262626" w:themeColor="text1" w:themeTint="D9"/>
        </w:rPr>
        <w:t>à</w:t>
      </w:r>
      <w:r w:rsidR="003417D5" w:rsidRPr="007827E3">
        <w:rPr>
          <w:color w:val="262626" w:themeColor="text1" w:themeTint="D9"/>
        </w:rPr>
        <w:t xml:space="preserve"> </w:t>
      </w:r>
      <w:r w:rsidR="00320FFD" w:rsidRPr="007827E3">
        <w:rPr>
          <w:color w:val="262626" w:themeColor="text1" w:themeTint="D9"/>
        </w:rPr>
        <w:t>utilização</w:t>
      </w:r>
      <w:r w:rsidR="003417D5" w:rsidRPr="007827E3">
        <w:rPr>
          <w:color w:val="262626" w:themeColor="text1" w:themeTint="D9"/>
        </w:rPr>
        <w:t xml:space="preserve"> </w:t>
      </w:r>
      <w:r w:rsidR="00320FFD" w:rsidRPr="007827E3">
        <w:rPr>
          <w:color w:val="262626" w:themeColor="text1" w:themeTint="D9"/>
        </w:rPr>
        <w:t>do</w:t>
      </w:r>
      <w:r w:rsidR="003417D5" w:rsidRPr="007827E3">
        <w:rPr>
          <w:color w:val="262626" w:themeColor="text1" w:themeTint="D9"/>
        </w:rPr>
        <w:t xml:space="preserve"> </w:t>
      </w:r>
      <w:r w:rsidR="00320FFD" w:rsidRPr="007827E3">
        <w:rPr>
          <w:color w:val="262626" w:themeColor="text1" w:themeTint="D9"/>
        </w:rPr>
        <w:t>canal</w:t>
      </w:r>
      <w:r w:rsidR="003417D5" w:rsidRPr="007827E3">
        <w:rPr>
          <w:color w:val="262626" w:themeColor="text1" w:themeTint="D9"/>
        </w:rPr>
        <w:t xml:space="preserve"> </w:t>
      </w:r>
      <w:r w:rsidR="00320FFD" w:rsidRPr="007827E3">
        <w:rPr>
          <w:color w:val="262626" w:themeColor="text1" w:themeTint="D9"/>
        </w:rPr>
        <w:t>de</w:t>
      </w:r>
      <w:r w:rsidR="003417D5" w:rsidRPr="007827E3">
        <w:rPr>
          <w:color w:val="262626" w:themeColor="text1" w:themeTint="D9"/>
        </w:rPr>
        <w:t xml:space="preserve"> </w:t>
      </w:r>
      <w:r w:rsidR="00320FFD" w:rsidRPr="007827E3">
        <w:rPr>
          <w:color w:val="262626" w:themeColor="text1" w:themeTint="D9"/>
        </w:rPr>
        <w:t>suporte</w:t>
      </w:r>
      <w:r w:rsidR="003417D5" w:rsidRPr="007827E3">
        <w:rPr>
          <w:color w:val="262626" w:themeColor="text1" w:themeTint="D9"/>
        </w:rPr>
        <w:t xml:space="preserve"> </w:t>
      </w:r>
      <w:r w:rsidR="00320FFD" w:rsidRPr="007827E3">
        <w:rPr>
          <w:color w:val="262626" w:themeColor="text1" w:themeTint="D9"/>
        </w:rPr>
        <w:t>do</w:t>
      </w:r>
      <w:r w:rsidR="003417D5" w:rsidRPr="007827E3">
        <w:rPr>
          <w:color w:val="262626" w:themeColor="text1" w:themeTint="D9"/>
        </w:rPr>
        <w:t xml:space="preserve"> </w:t>
      </w:r>
      <w:r w:rsidR="00320FFD" w:rsidRPr="007827E3">
        <w:rPr>
          <w:color w:val="262626" w:themeColor="text1" w:themeTint="D9"/>
        </w:rPr>
        <w:t>programa,</w:t>
      </w:r>
      <w:r w:rsidR="003417D5" w:rsidRPr="007827E3">
        <w:rPr>
          <w:color w:val="262626" w:themeColor="text1" w:themeTint="D9"/>
        </w:rPr>
        <w:t xml:space="preserve"> </w:t>
      </w:r>
      <w:r w:rsidR="00320FFD" w:rsidRPr="007827E3">
        <w:rPr>
          <w:color w:val="262626" w:themeColor="text1" w:themeTint="D9"/>
        </w:rPr>
        <w:t>e</w:t>
      </w:r>
      <w:r w:rsidR="003417D5" w:rsidRPr="007827E3">
        <w:rPr>
          <w:color w:val="262626" w:themeColor="text1" w:themeTint="D9"/>
        </w:rPr>
        <w:t xml:space="preserve"> </w:t>
      </w:r>
      <w:r w:rsidR="00FA4C24" w:rsidRPr="007827E3">
        <w:rPr>
          <w:color w:val="262626" w:themeColor="text1" w:themeTint="D9"/>
        </w:rPr>
        <w:t>ainda</w:t>
      </w:r>
      <w:r w:rsidR="003417D5" w:rsidRPr="007827E3">
        <w:rPr>
          <w:color w:val="262626" w:themeColor="text1" w:themeTint="D9"/>
        </w:rPr>
        <w:t xml:space="preserve"> </w:t>
      </w:r>
      <w:r w:rsidR="00F225B1" w:rsidRPr="007827E3">
        <w:rPr>
          <w:color w:val="262626" w:themeColor="text1" w:themeTint="D9"/>
        </w:rPr>
        <w:t xml:space="preserve">de </w:t>
      </w:r>
      <w:r w:rsidR="00F56297" w:rsidRPr="007827E3">
        <w:rPr>
          <w:color w:val="262626" w:themeColor="text1" w:themeTint="D9"/>
        </w:rPr>
        <w:t>d</w:t>
      </w:r>
      <w:r w:rsidR="00414333" w:rsidRPr="007827E3">
        <w:rPr>
          <w:color w:val="262626" w:themeColor="text1" w:themeTint="D9"/>
        </w:rPr>
        <w:t>ados</w:t>
      </w:r>
      <w:r w:rsidR="003417D5" w:rsidRPr="007827E3">
        <w:rPr>
          <w:color w:val="262626" w:themeColor="text1" w:themeTint="D9"/>
        </w:rPr>
        <w:t xml:space="preserve"> </w:t>
      </w:r>
      <w:r w:rsidR="00414333" w:rsidRPr="007827E3">
        <w:rPr>
          <w:color w:val="262626" w:themeColor="text1" w:themeTint="D9"/>
        </w:rPr>
        <w:t>sobre</w:t>
      </w:r>
      <w:r w:rsidR="003417D5" w:rsidRPr="007827E3">
        <w:rPr>
          <w:color w:val="262626" w:themeColor="text1" w:themeTint="D9"/>
        </w:rPr>
        <w:t xml:space="preserve"> </w:t>
      </w:r>
      <w:r w:rsidR="00414333" w:rsidRPr="007827E3">
        <w:rPr>
          <w:color w:val="262626" w:themeColor="text1" w:themeTint="D9"/>
        </w:rPr>
        <w:t>acesso</w:t>
      </w:r>
      <w:r w:rsidR="003417D5" w:rsidRPr="007827E3">
        <w:rPr>
          <w:color w:val="262626" w:themeColor="text1" w:themeTint="D9"/>
        </w:rPr>
        <w:t xml:space="preserve"> </w:t>
      </w:r>
      <w:r w:rsidR="00414333" w:rsidRPr="007827E3">
        <w:rPr>
          <w:color w:val="262626" w:themeColor="text1" w:themeTint="D9"/>
        </w:rPr>
        <w:t>a</w:t>
      </w:r>
      <w:r w:rsidR="003417D5" w:rsidRPr="007827E3">
        <w:rPr>
          <w:color w:val="262626" w:themeColor="text1" w:themeTint="D9"/>
        </w:rPr>
        <w:t xml:space="preserve"> </w:t>
      </w:r>
      <w:r w:rsidR="00414333" w:rsidRPr="007827E3">
        <w:rPr>
          <w:color w:val="262626" w:themeColor="text1" w:themeTint="D9"/>
        </w:rPr>
        <w:t>outros</w:t>
      </w:r>
      <w:r w:rsidR="003417D5" w:rsidRPr="007827E3">
        <w:rPr>
          <w:color w:val="262626" w:themeColor="text1" w:themeTint="D9"/>
        </w:rPr>
        <w:t xml:space="preserve"> </w:t>
      </w:r>
      <w:r w:rsidR="00414333" w:rsidRPr="007827E3">
        <w:rPr>
          <w:color w:val="262626" w:themeColor="text1" w:themeTint="D9"/>
        </w:rPr>
        <w:t>instrumentos</w:t>
      </w:r>
      <w:r w:rsidR="003417D5" w:rsidRPr="007827E3">
        <w:rPr>
          <w:color w:val="262626" w:themeColor="text1" w:themeTint="D9"/>
        </w:rPr>
        <w:t xml:space="preserve"> </w:t>
      </w:r>
      <w:r w:rsidR="00414333" w:rsidRPr="007827E3">
        <w:rPr>
          <w:color w:val="262626" w:themeColor="text1" w:themeTint="D9"/>
        </w:rPr>
        <w:t>de</w:t>
      </w:r>
      <w:r w:rsidR="003417D5" w:rsidRPr="007827E3">
        <w:rPr>
          <w:color w:val="262626" w:themeColor="text1" w:themeTint="D9"/>
        </w:rPr>
        <w:t xml:space="preserve"> </w:t>
      </w:r>
      <w:r w:rsidR="00414333" w:rsidRPr="007827E3">
        <w:rPr>
          <w:color w:val="262626" w:themeColor="text1" w:themeTint="D9"/>
        </w:rPr>
        <w:t>política</w:t>
      </w:r>
      <w:r w:rsidR="003417D5" w:rsidRPr="007827E3">
        <w:rPr>
          <w:color w:val="262626" w:themeColor="text1" w:themeTint="D9"/>
        </w:rPr>
        <w:t xml:space="preserve"> </w:t>
      </w:r>
      <w:r w:rsidR="00414333" w:rsidRPr="007827E3">
        <w:rPr>
          <w:color w:val="262626" w:themeColor="text1" w:themeTint="D9"/>
        </w:rPr>
        <w:t>de</w:t>
      </w:r>
      <w:r w:rsidR="003417D5" w:rsidRPr="007827E3">
        <w:rPr>
          <w:color w:val="262626" w:themeColor="text1" w:themeTint="D9"/>
        </w:rPr>
        <w:t xml:space="preserve"> </w:t>
      </w:r>
      <w:r w:rsidR="00414333" w:rsidRPr="007827E3">
        <w:rPr>
          <w:color w:val="262626" w:themeColor="text1" w:themeTint="D9"/>
        </w:rPr>
        <w:t>habitação</w:t>
      </w:r>
      <w:r w:rsidR="003417D5" w:rsidRPr="007827E3">
        <w:rPr>
          <w:color w:val="262626" w:themeColor="text1" w:themeTint="D9"/>
        </w:rPr>
        <w:t xml:space="preserve"> </w:t>
      </w:r>
      <w:r w:rsidR="00F56297" w:rsidRPr="007827E3">
        <w:rPr>
          <w:color w:val="262626" w:themeColor="text1" w:themeTint="D9"/>
        </w:rPr>
        <w:t>geridos</w:t>
      </w:r>
      <w:r w:rsidR="003417D5" w:rsidRPr="007827E3">
        <w:rPr>
          <w:color w:val="262626" w:themeColor="text1" w:themeTint="D9"/>
        </w:rPr>
        <w:t xml:space="preserve"> </w:t>
      </w:r>
      <w:r w:rsidR="00F56297" w:rsidRPr="007827E3">
        <w:rPr>
          <w:color w:val="262626" w:themeColor="text1" w:themeTint="D9"/>
        </w:rPr>
        <w:t>pelo</w:t>
      </w:r>
      <w:r w:rsidR="003417D5" w:rsidRPr="007827E3">
        <w:rPr>
          <w:color w:val="262626" w:themeColor="text1" w:themeTint="D9"/>
        </w:rPr>
        <w:t xml:space="preserve"> </w:t>
      </w:r>
      <w:r w:rsidR="00F56297" w:rsidRPr="007827E3">
        <w:rPr>
          <w:color w:val="262626" w:themeColor="text1" w:themeTint="D9"/>
        </w:rPr>
        <w:t>IHRU,</w:t>
      </w:r>
      <w:r w:rsidR="003417D5" w:rsidRPr="007827E3">
        <w:rPr>
          <w:color w:val="262626" w:themeColor="text1" w:themeTint="D9"/>
        </w:rPr>
        <w:t xml:space="preserve"> </w:t>
      </w:r>
      <w:r w:rsidR="00414333" w:rsidRPr="007827E3">
        <w:rPr>
          <w:color w:val="262626" w:themeColor="text1" w:themeTint="D9"/>
        </w:rPr>
        <w:t>designadamente</w:t>
      </w:r>
      <w:r w:rsidR="003417D5" w:rsidRPr="007827E3">
        <w:rPr>
          <w:color w:val="262626" w:themeColor="text1" w:themeTint="D9"/>
        </w:rPr>
        <w:t xml:space="preserve"> </w:t>
      </w:r>
      <w:r w:rsidR="00FA4C24" w:rsidRPr="007827E3">
        <w:rPr>
          <w:color w:val="262626" w:themeColor="text1" w:themeTint="D9"/>
        </w:rPr>
        <w:t>o</w:t>
      </w:r>
      <w:r w:rsidR="003417D5" w:rsidRPr="007827E3">
        <w:rPr>
          <w:color w:val="262626" w:themeColor="text1" w:themeTint="D9"/>
        </w:rPr>
        <w:t xml:space="preserve"> </w:t>
      </w:r>
      <w:r w:rsidR="00FA4C24" w:rsidRPr="007827E3">
        <w:rPr>
          <w:color w:val="262626" w:themeColor="text1" w:themeTint="D9"/>
        </w:rPr>
        <w:t>programa</w:t>
      </w:r>
      <w:r w:rsidR="003417D5" w:rsidRPr="007827E3">
        <w:rPr>
          <w:color w:val="262626" w:themeColor="text1" w:themeTint="D9"/>
        </w:rPr>
        <w:t xml:space="preserve"> </w:t>
      </w:r>
      <w:r w:rsidR="00414333" w:rsidRPr="007827E3">
        <w:rPr>
          <w:color w:val="262626" w:themeColor="text1" w:themeTint="D9"/>
        </w:rPr>
        <w:t>P</w:t>
      </w:r>
      <w:r w:rsidR="00F56297" w:rsidRPr="007827E3">
        <w:rPr>
          <w:color w:val="262626" w:themeColor="text1" w:themeTint="D9"/>
        </w:rPr>
        <w:t>orta</w:t>
      </w:r>
      <w:r w:rsidR="003417D5" w:rsidRPr="007827E3">
        <w:rPr>
          <w:color w:val="262626" w:themeColor="text1" w:themeTint="D9"/>
        </w:rPr>
        <w:t xml:space="preserve"> </w:t>
      </w:r>
      <w:r w:rsidR="00414333" w:rsidRPr="007827E3">
        <w:rPr>
          <w:color w:val="262626" w:themeColor="text1" w:themeTint="D9"/>
        </w:rPr>
        <w:t>65.</w:t>
      </w:r>
    </w:p>
    <w:p w14:paraId="259C34FA" w14:textId="77777777" w:rsidR="00A522F2" w:rsidRPr="003E2194" w:rsidRDefault="00A522F2" w:rsidP="00EC4604">
      <w:pPr>
        <w:pStyle w:val="PargrafodaLista"/>
        <w:numPr>
          <w:ilvl w:val="0"/>
          <w:numId w:val="21"/>
        </w:numPr>
        <w:rPr>
          <w:b/>
          <w:color w:val="auto"/>
        </w:rPr>
      </w:pPr>
      <w:r w:rsidRPr="003E2194">
        <w:rPr>
          <w:b/>
          <w:color w:val="auto"/>
        </w:rPr>
        <w:t>Estudos</w:t>
      </w:r>
      <w:r w:rsidR="003417D5" w:rsidRPr="003E2194">
        <w:rPr>
          <w:b/>
          <w:color w:val="auto"/>
        </w:rPr>
        <w:t xml:space="preserve"> </w:t>
      </w:r>
      <w:r w:rsidRPr="003E2194">
        <w:rPr>
          <w:b/>
          <w:color w:val="auto"/>
        </w:rPr>
        <w:t>de</w:t>
      </w:r>
      <w:r w:rsidR="003417D5" w:rsidRPr="003E2194">
        <w:rPr>
          <w:b/>
          <w:color w:val="auto"/>
        </w:rPr>
        <w:t xml:space="preserve"> </w:t>
      </w:r>
      <w:r w:rsidRPr="003E2194">
        <w:rPr>
          <w:b/>
          <w:color w:val="auto"/>
        </w:rPr>
        <w:t>caso</w:t>
      </w:r>
    </w:p>
    <w:p w14:paraId="74A926CB" w14:textId="77777777" w:rsidR="00B03C68" w:rsidRPr="003E2194" w:rsidRDefault="009D62BA" w:rsidP="00B03C68">
      <w:pPr>
        <w:rPr>
          <w:color w:val="auto"/>
        </w:rPr>
      </w:pPr>
      <w:r w:rsidRPr="003E2194">
        <w:rPr>
          <w:color w:val="auto"/>
        </w:rPr>
        <w:t>Os</w:t>
      </w:r>
      <w:r w:rsidR="003417D5" w:rsidRPr="003E2194">
        <w:rPr>
          <w:color w:val="auto"/>
        </w:rPr>
        <w:t xml:space="preserve"> </w:t>
      </w:r>
      <w:r w:rsidRPr="003E2194">
        <w:rPr>
          <w:color w:val="auto"/>
        </w:rPr>
        <w:t>estudos</w:t>
      </w:r>
      <w:r w:rsidR="003417D5" w:rsidRPr="003E2194">
        <w:rPr>
          <w:color w:val="auto"/>
        </w:rPr>
        <w:t xml:space="preserve"> </w:t>
      </w:r>
      <w:r w:rsidRPr="003E2194">
        <w:rPr>
          <w:color w:val="auto"/>
        </w:rPr>
        <w:t>de</w:t>
      </w:r>
      <w:r w:rsidR="003417D5" w:rsidRPr="003E2194">
        <w:rPr>
          <w:color w:val="auto"/>
        </w:rPr>
        <w:t xml:space="preserve"> </w:t>
      </w:r>
      <w:r w:rsidRPr="003E2194">
        <w:rPr>
          <w:color w:val="auto"/>
        </w:rPr>
        <w:t>caso</w:t>
      </w:r>
      <w:r w:rsidR="003417D5" w:rsidRPr="003E2194">
        <w:rPr>
          <w:color w:val="auto"/>
        </w:rPr>
        <w:t xml:space="preserve"> </w:t>
      </w:r>
      <w:r w:rsidR="001560DF" w:rsidRPr="003E2194">
        <w:rPr>
          <w:color w:val="auto"/>
        </w:rPr>
        <w:t>destinam-se</w:t>
      </w:r>
      <w:r w:rsidR="003417D5" w:rsidRPr="003E2194">
        <w:rPr>
          <w:color w:val="auto"/>
        </w:rPr>
        <w:t xml:space="preserve"> </w:t>
      </w:r>
      <w:r w:rsidR="001560DF" w:rsidRPr="003E2194">
        <w:rPr>
          <w:color w:val="auto"/>
        </w:rPr>
        <w:t>a</w:t>
      </w:r>
      <w:r w:rsidR="003417D5" w:rsidRPr="003E2194">
        <w:rPr>
          <w:color w:val="auto"/>
        </w:rPr>
        <w:t xml:space="preserve"> </w:t>
      </w:r>
      <w:r w:rsidR="001560DF" w:rsidRPr="003E2194">
        <w:rPr>
          <w:color w:val="auto"/>
        </w:rPr>
        <w:t>realizar</w:t>
      </w:r>
      <w:r w:rsidR="003417D5" w:rsidRPr="003E2194">
        <w:rPr>
          <w:color w:val="auto"/>
        </w:rPr>
        <w:t xml:space="preserve"> </w:t>
      </w:r>
      <w:r w:rsidR="001560DF" w:rsidRPr="003E2194">
        <w:rPr>
          <w:color w:val="auto"/>
        </w:rPr>
        <w:t>o</w:t>
      </w:r>
      <w:r w:rsidR="003417D5" w:rsidRPr="003E2194">
        <w:rPr>
          <w:color w:val="auto"/>
        </w:rPr>
        <w:t xml:space="preserve"> </w:t>
      </w:r>
      <w:r w:rsidR="001560DF" w:rsidRPr="003E2194">
        <w:rPr>
          <w:color w:val="auto"/>
        </w:rPr>
        <w:t>confronto</w:t>
      </w:r>
      <w:r w:rsidR="003417D5" w:rsidRPr="003E2194">
        <w:rPr>
          <w:color w:val="auto"/>
        </w:rPr>
        <w:t xml:space="preserve"> </w:t>
      </w:r>
      <w:r w:rsidR="001560DF" w:rsidRPr="003E2194">
        <w:rPr>
          <w:color w:val="auto"/>
        </w:rPr>
        <w:t>entre</w:t>
      </w:r>
      <w:r w:rsidR="003417D5" w:rsidRPr="003E2194">
        <w:rPr>
          <w:color w:val="auto"/>
        </w:rPr>
        <w:t xml:space="preserve"> </w:t>
      </w:r>
      <w:r w:rsidR="001560DF" w:rsidRPr="003E2194">
        <w:rPr>
          <w:color w:val="auto"/>
        </w:rPr>
        <w:t>o</w:t>
      </w:r>
      <w:r w:rsidR="003417D5" w:rsidRPr="003E2194">
        <w:rPr>
          <w:color w:val="auto"/>
        </w:rPr>
        <w:t xml:space="preserve"> </w:t>
      </w:r>
      <w:r w:rsidR="001560DF" w:rsidRPr="003E2194">
        <w:rPr>
          <w:color w:val="auto"/>
        </w:rPr>
        <w:t>PAA</w:t>
      </w:r>
      <w:r w:rsidR="003417D5" w:rsidRPr="003E2194">
        <w:rPr>
          <w:color w:val="auto"/>
        </w:rPr>
        <w:t xml:space="preserve"> </w:t>
      </w:r>
      <w:r w:rsidR="001560DF" w:rsidRPr="003E2194">
        <w:rPr>
          <w:color w:val="auto"/>
        </w:rPr>
        <w:t>e</w:t>
      </w:r>
      <w:r w:rsidR="003417D5" w:rsidRPr="003E2194">
        <w:rPr>
          <w:color w:val="auto"/>
        </w:rPr>
        <w:t xml:space="preserve"> </w:t>
      </w:r>
      <w:r w:rsidR="001560DF" w:rsidRPr="003E2194">
        <w:rPr>
          <w:color w:val="auto"/>
        </w:rPr>
        <w:t>outros</w:t>
      </w:r>
      <w:r w:rsidR="003417D5" w:rsidRPr="003E2194">
        <w:rPr>
          <w:color w:val="auto"/>
        </w:rPr>
        <w:t xml:space="preserve"> </w:t>
      </w:r>
      <w:r w:rsidR="001560DF" w:rsidRPr="003E2194">
        <w:rPr>
          <w:color w:val="auto"/>
        </w:rPr>
        <w:t>instrumentos</w:t>
      </w:r>
      <w:r w:rsidR="003417D5" w:rsidRPr="003E2194">
        <w:rPr>
          <w:color w:val="auto"/>
        </w:rPr>
        <w:t xml:space="preserve"> </w:t>
      </w:r>
      <w:r w:rsidR="001560DF" w:rsidRPr="003E2194">
        <w:rPr>
          <w:color w:val="auto"/>
        </w:rPr>
        <w:t>de</w:t>
      </w:r>
      <w:r w:rsidR="003417D5" w:rsidRPr="003E2194">
        <w:rPr>
          <w:color w:val="auto"/>
        </w:rPr>
        <w:t xml:space="preserve"> </w:t>
      </w:r>
      <w:r w:rsidR="001560DF" w:rsidRPr="003E2194">
        <w:rPr>
          <w:color w:val="auto"/>
        </w:rPr>
        <w:t>política</w:t>
      </w:r>
      <w:r w:rsidR="003417D5" w:rsidRPr="003E2194">
        <w:rPr>
          <w:color w:val="auto"/>
        </w:rPr>
        <w:t xml:space="preserve"> </w:t>
      </w:r>
      <w:r w:rsidR="001560DF" w:rsidRPr="003E2194">
        <w:rPr>
          <w:color w:val="auto"/>
        </w:rPr>
        <w:t>de</w:t>
      </w:r>
      <w:r w:rsidR="003417D5" w:rsidRPr="003E2194">
        <w:rPr>
          <w:color w:val="auto"/>
        </w:rPr>
        <w:t xml:space="preserve"> </w:t>
      </w:r>
      <w:r w:rsidR="001560DF" w:rsidRPr="003E2194">
        <w:rPr>
          <w:color w:val="auto"/>
        </w:rPr>
        <w:t>rendas</w:t>
      </w:r>
      <w:r w:rsidR="003417D5" w:rsidRPr="003E2194">
        <w:rPr>
          <w:color w:val="auto"/>
        </w:rPr>
        <w:t xml:space="preserve"> </w:t>
      </w:r>
      <w:r w:rsidR="001560DF" w:rsidRPr="003E2194">
        <w:rPr>
          <w:color w:val="auto"/>
        </w:rPr>
        <w:t>reduzidas,</w:t>
      </w:r>
      <w:r w:rsidR="003417D5" w:rsidRPr="003E2194">
        <w:rPr>
          <w:color w:val="auto"/>
        </w:rPr>
        <w:t xml:space="preserve"> </w:t>
      </w:r>
      <w:r w:rsidR="001560DF" w:rsidRPr="003E2194">
        <w:rPr>
          <w:color w:val="auto"/>
        </w:rPr>
        <w:t>como</w:t>
      </w:r>
      <w:r w:rsidR="003417D5" w:rsidRPr="003E2194">
        <w:rPr>
          <w:color w:val="auto"/>
        </w:rPr>
        <w:t xml:space="preserve"> </w:t>
      </w:r>
      <w:r w:rsidR="001560DF" w:rsidRPr="003E2194">
        <w:rPr>
          <w:color w:val="auto"/>
        </w:rPr>
        <w:t>sejam</w:t>
      </w:r>
      <w:r w:rsidR="003417D5" w:rsidRPr="003E2194">
        <w:rPr>
          <w:color w:val="auto"/>
        </w:rPr>
        <w:t xml:space="preserve"> </w:t>
      </w:r>
      <w:r w:rsidR="001560DF" w:rsidRPr="003E2194">
        <w:rPr>
          <w:color w:val="auto"/>
        </w:rPr>
        <w:t>os</w:t>
      </w:r>
      <w:r w:rsidR="003417D5" w:rsidRPr="003E2194">
        <w:rPr>
          <w:color w:val="auto"/>
        </w:rPr>
        <w:t xml:space="preserve"> </w:t>
      </w:r>
      <w:r w:rsidR="001560DF" w:rsidRPr="003E2194">
        <w:rPr>
          <w:color w:val="auto"/>
        </w:rPr>
        <w:t>programas</w:t>
      </w:r>
      <w:r w:rsidR="003417D5" w:rsidRPr="003E2194">
        <w:rPr>
          <w:color w:val="auto"/>
        </w:rPr>
        <w:t xml:space="preserve"> </w:t>
      </w:r>
      <w:r w:rsidR="001560DF" w:rsidRPr="003E2194">
        <w:rPr>
          <w:color w:val="auto"/>
        </w:rPr>
        <w:t>municipais</w:t>
      </w:r>
      <w:r w:rsidR="003417D5" w:rsidRPr="003E2194">
        <w:rPr>
          <w:color w:val="auto"/>
        </w:rPr>
        <w:t xml:space="preserve"> </w:t>
      </w:r>
      <w:r w:rsidR="001560DF" w:rsidRPr="003E2194">
        <w:rPr>
          <w:color w:val="auto"/>
        </w:rPr>
        <w:t>compatíveis</w:t>
      </w:r>
      <w:r w:rsidR="003417D5" w:rsidRPr="003E2194">
        <w:rPr>
          <w:color w:val="auto"/>
        </w:rPr>
        <w:t xml:space="preserve"> </w:t>
      </w:r>
      <w:r w:rsidR="001560DF" w:rsidRPr="003E2194">
        <w:rPr>
          <w:color w:val="auto"/>
        </w:rPr>
        <w:t>com</w:t>
      </w:r>
      <w:r w:rsidR="003417D5" w:rsidRPr="003E2194">
        <w:rPr>
          <w:color w:val="auto"/>
        </w:rPr>
        <w:t xml:space="preserve"> </w:t>
      </w:r>
      <w:r w:rsidR="001560DF" w:rsidRPr="003E2194">
        <w:rPr>
          <w:color w:val="auto"/>
        </w:rPr>
        <w:t>o</w:t>
      </w:r>
      <w:r w:rsidR="003417D5" w:rsidRPr="003E2194">
        <w:rPr>
          <w:color w:val="auto"/>
        </w:rPr>
        <w:t xml:space="preserve"> </w:t>
      </w:r>
      <w:r w:rsidR="001560DF" w:rsidRPr="003E2194">
        <w:rPr>
          <w:color w:val="auto"/>
        </w:rPr>
        <w:t>PAA</w:t>
      </w:r>
      <w:r w:rsidR="003417D5" w:rsidRPr="003E2194">
        <w:rPr>
          <w:color w:val="auto"/>
        </w:rPr>
        <w:t xml:space="preserve"> </w:t>
      </w:r>
      <w:r w:rsidR="001560DF" w:rsidRPr="003E2194">
        <w:rPr>
          <w:color w:val="auto"/>
        </w:rPr>
        <w:t>e</w:t>
      </w:r>
      <w:r w:rsidR="003417D5" w:rsidRPr="003E2194">
        <w:rPr>
          <w:color w:val="auto"/>
        </w:rPr>
        <w:t xml:space="preserve"> </w:t>
      </w:r>
      <w:r w:rsidR="001560DF" w:rsidRPr="003E2194">
        <w:rPr>
          <w:color w:val="auto"/>
        </w:rPr>
        <w:t>o</w:t>
      </w:r>
      <w:r w:rsidR="003417D5" w:rsidRPr="003E2194">
        <w:rPr>
          <w:color w:val="auto"/>
        </w:rPr>
        <w:t xml:space="preserve"> </w:t>
      </w:r>
      <w:r w:rsidR="001560DF" w:rsidRPr="003E2194">
        <w:rPr>
          <w:color w:val="auto"/>
        </w:rPr>
        <w:t>regime</w:t>
      </w:r>
      <w:r w:rsidR="003417D5" w:rsidRPr="003E2194">
        <w:rPr>
          <w:color w:val="auto"/>
        </w:rPr>
        <w:t xml:space="preserve"> </w:t>
      </w:r>
      <w:r w:rsidR="001560DF" w:rsidRPr="003E2194">
        <w:rPr>
          <w:color w:val="auto"/>
        </w:rPr>
        <w:t>de</w:t>
      </w:r>
      <w:r w:rsidR="003417D5" w:rsidRPr="003E2194">
        <w:rPr>
          <w:color w:val="auto"/>
        </w:rPr>
        <w:t xml:space="preserve"> </w:t>
      </w:r>
      <w:r w:rsidR="001560DF" w:rsidRPr="003E2194">
        <w:rPr>
          <w:color w:val="auto"/>
        </w:rPr>
        <w:t>arrendamento</w:t>
      </w:r>
      <w:r w:rsidR="003417D5" w:rsidRPr="003E2194">
        <w:rPr>
          <w:color w:val="auto"/>
        </w:rPr>
        <w:t xml:space="preserve"> </w:t>
      </w:r>
      <w:r w:rsidR="001560DF" w:rsidRPr="003E2194">
        <w:rPr>
          <w:color w:val="auto"/>
        </w:rPr>
        <w:t>de</w:t>
      </w:r>
      <w:r w:rsidR="003417D5" w:rsidRPr="003E2194">
        <w:rPr>
          <w:color w:val="auto"/>
        </w:rPr>
        <w:t xml:space="preserve"> </w:t>
      </w:r>
      <w:r w:rsidR="001560DF" w:rsidRPr="003E2194">
        <w:rPr>
          <w:color w:val="auto"/>
        </w:rPr>
        <w:t>longa</w:t>
      </w:r>
      <w:r w:rsidR="003417D5" w:rsidRPr="003E2194">
        <w:rPr>
          <w:color w:val="auto"/>
        </w:rPr>
        <w:t xml:space="preserve"> </w:t>
      </w:r>
      <w:r w:rsidR="001560DF" w:rsidRPr="003E2194">
        <w:rPr>
          <w:color w:val="auto"/>
        </w:rPr>
        <w:t>duração</w:t>
      </w:r>
      <w:r w:rsidR="003417D5" w:rsidRPr="003E2194">
        <w:rPr>
          <w:color w:val="auto"/>
        </w:rPr>
        <w:t xml:space="preserve"> </w:t>
      </w:r>
      <w:r w:rsidR="00DE2F0B" w:rsidRPr="003E2194">
        <w:rPr>
          <w:color w:val="auto"/>
        </w:rPr>
        <w:t>(</w:t>
      </w:r>
      <w:r w:rsidR="00850554" w:rsidRPr="003E2194">
        <w:rPr>
          <w:color w:val="auto"/>
        </w:rPr>
        <w:t>possibilita</w:t>
      </w:r>
      <w:r w:rsidR="003417D5" w:rsidRPr="003E2194">
        <w:rPr>
          <w:color w:val="auto"/>
        </w:rPr>
        <w:t xml:space="preserve"> </w:t>
      </w:r>
      <w:r w:rsidR="00850554" w:rsidRPr="003E2194">
        <w:rPr>
          <w:color w:val="auto"/>
        </w:rPr>
        <w:t>a</w:t>
      </w:r>
      <w:r w:rsidR="003417D5" w:rsidRPr="003E2194">
        <w:rPr>
          <w:color w:val="auto"/>
        </w:rPr>
        <w:t xml:space="preserve"> </w:t>
      </w:r>
      <w:r w:rsidR="00850554" w:rsidRPr="003E2194">
        <w:rPr>
          <w:color w:val="auto"/>
        </w:rPr>
        <w:t>obtenção</w:t>
      </w:r>
      <w:r w:rsidR="003417D5" w:rsidRPr="003E2194">
        <w:rPr>
          <w:color w:val="auto"/>
        </w:rPr>
        <w:t xml:space="preserve"> </w:t>
      </w:r>
      <w:r w:rsidR="00850554" w:rsidRPr="003E2194">
        <w:rPr>
          <w:color w:val="auto"/>
        </w:rPr>
        <w:t>de</w:t>
      </w:r>
      <w:r w:rsidR="003417D5" w:rsidRPr="003E2194">
        <w:rPr>
          <w:color w:val="auto"/>
        </w:rPr>
        <w:t xml:space="preserve"> </w:t>
      </w:r>
      <w:r w:rsidR="00DE2F0B" w:rsidRPr="003E2194">
        <w:rPr>
          <w:color w:val="auto"/>
        </w:rPr>
        <w:t>benefícios</w:t>
      </w:r>
      <w:r w:rsidR="003417D5" w:rsidRPr="003E2194">
        <w:rPr>
          <w:color w:val="auto"/>
        </w:rPr>
        <w:t xml:space="preserve"> </w:t>
      </w:r>
      <w:r w:rsidR="00DE2F0B" w:rsidRPr="003E2194">
        <w:rPr>
          <w:color w:val="auto"/>
        </w:rPr>
        <w:t>fiscais,</w:t>
      </w:r>
      <w:r w:rsidR="003417D5" w:rsidRPr="003E2194">
        <w:rPr>
          <w:color w:val="auto"/>
        </w:rPr>
        <w:t xml:space="preserve"> </w:t>
      </w:r>
      <w:r w:rsidR="00DE2F0B" w:rsidRPr="003E2194">
        <w:rPr>
          <w:color w:val="auto"/>
        </w:rPr>
        <w:t>em</w:t>
      </w:r>
      <w:r w:rsidR="003417D5" w:rsidRPr="003E2194">
        <w:rPr>
          <w:color w:val="auto"/>
        </w:rPr>
        <w:t xml:space="preserve"> </w:t>
      </w:r>
      <w:r w:rsidR="00DE2F0B" w:rsidRPr="003E2194">
        <w:rPr>
          <w:color w:val="auto"/>
        </w:rPr>
        <w:t>sede</w:t>
      </w:r>
      <w:r w:rsidR="003417D5" w:rsidRPr="003E2194">
        <w:rPr>
          <w:color w:val="auto"/>
        </w:rPr>
        <w:t xml:space="preserve"> </w:t>
      </w:r>
      <w:r w:rsidR="00DE2F0B" w:rsidRPr="003E2194">
        <w:rPr>
          <w:color w:val="auto"/>
        </w:rPr>
        <w:t>de</w:t>
      </w:r>
      <w:r w:rsidR="003417D5" w:rsidRPr="003E2194">
        <w:rPr>
          <w:color w:val="auto"/>
        </w:rPr>
        <w:t xml:space="preserve"> </w:t>
      </w:r>
      <w:r w:rsidR="00DE2F0B" w:rsidRPr="003E2194">
        <w:rPr>
          <w:color w:val="auto"/>
        </w:rPr>
        <w:t>IRS</w:t>
      </w:r>
      <w:r w:rsidR="003417D5" w:rsidRPr="003E2194">
        <w:rPr>
          <w:color w:val="auto"/>
        </w:rPr>
        <w:t xml:space="preserve"> </w:t>
      </w:r>
      <w:r w:rsidR="00DE2F0B" w:rsidRPr="003E2194">
        <w:rPr>
          <w:color w:val="auto"/>
        </w:rPr>
        <w:t>sobre</w:t>
      </w:r>
      <w:r w:rsidR="003417D5" w:rsidRPr="003E2194">
        <w:rPr>
          <w:color w:val="auto"/>
        </w:rPr>
        <w:t xml:space="preserve"> </w:t>
      </w:r>
      <w:r w:rsidR="00DE2F0B" w:rsidRPr="003E2194">
        <w:rPr>
          <w:color w:val="auto"/>
        </w:rPr>
        <w:t>rendimentos</w:t>
      </w:r>
      <w:r w:rsidR="003417D5" w:rsidRPr="003E2194">
        <w:rPr>
          <w:color w:val="auto"/>
        </w:rPr>
        <w:t xml:space="preserve"> </w:t>
      </w:r>
      <w:r w:rsidR="00DE2F0B" w:rsidRPr="003E2194">
        <w:rPr>
          <w:color w:val="auto"/>
        </w:rPr>
        <w:t>prediais,</w:t>
      </w:r>
      <w:r w:rsidR="003417D5" w:rsidRPr="003E2194">
        <w:rPr>
          <w:color w:val="auto"/>
        </w:rPr>
        <w:t xml:space="preserve"> </w:t>
      </w:r>
      <w:r w:rsidR="00DE2F0B" w:rsidRPr="003E2194">
        <w:rPr>
          <w:color w:val="auto"/>
        </w:rPr>
        <w:t>em</w:t>
      </w:r>
      <w:r w:rsidR="003417D5" w:rsidRPr="003E2194">
        <w:rPr>
          <w:color w:val="auto"/>
        </w:rPr>
        <w:t xml:space="preserve"> </w:t>
      </w:r>
      <w:r w:rsidR="00DE2F0B" w:rsidRPr="003E2194">
        <w:rPr>
          <w:color w:val="auto"/>
        </w:rPr>
        <w:t>função</w:t>
      </w:r>
      <w:r w:rsidR="003417D5" w:rsidRPr="003E2194">
        <w:rPr>
          <w:color w:val="auto"/>
        </w:rPr>
        <w:t xml:space="preserve"> </w:t>
      </w:r>
      <w:r w:rsidR="00DE2F0B" w:rsidRPr="003E2194">
        <w:rPr>
          <w:color w:val="auto"/>
        </w:rPr>
        <w:t>da</w:t>
      </w:r>
      <w:r w:rsidR="003417D5" w:rsidRPr="003E2194">
        <w:rPr>
          <w:color w:val="auto"/>
        </w:rPr>
        <w:t xml:space="preserve"> </w:t>
      </w:r>
      <w:r w:rsidR="00DE2F0B" w:rsidRPr="003E2194">
        <w:rPr>
          <w:color w:val="auto"/>
        </w:rPr>
        <w:t>duração</w:t>
      </w:r>
      <w:r w:rsidR="003417D5" w:rsidRPr="003E2194">
        <w:rPr>
          <w:color w:val="auto"/>
        </w:rPr>
        <w:t xml:space="preserve"> </w:t>
      </w:r>
      <w:r w:rsidR="00DE2F0B" w:rsidRPr="003E2194">
        <w:rPr>
          <w:color w:val="auto"/>
        </w:rPr>
        <w:t>do</w:t>
      </w:r>
      <w:r w:rsidR="003417D5" w:rsidRPr="003E2194">
        <w:rPr>
          <w:color w:val="auto"/>
        </w:rPr>
        <w:t xml:space="preserve"> </w:t>
      </w:r>
      <w:r w:rsidR="00DE2F0B" w:rsidRPr="003E2194">
        <w:rPr>
          <w:color w:val="auto"/>
        </w:rPr>
        <w:t>contrato</w:t>
      </w:r>
      <w:r w:rsidR="003417D5" w:rsidRPr="003E2194">
        <w:rPr>
          <w:color w:val="auto"/>
        </w:rPr>
        <w:t xml:space="preserve"> </w:t>
      </w:r>
      <w:r w:rsidR="00DE2F0B" w:rsidRPr="003E2194">
        <w:rPr>
          <w:color w:val="auto"/>
        </w:rPr>
        <w:t>de</w:t>
      </w:r>
      <w:r w:rsidR="003417D5" w:rsidRPr="003E2194">
        <w:rPr>
          <w:color w:val="auto"/>
        </w:rPr>
        <w:t xml:space="preserve"> </w:t>
      </w:r>
      <w:r w:rsidR="00DE2F0B" w:rsidRPr="003E2194">
        <w:rPr>
          <w:color w:val="auto"/>
        </w:rPr>
        <w:t>arrendamento</w:t>
      </w:r>
      <w:r w:rsidR="003417D5" w:rsidRPr="003E2194">
        <w:rPr>
          <w:color w:val="auto"/>
        </w:rPr>
        <w:t xml:space="preserve"> </w:t>
      </w:r>
      <w:r w:rsidR="00DE2F0B" w:rsidRPr="003E2194">
        <w:rPr>
          <w:color w:val="auto"/>
        </w:rPr>
        <w:t>habitacional)</w:t>
      </w:r>
      <w:r w:rsidR="005B7B2F" w:rsidRPr="003E2194">
        <w:rPr>
          <w:color w:val="auto"/>
        </w:rPr>
        <w:t>,</w:t>
      </w:r>
      <w:r w:rsidR="003417D5" w:rsidRPr="003E2194">
        <w:rPr>
          <w:color w:val="auto"/>
        </w:rPr>
        <w:t xml:space="preserve"> </w:t>
      </w:r>
      <w:r w:rsidR="00B03C68" w:rsidRPr="003E2194">
        <w:rPr>
          <w:color w:val="auto"/>
        </w:rPr>
        <w:t>evidenci</w:t>
      </w:r>
      <w:r w:rsidR="005B7B2F" w:rsidRPr="003E2194">
        <w:rPr>
          <w:color w:val="auto"/>
        </w:rPr>
        <w:t>ando</w:t>
      </w:r>
      <w:r w:rsidR="003417D5" w:rsidRPr="003E2194">
        <w:rPr>
          <w:color w:val="auto"/>
        </w:rPr>
        <w:t xml:space="preserve"> </w:t>
      </w:r>
      <w:r w:rsidR="00B03C68" w:rsidRPr="003E2194">
        <w:rPr>
          <w:color w:val="auto"/>
        </w:rPr>
        <w:t>as</w:t>
      </w:r>
      <w:r w:rsidR="003417D5" w:rsidRPr="003E2194">
        <w:rPr>
          <w:color w:val="auto"/>
        </w:rPr>
        <w:t xml:space="preserve"> </w:t>
      </w:r>
      <w:r w:rsidR="00B03C68" w:rsidRPr="003E2194">
        <w:rPr>
          <w:color w:val="auto"/>
        </w:rPr>
        <w:t>diferenças</w:t>
      </w:r>
      <w:r w:rsidR="003417D5" w:rsidRPr="003E2194">
        <w:rPr>
          <w:color w:val="auto"/>
        </w:rPr>
        <w:t xml:space="preserve"> </w:t>
      </w:r>
      <w:r w:rsidR="00B03C68" w:rsidRPr="003E2194">
        <w:rPr>
          <w:color w:val="auto"/>
        </w:rPr>
        <w:t>e</w:t>
      </w:r>
      <w:r w:rsidR="003417D5" w:rsidRPr="003E2194">
        <w:rPr>
          <w:color w:val="auto"/>
        </w:rPr>
        <w:t xml:space="preserve"> </w:t>
      </w:r>
      <w:r w:rsidR="00B03C68" w:rsidRPr="003E2194">
        <w:rPr>
          <w:color w:val="auto"/>
        </w:rPr>
        <w:t>as</w:t>
      </w:r>
      <w:r w:rsidR="003417D5" w:rsidRPr="003E2194">
        <w:rPr>
          <w:color w:val="auto"/>
        </w:rPr>
        <w:t xml:space="preserve"> </w:t>
      </w:r>
      <w:r w:rsidR="00B03C68" w:rsidRPr="003E2194">
        <w:rPr>
          <w:color w:val="auto"/>
        </w:rPr>
        <w:t>vantagens/desvantagens</w:t>
      </w:r>
      <w:r w:rsidR="003417D5" w:rsidRPr="003E2194">
        <w:rPr>
          <w:color w:val="auto"/>
        </w:rPr>
        <w:t xml:space="preserve"> </w:t>
      </w:r>
      <w:r w:rsidR="00B03C68" w:rsidRPr="003E2194">
        <w:rPr>
          <w:color w:val="auto"/>
        </w:rPr>
        <w:t>percebidas.</w:t>
      </w:r>
      <w:r w:rsidR="00B863B9">
        <w:rPr>
          <w:color w:val="auto"/>
        </w:rPr>
        <w:t xml:space="preserve"> </w:t>
      </w:r>
      <w:r w:rsidR="00782793">
        <w:rPr>
          <w:color w:val="auto"/>
        </w:rPr>
        <w:t>Os elementos apresentados</w:t>
      </w:r>
      <w:r w:rsidR="00B863B9">
        <w:rPr>
          <w:color w:val="auto"/>
        </w:rPr>
        <w:t xml:space="preserve"> no </w:t>
      </w:r>
      <w:r w:rsidR="0020245C" w:rsidRPr="0020245C">
        <w:rPr>
          <w:color w:val="auto"/>
        </w:rPr>
        <w:t>a</w:t>
      </w:r>
      <w:r w:rsidR="00B863B9" w:rsidRPr="0020245C">
        <w:rPr>
          <w:color w:val="auto"/>
        </w:rPr>
        <w:t xml:space="preserve">nexo </w:t>
      </w:r>
      <w:r w:rsidR="00CE1C88">
        <w:rPr>
          <w:color w:val="auto"/>
        </w:rPr>
        <w:t>5</w:t>
      </w:r>
      <w:r w:rsidR="00B863B9" w:rsidRPr="0020245C">
        <w:rPr>
          <w:color w:val="auto"/>
        </w:rPr>
        <w:t xml:space="preserve"> </w:t>
      </w:r>
      <w:r w:rsidR="00FC2C1E">
        <w:rPr>
          <w:color w:val="auto"/>
        </w:rPr>
        <w:t>expõe</w:t>
      </w:r>
      <w:r w:rsidR="00782793">
        <w:rPr>
          <w:color w:val="auto"/>
        </w:rPr>
        <w:t>m</w:t>
      </w:r>
      <w:r w:rsidR="00B863B9">
        <w:rPr>
          <w:color w:val="auto"/>
        </w:rPr>
        <w:t xml:space="preserve"> uma análise comparativa entre estes instrumentos.</w:t>
      </w:r>
    </w:p>
    <w:p w14:paraId="184240FF" w14:textId="77777777" w:rsidR="00B03C68" w:rsidRPr="003E2194" w:rsidRDefault="00450888" w:rsidP="009D62BA">
      <w:pPr>
        <w:rPr>
          <w:color w:val="auto"/>
        </w:rPr>
      </w:pPr>
      <w:r w:rsidRPr="003E2194">
        <w:rPr>
          <w:color w:val="auto"/>
        </w:rPr>
        <w:t>Estes</w:t>
      </w:r>
      <w:r w:rsidR="003417D5" w:rsidRPr="003E2194">
        <w:rPr>
          <w:color w:val="auto"/>
        </w:rPr>
        <w:t xml:space="preserve"> </w:t>
      </w:r>
      <w:r w:rsidRPr="003E2194">
        <w:rPr>
          <w:color w:val="auto"/>
        </w:rPr>
        <w:t>estudos</w:t>
      </w:r>
      <w:r w:rsidR="003417D5" w:rsidRPr="003E2194">
        <w:rPr>
          <w:color w:val="auto"/>
        </w:rPr>
        <w:t xml:space="preserve"> </w:t>
      </w:r>
      <w:r w:rsidRPr="003E2194">
        <w:rPr>
          <w:color w:val="auto"/>
        </w:rPr>
        <w:t>de</w:t>
      </w:r>
      <w:r w:rsidR="003417D5" w:rsidRPr="003E2194">
        <w:rPr>
          <w:color w:val="auto"/>
        </w:rPr>
        <w:t xml:space="preserve"> </w:t>
      </w:r>
      <w:r w:rsidRPr="003E2194">
        <w:rPr>
          <w:color w:val="auto"/>
        </w:rPr>
        <w:t>caso</w:t>
      </w:r>
      <w:r w:rsidR="003417D5" w:rsidRPr="003E2194">
        <w:rPr>
          <w:color w:val="auto"/>
        </w:rPr>
        <w:t xml:space="preserve"> </w:t>
      </w:r>
      <w:r w:rsidRPr="003E2194">
        <w:rPr>
          <w:color w:val="auto"/>
        </w:rPr>
        <w:t>têm</w:t>
      </w:r>
      <w:r w:rsidR="003417D5" w:rsidRPr="003E2194">
        <w:rPr>
          <w:color w:val="auto"/>
        </w:rPr>
        <w:t xml:space="preserve"> </w:t>
      </w:r>
      <w:r w:rsidRPr="003E2194">
        <w:rPr>
          <w:color w:val="auto"/>
        </w:rPr>
        <w:t>por</w:t>
      </w:r>
      <w:r w:rsidR="003417D5" w:rsidRPr="003E2194">
        <w:rPr>
          <w:color w:val="auto"/>
        </w:rPr>
        <w:t xml:space="preserve"> </w:t>
      </w:r>
      <w:r w:rsidRPr="003E2194">
        <w:rPr>
          <w:color w:val="auto"/>
        </w:rPr>
        <w:t>base</w:t>
      </w:r>
      <w:r w:rsidR="003417D5" w:rsidRPr="003E2194">
        <w:rPr>
          <w:color w:val="auto"/>
        </w:rPr>
        <w:t xml:space="preserve"> </w:t>
      </w:r>
      <w:r w:rsidRPr="003E2194">
        <w:rPr>
          <w:color w:val="auto"/>
        </w:rPr>
        <w:t>a</w:t>
      </w:r>
      <w:r w:rsidR="003417D5" w:rsidRPr="003E2194">
        <w:rPr>
          <w:color w:val="auto"/>
        </w:rPr>
        <w:t xml:space="preserve"> </w:t>
      </w:r>
      <w:r w:rsidRPr="003E2194">
        <w:rPr>
          <w:color w:val="auto"/>
        </w:rPr>
        <w:t>análise</w:t>
      </w:r>
      <w:r w:rsidR="003417D5" w:rsidRPr="003E2194">
        <w:rPr>
          <w:color w:val="auto"/>
        </w:rPr>
        <w:t xml:space="preserve"> </w:t>
      </w:r>
      <w:r w:rsidRPr="003E2194">
        <w:rPr>
          <w:color w:val="auto"/>
        </w:rPr>
        <w:t>documental/regulamentar</w:t>
      </w:r>
      <w:r w:rsidR="003417D5" w:rsidRPr="003E2194">
        <w:rPr>
          <w:color w:val="auto"/>
        </w:rPr>
        <w:t xml:space="preserve"> </w:t>
      </w:r>
      <w:r w:rsidRPr="003E2194">
        <w:rPr>
          <w:color w:val="auto"/>
        </w:rPr>
        <w:t>e</w:t>
      </w:r>
      <w:r w:rsidR="003417D5" w:rsidRPr="003E2194">
        <w:rPr>
          <w:color w:val="auto"/>
        </w:rPr>
        <w:t xml:space="preserve"> </w:t>
      </w:r>
      <w:r w:rsidRPr="003E2194">
        <w:rPr>
          <w:color w:val="auto"/>
        </w:rPr>
        <w:t>o</w:t>
      </w:r>
      <w:r w:rsidR="003417D5" w:rsidRPr="003E2194">
        <w:rPr>
          <w:color w:val="auto"/>
        </w:rPr>
        <w:t xml:space="preserve"> </w:t>
      </w:r>
      <w:r w:rsidRPr="003E2194">
        <w:rPr>
          <w:color w:val="auto"/>
        </w:rPr>
        <w:t>tratamento</w:t>
      </w:r>
      <w:r w:rsidR="003417D5" w:rsidRPr="003E2194">
        <w:rPr>
          <w:color w:val="auto"/>
        </w:rPr>
        <w:t xml:space="preserve"> </w:t>
      </w:r>
      <w:r w:rsidRPr="003E2194">
        <w:rPr>
          <w:color w:val="auto"/>
        </w:rPr>
        <w:t>de</w:t>
      </w:r>
      <w:r w:rsidR="003417D5" w:rsidRPr="003E2194">
        <w:rPr>
          <w:color w:val="auto"/>
        </w:rPr>
        <w:t xml:space="preserve"> </w:t>
      </w:r>
      <w:r w:rsidRPr="003E2194">
        <w:rPr>
          <w:color w:val="auto"/>
        </w:rPr>
        <w:t>informação</w:t>
      </w:r>
      <w:r w:rsidR="003417D5" w:rsidRPr="003E2194">
        <w:rPr>
          <w:color w:val="auto"/>
        </w:rPr>
        <w:t xml:space="preserve"> </w:t>
      </w:r>
      <w:r w:rsidRPr="003E2194">
        <w:rPr>
          <w:color w:val="auto"/>
        </w:rPr>
        <w:t>estatística</w:t>
      </w:r>
      <w:r w:rsidR="000E5A6C" w:rsidRPr="003E2194">
        <w:rPr>
          <w:color w:val="auto"/>
        </w:rPr>
        <w:t>.</w:t>
      </w:r>
      <w:r w:rsidR="003417D5" w:rsidRPr="003E2194">
        <w:rPr>
          <w:color w:val="auto"/>
        </w:rPr>
        <w:t xml:space="preserve"> </w:t>
      </w:r>
      <w:r w:rsidR="000E5A6C" w:rsidRPr="003E2194">
        <w:rPr>
          <w:color w:val="auto"/>
        </w:rPr>
        <w:t>No</w:t>
      </w:r>
      <w:r w:rsidR="003417D5" w:rsidRPr="003E2194">
        <w:rPr>
          <w:color w:val="auto"/>
        </w:rPr>
        <w:t xml:space="preserve"> </w:t>
      </w:r>
      <w:r w:rsidR="000E5A6C" w:rsidRPr="003E2194">
        <w:rPr>
          <w:color w:val="auto"/>
        </w:rPr>
        <w:t>caso</w:t>
      </w:r>
      <w:r w:rsidR="003417D5" w:rsidRPr="003E2194">
        <w:rPr>
          <w:color w:val="auto"/>
        </w:rPr>
        <w:t xml:space="preserve"> </w:t>
      </w:r>
      <w:r w:rsidR="000E5A6C" w:rsidRPr="003E2194">
        <w:rPr>
          <w:color w:val="auto"/>
        </w:rPr>
        <w:t>do</w:t>
      </w:r>
      <w:r w:rsidR="003417D5" w:rsidRPr="003E2194">
        <w:rPr>
          <w:color w:val="auto"/>
        </w:rPr>
        <w:t xml:space="preserve"> </w:t>
      </w:r>
      <w:r w:rsidR="009D62BA" w:rsidRPr="003E2194">
        <w:rPr>
          <w:color w:val="auto"/>
        </w:rPr>
        <w:t>estudo</w:t>
      </w:r>
      <w:r w:rsidR="003417D5" w:rsidRPr="003E2194">
        <w:rPr>
          <w:color w:val="auto"/>
        </w:rPr>
        <w:t xml:space="preserve"> </w:t>
      </w:r>
      <w:r w:rsidR="009D62BA" w:rsidRPr="003E2194">
        <w:rPr>
          <w:color w:val="auto"/>
        </w:rPr>
        <w:t>de</w:t>
      </w:r>
      <w:r w:rsidR="003417D5" w:rsidRPr="003E2194">
        <w:rPr>
          <w:color w:val="auto"/>
        </w:rPr>
        <w:t xml:space="preserve"> </w:t>
      </w:r>
      <w:r w:rsidR="009D62BA" w:rsidRPr="003E2194">
        <w:rPr>
          <w:color w:val="auto"/>
        </w:rPr>
        <w:t>caso</w:t>
      </w:r>
      <w:r w:rsidR="003417D5" w:rsidRPr="003E2194">
        <w:rPr>
          <w:color w:val="auto"/>
        </w:rPr>
        <w:t xml:space="preserve"> </w:t>
      </w:r>
      <w:r w:rsidR="009D62BA" w:rsidRPr="003E2194">
        <w:rPr>
          <w:color w:val="auto"/>
        </w:rPr>
        <w:t>d</w:t>
      </w:r>
      <w:r w:rsidR="00D068CE" w:rsidRPr="003E2194">
        <w:rPr>
          <w:color w:val="auto"/>
        </w:rPr>
        <w:t>o</w:t>
      </w:r>
      <w:r w:rsidR="003417D5" w:rsidRPr="003E2194">
        <w:rPr>
          <w:color w:val="auto"/>
        </w:rPr>
        <w:t xml:space="preserve"> </w:t>
      </w:r>
      <w:r w:rsidR="009D62BA" w:rsidRPr="003E2194">
        <w:rPr>
          <w:color w:val="auto"/>
        </w:rPr>
        <w:t>programa</w:t>
      </w:r>
      <w:r w:rsidR="003417D5" w:rsidRPr="003E2194">
        <w:rPr>
          <w:color w:val="auto"/>
        </w:rPr>
        <w:t xml:space="preserve"> </w:t>
      </w:r>
      <w:r w:rsidR="009D62BA" w:rsidRPr="003E2194">
        <w:rPr>
          <w:color w:val="auto"/>
        </w:rPr>
        <w:t>municipal</w:t>
      </w:r>
      <w:r w:rsidR="003417D5" w:rsidRPr="003E2194">
        <w:rPr>
          <w:color w:val="auto"/>
        </w:rPr>
        <w:t xml:space="preserve"> </w:t>
      </w:r>
      <w:r w:rsidR="009D62BA" w:rsidRPr="003E2194">
        <w:rPr>
          <w:color w:val="auto"/>
        </w:rPr>
        <w:t>compatível</w:t>
      </w:r>
      <w:r w:rsidR="003417D5" w:rsidRPr="003E2194">
        <w:rPr>
          <w:color w:val="auto"/>
        </w:rPr>
        <w:t xml:space="preserve"> </w:t>
      </w:r>
      <w:r w:rsidR="009D62BA" w:rsidRPr="00732B2E">
        <w:rPr>
          <w:i/>
          <w:iCs/>
          <w:color w:val="auto"/>
        </w:rPr>
        <w:t>Porto</w:t>
      </w:r>
      <w:r w:rsidR="003417D5" w:rsidRPr="00732B2E">
        <w:rPr>
          <w:i/>
          <w:iCs/>
          <w:color w:val="auto"/>
        </w:rPr>
        <w:t xml:space="preserve"> </w:t>
      </w:r>
      <w:r w:rsidR="00D52521" w:rsidRPr="00732B2E">
        <w:rPr>
          <w:i/>
          <w:iCs/>
          <w:color w:val="auto"/>
        </w:rPr>
        <w:t>C</w:t>
      </w:r>
      <w:r w:rsidR="009D62BA" w:rsidRPr="00732B2E">
        <w:rPr>
          <w:i/>
          <w:iCs/>
          <w:color w:val="auto"/>
        </w:rPr>
        <w:t>om</w:t>
      </w:r>
      <w:r w:rsidR="003417D5" w:rsidRPr="00732B2E">
        <w:rPr>
          <w:i/>
          <w:iCs/>
          <w:color w:val="auto"/>
        </w:rPr>
        <w:t xml:space="preserve"> </w:t>
      </w:r>
      <w:r w:rsidR="009D62BA" w:rsidRPr="00732B2E">
        <w:rPr>
          <w:i/>
          <w:iCs/>
          <w:color w:val="auto"/>
        </w:rPr>
        <w:t>Sentido</w:t>
      </w:r>
      <w:r w:rsidR="00D068CE" w:rsidRPr="003E2194">
        <w:rPr>
          <w:color w:val="auto"/>
        </w:rPr>
        <w:t>,</w:t>
      </w:r>
      <w:r w:rsidR="003417D5" w:rsidRPr="003E2194">
        <w:rPr>
          <w:color w:val="auto"/>
        </w:rPr>
        <w:t xml:space="preserve"> </w:t>
      </w:r>
      <w:r w:rsidR="00D068CE" w:rsidRPr="003E2194">
        <w:rPr>
          <w:color w:val="auto"/>
        </w:rPr>
        <w:t>do</w:t>
      </w:r>
      <w:r w:rsidR="003417D5" w:rsidRPr="003E2194">
        <w:rPr>
          <w:color w:val="auto"/>
        </w:rPr>
        <w:t xml:space="preserve"> </w:t>
      </w:r>
      <w:r w:rsidR="00D068CE" w:rsidRPr="003E2194">
        <w:rPr>
          <w:color w:val="auto"/>
        </w:rPr>
        <w:t>Município</w:t>
      </w:r>
      <w:r w:rsidR="003417D5" w:rsidRPr="003E2194">
        <w:rPr>
          <w:color w:val="auto"/>
        </w:rPr>
        <w:t xml:space="preserve"> </w:t>
      </w:r>
      <w:r w:rsidR="00D068CE" w:rsidRPr="003E2194">
        <w:rPr>
          <w:color w:val="auto"/>
        </w:rPr>
        <w:t>do</w:t>
      </w:r>
      <w:r w:rsidR="003417D5" w:rsidRPr="003E2194">
        <w:rPr>
          <w:color w:val="auto"/>
        </w:rPr>
        <w:t xml:space="preserve"> </w:t>
      </w:r>
      <w:r w:rsidR="00D068CE" w:rsidRPr="003E2194">
        <w:rPr>
          <w:color w:val="auto"/>
        </w:rPr>
        <w:t>Porto</w:t>
      </w:r>
      <w:r w:rsidR="009D62BA" w:rsidRPr="003E2194">
        <w:rPr>
          <w:color w:val="auto"/>
        </w:rPr>
        <w:t>,</w:t>
      </w:r>
      <w:r w:rsidR="003417D5" w:rsidRPr="003E2194">
        <w:rPr>
          <w:color w:val="auto"/>
        </w:rPr>
        <w:t xml:space="preserve"> </w:t>
      </w:r>
      <w:r w:rsidR="000E5A6C" w:rsidRPr="003E2194">
        <w:rPr>
          <w:color w:val="auto"/>
        </w:rPr>
        <w:t>foi</w:t>
      </w:r>
      <w:r w:rsidR="003417D5" w:rsidRPr="003E2194">
        <w:rPr>
          <w:color w:val="auto"/>
        </w:rPr>
        <w:t xml:space="preserve"> </w:t>
      </w:r>
      <w:r w:rsidR="000E5A6C" w:rsidRPr="003E2194">
        <w:rPr>
          <w:color w:val="auto"/>
        </w:rPr>
        <w:t>realizada</w:t>
      </w:r>
      <w:r w:rsidR="003417D5" w:rsidRPr="003E2194">
        <w:rPr>
          <w:color w:val="auto"/>
        </w:rPr>
        <w:t xml:space="preserve"> </w:t>
      </w:r>
      <w:r w:rsidR="00C56484" w:rsidRPr="003E2194">
        <w:rPr>
          <w:color w:val="auto"/>
        </w:rPr>
        <w:t>uma</w:t>
      </w:r>
      <w:r w:rsidR="003417D5" w:rsidRPr="003E2194">
        <w:rPr>
          <w:color w:val="auto"/>
        </w:rPr>
        <w:t xml:space="preserve"> </w:t>
      </w:r>
      <w:r w:rsidR="009D62BA" w:rsidRPr="003E2194">
        <w:rPr>
          <w:color w:val="auto"/>
        </w:rPr>
        <w:t>sessão</w:t>
      </w:r>
      <w:r w:rsidR="003417D5" w:rsidRPr="003E2194">
        <w:rPr>
          <w:color w:val="auto"/>
        </w:rPr>
        <w:t xml:space="preserve"> </w:t>
      </w:r>
      <w:r w:rsidR="009D62BA" w:rsidRPr="003E2194">
        <w:rPr>
          <w:color w:val="auto"/>
        </w:rPr>
        <w:t>de</w:t>
      </w:r>
      <w:r w:rsidR="003417D5" w:rsidRPr="003E2194">
        <w:rPr>
          <w:color w:val="auto"/>
        </w:rPr>
        <w:t xml:space="preserve"> </w:t>
      </w:r>
      <w:r w:rsidR="009D62BA" w:rsidRPr="003E2194">
        <w:rPr>
          <w:color w:val="auto"/>
        </w:rPr>
        <w:t>trabalho</w:t>
      </w:r>
      <w:r w:rsidR="003417D5" w:rsidRPr="003E2194">
        <w:rPr>
          <w:color w:val="auto"/>
        </w:rPr>
        <w:t xml:space="preserve"> </w:t>
      </w:r>
      <w:r w:rsidR="00C56484" w:rsidRPr="003E2194">
        <w:rPr>
          <w:color w:val="auto"/>
        </w:rPr>
        <w:t>com</w:t>
      </w:r>
      <w:r w:rsidR="003417D5" w:rsidRPr="003E2194">
        <w:rPr>
          <w:color w:val="auto"/>
        </w:rPr>
        <w:t xml:space="preserve"> </w:t>
      </w:r>
      <w:r w:rsidR="00C56484" w:rsidRPr="003E2194">
        <w:rPr>
          <w:color w:val="auto"/>
        </w:rPr>
        <w:t>a</w:t>
      </w:r>
      <w:r w:rsidR="003417D5" w:rsidRPr="003E2194">
        <w:rPr>
          <w:color w:val="auto"/>
        </w:rPr>
        <w:t xml:space="preserve"> </w:t>
      </w:r>
      <w:r w:rsidR="00C56484" w:rsidRPr="003E2194">
        <w:rPr>
          <w:color w:val="auto"/>
        </w:rPr>
        <w:t>equipa</w:t>
      </w:r>
      <w:r w:rsidR="003417D5" w:rsidRPr="003E2194">
        <w:rPr>
          <w:color w:val="auto"/>
        </w:rPr>
        <w:t xml:space="preserve"> </w:t>
      </w:r>
      <w:r w:rsidR="00C56484" w:rsidRPr="003E2194">
        <w:rPr>
          <w:color w:val="auto"/>
        </w:rPr>
        <w:t>gestora</w:t>
      </w:r>
      <w:r w:rsidR="003417D5" w:rsidRPr="003E2194">
        <w:rPr>
          <w:color w:val="auto"/>
        </w:rPr>
        <w:t xml:space="preserve"> </w:t>
      </w:r>
      <w:r w:rsidR="009D62BA" w:rsidRPr="003E2194">
        <w:rPr>
          <w:color w:val="auto"/>
        </w:rPr>
        <w:t>para</w:t>
      </w:r>
      <w:r w:rsidR="003417D5" w:rsidRPr="003E2194">
        <w:rPr>
          <w:color w:val="auto"/>
        </w:rPr>
        <w:t xml:space="preserve"> </w:t>
      </w:r>
      <w:r w:rsidR="009D62BA" w:rsidRPr="003E2194">
        <w:rPr>
          <w:color w:val="auto"/>
        </w:rPr>
        <w:t>recolha</w:t>
      </w:r>
      <w:r w:rsidR="003417D5" w:rsidRPr="003E2194">
        <w:rPr>
          <w:color w:val="auto"/>
        </w:rPr>
        <w:t xml:space="preserve"> </w:t>
      </w:r>
      <w:r w:rsidR="009D62BA" w:rsidRPr="003E2194">
        <w:rPr>
          <w:color w:val="auto"/>
        </w:rPr>
        <w:t>de</w:t>
      </w:r>
      <w:r w:rsidR="003417D5" w:rsidRPr="003E2194">
        <w:rPr>
          <w:color w:val="auto"/>
        </w:rPr>
        <w:t xml:space="preserve"> </w:t>
      </w:r>
      <w:r w:rsidR="009D62BA" w:rsidRPr="003E2194">
        <w:rPr>
          <w:color w:val="auto"/>
        </w:rPr>
        <w:t>opinião</w:t>
      </w:r>
      <w:r w:rsidR="003417D5" w:rsidRPr="003E2194">
        <w:rPr>
          <w:color w:val="auto"/>
        </w:rPr>
        <w:t xml:space="preserve"> </w:t>
      </w:r>
      <w:r w:rsidR="009D62BA" w:rsidRPr="003E2194">
        <w:rPr>
          <w:color w:val="auto"/>
        </w:rPr>
        <w:t>e</w:t>
      </w:r>
      <w:r w:rsidR="003417D5" w:rsidRPr="003E2194">
        <w:rPr>
          <w:color w:val="auto"/>
        </w:rPr>
        <w:t xml:space="preserve"> </w:t>
      </w:r>
      <w:r w:rsidR="009D62BA" w:rsidRPr="003E2194">
        <w:rPr>
          <w:color w:val="auto"/>
        </w:rPr>
        <w:t>informação</w:t>
      </w:r>
      <w:r w:rsidR="003417D5" w:rsidRPr="003E2194">
        <w:rPr>
          <w:color w:val="auto"/>
        </w:rPr>
        <w:t xml:space="preserve"> </w:t>
      </w:r>
      <w:r w:rsidR="0025057D" w:rsidRPr="003E2194">
        <w:rPr>
          <w:color w:val="auto"/>
        </w:rPr>
        <w:t>proveniente</w:t>
      </w:r>
      <w:r w:rsidR="003417D5" w:rsidRPr="003E2194">
        <w:rPr>
          <w:color w:val="auto"/>
        </w:rPr>
        <w:t xml:space="preserve"> </w:t>
      </w:r>
      <w:r w:rsidR="0025057D" w:rsidRPr="003E2194">
        <w:rPr>
          <w:color w:val="auto"/>
        </w:rPr>
        <w:t>do</w:t>
      </w:r>
      <w:r w:rsidR="003417D5" w:rsidRPr="003E2194">
        <w:rPr>
          <w:color w:val="auto"/>
        </w:rPr>
        <w:t xml:space="preserve"> </w:t>
      </w:r>
      <w:r w:rsidR="0025057D" w:rsidRPr="003E2194">
        <w:rPr>
          <w:color w:val="auto"/>
        </w:rPr>
        <w:t>sistema</w:t>
      </w:r>
      <w:r w:rsidR="003417D5" w:rsidRPr="003E2194">
        <w:rPr>
          <w:color w:val="auto"/>
        </w:rPr>
        <w:t xml:space="preserve"> </w:t>
      </w:r>
      <w:r w:rsidR="0025057D" w:rsidRPr="003E2194">
        <w:rPr>
          <w:color w:val="auto"/>
        </w:rPr>
        <w:t>de</w:t>
      </w:r>
      <w:r w:rsidR="003417D5" w:rsidRPr="003E2194">
        <w:rPr>
          <w:color w:val="auto"/>
        </w:rPr>
        <w:t xml:space="preserve"> </w:t>
      </w:r>
      <w:r w:rsidR="0025057D" w:rsidRPr="003E2194">
        <w:rPr>
          <w:color w:val="auto"/>
        </w:rPr>
        <w:t>gestão</w:t>
      </w:r>
      <w:r w:rsidR="003417D5" w:rsidRPr="003E2194">
        <w:rPr>
          <w:color w:val="auto"/>
        </w:rPr>
        <w:t xml:space="preserve"> </w:t>
      </w:r>
      <w:r w:rsidR="0025057D" w:rsidRPr="003E2194">
        <w:rPr>
          <w:color w:val="auto"/>
        </w:rPr>
        <w:t>do</w:t>
      </w:r>
      <w:r w:rsidR="003417D5" w:rsidRPr="003E2194">
        <w:rPr>
          <w:color w:val="auto"/>
        </w:rPr>
        <w:t xml:space="preserve"> </w:t>
      </w:r>
      <w:r w:rsidR="0025057D" w:rsidRPr="003E2194">
        <w:rPr>
          <w:color w:val="auto"/>
        </w:rPr>
        <w:t>programa</w:t>
      </w:r>
      <w:r w:rsidR="009D62BA" w:rsidRPr="003E2194">
        <w:rPr>
          <w:color w:val="auto"/>
        </w:rPr>
        <w:t>.</w:t>
      </w:r>
    </w:p>
    <w:p w14:paraId="40C424DE" w14:textId="77777777" w:rsidR="005701FB" w:rsidRPr="003E2194" w:rsidRDefault="003F2BB1" w:rsidP="009D62BA">
      <w:pPr>
        <w:rPr>
          <w:color w:val="auto"/>
        </w:rPr>
      </w:pPr>
      <w:r w:rsidRPr="003E2194">
        <w:rPr>
          <w:color w:val="auto"/>
        </w:rPr>
        <w:lastRenderedPageBreak/>
        <w:t>Não</w:t>
      </w:r>
      <w:r w:rsidR="003417D5" w:rsidRPr="003E2194">
        <w:rPr>
          <w:color w:val="auto"/>
        </w:rPr>
        <w:t xml:space="preserve"> </w:t>
      </w:r>
      <w:r w:rsidRPr="003E2194">
        <w:rPr>
          <w:color w:val="auto"/>
        </w:rPr>
        <w:t>houve</w:t>
      </w:r>
      <w:r w:rsidR="003417D5" w:rsidRPr="003E2194">
        <w:rPr>
          <w:color w:val="auto"/>
        </w:rPr>
        <w:t xml:space="preserve"> </w:t>
      </w:r>
      <w:r w:rsidRPr="003E2194">
        <w:rPr>
          <w:color w:val="auto"/>
        </w:rPr>
        <w:t>resposta</w:t>
      </w:r>
      <w:r w:rsidR="003417D5" w:rsidRPr="003E2194">
        <w:rPr>
          <w:color w:val="auto"/>
        </w:rPr>
        <w:t xml:space="preserve"> </w:t>
      </w:r>
      <w:r w:rsidRPr="003E2194">
        <w:rPr>
          <w:color w:val="auto"/>
        </w:rPr>
        <w:t>ao</w:t>
      </w:r>
      <w:r w:rsidR="003417D5" w:rsidRPr="003E2194">
        <w:rPr>
          <w:color w:val="auto"/>
        </w:rPr>
        <w:t xml:space="preserve"> </w:t>
      </w:r>
      <w:r w:rsidRPr="003E2194">
        <w:rPr>
          <w:color w:val="auto"/>
        </w:rPr>
        <w:t>pedido</w:t>
      </w:r>
      <w:r w:rsidR="003417D5" w:rsidRPr="003E2194">
        <w:rPr>
          <w:color w:val="auto"/>
        </w:rPr>
        <w:t xml:space="preserve"> </w:t>
      </w:r>
      <w:r w:rsidRPr="003E2194">
        <w:rPr>
          <w:color w:val="auto"/>
        </w:rPr>
        <w:t>de</w:t>
      </w:r>
      <w:r w:rsidR="003417D5" w:rsidRPr="003E2194">
        <w:rPr>
          <w:color w:val="auto"/>
        </w:rPr>
        <w:t xml:space="preserve"> </w:t>
      </w:r>
      <w:r w:rsidRPr="003E2194">
        <w:rPr>
          <w:color w:val="auto"/>
        </w:rPr>
        <w:t>informação</w:t>
      </w:r>
      <w:r w:rsidR="003417D5" w:rsidRPr="003E2194">
        <w:rPr>
          <w:color w:val="auto"/>
        </w:rPr>
        <w:t xml:space="preserve"> </w:t>
      </w:r>
      <w:r w:rsidR="007F62E3" w:rsidRPr="003E2194">
        <w:rPr>
          <w:color w:val="auto"/>
        </w:rPr>
        <w:t>e</w:t>
      </w:r>
      <w:r w:rsidR="003417D5" w:rsidRPr="003E2194">
        <w:rPr>
          <w:color w:val="auto"/>
        </w:rPr>
        <w:t xml:space="preserve"> </w:t>
      </w:r>
      <w:r w:rsidR="009D62BA" w:rsidRPr="003E2194">
        <w:rPr>
          <w:color w:val="auto"/>
        </w:rPr>
        <w:t>de</w:t>
      </w:r>
      <w:r w:rsidR="003417D5" w:rsidRPr="003E2194">
        <w:rPr>
          <w:color w:val="auto"/>
        </w:rPr>
        <w:t xml:space="preserve"> </w:t>
      </w:r>
      <w:r w:rsidR="007F62E3" w:rsidRPr="003E2194">
        <w:rPr>
          <w:color w:val="auto"/>
        </w:rPr>
        <w:t>agendamento</w:t>
      </w:r>
      <w:r w:rsidR="003417D5" w:rsidRPr="003E2194">
        <w:rPr>
          <w:color w:val="auto"/>
        </w:rPr>
        <w:t xml:space="preserve"> </w:t>
      </w:r>
      <w:r w:rsidR="008508BE" w:rsidRPr="003E2194">
        <w:rPr>
          <w:color w:val="auto"/>
        </w:rPr>
        <w:t>de</w:t>
      </w:r>
      <w:r w:rsidR="003417D5" w:rsidRPr="003E2194">
        <w:rPr>
          <w:color w:val="auto"/>
        </w:rPr>
        <w:t xml:space="preserve"> </w:t>
      </w:r>
      <w:r w:rsidR="007F62E3" w:rsidRPr="003E2194">
        <w:rPr>
          <w:color w:val="auto"/>
        </w:rPr>
        <w:t>reunião</w:t>
      </w:r>
      <w:r w:rsidR="003417D5" w:rsidRPr="003E2194">
        <w:rPr>
          <w:color w:val="auto"/>
        </w:rPr>
        <w:t xml:space="preserve"> </w:t>
      </w:r>
      <w:r w:rsidR="003005E6" w:rsidRPr="003E2194">
        <w:rPr>
          <w:color w:val="auto"/>
        </w:rPr>
        <w:t>com</w:t>
      </w:r>
      <w:r w:rsidR="003417D5" w:rsidRPr="003E2194">
        <w:rPr>
          <w:color w:val="auto"/>
        </w:rPr>
        <w:t xml:space="preserve"> </w:t>
      </w:r>
      <w:r w:rsidR="003005E6" w:rsidRPr="003E2194">
        <w:rPr>
          <w:color w:val="auto"/>
        </w:rPr>
        <w:t>a</w:t>
      </w:r>
      <w:r w:rsidR="003417D5" w:rsidRPr="003E2194">
        <w:rPr>
          <w:color w:val="auto"/>
        </w:rPr>
        <w:t xml:space="preserve"> </w:t>
      </w:r>
      <w:r w:rsidR="003005E6" w:rsidRPr="003E2194">
        <w:rPr>
          <w:color w:val="auto"/>
        </w:rPr>
        <w:t>Autoridade</w:t>
      </w:r>
      <w:r w:rsidR="003417D5" w:rsidRPr="003E2194">
        <w:rPr>
          <w:color w:val="auto"/>
        </w:rPr>
        <w:t xml:space="preserve"> </w:t>
      </w:r>
      <w:r w:rsidR="003005E6" w:rsidRPr="003E2194">
        <w:rPr>
          <w:color w:val="auto"/>
        </w:rPr>
        <w:t>Tributária</w:t>
      </w:r>
      <w:r w:rsidR="00B50676">
        <w:rPr>
          <w:color w:val="auto"/>
        </w:rPr>
        <w:t>,</w:t>
      </w:r>
      <w:r w:rsidR="00D52521" w:rsidRPr="003E2194">
        <w:rPr>
          <w:color w:val="auto"/>
        </w:rPr>
        <w:t xml:space="preserve"> pelo que o estudo de caso </w:t>
      </w:r>
      <w:r w:rsidR="00B50676">
        <w:rPr>
          <w:color w:val="auto"/>
        </w:rPr>
        <w:t xml:space="preserve">do regime de arrendamento de longa duração </w:t>
      </w:r>
      <w:r w:rsidR="00D52521" w:rsidRPr="003E2194">
        <w:rPr>
          <w:color w:val="auto"/>
        </w:rPr>
        <w:t xml:space="preserve">fica limitado à </w:t>
      </w:r>
      <w:r w:rsidR="003E2194" w:rsidRPr="003E2194">
        <w:rPr>
          <w:color w:val="auto"/>
        </w:rPr>
        <w:t>análise documental</w:t>
      </w:r>
      <w:r w:rsidR="006F194F">
        <w:rPr>
          <w:color w:val="auto"/>
        </w:rPr>
        <w:t xml:space="preserve"> e à realização de uma análise comparativa de valores de rendas e benefícios</w:t>
      </w:r>
      <w:r w:rsidR="007F62E3" w:rsidRPr="003E2194">
        <w:rPr>
          <w:color w:val="auto"/>
        </w:rPr>
        <w:t>.</w:t>
      </w:r>
    </w:p>
    <w:p w14:paraId="3FC73543" w14:textId="77777777" w:rsidR="008A04E5" w:rsidRPr="003E2194" w:rsidRDefault="008A04E5" w:rsidP="00EC4604">
      <w:pPr>
        <w:pStyle w:val="PargrafodaLista"/>
        <w:keepNext/>
        <w:keepLines/>
        <w:numPr>
          <w:ilvl w:val="0"/>
          <w:numId w:val="21"/>
        </w:numPr>
        <w:spacing w:before="120" w:after="120"/>
        <w:rPr>
          <w:b/>
          <w:color w:val="auto"/>
        </w:rPr>
      </w:pPr>
      <w:r w:rsidRPr="003E2194">
        <w:rPr>
          <w:b/>
          <w:color w:val="auto"/>
        </w:rPr>
        <w:t>Testes</w:t>
      </w:r>
      <w:r w:rsidR="003417D5" w:rsidRPr="003E2194">
        <w:rPr>
          <w:b/>
          <w:color w:val="auto"/>
        </w:rPr>
        <w:t xml:space="preserve"> </w:t>
      </w:r>
      <w:r w:rsidRPr="003E2194">
        <w:rPr>
          <w:b/>
          <w:color w:val="auto"/>
        </w:rPr>
        <w:t>de</w:t>
      </w:r>
      <w:r w:rsidR="003417D5" w:rsidRPr="003E2194">
        <w:rPr>
          <w:b/>
          <w:color w:val="auto"/>
        </w:rPr>
        <w:t xml:space="preserve"> </w:t>
      </w:r>
      <w:r w:rsidRPr="003E2194">
        <w:rPr>
          <w:b/>
          <w:color w:val="auto"/>
        </w:rPr>
        <w:t>funcionalidade</w:t>
      </w:r>
      <w:r w:rsidR="003417D5" w:rsidRPr="003E2194">
        <w:rPr>
          <w:b/>
          <w:color w:val="auto"/>
        </w:rPr>
        <w:t xml:space="preserve"> </w:t>
      </w:r>
      <w:r w:rsidRPr="003E2194">
        <w:rPr>
          <w:b/>
          <w:color w:val="auto"/>
        </w:rPr>
        <w:t>da</w:t>
      </w:r>
      <w:r w:rsidR="003417D5" w:rsidRPr="003E2194">
        <w:rPr>
          <w:b/>
          <w:color w:val="auto"/>
        </w:rPr>
        <w:t xml:space="preserve"> </w:t>
      </w:r>
      <w:r w:rsidRPr="003E2194">
        <w:rPr>
          <w:b/>
          <w:color w:val="auto"/>
        </w:rPr>
        <w:t>Plataforma</w:t>
      </w:r>
      <w:r w:rsidR="003417D5" w:rsidRPr="003E2194">
        <w:rPr>
          <w:b/>
          <w:color w:val="auto"/>
        </w:rPr>
        <w:t xml:space="preserve"> </w:t>
      </w:r>
      <w:r w:rsidRPr="003E2194">
        <w:rPr>
          <w:b/>
          <w:color w:val="auto"/>
        </w:rPr>
        <w:t>PAA</w:t>
      </w:r>
    </w:p>
    <w:p w14:paraId="5853124C" w14:textId="77777777" w:rsidR="002D45F3" w:rsidRPr="003E2194" w:rsidRDefault="002D45F3" w:rsidP="00732B2E">
      <w:pPr>
        <w:spacing w:before="120" w:after="120" w:line="240" w:lineRule="atLeast"/>
        <w:rPr>
          <w:color w:val="auto"/>
        </w:rPr>
      </w:pPr>
      <w:r w:rsidRPr="003E2194">
        <w:rPr>
          <w:color w:val="auto"/>
        </w:rPr>
        <w:t>Estes</w:t>
      </w:r>
      <w:r w:rsidR="003417D5" w:rsidRPr="003E2194">
        <w:rPr>
          <w:color w:val="auto"/>
        </w:rPr>
        <w:t xml:space="preserve"> </w:t>
      </w:r>
      <w:r w:rsidRPr="003E2194">
        <w:rPr>
          <w:color w:val="auto"/>
        </w:rPr>
        <w:t>testes</w:t>
      </w:r>
      <w:r w:rsidR="003417D5" w:rsidRPr="003E2194">
        <w:rPr>
          <w:color w:val="auto"/>
        </w:rPr>
        <w:t xml:space="preserve"> </w:t>
      </w:r>
      <w:r w:rsidRPr="003E2194">
        <w:rPr>
          <w:color w:val="auto"/>
        </w:rPr>
        <w:t>visaram</w:t>
      </w:r>
      <w:r w:rsidR="003417D5" w:rsidRPr="003E2194">
        <w:rPr>
          <w:color w:val="auto"/>
        </w:rPr>
        <w:t xml:space="preserve"> </w:t>
      </w:r>
      <w:r w:rsidRPr="003E2194">
        <w:rPr>
          <w:color w:val="auto"/>
        </w:rPr>
        <w:t>reconstruir</w:t>
      </w:r>
      <w:r w:rsidR="003417D5" w:rsidRPr="003E2194">
        <w:rPr>
          <w:color w:val="auto"/>
        </w:rPr>
        <w:t xml:space="preserve"> </w:t>
      </w:r>
      <w:r w:rsidRPr="003E2194">
        <w:rPr>
          <w:color w:val="auto"/>
        </w:rPr>
        <w:t>o</w:t>
      </w:r>
      <w:r w:rsidR="003417D5" w:rsidRPr="003E2194">
        <w:rPr>
          <w:color w:val="auto"/>
        </w:rPr>
        <w:t xml:space="preserve"> </w:t>
      </w:r>
      <w:r w:rsidRPr="003E2194">
        <w:rPr>
          <w:color w:val="auto"/>
        </w:rPr>
        <w:t>“ciclo”</w:t>
      </w:r>
      <w:r w:rsidR="003417D5" w:rsidRPr="003E2194">
        <w:rPr>
          <w:color w:val="auto"/>
        </w:rPr>
        <w:t xml:space="preserve"> </w:t>
      </w:r>
      <w:r w:rsidR="007D488C" w:rsidRPr="003E2194">
        <w:rPr>
          <w:color w:val="auto"/>
        </w:rPr>
        <w:t>do</w:t>
      </w:r>
      <w:r w:rsidR="003417D5" w:rsidRPr="003E2194">
        <w:rPr>
          <w:color w:val="auto"/>
        </w:rPr>
        <w:t xml:space="preserve"> </w:t>
      </w:r>
      <w:r w:rsidR="007D488C" w:rsidRPr="003E2194">
        <w:rPr>
          <w:color w:val="auto"/>
        </w:rPr>
        <w:t>programa,</w:t>
      </w:r>
      <w:r w:rsidR="003417D5" w:rsidRPr="003E2194">
        <w:rPr>
          <w:color w:val="auto"/>
        </w:rPr>
        <w:t xml:space="preserve"> </w:t>
      </w:r>
      <w:r w:rsidR="007D488C" w:rsidRPr="003E2194">
        <w:rPr>
          <w:color w:val="auto"/>
        </w:rPr>
        <w:t>na</w:t>
      </w:r>
      <w:r w:rsidR="003417D5" w:rsidRPr="003E2194">
        <w:rPr>
          <w:color w:val="auto"/>
        </w:rPr>
        <w:t xml:space="preserve"> </w:t>
      </w:r>
      <w:r w:rsidR="007D488C" w:rsidRPr="003E2194">
        <w:rPr>
          <w:color w:val="auto"/>
        </w:rPr>
        <w:t>perspetiva</w:t>
      </w:r>
      <w:r w:rsidR="003417D5" w:rsidRPr="003E2194">
        <w:rPr>
          <w:color w:val="auto"/>
        </w:rPr>
        <w:t xml:space="preserve"> </w:t>
      </w:r>
      <w:r w:rsidR="007D488C" w:rsidRPr="003E2194">
        <w:rPr>
          <w:color w:val="auto"/>
        </w:rPr>
        <w:t>dos</w:t>
      </w:r>
      <w:r w:rsidR="003417D5" w:rsidRPr="003E2194">
        <w:rPr>
          <w:color w:val="auto"/>
        </w:rPr>
        <w:t xml:space="preserve"> </w:t>
      </w:r>
      <w:r w:rsidR="007D488C" w:rsidRPr="003E2194">
        <w:rPr>
          <w:color w:val="auto"/>
        </w:rPr>
        <w:t>candidatos</w:t>
      </w:r>
      <w:r w:rsidR="003417D5" w:rsidRPr="003E2194">
        <w:rPr>
          <w:color w:val="auto"/>
        </w:rPr>
        <w:t xml:space="preserve"> </w:t>
      </w:r>
      <w:r w:rsidR="007D488C" w:rsidRPr="003E2194">
        <w:rPr>
          <w:color w:val="auto"/>
        </w:rPr>
        <w:t>e</w:t>
      </w:r>
      <w:r w:rsidR="003417D5" w:rsidRPr="003E2194">
        <w:rPr>
          <w:color w:val="auto"/>
        </w:rPr>
        <w:t xml:space="preserve"> </w:t>
      </w:r>
      <w:r w:rsidR="007D488C" w:rsidRPr="003E2194">
        <w:rPr>
          <w:color w:val="auto"/>
        </w:rPr>
        <w:t>dos</w:t>
      </w:r>
      <w:r w:rsidR="003417D5" w:rsidRPr="003E2194">
        <w:rPr>
          <w:color w:val="auto"/>
        </w:rPr>
        <w:t xml:space="preserve"> </w:t>
      </w:r>
      <w:r w:rsidR="007D488C" w:rsidRPr="003E2194">
        <w:rPr>
          <w:color w:val="auto"/>
        </w:rPr>
        <w:t>prestadores</w:t>
      </w:r>
      <w:r w:rsidR="003B1A2C" w:rsidRPr="003E2194">
        <w:rPr>
          <w:color w:val="auto"/>
        </w:rPr>
        <w:t>,</w:t>
      </w:r>
      <w:r w:rsidR="003417D5" w:rsidRPr="003E2194">
        <w:rPr>
          <w:color w:val="auto"/>
        </w:rPr>
        <w:t xml:space="preserve"> </w:t>
      </w:r>
      <w:r w:rsidRPr="003E2194">
        <w:rPr>
          <w:color w:val="auto"/>
        </w:rPr>
        <w:t>e</w:t>
      </w:r>
      <w:r w:rsidR="003417D5" w:rsidRPr="003E2194">
        <w:rPr>
          <w:color w:val="auto"/>
        </w:rPr>
        <w:t xml:space="preserve"> </w:t>
      </w:r>
      <w:r w:rsidRPr="003E2194">
        <w:rPr>
          <w:color w:val="auto"/>
        </w:rPr>
        <w:t>identificar</w:t>
      </w:r>
      <w:r w:rsidR="003417D5" w:rsidRPr="003E2194">
        <w:rPr>
          <w:color w:val="auto"/>
        </w:rPr>
        <w:t xml:space="preserve"> </w:t>
      </w:r>
      <w:r w:rsidR="003B1A2C" w:rsidRPr="003E2194">
        <w:rPr>
          <w:color w:val="auto"/>
        </w:rPr>
        <w:t>as</w:t>
      </w:r>
      <w:r w:rsidR="003417D5" w:rsidRPr="003E2194">
        <w:rPr>
          <w:color w:val="auto"/>
        </w:rPr>
        <w:t xml:space="preserve"> </w:t>
      </w:r>
      <w:r w:rsidR="009E11DA" w:rsidRPr="003E2194">
        <w:rPr>
          <w:color w:val="auto"/>
        </w:rPr>
        <w:t>funcionalidades</w:t>
      </w:r>
      <w:r w:rsidR="00D378C9" w:rsidRPr="003E2194">
        <w:rPr>
          <w:color w:val="auto"/>
        </w:rPr>
        <w:t>,</w:t>
      </w:r>
      <w:r w:rsidR="003417D5" w:rsidRPr="003E2194">
        <w:rPr>
          <w:color w:val="auto"/>
        </w:rPr>
        <w:t xml:space="preserve"> </w:t>
      </w:r>
      <w:r w:rsidR="003B1A2C" w:rsidRPr="003E2194">
        <w:rPr>
          <w:color w:val="auto"/>
        </w:rPr>
        <w:t>potencialidades</w:t>
      </w:r>
      <w:r w:rsidR="003417D5" w:rsidRPr="003E2194">
        <w:rPr>
          <w:color w:val="auto"/>
        </w:rPr>
        <w:t xml:space="preserve"> </w:t>
      </w:r>
      <w:r w:rsidR="003B1A2C" w:rsidRPr="003E2194">
        <w:rPr>
          <w:color w:val="auto"/>
        </w:rPr>
        <w:t>e</w:t>
      </w:r>
      <w:r w:rsidR="003417D5" w:rsidRPr="003E2194">
        <w:rPr>
          <w:color w:val="auto"/>
        </w:rPr>
        <w:t xml:space="preserve"> </w:t>
      </w:r>
      <w:r w:rsidR="003B1A2C" w:rsidRPr="003E2194">
        <w:rPr>
          <w:color w:val="auto"/>
        </w:rPr>
        <w:t>dificuldades</w:t>
      </w:r>
      <w:r w:rsidR="003417D5" w:rsidRPr="003E2194">
        <w:rPr>
          <w:color w:val="auto"/>
        </w:rPr>
        <w:t xml:space="preserve"> </w:t>
      </w:r>
      <w:r w:rsidR="009E11DA" w:rsidRPr="003E2194">
        <w:rPr>
          <w:color w:val="auto"/>
        </w:rPr>
        <w:t>associadas</w:t>
      </w:r>
      <w:r w:rsidR="003417D5" w:rsidRPr="003E2194">
        <w:rPr>
          <w:color w:val="auto"/>
        </w:rPr>
        <w:t xml:space="preserve"> </w:t>
      </w:r>
      <w:r w:rsidR="00D378C9" w:rsidRPr="003E2194">
        <w:rPr>
          <w:color w:val="auto"/>
        </w:rPr>
        <w:t>à</w:t>
      </w:r>
      <w:r w:rsidR="003417D5" w:rsidRPr="003E2194">
        <w:rPr>
          <w:color w:val="auto"/>
        </w:rPr>
        <w:t xml:space="preserve"> </w:t>
      </w:r>
      <w:r w:rsidR="009E11DA" w:rsidRPr="003E2194">
        <w:rPr>
          <w:color w:val="auto"/>
        </w:rPr>
        <w:t>plataforma.</w:t>
      </w:r>
    </w:p>
    <w:p w14:paraId="05F1C7FA" w14:textId="77777777" w:rsidR="00291422" w:rsidRDefault="00667138" w:rsidP="00732B2E">
      <w:pPr>
        <w:spacing w:before="120" w:after="120" w:line="240" w:lineRule="atLeast"/>
        <w:rPr>
          <w:color w:val="auto"/>
        </w:rPr>
      </w:pPr>
      <w:r>
        <w:rPr>
          <w:color w:val="auto"/>
        </w:rPr>
        <w:t>Estes</w:t>
      </w:r>
      <w:r w:rsidR="00FE56F0">
        <w:rPr>
          <w:color w:val="auto"/>
        </w:rPr>
        <w:t xml:space="preserve"> testes foram</w:t>
      </w:r>
      <w:r w:rsidR="003417D5" w:rsidRPr="003E2194">
        <w:rPr>
          <w:color w:val="auto"/>
        </w:rPr>
        <w:t xml:space="preserve"> </w:t>
      </w:r>
      <w:r w:rsidR="00682A36" w:rsidRPr="003E2194">
        <w:rPr>
          <w:color w:val="auto"/>
        </w:rPr>
        <w:t>realizados</w:t>
      </w:r>
      <w:r w:rsidR="003417D5" w:rsidRPr="003E2194">
        <w:rPr>
          <w:color w:val="auto"/>
        </w:rPr>
        <w:t xml:space="preserve"> </w:t>
      </w:r>
      <w:r w:rsidR="0092504A" w:rsidRPr="003E2194">
        <w:rPr>
          <w:color w:val="auto"/>
        </w:rPr>
        <w:t>diretamente</w:t>
      </w:r>
      <w:r w:rsidR="003417D5" w:rsidRPr="003E2194">
        <w:rPr>
          <w:color w:val="auto"/>
        </w:rPr>
        <w:t xml:space="preserve"> </w:t>
      </w:r>
      <w:r w:rsidR="0092504A" w:rsidRPr="003E2194">
        <w:rPr>
          <w:color w:val="auto"/>
        </w:rPr>
        <w:t>pela</w:t>
      </w:r>
      <w:r w:rsidR="003417D5" w:rsidRPr="003E2194">
        <w:rPr>
          <w:color w:val="auto"/>
        </w:rPr>
        <w:t xml:space="preserve"> </w:t>
      </w:r>
      <w:r w:rsidR="0092504A" w:rsidRPr="003E2194">
        <w:rPr>
          <w:color w:val="auto"/>
        </w:rPr>
        <w:t>equipa</w:t>
      </w:r>
      <w:r w:rsidR="003417D5" w:rsidRPr="003E2194">
        <w:rPr>
          <w:color w:val="auto"/>
        </w:rPr>
        <w:t xml:space="preserve"> </w:t>
      </w:r>
      <w:r w:rsidR="0092504A" w:rsidRPr="003E2194">
        <w:rPr>
          <w:color w:val="auto"/>
        </w:rPr>
        <w:t>de</w:t>
      </w:r>
      <w:r w:rsidR="003417D5" w:rsidRPr="003E2194">
        <w:rPr>
          <w:color w:val="auto"/>
        </w:rPr>
        <w:t xml:space="preserve"> </w:t>
      </w:r>
      <w:r w:rsidR="0092504A" w:rsidRPr="003E2194">
        <w:rPr>
          <w:color w:val="auto"/>
        </w:rPr>
        <w:t>avaliação,</w:t>
      </w:r>
      <w:r w:rsidR="003417D5" w:rsidRPr="003E2194">
        <w:rPr>
          <w:color w:val="auto"/>
        </w:rPr>
        <w:t xml:space="preserve"> </w:t>
      </w:r>
      <w:r w:rsidR="003C7A53" w:rsidRPr="003E2194">
        <w:rPr>
          <w:color w:val="auto"/>
        </w:rPr>
        <w:t>através</w:t>
      </w:r>
      <w:r w:rsidR="003417D5" w:rsidRPr="003E2194">
        <w:rPr>
          <w:color w:val="auto"/>
        </w:rPr>
        <w:t xml:space="preserve"> </w:t>
      </w:r>
      <w:r w:rsidR="003C7A53" w:rsidRPr="003E2194">
        <w:rPr>
          <w:color w:val="auto"/>
        </w:rPr>
        <w:t>do</w:t>
      </w:r>
      <w:r w:rsidR="003417D5" w:rsidRPr="003E2194">
        <w:rPr>
          <w:color w:val="auto"/>
        </w:rPr>
        <w:t xml:space="preserve"> </w:t>
      </w:r>
      <w:r w:rsidR="003C7A53" w:rsidRPr="003E2194">
        <w:rPr>
          <w:color w:val="auto"/>
        </w:rPr>
        <w:t>registo/</w:t>
      </w:r>
      <w:r w:rsidR="00D378C9" w:rsidRPr="003E2194">
        <w:rPr>
          <w:color w:val="auto"/>
        </w:rPr>
        <w:t>acesso</w:t>
      </w:r>
      <w:r w:rsidR="003417D5" w:rsidRPr="003E2194">
        <w:rPr>
          <w:color w:val="auto"/>
        </w:rPr>
        <w:t xml:space="preserve"> </w:t>
      </w:r>
      <w:r w:rsidR="003C7A53" w:rsidRPr="003E2194">
        <w:rPr>
          <w:color w:val="auto"/>
        </w:rPr>
        <w:t>de</w:t>
      </w:r>
      <w:r w:rsidR="003417D5" w:rsidRPr="003E2194">
        <w:rPr>
          <w:color w:val="auto"/>
        </w:rPr>
        <w:t xml:space="preserve"> </w:t>
      </w:r>
      <w:r w:rsidR="003C7A53" w:rsidRPr="003E2194">
        <w:rPr>
          <w:color w:val="auto"/>
        </w:rPr>
        <w:t>candidatos</w:t>
      </w:r>
      <w:r w:rsidR="003417D5" w:rsidRPr="003E2194">
        <w:rPr>
          <w:color w:val="auto"/>
        </w:rPr>
        <w:t xml:space="preserve"> </w:t>
      </w:r>
      <w:r w:rsidR="003C7A53" w:rsidRPr="003E2194">
        <w:rPr>
          <w:color w:val="auto"/>
        </w:rPr>
        <w:t>e</w:t>
      </w:r>
      <w:r w:rsidR="003417D5" w:rsidRPr="003E2194">
        <w:rPr>
          <w:color w:val="auto"/>
        </w:rPr>
        <w:t xml:space="preserve"> </w:t>
      </w:r>
      <w:r w:rsidR="003C7A53" w:rsidRPr="003E2194">
        <w:rPr>
          <w:color w:val="auto"/>
        </w:rPr>
        <w:t>prestadores</w:t>
      </w:r>
      <w:r w:rsidR="003417D5" w:rsidRPr="003E2194">
        <w:rPr>
          <w:color w:val="auto"/>
        </w:rPr>
        <w:t xml:space="preserve"> </w:t>
      </w:r>
      <w:r w:rsidR="00C72128" w:rsidRPr="003E2194">
        <w:rPr>
          <w:color w:val="auto"/>
        </w:rPr>
        <w:t>fictícios</w:t>
      </w:r>
      <w:r w:rsidR="00D378C9" w:rsidRPr="003E2194">
        <w:rPr>
          <w:color w:val="auto"/>
        </w:rPr>
        <w:t>.</w:t>
      </w:r>
      <w:r w:rsidR="003417D5" w:rsidRPr="003E2194">
        <w:rPr>
          <w:color w:val="auto"/>
        </w:rPr>
        <w:t xml:space="preserve"> </w:t>
      </w:r>
      <w:r w:rsidR="007653DD" w:rsidRPr="003E2194">
        <w:rPr>
          <w:color w:val="auto"/>
        </w:rPr>
        <w:t>Foram</w:t>
      </w:r>
      <w:r w:rsidR="003417D5" w:rsidRPr="003E2194">
        <w:rPr>
          <w:color w:val="auto"/>
        </w:rPr>
        <w:t xml:space="preserve"> </w:t>
      </w:r>
      <w:r w:rsidR="007653DD" w:rsidRPr="003E2194">
        <w:rPr>
          <w:color w:val="auto"/>
        </w:rPr>
        <w:t>recolhidos</w:t>
      </w:r>
      <w:r w:rsidR="003417D5" w:rsidRPr="003E2194">
        <w:rPr>
          <w:color w:val="auto"/>
        </w:rPr>
        <w:t xml:space="preserve"> </w:t>
      </w:r>
      <w:r w:rsidR="007653DD" w:rsidRPr="003E2194">
        <w:rPr>
          <w:color w:val="auto"/>
        </w:rPr>
        <w:t>elementos</w:t>
      </w:r>
      <w:r w:rsidR="003417D5" w:rsidRPr="003E2194">
        <w:rPr>
          <w:color w:val="auto"/>
        </w:rPr>
        <w:t xml:space="preserve"> </w:t>
      </w:r>
      <w:r w:rsidR="00AB24E2" w:rsidRPr="003E2194">
        <w:rPr>
          <w:color w:val="auto"/>
        </w:rPr>
        <w:t>relativos</w:t>
      </w:r>
      <w:r w:rsidR="003417D5" w:rsidRPr="003E2194">
        <w:rPr>
          <w:color w:val="auto"/>
        </w:rPr>
        <w:t xml:space="preserve"> </w:t>
      </w:r>
      <w:r w:rsidR="00AB24E2" w:rsidRPr="003E2194">
        <w:rPr>
          <w:color w:val="auto"/>
        </w:rPr>
        <w:t>à</w:t>
      </w:r>
      <w:r w:rsidR="003417D5" w:rsidRPr="003E2194">
        <w:rPr>
          <w:color w:val="auto"/>
        </w:rPr>
        <w:t xml:space="preserve"> </w:t>
      </w:r>
      <w:r w:rsidR="00AB24E2" w:rsidRPr="003E2194">
        <w:rPr>
          <w:color w:val="auto"/>
        </w:rPr>
        <w:t>fase</w:t>
      </w:r>
      <w:r w:rsidR="003417D5" w:rsidRPr="003E2194">
        <w:rPr>
          <w:color w:val="auto"/>
        </w:rPr>
        <w:t xml:space="preserve"> </w:t>
      </w:r>
      <w:r w:rsidR="00AB24E2" w:rsidRPr="003E2194">
        <w:rPr>
          <w:color w:val="auto"/>
        </w:rPr>
        <w:t>de</w:t>
      </w:r>
      <w:r w:rsidR="003417D5" w:rsidRPr="003E2194">
        <w:rPr>
          <w:color w:val="auto"/>
        </w:rPr>
        <w:t xml:space="preserve"> </w:t>
      </w:r>
      <w:r w:rsidR="00AB24E2" w:rsidRPr="003E2194">
        <w:rPr>
          <w:color w:val="auto"/>
        </w:rPr>
        <w:t>decisão</w:t>
      </w:r>
      <w:r w:rsidR="003417D5" w:rsidRPr="003E2194">
        <w:rPr>
          <w:color w:val="auto"/>
        </w:rPr>
        <w:t xml:space="preserve"> </w:t>
      </w:r>
      <w:r w:rsidR="00967FC0" w:rsidRPr="003E2194">
        <w:rPr>
          <w:color w:val="auto"/>
        </w:rPr>
        <w:t>de</w:t>
      </w:r>
      <w:r w:rsidR="003417D5" w:rsidRPr="003E2194">
        <w:rPr>
          <w:color w:val="auto"/>
        </w:rPr>
        <w:t xml:space="preserve"> </w:t>
      </w:r>
      <w:r w:rsidR="00967FC0" w:rsidRPr="003E2194">
        <w:rPr>
          <w:color w:val="auto"/>
        </w:rPr>
        <w:t>submissão</w:t>
      </w:r>
      <w:r w:rsidR="003417D5" w:rsidRPr="003E2194">
        <w:rPr>
          <w:color w:val="auto"/>
        </w:rPr>
        <w:t xml:space="preserve"> </w:t>
      </w:r>
      <w:r w:rsidR="003C06DB" w:rsidRPr="003E2194">
        <w:rPr>
          <w:color w:val="auto"/>
        </w:rPr>
        <w:t>de</w:t>
      </w:r>
      <w:r w:rsidR="003417D5" w:rsidRPr="003E2194">
        <w:rPr>
          <w:color w:val="auto"/>
        </w:rPr>
        <w:t xml:space="preserve"> </w:t>
      </w:r>
      <w:r w:rsidR="003C06DB" w:rsidRPr="003E2194">
        <w:rPr>
          <w:color w:val="auto"/>
        </w:rPr>
        <w:t>uma</w:t>
      </w:r>
      <w:r w:rsidR="003417D5" w:rsidRPr="003E2194">
        <w:rPr>
          <w:color w:val="auto"/>
        </w:rPr>
        <w:t xml:space="preserve"> </w:t>
      </w:r>
      <w:r w:rsidR="003C06DB" w:rsidRPr="003E2194">
        <w:rPr>
          <w:color w:val="auto"/>
        </w:rPr>
        <w:t>candidatura</w:t>
      </w:r>
      <w:r w:rsidR="003417D5" w:rsidRPr="003E2194">
        <w:rPr>
          <w:color w:val="auto"/>
        </w:rPr>
        <w:t xml:space="preserve"> </w:t>
      </w:r>
      <w:r w:rsidR="003C06DB" w:rsidRPr="003E2194">
        <w:rPr>
          <w:color w:val="auto"/>
        </w:rPr>
        <w:t>ou</w:t>
      </w:r>
      <w:r w:rsidR="003417D5" w:rsidRPr="003E2194">
        <w:rPr>
          <w:color w:val="auto"/>
        </w:rPr>
        <w:t xml:space="preserve"> </w:t>
      </w:r>
      <w:r w:rsidR="003C06DB" w:rsidRPr="003E2194">
        <w:rPr>
          <w:color w:val="auto"/>
        </w:rPr>
        <w:t>de</w:t>
      </w:r>
      <w:r w:rsidR="003417D5" w:rsidRPr="003E2194">
        <w:rPr>
          <w:color w:val="auto"/>
        </w:rPr>
        <w:t xml:space="preserve"> </w:t>
      </w:r>
      <w:r w:rsidR="003C06DB" w:rsidRPr="003E2194">
        <w:rPr>
          <w:color w:val="auto"/>
        </w:rPr>
        <w:t>inscrição</w:t>
      </w:r>
      <w:r w:rsidR="003417D5" w:rsidRPr="003E2194">
        <w:rPr>
          <w:color w:val="auto"/>
        </w:rPr>
        <w:t xml:space="preserve"> </w:t>
      </w:r>
      <w:r w:rsidR="003C06DB" w:rsidRPr="003E2194">
        <w:rPr>
          <w:color w:val="auto"/>
        </w:rPr>
        <w:t>de</w:t>
      </w:r>
      <w:r w:rsidR="003417D5" w:rsidRPr="003E2194">
        <w:rPr>
          <w:color w:val="auto"/>
        </w:rPr>
        <w:t xml:space="preserve"> </w:t>
      </w:r>
      <w:r w:rsidR="003C06DB" w:rsidRPr="003E2194">
        <w:rPr>
          <w:color w:val="auto"/>
        </w:rPr>
        <w:t>um</w:t>
      </w:r>
      <w:r w:rsidR="003417D5" w:rsidRPr="003E2194">
        <w:rPr>
          <w:color w:val="auto"/>
        </w:rPr>
        <w:t xml:space="preserve"> </w:t>
      </w:r>
      <w:r w:rsidR="003C06DB" w:rsidRPr="003E2194">
        <w:rPr>
          <w:color w:val="auto"/>
        </w:rPr>
        <w:t>alojamento</w:t>
      </w:r>
      <w:r w:rsidR="003417D5" w:rsidRPr="003E2194">
        <w:rPr>
          <w:color w:val="auto"/>
        </w:rPr>
        <w:t xml:space="preserve"> </w:t>
      </w:r>
      <w:r w:rsidR="003C06DB" w:rsidRPr="003E2194">
        <w:rPr>
          <w:color w:val="auto"/>
        </w:rPr>
        <w:t>(</w:t>
      </w:r>
      <w:r w:rsidR="004E0110" w:rsidRPr="003E2194">
        <w:rPr>
          <w:color w:val="auto"/>
        </w:rPr>
        <w:t>clareza</w:t>
      </w:r>
      <w:r w:rsidR="003417D5" w:rsidRPr="003E2194">
        <w:rPr>
          <w:color w:val="auto"/>
        </w:rPr>
        <w:t xml:space="preserve"> </w:t>
      </w:r>
      <w:r w:rsidR="004E0110" w:rsidRPr="003E2194">
        <w:rPr>
          <w:color w:val="auto"/>
        </w:rPr>
        <w:t>e</w:t>
      </w:r>
      <w:r w:rsidR="003417D5" w:rsidRPr="003E2194">
        <w:rPr>
          <w:color w:val="auto"/>
        </w:rPr>
        <w:t xml:space="preserve"> </w:t>
      </w:r>
      <w:r w:rsidR="004E0110" w:rsidRPr="003E2194">
        <w:rPr>
          <w:color w:val="auto"/>
        </w:rPr>
        <w:t>rigor</w:t>
      </w:r>
      <w:r w:rsidR="003417D5" w:rsidRPr="003E2194">
        <w:rPr>
          <w:color w:val="auto"/>
        </w:rPr>
        <w:t xml:space="preserve"> </w:t>
      </w:r>
      <w:r w:rsidR="004E0110" w:rsidRPr="003E2194">
        <w:rPr>
          <w:color w:val="auto"/>
        </w:rPr>
        <w:t>da</w:t>
      </w:r>
      <w:r w:rsidR="003417D5" w:rsidRPr="003E2194">
        <w:rPr>
          <w:color w:val="auto"/>
        </w:rPr>
        <w:t xml:space="preserve"> </w:t>
      </w:r>
      <w:r w:rsidR="004E0110" w:rsidRPr="003E2194">
        <w:rPr>
          <w:color w:val="auto"/>
        </w:rPr>
        <w:t>informação</w:t>
      </w:r>
      <w:r w:rsidR="003417D5" w:rsidRPr="003E2194">
        <w:rPr>
          <w:color w:val="auto"/>
        </w:rPr>
        <w:t xml:space="preserve"> </w:t>
      </w:r>
      <w:r w:rsidR="004E0110" w:rsidRPr="003E2194">
        <w:rPr>
          <w:color w:val="auto"/>
        </w:rPr>
        <w:t>disponível,</w:t>
      </w:r>
      <w:r w:rsidR="003417D5" w:rsidRPr="003E2194">
        <w:rPr>
          <w:color w:val="auto"/>
        </w:rPr>
        <w:t xml:space="preserve"> </w:t>
      </w:r>
      <w:r w:rsidR="004E0110" w:rsidRPr="003E2194">
        <w:rPr>
          <w:color w:val="auto"/>
        </w:rPr>
        <w:t>possibilidade</w:t>
      </w:r>
      <w:r w:rsidR="003417D5" w:rsidRPr="003E2194">
        <w:rPr>
          <w:color w:val="auto"/>
        </w:rPr>
        <w:t xml:space="preserve"> </w:t>
      </w:r>
      <w:r w:rsidR="004E0110" w:rsidRPr="003E2194">
        <w:rPr>
          <w:color w:val="auto"/>
        </w:rPr>
        <w:t>de</w:t>
      </w:r>
      <w:r w:rsidR="003417D5" w:rsidRPr="003E2194">
        <w:rPr>
          <w:color w:val="auto"/>
        </w:rPr>
        <w:t xml:space="preserve"> </w:t>
      </w:r>
      <w:r w:rsidR="00531A47" w:rsidRPr="003E2194">
        <w:rPr>
          <w:color w:val="auto"/>
        </w:rPr>
        <w:t>realizar</w:t>
      </w:r>
      <w:r w:rsidR="003417D5" w:rsidRPr="003E2194">
        <w:rPr>
          <w:color w:val="auto"/>
        </w:rPr>
        <w:t xml:space="preserve"> </w:t>
      </w:r>
      <w:r w:rsidR="00531A47" w:rsidRPr="003E2194">
        <w:rPr>
          <w:color w:val="auto"/>
        </w:rPr>
        <w:t>pesquisas</w:t>
      </w:r>
      <w:r w:rsidR="003417D5" w:rsidRPr="003E2194">
        <w:rPr>
          <w:color w:val="auto"/>
        </w:rPr>
        <w:t xml:space="preserve"> </w:t>
      </w:r>
      <w:r w:rsidR="00531A47" w:rsidRPr="003E2194">
        <w:rPr>
          <w:color w:val="auto"/>
        </w:rPr>
        <w:t>ou</w:t>
      </w:r>
      <w:r w:rsidR="003417D5" w:rsidRPr="003E2194">
        <w:rPr>
          <w:color w:val="auto"/>
        </w:rPr>
        <w:t xml:space="preserve"> </w:t>
      </w:r>
      <w:r w:rsidR="004E0110" w:rsidRPr="003E2194">
        <w:rPr>
          <w:color w:val="auto"/>
        </w:rPr>
        <w:t>simulações</w:t>
      </w:r>
      <w:r w:rsidR="00531A47" w:rsidRPr="003E2194">
        <w:rPr>
          <w:color w:val="auto"/>
        </w:rPr>
        <w:t>,</w:t>
      </w:r>
      <w:r w:rsidR="003417D5" w:rsidRPr="003E2194">
        <w:rPr>
          <w:color w:val="auto"/>
        </w:rPr>
        <w:t xml:space="preserve"> </w:t>
      </w:r>
      <w:r w:rsidR="00531A47" w:rsidRPr="003E2194">
        <w:rPr>
          <w:color w:val="auto"/>
        </w:rPr>
        <w:t>etc.)</w:t>
      </w:r>
      <w:r w:rsidR="003417D5" w:rsidRPr="003E2194">
        <w:rPr>
          <w:color w:val="auto"/>
        </w:rPr>
        <w:t xml:space="preserve"> </w:t>
      </w:r>
      <w:r w:rsidR="00BC57A3" w:rsidRPr="003E2194">
        <w:rPr>
          <w:color w:val="auto"/>
        </w:rPr>
        <w:t>bem</w:t>
      </w:r>
      <w:r w:rsidR="003417D5" w:rsidRPr="003E2194">
        <w:rPr>
          <w:color w:val="auto"/>
        </w:rPr>
        <w:t xml:space="preserve"> </w:t>
      </w:r>
      <w:r w:rsidR="00BC57A3" w:rsidRPr="003E2194">
        <w:rPr>
          <w:color w:val="auto"/>
        </w:rPr>
        <w:t>como</w:t>
      </w:r>
      <w:r w:rsidR="003417D5" w:rsidRPr="003E2194">
        <w:rPr>
          <w:color w:val="auto"/>
        </w:rPr>
        <w:t xml:space="preserve"> </w:t>
      </w:r>
      <w:r w:rsidR="00BC57A3" w:rsidRPr="003E2194">
        <w:rPr>
          <w:color w:val="auto"/>
        </w:rPr>
        <w:t>à</w:t>
      </w:r>
      <w:r w:rsidR="003417D5" w:rsidRPr="003E2194">
        <w:rPr>
          <w:color w:val="auto"/>
        </w:rPr>
        <w:t xml:space="preserve"> </w:t>
      </w:r>
      <w:r w:rsidR="00BC57A3" w:rsidRPr="003E2194">
        <w:rPr>
          <w:color w:val="auto"/>
        </w:rPr>
        <w:t>fase</w:t>
      </w:r>
      <w:r w:rsidR="003417D5" w:rsidRPr="003E2194">
        <w:rPr>
          <w:color w:val="auto"/>
        </w:rPr>
        <w:t xml:space="preserve"> </w:t>
      </w:r>
      <w:r w:rsidR="00BC57A3" w:rsidRPr="003E2194">
        <w:rPr>
          <w:color w:val="auto"/>
        </w:rPr>
        <w:t>de</w:t>
      </w:r>
      <w:r w:rsidR="003417D5" w:rsidRPr="003E2194">
        <w:rPr>
          <w:color w:val="auto"/>
        </w:rPr>
        <w:t xml:space="preserve"> </w:t>
      </w:r>
      <w:r w:rsidR="00BC57A3" w:rsidRPr="003E2194">
        <w:rPr>
          <w:color w:val="auto"/>
        </w:rPr>
        <w:t>adesão</w:t>
      </w:r>
      <w:r w:rsidR="003417D5" w:rsidRPr="003E2194">
        <w:rPr>
          <w:color w:val="auto"/>
        </w:rPr>
        <w:t xml:space="preserve"> </w:t>
      </w:r>
      <w:r w:rsidR="00BC57A3" w:rsidRPr="003E2194">
        <w:rPr>
          <w:color w:val="auto"/>
        </w:rPr>
        <w:t>(</w:t>
      </w:r>
      <w:r w:rsidR="00AE51B8" w:rsidRPr="003E2194">
        <w:rPr>
          <w:color w:val="auto"/>
        </w:rPr>
        <w:t>c</w:t>
      </w:r>
      <w:r w:rsidR="00E94812" w:rsidRPr="003E2194">
        <w:rPr>
          <w:color w:val="auto"/>
        </w:rPr>
        <w:t>lareza</w:t>
      </w:r>
      <w:r w:rsidR="003417D5" w:rsidRPr="003E2194">
        <w:rPr>
          <w:color w:val="auto"/>
        </w:rPr>
        <w:t xml:space="preserve"> </w:t>
      </w:r>
      <w:r w:rsidR="00AE51B8" w:rsidRPr="003E2194">
        <w:rPr>
          <w:color w:val="auto"/>
        </w:rPr>
        <w:t>de</w:t>
      </w:r>
      <w:r w:rsidR="003417D5" w:rsidRPr="003E2194">
        <w:rPr>
          <w:color w:val="auto"/>
        </w:rPr>
        <w:t xml:space="preserve"> </w:t>
      </w:r>
      <w:r w:rsidR="00AE51B8" w:rsidRPr="003E2194">
        <w:rPr>
          <w:color w:val="auto"/>
        </w:rPr>
        <w:t>conceitos,</w:t>
      </w:r>
      <w:r w:rsidR="003417D5" w:rsidRPr="003E2194">
        <w:rPr>
          <w:color w:val="auto"/>
        </w:rPr>
        <w:t xml:space="preserve"> </w:t>
      </w:r>
      <w:r w:rsidR="00E94812" w:rsidRPr="003E2194">
        <w:rPr>
          <w:color w:val="auto"/>
        </w:rPr>
        <w:t>facilidade</w:t>
      </w:r>
      <w:r w:rsidR="003417D5" w:rsidRPr="003E2194">
        <w:rPr>
          <w:color w:val="auto"/>
        </w:rPr>
        <w:t xml:space="preserve"> </w:t>
      </w:r>
      <w:r w:rsidR="00AE51B8" w:rsidRPr="003E2194">
        <w:rPr>
          <w:color w:val="auto"/>
        </w:rPr>
        <w:t>de</w:t>
      </w:r>
      <w:r w:rsidR="003417D5" w:rsidRPr="003E2194">
        <w:rPr>
          <w:color w:val="auto"/>
        </w:rPr>
        <w:t xml:space="preserve"> </w:t>
      </w:r>
      <w:r w:rsidR="00AE51B8" w:rsidRPr="003E2194">
        <w:rPr>
          <w:color w:val="auto"/>
        </w:rPr>
        <w:t>preenchimento</w:t>
      </w:r>
      <w:r w:rsidR="00E94812" w:rsidRPr="003E2194">
        <w:rPr>
          <w:color w:val="auto"/>
        </w:rPr>
        <w:t>,</w:t>
      </w:r>
      <w:r w:rsidR="003417D5" w:rsidRPr="003E2194">
        <w:rPr>
          <w:color w:val="auto"/>
        </w:rPr>
        <w:t xml:space="preserve"> </w:t>
      </w:r>
      <w:r w:rsidR="00E94812" w:rsidRPr="003E2194">
        <w:rPr>
          <w:color w:val="auto"/>
        </w:rPr>
        <w:t>pedidos</w:t>
      </w:r>
      <w:r w:rsidR="003417D5" w:rsidRPr="003E2194">
        <w:rPr>
          <w:color w:val="auto"/>
        </w:rPr>
        <w:t xml:space="preserve"> </w:t>
      </w:r>
      <w:r w:rsidR="00E94812" w:rsidRPr="003E2194">
        <w:rPr>
          <w:color w:val="auto"/>
        </w:rPr>
        <w:t>de</w:t>
      </w:r>
      <w:r w:rsidR="003417D5" w:rsidRPr="003E2194">
        <w:rPr>
          <w:color w:val="auto"/>
        </w:rPr>
        <w:t xml:space="preserve"> </w:t>
      </w:r>
      <w:r w:rsidR="00E94812" w:rsidRPr="003E2194">
        <w:rPr>
          <w:color w:val="auto"/>
        </w:rPr>
        <w:t>esclarecimento</w:t>
      </w:r>
      <w:r w:rsidR="003417D5" w:rsidRPr="003E2194">
        <w:rPr>
          <w:color w:val="auto"/>
        </w:rPr>
        <w:t xml:space="preserve"> </w:t>
      </w:r>
      <w:r w:rsidR="00E94812" w:rsidRPr="003E2194">
        <w:rPr>
          <w:color w:val="auto"/>
        </w:rPr>
        <w:t>e</w:t>
      </w:r>
      <w:r w:rsidR="003417D5" w:rsidRPr="003E2194">
        <w:rPr>
          <w:color w:val="auto"/>
        </w:rPr>
        <w:t xml:space="preserve"> </w:t>
      </w:r>
      <w:r w:rsidR="00E94812" w:rsidRPr="003E2194">
        <w:rPr>
          <w:color w:val="auto"/>
        </w:rPr>
        <w:t>resposta</w:t>
      </w:r>
      <w:r w:rsidR="00AE51B8" w:rsidRPr="003E2194">
        <w:rPr>
          <w:color w:val="auto"/>
        </w:rPr>
        <w:t>s,</w:t>
      </w:r>
      <w:r w:rsidR="003417D5" w:rsidRPr="003E2194">
        <w:rPr>
          <w:color w:val="auto"/>
        </w:rPr>
        <w:t xml:space="preserve"> </w:t>
      </w:r>
      <w:r w:rsidR="00AE51B8" w:rsidRPr="003E2194">
        <w:rPr>
          <w:color w:val="auto"/>
        </w:rPr>
        <w:t>etc.).</w:t>
      </w:r>
      <w:r w:rsidR="003417D5" w:rsidRPr="003E2194">
        <w:rPr>
          <w:color w:val="auto"/>
        </w:rPr>
        <w:t xml:space="preserve"> </w:t>
      </w:r>
      <w:r w:rsidR="00C72128" w:rsidRPr="003E2194">
        <w:rPr>
          <w:color w:val="auto"/>
        </w:rPr>
        <w:t>Não</w:t>
      </w:r>
      <w:r w:rsidR="003417D5" w:rsidRPr="003E2194">
        <w:rPr>
          <w:color w:val="auto"/>
        </w:rPr>
        <w:t xml:space="preserve"> </w:t>
      </w:r>
      <w:r w:rsidR="00C72128" w:rsidRPr="003E2194">
        <w:rPr>
          <w:color w:val="auto"/>
        </w:rPr>
        <w:t>foi</w:t>
      </w:r>
      <w:r w:rsidR="003417D5" w:rsidRPr="003E2194">
        <w:rPr>
          <w:color w:val="auto"/>
        </w:rPr>
        <w:t xml:space="preserve"> </w:t>
      </w:r>
      <w:r w:rsidR="00C72128" w:rsidRPr="003E2194">
        <w:rPr>
          <w:color w:val="auto"/>
        </w:rPr>
        <w:t>realiza</w:t>
      </w:r>
      <w:r w:rsidR="000C3D22" w:rsidRPr="003E2194">
        <w:rPr>
          <w:color w:val="auto"/>
        </w:rPr>
        <w:t>da</w:t>
      </w:r>
      <w:r w:rsidR="003417D5" w:rsidRPr="003E2194">
        <w:rPr>
          <w:color w:val="auto"/>
        </w:rPr>
        <w:t xml:space="preserve"> </w:t>
      </w:r>
      <w:r w:rsidR="00C72128" w:rsidRPr="003E2194">
        <w:rPr>
          <w:color w:val="auto"/>
        </w:rPr>
        <w:t>a</w:t>
      </w:r>
      <w:r w:rsidR="003417D5" w:rsidRPr="003E2194">
        <w:rPr>
          <w:color w:val="auto"/>
        </w:rPr>
        <w:t xml:space="preserve"> </w:t>
      </w:r>
      <w:r w:rsidR="00C72128" w:rsidRPr="003E2194">
        <w:rPr>
          <w:color w:val="auto"/>
        </w:rPr>
        <w:t>simulação</w:t>
      </w:r>
      <w:r w:rsidR="003417D5" w:rsidRPr="003E2194">
        <w:rPr>
          <w:color w:val="auto"/>
        </w:rPr>
        <w:t xml:space="preserve"> </w:t>
      </w:r>
      <w:r w:rsidR="000C3D22" w:rsidRPr="003E2194">
        <w:rPr>
          <w:color w:val="auto"/>
        </w:rPr>
        <w:t>d</w:t>
      </w:r>
      <w:r w:rsidR="00C72128" w:rsidRPr="003E2194">
        <w:rPr>
          <w:color w:val="auto"/>
        </w:rPr>
        <w:t>e</w:t>
      </w:r>
      <w:r w:rsidR="003417D5" w:rsidRPr="003E2194">
        <w:rPr>
          <w:color w:val="auto"/>
        </w:rPr>
        <w:t xml:space="preserve"> </w:t>
      </w:r>
      <w:r w:rsidR="00C72128" w:rsidRPr="003E2194">
        <w:rPr>
          <w:color w:val="auto"/>
        </w:rPr>
        <w:t>um</w:t>
      </w:r>
      <w:r w:rsidR="003417D5" w:rsidRPr="003E2194">
        <w:rPr>
          <w:color w:val="auto"/>
        </w:rPr>
        <w:t xml:space="preserve"> </w:t>
      </w:r>
      <w:r w:rsidR="00C72128" w:rsidRPr="003E2194">
        <w:rPr>
          <w:color w:val="auto"/>
        </w:rPr>
        <w:t>contrato</w:t>
      </w:r>
      <w:r w:rsidR="000C3D22" w:rsidRPr="003E2194">
        <w:rPr>
          <w:color w:val="auto"/>
        </w:rPr>
        <w:t>,</w:t>
      </w:r>
      <w:r w:rsidR="003417D5" w:rsidRPr="003E2194">
        <w:rPr>
          <w:color w:val="auto"/>
        </w:rPr>
        <w:t xml:space="preserve"> </w:t>
      </w:r>
      <w:r w:rsidR="00C72128" w:rsidRPr="003E2194">
        <w:rPr>
          <w:color w:val="auto"/>
        </w:rPr>
        <w:t>pelo</w:t>
      </w:r>
      <w:r w:rsidR="003417D5" w:rsidRPr="003E2194">
        <w:rPr>
          <w:color w:val="auto"/>
        </w:rPr>
        <w:t xml:space="preserve"> </w:t>
      </w:r>
      <w:r w:rsidR="00C72128" w:rsidRPr="003E2194">
        <w:rPr>
          <w:color w:val="auto"/>
        </w:rPr>
        <w:t>que</w:t>
      </w:r>
      <w:r w:rsidR="003417D5" w:rsidRPr="003E2194">
        <w:rPr>
          <w:color w:val="auto"/>
        </w:rPr>
        <w:t xml:space="preserve"> </w:t>
      </w:r>
      <w:r w:rsidR="000C3D22" w:rsidRPr="003E2194">
        <w:rPr>
          <w:color w:val="auto"/>
        </w:rPr>
        <w:t>não</w:t>
      </w:r>
      <w:r w:rsidR="003417D5" w:rsidRPr="003E2194">
        <w:rPr>
          <w:color w:val="auto"/>
        </w:rPr>
        <w:t xml:space="preserve"> </w:t>
      </w:r>
      <w:r w:rsidR="000C3D22" w:rsidRPr="003E2194">
        <w:rPr>
          <w:color w:val="auto"/>
        </w:rPr>
        <w:t>foi</w:t>
      </w:r>
      <w:r w:rsidR="003417D5" w:rsidRPr="003E2194">
        <w:rPr>
          <w:color w:val="auto"/>
        </w:rPr>
        <w:t xml:space="preserve"> </w:t>
      </w:r>
      <w:r w:rsidR="000C3D22" w:rsidRPr="003E2194">
        <w:rPr>
          <w:color w:val="auto"/>
        </w:rPr>
        <w:t>possível</w:t>
      </w:r>
      <w:r w:rsidR="003417D5" w:rsidRPr="003E2194">
        <w:rPr>
          <w:color w:val="auto"/>
        </w:rPr>
        <w:t xml:space="preserve"> </w:t>
      </w:r>
      <w:r w:rsidR="000C3D22" w:rsidRPr="003E2194">
        <w:rPr>
          <w:color w:val="auto"/>
        </w:rPr>
        <w:t>testar</w:t>
      </w:r>
      <w:r w:rsidR="003417D5" w:rsidRPr="003E2194">
        <w:rPr>
          <w:color w:val="auto"/>
        </w:rPr>
        <w:t xml:space="preserve"> </w:t>
      </w:r>
      <w:r w:rsidR="0057487B" w:rsidRPr="003E2194">
        <w:rPr>
          <w:color w:val="auto"/>
        </w:rPr>
        <w:t>a</w:t>
      </w:r>
      <w:r w:rsidR="003417D5" w:rsidRPr="003E2194">
        <w:rPr>
          <w:color w:val="auto"/>
        </w:rPr>
        <w:t xml:space="preserve"> </w:t>
      </w:r>
      <w:r w:rsidR="0057487B" w:rsidRPr="003E2194">
        <w:rPr>
          <w:color w:val="auto"/>
        </w:rPr>
        <w:t>fase</w:t>
      </w:r>
      <w:r w:rsidR="003417D5" w:rsidRPr="003E2194">
        <w:rPr>
          <w:color w:val="auto"/>
        </w:rPr>
        <w:t xml:space="preserve"> </w:t>
      </w:r>
      <w:r w:rsidR="0057487B" w:rsidRPr="003E2194">
        <w:rPr>
          <w:color w:val="auto"/>
        </w:rPr>
        <w:t>de</w:t>
      </w:r>
      <w:r w:rsidR="003417D5" w:rsidRPr="003E2194">
        <w:rPr>
          <w:color w:val="auto"/>
        </w:rPr>
        <w:t xml:space="preserve"> </w:t>
      </w:r>
      <w:r w:rsidR="000C3D22" w:rsidRPr="003E2194">
        <w:rPr>
          <w:color w:val="auto"/>
        </w:rPr>
        <w:t>enquadramento</w:t>
      </w:r>
      <w:r w:rsidR="003417D5" w:rsidRPr="003E2194">
        <w:rPr>
          <w:color w:val="auto"/>
        </w:rPr>
        <w:t xml:space="preserve"> </w:t>
      </w:r>
      <w:r w:rsidR="000C3D22" w:rsidRPr="003E2194">
        <w:rPr>
          <w:color w:val="auto"/>
        </w:rPr>
        <w:t>do</w:t>
      </w:r>
      <w:r w:rsidR="0057487B" w:rsidRPr="003E2194">
        <w:rPr>
          <w:color w:val="auto"/>
        </w:rPr>
        <w:t>s</w:t>
      </w:r>
      <w:r w:rsidR="003417D5" w:rsidRPr="003E2194">
        <w:rPr>
          <w:color w:val="auto"/>
        </w:rPr>
        <w:t xml:space="preserve"> </w:t>
      </w:r>
      <w:r w:rsidR="0057487B" w:rsidRPr="003E2194">
        <w:rPr>
          <w:color w:val="auto"/>
        </w:rPr>
        <w:t>contratos</w:t>
      </w:r>
      <w:r w:rsidR="003417D5" w:rsidRPr="003E2194">
        <w:rPr>
          <w:color w:val="auto"/>
        </w:rPr>
        <w:t xml:space="preserve"> </w:t>
      </w:r>
      <w:r w:rsidR="0057487B" w:rsidRPr="003E2194">
        <w:rPr>
          <w:color w:val="auto"/>
        </w:rPr>
        <w:t>no</w:t>
      </w:r>
      <w:r w:rsidR="003417D5" w:rsidRPr="003E2194">
        <w:rPr>
          <w:color w:val="auto"/>
        </w:rPr>
        <w:t xml:space="preserve"> </w:t>
      </w:r>
      <w:r w:rsidR="000C3D22" w:rsidRPr="003E2194">
        <w:rPr>
          <w:color w:val="auto"/>
        </w:rPr>
        <w:t>PAA</w:t>
      </w:r>
      <w:r w:rsidR="003417D5" w:rsidRPr="003E2194">
        <w:rPr>
          <w:color w:val="auto"/>
        </w:rPr>
        <w:t xml:space="preserve"> </w:t>
      </w:r>
      <w:r w:rsidR="0057487B" w:rsidRPr="003E2194">
        <w:rPr>
          <w:color w:val="auto"/>
        </w:rPr>
        <w:t>e</w:t>
      </w:r>
      <w:r w:rsidR="003417D5" w:rsidRPr="003E2194">
        <w:rPr>
          <w:color w:val="auto"/>
        </w:rPr>
        <w:t xml:space="preserve"> </w:t>
      </w:r>
      <w:r w:rsidR="0057487B" w:rsidRPr="003E2194">
        <w:rPr>
          <w:color w:val="auto"/>
        </w:rPr>
        <w:t>os</w:t>
      </w:r>
      <w:r w:rsidR="003417D5" w:rsidRPr="003E2194">
        <w:rPr>
          <w:color w:val="auto"/>
        </w:rPr>
        <w:t xml:space="preserve"> </w:t>
      </w:r>
      <w:r w:rsidR="0057487B" w:rsidRPr="003E2194">
        <w:rPr>
          <w:color w:val="auto"/>
        </w:rPr>
        <w:t>seus</w:t>
      </w:r>
      <w:r w:rsidR="003417D5" w:rsidRPr="003E2194">
        <w:rPr>
          <w:color w:val="auto"/>
        </w:rPr>
        <w:t xml:space="preserve"> </w:t>
      </w:r>
      <w:r w:rsidR="0057487B" w:rsidRPr="003E2194">
        <w:rPr>
          <w:color w:val="auto"/>
        </w:rPr>
        <w:t>efeitos</w:t>
      </w:r>
      <w:r w:rsidR="000C3D22" w:rsidRPr="003E2194">
        <w:rPr>
          <w:color w:val="auto"/>
        </w:rPr>
        <w:t>.</w:t>
      </w:r>
    </w:p>
    <w:p w14:paraId="2791778C" w14:textId="77777777" w:rsidR="005511C3" w:rsidRDefault="005511C3" w:rsidP="00732B2E">
      <w:pPr>
        <w:spacing w:before="120" w:after="120" w:line="240" w:lineRule="atLeast"/>
        <w:rPr>
          <w:color w:val="auto"/>
        </w:rPr>
      </w:pPr>
    </w:p>
    <w:p w14:paraId="12A3F268" w14:textId="77777777" w:rsidR="002D1C93" w:rsidRDefault="002D1C93" w:rsidP="00732B2E">
      <w:pPr>
        <w:spacing w:before="120" w:after="120" w:line="240" w:lineRule="atLeast"/>
        <w:rPr>
          <w:color w:val="auto"/>
        </w:rPr>
      </w:pPr>
    </w:p>
    <w:p w14:paraId="567EEB11" w14:textId="77777777" w:rsidR="000717B0" w:rsidRDefault="000717B0" w:rsidP="00732B2E">
      <w:pPr>
        <w:spacing w:before="120" w:after="120" w:line="240" w:lineRule="atLeast"/>
        <w:rPr>
          <w:color w:val="auto"/>
        </w:rPr>
      </w:pPr>
    </w:p>
    <w:p w14:paraId="2AB29ED8" w14:textId="77777777" w:rsidR="000717B0" w:rsidRDefault="000717B0" w:rsidP="00732B2E">
      <w:pPr>
        <w:spacing w:before="120" w:after="120" w:line="240" w:lineRule="atLeast"/>
        <w:rPr>
          <w:color w:val="auto"/>
        </w:rPr>
      </w:pPr>
    </w:p>
    <w:p w14:paraId="7361A06B" w14:textId="77777777" w:rsidR="000717B0" w:rsidRDefault="000717B0" w:rsidP="00732B2E">
      <w:pPr>
        <w:spacing w:before="120" w:after="120" w:line="240" w:lineRule="atLeast"/>
        <w:rPr>
          <w:color w:val="auto"/>
        </w:rPr>
      </w:pPr>
    </w:p>
    <w:p w14:paraId="4C31CCD2" w14:textId="77777777" w:rsidR="000717B0" w:rsidRDefault="000717B0" w:rsidP="00732B2E">
      <w:pPr>
        <w:spacing w:before="120" w:after="120" w:line="240" w:lineRule="atLeast"/>
        <w:rPr>
          <w:color w:val="auto"/>
        </w:rPr>
      </w:pPr>
    </w:p>
    <w:p w14:paraId="5C0C4E22" w14:textId="77777777" w:rsidR="000717B0" w:rsidRDefault="000717B0" w:rsidP="00732B2E">
      <w:pPr>
        <w:spacing w:before="120" w:after="120" w:line="240" w:lineRule="atLeast"/>
        <w:rPr>
          <w:color w:val="auto"/>
        </w:rPr>
      </w:pPr>
    </w:p>
    <w:p w14:paraId="282BCCD2" w14:textId="77777777" w:rsidR="000717B0" w:rsidRDefault="000717B0" w:rsidP="00732B2E">
      <w:pPr>
        <w:spacing w:before="120" w:after="120" w:line="240" w:lineRule="atLeast"/>
        <w:rPr>
          <w:color w:val="auto"/>
        </w:rPr>
      </w:pPr>
    </w:p>
    <w:p w14:paraId="1D4933DC" w14:textId="77777777" w:rsidR="000717B0" w:rsidRDefault="000717B0" w:rsidP="00732B2E">
      <w:pPr>
        <w:spacing w:before="120" w:after="120" w:line="240" w:lineRule="atLeast"/>
        <w:rPr>
          <w:color w:val="auto"/>
        </w:rPr>
      </w:pPr>
    </w:p>
    <w:p w14:paraId="5A182F00" w14:textId="77777777" w:rsidR="000717B0" w:rsidRDefault="000717B0" w:rsidP="00732B2E">
      <w:pPr>
        <w:spacing w:before="120" w:after="120" w:line="240" w:lineRule="atLeast"/>
        <w:rPr>
          <w:color w:val="auto"/>
        </w:rPr>
      </w:pPr>
    </w:p>
    <w:p w14:paraId="7F6789A7" w14:textId="77777777" w:rsidR="000717B0" w:rsidRDefault="000717B0" w:rsidP="00732B2E">
      <w:pPr>
        <w:spacing w:before="120" w:after="120" w:line="240" w:lineRule="atLeast"/>
        <w:rPr>
          <w:color w:val="auto"/>
        </w:rPr>
      </w:pPr>
    </w:p>
    <w:p w14:paraId="4D886DCA" w14:textId="77777777" w:rsidR="000717B0" w:rsidRDefault="000717B0" w:rsidP="00732B2E">
      <w:pPr>
        <w:spacing w:before="120" w:after="120" w:line="240" w:lineRule="atLeast"/>
        <w:rPr>
          <w:color w:val="auto"/>
        </w:rPr>
      </w:pPr>
    </w:p>
    <w:p w14:paraId="4F34AEBF" w14:textId="77777777" w:rsidR="000717B0" w:rsidRDefault="000717B0" w:rsidP="00732B2E">
      <w:pPr>
        <w:spacing w:before="120" w:after="120" w:line="240" w:lineRule="atLeast"/>
        <w:rPr>
          <w:color w:val="auto"/>
        </w:rPr>
      </w:pPr>
    </w:p>
    <w:p w14:paraId="065F87B9" w14:textId="77777777" w:rsidR="000717B0" w:rsidRDefault="000717B0" w:rsidP="00732B2E">
      <w:pPr>
        <w:spacing w:before="120" w:after="120" w:line="240" w:lineRule="atLeast"/>
        <w:rPr>
          <w:color w:val="auto"/>
        </w:rPr>
      </w:pPr>
    </w:p>
    <w:p w14:paraId="39146B8D" w14:textId="77777777" w:rsidR="000717B0" w:rsidRDefault="000717B0" w:rsidP="00732B2E">
      <w:pPr>
        <w:spacing w:before="120" w:after="120" w:line="240" w:lineRule="atLeast"/>
        <w:rPr>
          <w:color w:val="auto"/>
        </w:rPr>
      </w:pPr>
    </w:p>
    <w:p w14:paraId="36972A44" w14:textId="77777777" w:rsidR="002D1C93" w:rsidRDefault="002D1C93" w:rsidP="00732B2E">
      <w:pPr>
        <w:spacing w:before="120" w:after="120" w:line="240" w:lineRule="atLeast"/>
        <w:rPr>
          <w:color w:val="auto"/>
        </w:rPr>
      </w:pPr>
    </w:p>
    <w:p w14:paraId="603D4C2A" w14:textId="77777777" w:rsidR="00800890" w:rsidRDefault="005511C3" w:rsidP="00732B2E">
      <w:pPr>
        <w:spacing w:before="120" w:after="120" w:line="240" w:lineRule="atLeast"/>
        <w:rPr>
          <w:color w:val="auto"/>
        </w:rPr>
      </w:pPr>
      <w:r>
        <w:rPr>
          <w:color w:val="auto"/>
        </w:rPr>
        <w:t xml:space="preserve">Na matriz seguinte apresenta-se uma síntese da triangulação de fontes, </w:t>
      </w:r>
      <w:r w:rsidR="00800890">
        <w:rPr>
          <w:color w:val="auto"/>
        </w:rPr>
        <w:t>fazendo-as corresponder a cada questão de avaliação.</w:t>
      </w:r>
      <w:r w:rsidR="002D1C93">
        <w:rPr>
          <w:color w:val="auto"/>
        </w:rPr>
        <w:t xml:space="preserve"> Na secção </w:t>
      </w:r>
      <w:r w:rsidR="00A72ADA">
        <w:rPr>
          <w:color w:val="auto"/>
        </w:rPr>
        <w:t xml:space="preserve">relativa à resposta às QA especifica-se a utilidade de cada fonte para a análise </w:t>
      </w:r>
      <w:r w:rsidR="0003054B">
        <w:rPr>
          <w:color w:val="auto"/>
        </w:rPr>
        <w:t>realizada.</w:t>
      </w:r>
    </w:p>
    <w:p w14:paraId="2A9FE2D1" w14:textId="77777777" w:rsidR="00FD611B" w:rsidRDefault="00FD611B" w:rsidP="00732B2E">
      <w:pPr>
        <w:spacing w:before="120" w:after="120" w:line="240" w:lineRule="atLeast"/>
        <w:rPr>
          <w:color w:val="auto"/>
        </w:rPr>
      </w:pPr>
    </w:p>
    <w:p w14:paraId="52CD338E" w14:textId="77777777" w:rsidR="002D1C93" w:rsidRDefault="002D1C93" w:rsidP="00732B2E">
      <w:pPr>
        <w:spacing w:before="120" w:after="120" w:line="240" w:lineRule="atLeast"/>
        <w:rPr>
          <w:color w:val="auto"/>
        </w:rPr>
        <w:sectPr w:rsidR="002D1C93" w:rsidSect="00930F95">
          <w:pgSz w:w="11907" w:h="16839" w:code="9"/>
          <w:pgMar w:top="2268" w:right="1418" w:bottom="1701" w:left="1701" w:header="0" w:footer="0" w:gutter="0"/>
          <w:cols w:space="720"/>
          <w:titlePg/>
          <w:docGrid w:linePitch="381"/>
        </w:sectPr>
      </w:pPr>
    </w:p>
    <w:p w14:paraId="253FC14E" w14:textId="77777777" w:rsidR="00AE002E" w:rsidRPr="0001787A" w:rsidRDefault="00AE002E" w:rsidP="0001088B">
      <w:pPr>
        <w:pStyle w:val="Tabela"/>
        <w:spacing w:before="120" w:after="120" w:line="240" w:lineRule="atLeast"/>
      </w:pPr>
      <w:bookmarkStart w:id="75" w:name="_Toc222146259"/>
      <w:r w:rsidRPr="00075E6E">
        <w:lastRenderedPageBreak/>
        <w:t>Tabela</w:t>
      </w:r>
      <w:r>
        <w:t xml:space="preserve"> </w:t>
      </w:r>
      <w:r>
        <w:fldChar w:fldCharType="begin"/>
      </w:r>
      <w:r>
        <w:instrText>SEQ Tabela \* ARABIC</w:instrText>
      </w:r>
      <w:r>
        <w:fldChar w:fldCharType="separate"/>
      </w:r>
      <w:r w:rsidR="000F00B0">
        <w:rPr>
          <w:noProof/>
        </w:rPr>
        <w:t>22</w:t>
      </w:r>
      <w:r>
        <w:fldChar w:fldCharType="end"/>
      </w:r>
      <w:r w:rsidRPr="00075E6E">
        <w:t>–</w:t>
      </w:r>
      <w:r>
        <w:t xml:space="preserve"> </w:t>
      </w:r>
      <w:r w:rsidR="00214FDA">
        <w:t>Triangulação de fontes nas respostas às questões de avaliação</w:t>
      </w:r>
      <w:bookmarkEnd w:id="75"/>
    </w:p>
    <w:tbl>
      <w:tblPr>
        <w:tblStyle w:val="TabelacomGrelha"/>
        <w:tblW w:w="13744"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ayout w:type="fixed"/>
        <w:tblLook w:val="04A0" w:firstRow="1" w:lastRow="0" w:firstColumn="1" w:lastColumn="0" w:noHBand="0" w:noVBand="1"/>
      </w:tblPr>
      <w:tblGrid>
        <w:gridCol w:w="1129"/>
        <w:gridCol w:w="3733"/>
        <w:gridCol w:w="964"/>
        <w:gridCol w:w="1256"/>
        <w:gridCol w:w="964"/>
        <w:gridCol w:w="1200"/>
        <w:gridCol w:w="964"/>
        <w:gridCol w:w="1200"/>
        <w:gridCol w:w="964"/>
        <w:gridCol w:w="1370"/>
      </w:tblGrid>
      <w:tr w:rsidR="00FD611B" w:rsidRPr="00EA5859" w14:paraId="012D26B4" w14:textId="77777777" w:rsidTr="00F16E5A">
        <w:trPr>
          <w:trHeight w:val="753"/>
        </w:trPr>
        <w:tc>
          <w:tcPr>
            <w:tcW w:w="4862" w:type="dxa"/>
            <w:gridSpan w:val="2"/>
            <w:vAlign w:val="bottom"/>
          </w:tcPr>
          <w:p w14:paraId="19E78456" w14:textId="77777777" w:rsidR="00FD611B" w:rsidRPr="00EA5859" w:rsidRDefault="00FD611B" w:rsidP="00EB1D03">
            <w:pPr>
              <w:spacing w:after="0" w:line="240" w:lineRule="auto"/>
              <w:jc w:val="right"/>
              <w:rPr>
                <w:b/>
                <w:bCs/>
                <w:sz w:val="16"/>
                <w:szCs w:val="16"/>
              </w:rPr>
            </w:pPr>
            <w:r w:rsidRPr="00EA5859">
              <w:rPr>
                <w:b/>
                <w:bCs/>
                <w:sz w:val="16"/>
                <w:szCs w:val="16"/>
              </w:rPr>
              <w:t>Fontes</w:t>
            </w:r>
          </w:p>
          <w:p w14:paraId="61CC9727" w14:textId="77777777" w:rsidR="00FD611B" w:rsidRPr="00EA5859" w:rsidRDefault="00FD611B" w:rsidP="00AE002E">
            <w:pPr>
              <w:spacing w:after="0" w:line="240" w:lineRule="auto"/>
              <w:rPr>
                <w:b/>
                <w:bCs/>
                <w:sz w:val="16"/>
                <w:szCs w:val="16"/>
              </w:rPr>
            </w:pPr>
          </w:p>
          <w:p w14:paraId="00CFB10D" w14:textId="77777777" w:rsidR="00FD611B" w:rsidRPr="00EA5859" w:rsidRDefault="00FD611B" w:rsidP="00AE002E">
            <w:pPr>
              <w:spacing w:after="0" w:line="240" w:lineRule="auto"/>
              <w:rPr>
                <w:b/>
                <w:bCs/>
                <w:sz w:val="16"/>
                <w:szCs w:val="16"/>
              </w:rPr>
            </w:pPr>
            <w:r w:rsidRPr="00EA5859">
              <w:rPr>
                <w:b/>
                <w:bCs/>
                <w:sz w:val="16"/>
                <w:szCs w:val="16"/>
              </w:rPr>
              <w:t>Questões de avaliação</w:t>
            </w:r>
          </w:p>
        </w:tc>
        <w:tc>
          <w:tcPr>
            <w:tcW w:w="964" w:type="dxa"/>
            <w:vAlign w:val="center"/>
          </w:tcPr>
          <w:p w14:paraId="3AC7F931" w14:textId="77777777" w:rsidR="00FD611B" w:rsidRPr="00EA5859" w:rsidRDefault="00FD611B" w:rsidP="00AE002E">
            <w:pPr>
              <w:spacing w:after="0" w:line="240" w:lineRule="auto"/>
              <w:jc w:val="center"/>
              <w:rPr>
                <w:sz w:val="16"/>
                <w:szCs w:val="16"/>
              </w:rPr>
            </w:pPr>
            <w:r w:rsidRPr="00EA5859">
              <w:rPr>
                <w:sz w:val="16"/>
                <w:szCs w:val="16"/>
              </w:rPr>
              <w:t>Workshop Teoria da Mudança</w:t>
            </w:r>
          </w:p>
        </w:tc>
        <w:tc>
          <w:tcPr>
            <w:tcW w:w="1256" w:type="dxa"/>
            <w:vAlign w:val="center"/>
          </w:tcPr>
          <w:p w14:paraId="24AFB2DB" w14:textId="77777777" w:rsidR="00FD611B" w:rsidRPr="00EA5859" w:rsidRDefault="00FD611B" w:rsidP="00AE002E">
            <w:pPr>
              <w:spacing w:after="0" w:line="240" w:lineRule="auto"/>
              <w:jc w:val="center"/>
              <w:rPr>
                <w:sz w:val="16"/>
                <w:szCs w:val="16"/>
              </w:rPr>
            </w:pPr>
            <w:r w:rsidRPr="00EA5859">
              <w:rPr>
                <w:sz w:val="16"/>
                <w:szCs w:val="16"/>
              </w:rPr>
              <w:t xml:space="preserve">Entrevistas com </w:t>
            </w:r>
            <w:r w:rsidRPr="00EA5859">
              <w:rPr>
                <w:i/>
                <w:iCs/>
                <w:sz w:val="16"/>
                <w:szCs w:val="16"/>
              </w:rPr>
              <w:t>stakeholders</w:t>
            </w:r>
          </w:p>
        </w:tc>
        <w:tc>
          <w:tcPr>
            <w:tcW w:w="964" w:type="dxa"/>
            <w:vAlign w:val="center"/>
          </w:tcPr>
          <w:p w14:paraId="036D49A3" w14:textId="77777777" w:rsidR="00FD611B" w:rsidRPr="00EA5859" w:rsidRDefault="00FD611B" w:rsidP="00AE002E">
            <w:pPr>
              <w:spacing w:after="0" w:line="240" w:lineRule="auto"/>
              <w:jc w:val="center"/>
              <w:rPr>
                <w:sz w:val="16"/>
                <w:szCs w:val="16"/>
              </w:rPr>
            </w:pPr>
            <w:r w:rsidRPr="00EA5859">
              <w:rPr>
                <w:sz w:val="16"/>
                <w:szCs w:val="16"/>
              </w:rPr>
              <w:t>Inquéritos</w:t>
            </w:r>
          </w:p>
        </w:tc>
        <w:tc>
          <w:tcPr>
            <w:tcW w:w="1200" w:type="dxa"/>
            <w:vAlign w:val="center"/>
          </w:tcPr>
          <w:p w14:paraId="12AEB009" w14:textId="77777777" w:rsidR="00FD611B" w:rsidRPr="00EA5859" w:rsidRDefault="00FD611B" w:rsidP="00AE002E">
            <w:pPr>
              <w:spacing w:after="0" w:line="240" w:lineRule="auto"/>
              <w:jc w:val="center"/>
              <w:rPr>
                <w:sz w:val="16"/>
                <w:szCs w:val="16"/>
              </w:rPr>
            </w:pPr>
            <w:r w:rsidRPr="00EA5859">
              <w:rPr>
                <w:sz w:val="16"/>
                <w:szCs w:val="16"/>
              </w:rPr>
              <w:t>Análise documental</w:t>
            </w:r>
          </w:p>
        </w:tc>
        <w:tc>
          <w:tcPr>
            <w:tcW w:w="964" w:type="dxa"/>
            <w:vAlign w:val="center"/>
          </w:tcPr>
          <w:p w14:paraId="52A3F720" w14:textId="77777777" w:rsidR="00FD611B" w:rsidRPr="00EA5859" w:rsidRDefault="00FD611B" w:rsidP="00AE002E">
            <w:pPr>
              <w:spacing w:after="0" w:line="240" w:lineRule="auto"/>
              <w:jc w:val="center"/>
              <w:rPr>
                <w:sz w:val="16"/>
                <w:szCs w:val="16"/>
              </w:rPr>
            </w:pPr>
            <w:r w:rsidRPr="00EA5859">
              <w:rPr>
                <w:sz w:val="16"/>
                <w:szCs w:val="16"/>
              </w:rPr>
              <w:t>Análise estatística</w:t>
            </w:r>
          </w:p>
        </w:tc>
        <w:tc>
          <w:tcPr>
            <w:tcW w:w="1200" w:type="dxa"/>
            <w:vAlign w:val="center"/>
          </w:tcPr>
          <w:p w14:paraId="774C66C1" w14:textId="77777777" w:rsidR="00FD611B" w:rsidRPr="00EA5859" w:rsidRDefault="00FD611B" w:rsidP="00AE002E">
            <w:pPr>
              <w:spacing w:after="0" w:line="240" w:lineRule="auto"/>
              <w:jc w:val="center"/>
              <w:rPr>
                <w:sz w:val="16"/>
                <w:szCs w:val="16"/>
              </w:rPr>
            </w:pPr>
            <w:r w:rsidRPr="00EA5859">
              <w:rPr>
                <w:sz w:val="16"/>
                <w:szCs w:val="16"/>
              </w:rPr>
              <w:t>Indicadores de gestão</w:t>
            </w:r>
          </w:p>
        </w:tc>
        <w:tc>
          <w:tcPr>
            <w:tcW w:w="964" w:type="dxa"/>
            <w:vAlign w:val="center"/>
          </w:tcPr>
          <w:p w14:paraId="490EFC0A" w14:textId="77777777" w:rsidR="00FD611B" w:rsidRPr="00EA5859" w:rsidRDefault="00FD611B" w:rsidP="00AE002E">
            <w:pPr>
              <w:spacing w:after="0" w:line="240" w:lineRule="auto"/>
              <w:jc w:val="center"/>
              <w:rPr>
                <w:sz w:val="16"/>
                <w:szCs w:val="16"/>
              </w:rPr>
            </w:pPr>
            <w:r w:rsidRPr="00EA5859">
              <w:rPr>
                <w:sz w:val="16"/>
                <w:szCs w:val="16"/>
              </w:rPr>
              <w:t>Estudos de caso</w:t>
            </w:r>
          </w:p>
        </w:tc>
        <w:tc>
          <w:tcPr>
            <w:tcW w:w="1370" w:type="dxa"/>
            <w:vAlign w:val="center"/>
          </w:tcPr>
          <w:p w14:paraId="5EE7E445" w14:textId="77777777" w:rsidR="00FD611B" w:rsidRPr="00EA5859" w:rsidRDefault="00FD611B" w:rsidP="00AE002E">
            <w:pPr>
              <w:spacing w:after="0" w:line="240" w:lineRule="auto"/>
              <w:jc w:val="center"/>
              <w:rPr>
                <w:sz w:val="16"/>
                <w:szCs w:val="16"/>
              </w:rPr>
            </w:pPr>
            <w:r w:rsidRPr="00EA5859">
              <w:rPr>
                <w:sz w:val="16"/>
                <w:szCs w:val="16"/>
              </w:rPr>
              <w:t>Testes de funcionalidade Plataforma PAA</w:t>
            </w:r>
          </w:p>
        </w:tc>
      </w:tr>
      <w:tr w:rsidR="00FD611B" w:rsidRPr="00EA5859" w14:paraId="35379A0A" w14:textId="77777777" w:rsidTr="00F16E5A">
        <w:trPr>
          <w:trHeight w:val="680"/>
        </w:trPr>
        <w:tc>
          <w:tcPr>
            <w:tcW w:w="1129" w:type="dxa"/>
            <w:vAlign w:val="center"/>
          </w:tcPr>
          <w:p w14:paraId="3C326FA1" w14:textId="77777777" w:rsidR="00FD611B" w:rsidRPr="00EA5859" w:rsidRDefault="00FD611B" w:rsidP="002C26D5">
            <w:pPr>
              <w:spacing w:after="0" w:line="240" w:lineRule="auto"/>
              <w:jc w:val="left"/>
              <w:rPr>
                <w:b/>
                <w:bCs/>
                <w:color w:val="262626" w:themeColor="text1" w:themeTint="D9"/>
                <w:sz w:val="16"/>
                <w:szCs w:val="16"/>
              </w:rPr>
            </w:pPr>
            <w:r w:rsidRPr="00EA5859">
              <w:rPr>
                <w:b/>
                <w:bCs/>
                <w:color w:val="262626" w:themeColor="text1" w:themeTint="D9"/>
                <w:sz w:val="16"/>
                <w:szCs w:val="16"/>
              </w:rPr>
              <w:t>Pertinência</w:t>
            </w:r>
          </w:p>
        </w:tc>
        <w:tc>
          <w:tcPr>
            <w:tcW w:w="3733" w:type="dxa"/>
            <w:vAlign w:val="center"/>
          </w:tcPr>
          <w:p w14:paraId="75F13BB8" w14:textId="77777777" w:rsidR="00FD611B" w:rsidRPr="00EA5859" w:rsidRDefault="00FD611B" w:rsidP="002C26D5">
            <w:pPr>
              <w:spacing w:after="0" w:line="240" w:lineRule="auto"/>
              <w:jc w:val="left"/>
              <w:rPr>
                <w:sz w:val="16"/>
                <w:szCs w:val="16"/>
              </w:rPr>
            </w:pPr>
            <w:r w:rsidRPr="00EA5859">
              <w:rPr>
                <w:color w:val="262626" w:themeColor="text1" w:themeTint="D9"/>
                <w:sz w:val="16"/>
                <w:szCs w:val="16"/>
              </w:rPr>
              <w:t>QA1 O programa corresponde a uma intervenção pública justificada e adequada ao contexto?</w:t>
            </w:r>
          </w:p>
        </w:tc>
        <w:tc>
          <w:tcPr>
            <w:tcW w:w="964" w:type="dxa"/>
            <w:shd w:val="clear" w:color="auto" w:fill="1F4E79" w:themeFill="accent5" w:themeFillShade="80"/>
            <w:vAlign w:val="center"/>
          </w:tcPr>
          <w:p w14:paraId="428CEB0B"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3321DFBC"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359107DD"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17E77797"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25E38837" w14:textId="77777777" w:rsidR="00FD611B" w:rsidRPr="00EA5859" w:rsidRDefault="00FD611B" w:rsidP="002C26D5">
            <w:pPr>
              <w:spacing w:after="0" w:line="240" w:lineRule="auto"/>
              <w:jc w:val="left"/>
              <w:rPr>
                <w:sz w:val="16"/>
                <w:szCs w:val="16"/>
              </w:rPr>
            </w:pPr>
          </w:p>
        </w:tc>
        <w:tc>
          <w:tcPr>
            <w:tcW w:w="1200" w:type="dxa"/>
            <w:vAlign w:val="center"/>
          </w:tcPr>
          <w:p w14:paraId="24ED6DD7" w14:textId="77777777" w:rsidR="00FD611B" w:rsidRPr="00EA5859" w:rsidRDefault="00FD611B" w:rsidP="002C26D5">
            <w:pPr>
              <w:spacing w:after="0" w:line="240" w:lineRule="auto"/>
              <w:jc w:val="left"/>
              <w:rPr>
                <w:sz w:val="16"/>
                <w:szCs w:val="16"/>
              </w:rPr>
            </w:pPr>
          </w:p>
        </w:tc>
        <w:tc>
          <w:tcPr>
            <w:tcW w:w="964" w:type="dxa"/>
            <w:vAlign w:val="center"/>
          </w:tcPr>
          <w:p w14:paraId="439B8C00" w14:textId="77777777" w:rsidR="00FD611B" w:rsidRPr="00EA5859" w:rsidRDefault="00FD611B" w:rsidP="002C26D5">
            <w:pPr>
              <w:spacing w:after="0" w:line="240" w:lineRule="auto"/>
              <w:jc w:val="left"/>
              <w:rPr>
                <w:sz w:val="16"/>
                <w:szCs w:val="16"/>
              </w:rPr>
            </w:pPr>
          </w:p>
        </w:tc>
        <w:tc>
          <w:tcPr>
            <w:tcW w:w="1370" w:type="dxa"/>
            <w:vAlign w:val="center"/>
          </w:tcPr>
          <w:p w14:paraId="4156ACFF" w14:textId="77777777" w:rsidR="00FD611B" w:rsidRPr="00EA5859" w:rsidRDefault="00FD611B" w:rsidP="0001088B">
            <w:pPr>
              <w:spacing w:after="0" w:line="240" w:lineRule="auto"/>
              <w:jc w:val="center"/>
              <w:rPr>
                <w:sz w:val="16"/>
                <w:szCs w:val="16"/>
              </w:rPr>
            </w:pPr>
          </w:p>
        </w:tc>
      </w:tr>
      <w:tr w:rsidR="00FD611B" w:rsidRPr="00EA5859" w14:paraId="48A34D69" w14:textId="77777777" w:rsidTr="00F16E5A">
        <w:trPr>
          <w:trHeight w:val="680"/>
        </w:trPr>
        <w:tc>
          <w:tcPr>
            <w:tcW w:w="1129" w:type="dxa"/>
            <w:vMerge w:val="restart"/>
            <w:vAlign w:val="center"/>
          </w:tcPr>
          <w:p w14:paraId="311D3E96" w14:textId="77777777" w:rsidR="00FD611B" w:rsidRPr="00EA5859" w:rsidRDefault="00FD611B" w:rsidP="002C26D5">
            <w:pPr>
              <w:spacing w:after="0" w:line="240" w:lineRule="auto"/>
              <w:jc w:val="left"/>
              <w:rPr>
                <w:b/>
                <w:bCs/>
                <w:color w:val="262626" w:themeColor="text1" w:themeTint="D9"/>
                <w:sz w:val="16"/>
                <w:szCs w:val="16"/>
              </w:rPr>
            </w:pPr>
            <w:r w:rsidRPr="00EA5859">
              <w:rPr>
                <w:b/>
                <w:bCs/>
                <w:color w:val="262626" w:themeColor="text1" w:themeTint="D9"/>
                <w:sz w:val="16"/>
                <w:szCs w:val="16"/>
              </w:rPr>
              <w:t>Eficácia</w:t>
            </w:r>
          </w:p>
        </w:tc>
        <w:tc>
          <w:tcPr>
            <w:tcW w:w="3733" w:type="dxa"/>
            <w:vAlign w:val="center"/>
          </w:tcPr>
          <w:p w14:paraId="49F6C8DF" w14:textId="77777777" w:rsidR="00FD611B" w:rsidRPr="00EA5859" w:rsidRDefault="00FD611B" w:rsidP="002C26D5">
            <w:pPr>
              <w:spacing w:after="0" w:line="240" w:lineRule="auto"/>
              <w:jc w:val="left"/>
              <w:rPr>
                <w:color w:val="262626" w:themeColor="text1" w:themeTint="D9"/>
                <w:sz w:val="16"/>
                <w:szCs w:val="16"/>
              </w:rPr>
            </w:pPr>
            <w:r w:rsidRPr="00EA5859">
              <w:rPr>
                <w:color w:val="262626" w:themeColor="text1" w:themeTint="D9"/>
                <w:sz w:val="16"/>
                <w:szCs w:val="16"/>
              </w:rPr>
              <w:t>QA2 Os resultados estão em linha com os objetivos e metas do Programa?</w:t>
            </w:r>
          </w:p>
        </w:tc>
        <w:tc>
          <w:tcPr>
            <w:tcW w:w="964" w:type="dxa"/>
            <w:shd w:val="clear" w:color="auto" w:fill="1F4E79" w:themeFill="accent5" w:themeFillShade="80"/>
            <w:vAlign w:val="center"/>
          </w:tcPr>
          <w:p w14:paraId="1B84FEB0"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582B5A16"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122BE805" w14:textId="77777777" w:rsidR="00FD611B" w:rsidRPr="00EA5859" w:rsidRDefault="00FD611B" w:rsidP="002C26D5">
            <w:pPr>
              <w:spacing w:after="0" w:line="240" w:lineRule="auto"/>
              <w:jc w:val="left"/>
              <w:rPr>
                <w:sz w:val="16"/>
                <w:szCs w:val="16"/>
              </w:rPr>
            </w:pPr>
          </w:p>
        </w:tc>
        <w:tc>
          <w:tcPr>
            <w:tcW w:w="1200" w:type="dxa"/>
            <w:shd w:val="clear" w:color="auto" w:fill="FFFFFF" w:themeFill="background1"/>
            <w:vAlign w:val="center"/>
          </w:tcPr>
          <w:p w14:paraId="3970BC1E"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34ED9C7F" w14:textId="77777777" w:rsidR="00FD611B" w:rsidRPr="00EA5859" w:rsidRDefault="00FD611B" w:rsidP="002C26D5">
            <w:pPr>
              <w:spacing w:after="0" w:line="240" w:lineRule="auto"/>
              <w:jc w:val="left"/>
              <w:rPr>
                <w:sz w:val="16"/>
                <w:szCs w:val="16"/>
              </w:rPr>
            </w:pPr>
          </w:p>
        </w:tc>
        <w:tc>
          <w:tcPr>
            <w:tcW w:w="1200" w:type="dxa"/>
            <w:vAlign w:val="center"/>
          </w:tcPr>
          <w:p w14:paraId="1A99868F" w14:textId="77777777" w:rsidR="00FD611B" w:rsidRPr="00EA5859" w:rsidRDefault="00FD611B" w:rsidP="002C26D5">
            <w:pPr>
              <w:spacing w:after="0" w:line="240" w:lineRule="auto"/>
              <w:jc w:val="left"/>
              <w:rPr>
                <w:sz w:val="16"/>
                <w:szCs w:val="16"/>
              </w:rPr>
            </w:pPr>
          </w:p>
        </w:tc>
        <w:tc>
          <w:tcPr>
            <w:tcW w:w="964" w:type="dxa"/>
            <w:vAlign w:val="center"/>
          </w:tcPr>
          <w:p w14:paraId="0ECBEE4C" w14:textId="77777777" w:rsidR="00FD611B" w:rsidRPr="00EA5859" w:rsidRDefault="00FD611B" w:rsidP="002C26D5">
            <w:pPr>
              <w:spacing w:after="0" w:line="240" w:lineRule="auto"/>
              <w:jc w:val="left"/>
              <w:rPr>
                <w:sz w:val="16"/>
                <w:szCs w:val="16"/>
              </w:rPr>
            </w:pPr>
          </w:p>
        </w:tc>
        <w:tc>
          <w:tcPr>
            <w:tcW w:w="1370" w:type="dxa"/>
            <w:vAlign w:val="center"/>
          </w:tcPr>
          <w:p w14:paraId="4081A4FD" w14:textId="77777777" w:rsidR="00FD611B" w:rsidRPr="00EA5859" w:rsidRDefault="00FD611B" w:rsidP="0001088B">
            <w:pPr>
              <w:spacing w:after="0" w:line="240" w:lineRule="auto"/>
              <w:jc w:val="center"/>
              <w:rPr>
                <w:sz w:val="16"/>
                <w:szCs w:val="16"/>
              </w:rPr>
            </w:pPr>
          </w:p>
        </w:tc>
      </w:tr>
      <w:tr w:rsidR="00FD611B" w:rsidRPr="00EA5859" w14:paraId="63CE43AF" w14:textId="77777777" w:rsidTr="00F16E5A">
        <w:trPr>
          <w:trHeight w:val="680"/>
        </w:trPr>
        <w:tc>
          <w:tcPr>
            <w:tcW w:w="1129" w:type="dxa"/>
            <w:vMerge/>
            <w:vAlign w:val="center"/>
          </w:tcPr>
          <w:p w14:paraId="3BDD8445" w14:textId="77777777" w:rsidR="00FD611B" w:rsidRPr="00EA5859" w:rsidRDefault="00FD611B" w:rsidP="002C26D5">
            <w:pPr>
              <w:spacing w:after="0" w:line="240" w:lineRule="auto"/>
              <w:jc w:val="left"/>
              <w:rPr>
                <w:b/>
                <w:bCs/>
                <w:color w:val="262626" w:themeColor="text1" w:themeTint="D9"/>
                <w:sz w:val="16"/>
                <w:szCs w:val="16"/>
              </w:rPr>
            </w:pPr>
          </w:p>
        </w:tc>
        <w:tc>
          <w:tcPr>
            <w:tcW w:w="3733" w:type="dxa"/>
            <w:vAlign w:val="center"/>
          </w:tcPr>
          <w:p w14:paraId="3C281DB6" w14:textId="77777777" w:rsidR="00FD611B" w:rsidRPr="00EA5859" w:rsidRDefault="00FD611B" w:rsidP="002C26D5">
            <w:pPr>
              <w:spacing w:after="0" w:line="240" w:lineRule="auto"/>
              <w:jc w:val="left"/>
              <w:rPr>
                <w:color w:val="262626" w:themeColor="text1" w:themeTint="D9"/>
                <w:sz w:val="16"/>
                <w:szCs w:val="16"/>
              </w:rPr>
            </w:pPr>
            <w:r w:rsidRPr="00EA5859">
              <w:rPr>
                <w:color w:val="262626" w:themeColor="text1" w:themeTint="D9"/>
                <w:sz w:val="16"/>
                <w:szCs w:val="16"/>
              </w:rPr>
              <w:t>QA7 Que fatores externos, e de que forma, influenciaram os resultados alcançados?</w:t>
            </w:r>
          </w:p>
        </w:tc>
        <w:tc>
          <w:tcPr>
            <w:tcW w:w="964" w:type="dxa"/>
            <w:shd w:val="clear" w:color="auto" w:fill="1F4E79" w:themeFill="accent5" w:themeFillShade="80"/>
            <w:vAlign w:val="center"/>
          </w:tcPr>
          <w:p w14:paraId="6A08B65E"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6B491986"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6E6520AA"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38A304AE"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60F768D7"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0E7DF3F3"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11045DB7" w14:textId="77777777" w:rsidR="00FD611B" w:rsidRPr="00EA5859" w:rsidRDefault="00FD611B" w:rsidP="002C26D5">
            <w:pPr>
              <w:spacing w:after="0" w:line="240" w:lineRule="auto"/>
              <w:jc w:val="left"/>
              <w:rPr>
                <w:sz w:val="16"/>
                <w:szCs w:val="16"/>
              </w:rPr>
            </w:pPr>
          </w:p>
        </w:tc>
        <w:tc>
          <w:tcPr>
            <w:tcW w:w="1370" w:type="dxa"/>
            <w:vAlign w:val="center"/>
          </w:tcPr>
          <w:p w14:paraId="6F8BDDF0" w14:textId="77777777" w:rsidR="00FD611B" w:rsidRPr="00EA5859" w:rsidRDefault="00FD611B" w:rsidP="0001088B">
            <w:pPr>
              <w:spacing w:after="0" w:line="240" w:lineRule="auto"/>
              <w:jc w:val="center"/>
              <w:rPr>
                <w:sz w:val="16"/>
                <w:szCs w:val="16"/>
              </w:rPr>
            </w:pPr>
          </w:p>
        </w:tc>
      </w:tr>
      <w:tr w:rsidR="00FD611B" w:rsidRPr="00EA5859" w14:paraId="0DA5194B" w14:textId="77777777" w:rsidTr="00F16E5A">
        <w:trPr>
          <w:trHeight w:val="680"/>
        </w:trPr>
        <w:tc>
          <w:tcPr>
            <w:tcW w:w="1129" w:type="dxa"/>
            <w:vAlign w:val="center"/>
          </w:tcPr>
          <w:p w14:paraId="7B078862" w14:textId="77777777" w:rsidR="00FD611B" w:rsidRPr="00EA5859" w:rsidRDefault="00FD611B" w:rsidP="002C26D5">
            <w:pPr>
              <w:spacing w:after="0" w:line="240" w:lineRule="auto"/>
              <w:jc w:val="left"/>
              <w:rPr>
                <w:sz w:val="16"/>
                <w:szCs w:val="16"/>
              </w:rPr>
            </w:pPr>
            <w:r w:rsidRPr="00EA5859">
              <w:rPr>
                <w:b/>
                <w:bCs/>
                <w:color w:val="262626" w:themeColor="text1" w:themeTint="D9"/>
                <w:sz w:val="16"/>
                <w:szCs w:val="16"/>
              </w:rPr>
              <w:t>Eficiência</w:t>
            </w:r>
          </w:p>
        </w:tc>
        <w:tc>
          <w:tcPr>
            <w:tcW w:w="3733" w:type="dxa"/>
            <w:vAlign w:val="center"/>
          </w:tcPr>
          <w:p w14:paraId="6B080272" w14:textId="77777777" w:rsidR="00FD611B" w:rsidRPr="00EA5859" w:rsidRDefault="00FD611B" w:rsidP="002C26D5">
            <w:pPr>
              <w:spacing w:after="0" w:line="240" w:lineRule="auto"/>
              <w:jc w:val="left"/>
              <w:rPr>
                <w:sz w:val="16"/>
                <w:szCs w:val="16"/>
              </w:rPr>
            </w:pPr>
            <w:r w:rsidRPr="00EA5859">
              <w:rPr>
                <w:color w:val="262626" w:themeColor="text1" w:themeTint="D9"/>
                <w:sz w:val="16"/>
                <w:szCs w:val="16"/>
              </w:rPr>
              <w:t>QA6 Está garantida a correta aplicação dos benefícios públicos?</w:t>
            </w:r>
          </w:p>
        </w:tc>
        <w:tc>
          <w:tcPr>
            <w:tcW w:w="964" w:type="dxa"/>
            <w:vAlign w:val="center"/>
          </w:tcPr>
          <w:p w14:paraId="2D52D084"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5D163098"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37530C7D"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0812E604" w14:textId="77777777" w:rsidR="00FD611B" w:rsidRPr="00EA5859" w:rsidRDefault="00FD611B" w:rsidP="002C26D5">
            <w:pPr>
              <w:spacing w:after="0" w:line="240" w:lineRule="auto"/>
              <w:jc w:val="left"/>
              <w:rPr>
                <w:sz w:val="16"/>
                <w:szCs w:val="16"/>
              </w:rPr>
            </w:pPr>
          </w:p>
        </w:tc>
        <w:tc>
          <w:tcPr>
            <w:tcW w:w="964" w:type="dxa"/>
            <w:vAlign w:val="center"/>
          </w:tcPr>
          <w:p w14:paraId="580EC952"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4A4E2C86" w14:textId="77777777" w:rsidR="00FD611B" w:rsidRPr="00EA5859" w:rsidRDefault="00FD611B" w:rsidP="002C26D5">
            <w:pPr>
              <w:spacing w:after="0" w:line="240" w:lineRule="auto"/>
              <w:jc w:val="left"/>
              <w:rPr>
                <w:sz w:val="16"/>
                <w:szCs w:val="16"/>
              </w:rPr>
            </w:pPr>
          </w:p>
        </w:tc>
        <w:tc>
          <w:tcPr>
            <w:tcW w:w="964" w:type="dxa"/>
            <w:vAlign w:val="center"/>
          </w:tcPr>
          <w:p w14:paraId="340EF370" w14:textId="77777777" w:rsidR="00FD611B" w:rsidRPr="00EA5859" w:rsidRDefault="00FD611B" w:rsidP="002C26D5">
            <w:pPr>
              <w:spacing w:after="0" w:line="240" w:lineRule="auto"/>
              <w:jc w:val="left"/>
              <w:rPr>
                <w:sz w:val="16"/>
                <w:szCs w:val="16"/>
              </w:rPr>
            </w:pPr>
          </w:p>
        </w:tc>
        <w:tc>
          <w:tcPr>
            <w:tcW w:w="1370" w:type="dxa"/>
            <w:vAlign w:val="center"/>
          </w:tcPr>
          <w:p w14:paraId="3C9DD299" w14:textId="77777777" w:rsidR="00FD611B" w:rsidRPr="00EA5859" w:rsidRDefault="00FD611B" w:rsidP="0001088B">
            <w:pPr>
              <w:spacing w:after="0" w:line="240" w:lineRule="auto"/>
              <w:jc w:val="center"/>
              <w:rPr>
                <w:sz w:val="16"/>
                <w:szCs w:val="16"/>
              </w:rPr>
            </w:pPr>
          </w:p>
        </w:tc>
      </w:tr>
      <w:tr w:rsidR="00FD611B" w:rsidRPr="00EA5859" w14:paraId="2383366D" w14:textId="77777777" w:rsidTr="00F16E5A">
        <w:trPr>
          <w:trHeight w:val="680"/>
        </w:trPr>
        <w:tc>
          <w:tcPr>
            <w:tcW w:w="1129" w:type="dxa"/>
            <w:vMerge w:val="restart"/>
            <w:vAlign w:val="center"/>
          </w:tcPr>
          <w:p w14:paraId="11C80055" w14:textId="77777777" w:rsidR="00FD611B" w:rsidRPr="00EA5859" w:rsidRDefault="00FD611B" w:rsidP="002C26D5">
            <w:pPr>
              <w:spacing w:after="0" w:line="240" w:lineRule="auto"/>
              <w:jc w:val="left"/>
              <w:rPr>
                <w:b/>
                <w:bCs/>
                <w:color w:val="262626" w:themeColor="text1" w:themeTint="D9"/>
                <w:sz w:val="16"/>
                <w:szCs w:val="16"/>
              </w:rPr>
            </w:pPr>
            <w:r w:rsidRPr="00EA5859">
              <w:rPr>
                <w:b/>
                <w:bCs/>
                <w:color w:val="262626" w:themeColor="text1" w:themeTint="D9"/>
                <w:sz w:val="16"/>
                <w:szCs w:val="16"/>
              </w:rPr>
              <w:t>Gestão</w:t>
            </w:r>
          </w:p>
        </w:tc>
        <w:tc>
          <w:tcPr>
            <w:tcW w:w="3733" w:type="dxa"/>
            <w:vAlign w:val="center"/>
          </w:tcPr>
          <w:p w14:paraId="40C16531" w14:textId="77777777" w:rsidR="00FD611B" w:rsidRPr="00EA5859" w:rsidRDefault="00FD611B" w:rsidP="002C26D5">
            <w:pPr>
              <w:spacing w:after="0" w:line="240" w:lineRule="auto"/>
              <w:jc w:val="left"/>
              <w:rPr>
                <w:color w:val="262626" w:themeColor="text1" w:themeTint="D9"/>
                <w:sz w:val="16"/>
                <w:szCs w:val="16"/>
              </w:rPr>
            </w:pPr>
            <w:r w:rsidRPr="00EA5859">
              <w:rPr>
                <w:color w:val="262626" w:themeColor="text1" w:themeTint="D9"/>
                <w:sz w:val="16"/>
                <w:szCs w:val="16"/>
              </w:rPr>
              <w:t>QA4 Avaliar a adequação do modelo de gestão e modelo de governação.</w:t>
            </w:r>
          </w:p>
        </w:tc>
        <w:tc>
          <w:tcPr>
            <w:tcW w:w="964" w:type="dxa"/>
            <w:vAlign w:val="center"/>
          </w:tcPr>
          <w:p w14:paraId="5653D800"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6992519D"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2D51D72B"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37B84C03" w14:textId="77777777" w:rsidR="00FD611B" w:rsidRPr="00EA5859" w:rsidRDefault="00FD611B" w:rsidP="002C26D5">
            <w:pPr>
              <w:spacing w:after="0" w:line="240" w:lineRule="auto"/>
              <w:jc w:val="left"/>
              <w:rPr>
                <w:sz w:val="16"/>
                <w:szCs w:val="16"/>
              </w:rPr>
            </w:pPr>
          </w:p>
        </w:tc>
        <w:tc>
          <w:tcPr>
            <w:tcW w:w="964" w:type="dxa"/>
            <w:shd w:val="clear" w:color="auto" w:fill="FFFFFF" w:themeFill="background1"/>
            <w:vAlign w:val="center"/>
          </w:tcPr>
          <w:p w14:paraId="3448DC31"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6A341A1E" w14:textId="77777777" w:rsidR="00FD611B" w:rsidRPr="00EA5859" w:rsidRDefault="00FD611B" w:rsidP="002C26D5">
            <w:pPr>
              <w:spacing w:after="0" w:line="240" w:lineRule="auto"/>
              <w:jc w:val="left"/>
              <w:rPr>
                <w:sz w:val="16"/>
                <w:szCs w:val="16"/>
              </w:rPr>
            </w:pPr>
          </w:p>
        </w:tc>
        <w:tc>
          <w:tcPr>
            <w:tcW w:w="964" w:type="dxa"/>
            <w:vAlign w:val="center"/>
          </w:tcPr>
          <w:p w14:paraId="6BDAD453" w14:textId="77777777" w:rsidR="00FD611B" w:rsidRPr="00EA5859" w:rsidRDefault="00FD611B" w:rsidP="002C26D5">
            <w:pPr>
              <w:spacing w:after="0" w:line="240" w:lineRule="auto"/>
              <w:jc w:val="left"/>
              <w:rPr>
                <w:sz w:val="16"/>
                <w:szCs w:val="16"/>
              </w:rPr>
            </w:pPr>
          </w:p>
        </w:tc>
        <w:tc>
          <w:tcPr>
            <w:tcW w:w="1370" w:type="dxa"/>
            <w:shd w:val="clear" w:color="auto" w:fill="1F4E79" w:themeFill="accent5" w:themeFillShade="80"/>
            <w:vAlign w:val="center"/>
          </w:tcPr>
          <w:p w14:paraId="451075C7" w14:textId="77777777" w:rsidR="00FD611B" w:rsidRPr="00EA5859" w:rsidRDefault="00FD611B" w:rsidP="0001088B">
            <w:pPr>
              <w:spacing w:after="0" w:line="240" w:lineRule="auto"/>
              <w:jc w:val="center"/>
              <w:rPr>
                <w:sz w:val="16"/>
                <w:szCs w:val="16"/>
              </w:rPr>
            </w:pPr>
          </w:p>
        </w:tc>
      </w:tr>
      <w:tr w:rsidR="00FD611B" w:rsidRPr="00EA5859" w14:paraId="226BBFDD" w14:textId="77777777" w:rsidTr="00F16E5A">
        <w:trPr>
          <w:trHeight w:val="680"/>
        </w:trPr>
        <w:tc>
          <w:tcPr>
            <w:tcW w:w="1129" w:type="dxa"/>
            <w:vMerge/>
            <w:vAlign w:val="center"/>
          </w:tcPr>
          <w:p w14:paraId="7BCBB2FC" w14:textId="77777777" w:rsidR="00FD611B" w:rsidRPr="00EA5859" w:rsidRDefault="00FD611B" w:rsidP="002C26D5">
            <w:pPr>
              <w:spacing w:after="0" w:line="240" w:lineRule="auto"/>
              <w:jc w:val="left"/>
              <w:rPr>
                <w:b/>
                <w:bCs/>
                <w:color w:val="262626" w:themeColor="text1" w:themeTint="D9"/>
                <w:sz w:val="16"/>
                <w:szCs w:val="16"/>
              </w:rPr>
            </w:pPr>
          </w:p>
        </w:tc>
        <w:tc>
          <w:tcPr>
            <w:tcW w:w="3733" w:type="dxa"/>
            <w:vAlign w:val="center"/>
          </w:tcPr>
          <w:p w14:paraId="509E6103" w14:textId="77777777" w:rsidR="00FD611B" w:rsidRPr="00EA5859" w:rsidRDefault="00FD611B" w:rsidP="002C26D5">
            <w:pPr>
              <w:spacing w:after="0" w:line="240" w:lineRule="auto"/>
              <w:jc w:val="left"/>
              <w:rPr>
                <w:color w:val="262626" w:themeColor="text1" w:themeTint="D9"/>
                <w:sz w:val="16"/>
                <w:szCs w:val="16"/>
              </w:rPr>
            </w:pPr>
            <w:r w:rsidRPr="00EA5859">
              <w:rPr>
                <w:color w:val="262626" w:themeColor="text1" w:themeTint="D9"/>
                <w:sz w:val="16"/>
                <w:szCs w:val="16"/>
              </w:rPr>
              <w:t>QA5 Avaliar se têm sido adotados pelo IHRU os mecanismos adequados de monitorização e fiscalização.</w:t>
            </w:r>
          </w:p>
        </w:tc>
        <w:tc>
          <w:tcPr>
            <w:tcW w:w="964" w:type="dxa"/>
            <w:vAlign w:val="center"/>
          </w:tcPr>
          <w:p w14:paraId="66FC867B"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00C00716" w14:textId="77777777" w:rsidR="00FD611B" w:rsidRPr="00EA5859" w:rsidRDefault="00FD611B" w:rsidP="002C26D5">
            <w:pPr>
              <w:spacing w:after="0" w:line="240" w:lineRule="auto"/>
              <w:jc w:val="left"/>
              <w:rPr>
                <w:sz w:val="16"/>
                <w:szCs w:val="16"/>
              </w:rPr>
            </w:pPr>
          </w:p>
        </w:tc>
        <w:tc>
          <w:tcPr>
            <w:tcW w:w="964" w:type="dxa"/>
            <w:vAlign w:val="center"/>
          </w:tcPr>
          <w:p w14:paraId="61DC87C5"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645173EC" w14:textId="77777777" w:rsidR="00FD611B" w:rsidRPr="00EA5859" w:rsidRDefault="00FD611B" w:rsidP="002C26D5">
            <w:pPr>
              <w:spacing w:after="0" w:line="240" w:lineRule="auto"/>
              <w:jc w:val="left"/>
              <w:rPr>
                <w:sz w:val="16"/>
                <w:szCs w:val="16"/>
              </w:rPr>
            </w:pPr>
          </w:p>
        </w:tc>
        <w:tc>
          <w:tcPr>
            <w:tcW w:w="964" w:type="dxa"/>
            <w:vAlign w:val="center"/>
          </w:tcPr>
          <w:p w14:paraId="23D9047F"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578E34DB" w14:textId="77777777" w:rsidR="00FD611B" w:rsidRPr="00EA5859" w:rsidRDefault="00FD611B" w:rsidP="002C26D5">
            <w:pPr>
              <w:spacing w:after="0" w:line="240" w:lineRule="auto"/>
              <w:jc w:val="left"/>
              <w:rPr>
                <w:sz w:val="16"/>
                <w:szCs w:val="16"/>
              </w:rPr>
            </w:pPr>
          </w:p>
        </w:tc>
        <w:tc>
          <w:tcPr>
            <w:tcW w:w="964" w:type="dxa"/>
            <w:vAlign w:val="center"/>
          </w:tcPr>
          <w:p w14:paraId="058EA2A8" w14:textId="77777777" w:rsidR="00FD611B" w:rsidRPr="00EA5859" w:rsidRDefault="00FD611B" w:rsidP="002C26D5">
            <w:pPr>
              <w:spacing w:after="0" w:line="240" w:lineRule="auto"/>
              <w:jc w:val="left"/>
              <w:rPr>
                <w:sz w:val="16"/>
                <w:szCs w:val="16"/>
              </w:rPr>
            </w:pPr>
          </w:p>
        </w:tc>
        <w:tc>
          <w:tcPr>
            <w:tcW w:w="1370" w:type="dxa"/>
            <w:vAlign w:val="center"/>
          </w:tcPr>
          <w:p w14:paraId="4C02CC7D" w14:textId="77777777" w:rsidR="00FD611B" w:rsidRPr="00EA5859" w:rsidRDefault="00FD611B" w:rsidP="0001088B">
            <w:pPr>
              <w:spacing w:after="0" w:line="240" w:lineRule="auto"/>
              <w:jc w:val="center"/>
              <w:rPr>
                <w:sz w:val="16"/>
                <w:szCs w:val="16"/>
              </w:rPr>
            </w:pPr>
          </w:p>
        </w:tc>
      </w:tr>
      <w:tr w:rsidR="00FD611B" w:rsidRPr="00EA5859" w14:paraId="13F1B641" w14:textId="77777777" w:rsidTr="00F16E5A">
        <w:trPr>
          <w:trHeight w:val="950"/>
        </w:trPr>
        <w:tc>
          <w:tcPr>
            <w:tcW w:w="1129" w:type="dxa"/>
            <w:vMerge w:val="restart"/>
            <w:vAlign w:val="center"/>
          </w:tcPr>
          <w:p w14:paraId="1AAC3CB5" w14:textId="77777777" w:rsidR="00FD611B" w:rsidRPr="00EA5859" w:rsidRDefault="00FD611B" w:rsidP="002C26D5">
            <w:pPr>
              <w:spacing w:after="0" w:line="240" w:lineRule="auto"/>
              <w:jc w:val="left"/>
              <w:rPr>
                <w:b/>
                <w:bCs/>
                <w:color w:val="262626" w:themeColor="text1" w:themeTint="D9"/>
                <w:sz w:val="16"/>
                <w:szCs w:val="16"/>
              </w:rPr>
            </w:pPr>
            <w:r w:rsidRPr="00EA5859">
              <w:rPr>
                <w:b/>
                <w:bCs/>
                <w:color w:val="262626" w:themeColor="text1" w:themeTint="D9"/>
                <w:sz w:val="16"/>
                <w:szCs w:val="16"/>
              </w:rPr>
              <w:t>Coerência externa</w:t>
            </w:r>
          </w:p>
        </w:tc>
        <w:tc>
          <w:tcPr>
            <w:tcW w:w="3733" w:type="dxa"/>
            <w:vAlign w:val="center"/>
          </w:tcPr>
          <w:p w14:paraId="5CA1A0CD" w14:textId="77777777" w:rsidR="00FD611B" w:rsidRPr="00EA5859" w:rsidRDefault="00FD611B" w:rsidP="002C26D5">
            <w:pPr>
              <w:spacing w:after="0" w:line="240" w:lineRule="auto"/>
              <w:jc w:val="left"/>
              <w:rPr>
                <w:color w:val="262626" w:themeColor="text1" w:themeTint="D9"/>
                <w:sz w:val="16"/>
                <w:szCs w:val="16"/>
              </w:rPr>
            </w:pPr>
            <w:r w:rsidRPr="00EA5859">
              <w:rPr>
                <w:color w:val="262626" w:themeColor="text1" w:themeTint="D9"/>
                <w:sz w:val="16"/>
                <w:szCs w:val="16"/>
              </w:rPr>
              <w:t>QA3 Como está o Programa a contribuir para a concretização da NGPH, combinando-se com outros instrumentos que visam os mesmos objetivos?</w:t>
            </w:r>
          </w:p>
        </w:tc>
        <w:tc>
          <w:tcPr>
            <w:tcW w:w="964" w:type="dxa"/>
            <w:shd w:val="clear" w:color="auto" w:fill="1F4E79" w:themeFill="accent5" w:themeFillShade="80"/>
            <w:vAlign w:val="center"/>
          </w:tcPr>
          <w:p w14:paraId="3FA2C964"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6314D0E6"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309F0403"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5F69B59D" w14:textId="77777777" w:rsidR="00FD611B" w:rsidRPr="00EA5859" w:rsidRDefault="00FD611B" w:rsidP="002C26D5">
            <w:pPr>
              <w:spacing w:after="0" w:line="240" w:lineRule="auto"/>
              <w:jc w:val="left"/>
              <w:rPr>
                <w:sz w:val="16"/>
                <w:szCs w:val="16"/>
              </w:rPr>
            </w:pPr>
          </w:p>
        </w:tc>
        <w:tc>
          <w:tcPr>
            <w:tcW w:w="964" w:type="dxa"/>
            <w:shd w:val="clear" w:color="auto" w:fill="FFFFFF" w:themeFill="background1"/>
            <w:vAlign w:val="center"/>
          </w:tcPr>
          <w:p w14:paraId="75692FA8"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5F564840"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0C1EA1C9" w14:textId="77777777" w:rsidR="00FD611B" w:rsidRPr="00EA5859" w:rsidRDefault="00FD611B" w:rsidP="002C26D5">
            <w:pPr>
              <w:spacing w:after="0" w:line="240" w:lineRule="auto"/>
              <w:jc w:val="left"/>
              <w:rPr>
                <w:sz w:val="16"/>
                <w:szCs w:val="16"/>
              </w:rPr>
            </w:pPr>
          </w:p>
        </w:tc>
        <w:tc>
          <w:tcPr>
            <w:tcW w:w="1370" w:type="dxa"/>
            <w:shd w:val="clear" w:color="auto" w:fill="FFFFFF" w:themeFill="background1"/>
            <w:vAlign w:val="center"/>
          </w:tcPr>
          <w:p w14:paraId="0E314A07" w14:textId="77777777" w:rsidR="00FD611B" w:rsidRPr="00EA5859" w:rsidRDefault="00FD611B" w:rsidP="0001088B">
            <w:pPr>
              <w:spacing w:after="0" w:line="240" w:lineRule="auto"/>
              <w:jc w:val="center"/>
              <w:rPr>
                <w:sz w:val="16"/>
                <w:szCs w:val="16"/>
              </w:rPr>
            </w:pPr>
          </w:p>
        </w:tc>
      </w:tr>
      <w:tr w:rsidR="00FD611B" w:rsidRPr="00EA5859" w14:paraId="4D7690BC" w14:textId="77777777" w:rsidTr="00F16E5A">
        <w:trPr>
          <w:trHeight w:val="1404"/>
        </w:trPr>
        <w:tc>
          <w:tcPr>
            <w:tcW w:w="1129" w:type="dxa"/>
            <w:vMerge/>
            <w:vAlign w:val="center"/>
          </w:tcPr>
          <w:p w14:paraId="3AE98892" w14:textId="77777777" w:rsidR="00FD611B" w:rsidRPr="00EA5859" w:rsidRDefault="00FD611B" w:rsidP="002C26D5">
            <w:pPr>
              <w:keepNext/>
              <w:keepLines/>
              <w:spacing w:after="0" w:line="240" w:lineRule="auto"/>
              <w:jc w:val="left"/>
              <w:rPr>
                <w:b/>
                <w:bCs/>
                <w:color w:val="262626" w:themeColor="text1" w:themeTint="D9"/>
                <w:sz w:val="16"/>
                <w:szCs w:val="16"/>
              </w:rPr>
            </w:pPr>
          </w:p>
        </w:tc>
        <w:tc>
          <w:tcPr>
            <w:tcW w:w="3733" w:type="dxa"/>
            <w:vAlign w:val="center"/>
          </w:tcPr>
          <w:p w14:paraId="2C292248" w14:textId="77777777" w:rsidR="00FD611B" w:rsidRPr="00EA5859" w:rsidRDefault="00FD611B" w:rsidP="002C26D5">
            <w:pPr>
              <w:spacing w:after="0" w:line="240" w:lineRule="auto"/>
              <w:jc w:val="left"/>
              <w:rPr>
                <w:color w:val="262626" w:themeColor="text1" w:themeTint="D9"/>
                <w:sz w:val="16"/>
                <w:szCs w:val="16"/>
              </w:rPr>
            </w:pPr>
            <w:r w:rsidRPr="00EA5859">
              <w:rPr>
                <w:color w:val="262626" w:themeColor="text1" w:themeTint="D9"/>
                <w:sz w:val="16"/>
                <w:szCs w:val="16"/>
              </w:rPr>
              <w:t>QA8 Como se compara o PAA (na componente de requisitos e parâmetros) com outros programas de renda reduzida, como sejam os programas de iniciativa municipal ou outros com benefícios fiscais em função da duração do contrato?</w:t>
            </w:r>
          </w:p>
        </w:tc>
        <w:tc>
          <w:tcPr>
            <w:tcW w:w="964" w:type="dxa"/>
            <w:vAlign w:val="center"/>
          </w:tcPr>
          <w:p w14:paraId="4114E472" w14:textId="77777777" w:rsidR="00FD611B" w:rsidRPr="00EA5859" w:rsidRDefault="00FD611B" w:rsidP="002C26D5">
            <w:pPr>
              <w:spacing w:after="0" w:line="240" w:lineRule="auto"/>
              <w:jc w:val="left"/>
              <w:rPr>
                <w:sz w:val="16"/>
                <w:szCs w:val="16"/>
              </w:rPr>
            </w:pPr>
          </w:p>
        </w:tc>
        <w:tc>
          <w:tcPr>
            <w:tcW w:w="1256" w:type="dxa"/>
            <w:shd w:val="clear" w:color="auto" w:fill="1F4E79" w:themeFill="accent5" w:themeFillShade="80"/>
            <w:vAlign w:val="center"/>
          </w:tcPr>
          <w:p w14:paraId="598CBD68" w14:textId="77777777" w:rsidR="00FD611B" w:rsidRPr="00EA5859" w:rsidRDefault="00FD611B" w:rsidP="002C26D5">
            <w:pPr>
              <w:spacing w:after="0" w:line="240" w:lineRule="auto"/>
              <w:jc w:val="left"/>
              <w:rPr>
                <w:sz w:val="16"/>
                <w:szCs w:val="16"/>
              </w:rPr>
            </w:pPr>
          </w:p>
        </w:tc>
        <w:tc>
          <w:tcPr>
            <w:tcW w:w="964" w:type="dxa"/>
            <w:vAlign w:val="center"/>
          </w:tcPr>
          <w:p w14:paraId="074B3060"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6A8B946F"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07CA640F" w14:textId="77777777" w:rsidR="00FD611B" w:rsidRPr="00EA5859" w:rsidRDefault="00FD611B" w:rsidP="002C26D5">
            <w:pPr>
              <w:spacing w:after="0" w:line="240" w:lineRule="auto"/>
              <w:jc w:val="left"/>
              <w:rPr>
                <w:sz w:val="16"/>
                <w:szCs w:val="16"/>
              </w:rPr>
            </w:pPr>
          </w:p>
        </w:tc>
        <w:tc>
          <w:tcPr>
            <w:tcW w:w="1200" w:type="dxa"/>
            <w:shd w:val="clear" w:color="auto" w:fill="1F4E79" w:themeFill="accent5" w:themeFillShade="80"/>
            <w:vAlign w:val="center"/>
          </w:tcPr>
          <w:p w14:paraId="7A6D3EFB" w14:textId="77777777" w:rsidR="00FD611B" w:rsidRPr="00EA5859" w:rsidRDefault="00FD611B" w:rsidP="002C26D5">
            <w:pPr>
              <w:spacing w:after="0" w:line="240" w:lineRule="auto"/>
              <w:jc w:val="left"/>
              <w:rPr>
                <w:sz w:val="16"/>
                <w:szCs w:val="16"/>
              </w:rPr>
            </w:pPr>
          </w:p>
        </w:tc>
        <w:tc>
          <w:tcPr>
            <w:tcW w:w="964" w:type="dxa"/>
            <w:shd w:val="clear" w:color="auto" w:fill="1F4E79" w:themeFill="accent5" w:themeFillShade="80"/>
            <w:vAlign w:val="center"/>
          </w:tcPr>
          <w:p w14:paraId="4C16117A" w14:textId="77777777" w:rsidR="00FD611B" w:rsidRPr="00EA5859" w:rsidRDefault="00FD611B" w:rsidP="002C26D5">
            <w:pPr>
              <w:spacing w:after="0" w:line="240" w:lineRule="auto"/>
              <w:jc w:val="left"/>
              <w:rPr>
                <w:sz w:val="16"/>
                <w:szCs w:val="16"/>
              </w:rPr>
            </w:pPr>
          </w:p>
        </w:tc>
        <w:tc>
          <w:tcPr>
            <w:tcW w:w="1370" w:type="dxa"/>
            <w:vAlign w:val="center"/>
          </w:tcPr>
          <w:p w14:paraId="05A95D8D" w14:textId="77777777" w:rsidR="00FD611B" w:rsidRPr="00EA5859" w:rsidRDefault="00FD611B" w:rsidP="0001088B">
            <w:pPr>
              <w:spacing w:after="0" w:line="240" w:lineRule="auto"/>
              <w:jc w:val="center"/>
              <w:rPr>
                <w:sz w:val="16"/>
                <w:szCs w:val="16"/>
              </w:rPr>
            </w:pPr>
          </w:p>
        </w:tc>
      </w:tr>
    </w:tbl>
    <w:p w14:paraId="589B6412" w14:textId="77777777" w:rsidR="00FD611B" w:rsidRDefault="00FD611B" w:rsidP="00732B2E">
      <w:pPr>
        <w:spacing w:before="120" w:after="120" w:line="240" w:lineRule="atLeast"/>
        <w:rPr>
          <w:color w:val="auto"/>
        </w:rPr>
      </w:pPr>
    </w:p>
    <w:p w14:paraId="5C5AF655" w14:textId="77777777" w:rsidR="00FD611B" w:rsidRDefault="00FD611B" w:rsidP="00732B2E">
      <w:pPr>
        <w:spacing w:before="120" w:after="120" w:line="240" w:lineRule="atLeast"/>
        <w:rPr>
          <w:color w:val="auto"/>
        </w:rPr>
        <w:sectPr w:rsidR="00FD611B" w:rsidSect="00FD611B">
          <w:pgSz w:w="16839" w:h="11907" w:orient="landscape" w:code="9"/>
          <w:pgMar w:top="1701" w:right="2268" w:bottom="1418" w:left="1701" w:header="0" w:footer="0" w:gutter="0"/>
          <w:cols w:space="720"/>
          <w:titlePg/>
          <w:docGrid w:linePitch="381"/>
        </w:sectPr>
      </w:pPr>
    </w:p>
    <w:p w14:paraId="28A8F505" w14:textId="77777777" w:rsidR="009902C3" w:rsidRPr="009C6A4E" w:rsidRDefault="00D07953" w:rsidP="00EF60F7">
      <w:pPr>
        <w:pStyle w:val="Titulo2"/>
        <w:numPr>
          <w:ilvl w:val="1"/>
          <w:numId w:val="30"/>
        </w:numPr>
      </w:pPr>
      <w:bookmarkStart w:id="76" w:name="_Toc226024693"/>
      <w:r>
        <w:lastRenderedPageBreak/>
        <w:t>Limitações ao processo metodológico adotado</w:t>
      </w:r>
      <w:bookmarkEnd w:id="76"/>
    </w:p>
    <w:p w14:paraId="74CC87FF" w14:textId="77777777" w:rsidR="00150F7F" w:rsidRDefault="000A3286" w:rsidP="009E2303">
      <w:pPr>
        <w:spacing w:before="120" w:after="120" w:line="240" w:lineRule="atLeast"/>
        <w:rPr>
          <w:color w:val="262626" w:themeColor="text1" w:themeTint="D9"/>
        </w:rPr>
      </w:pPr>
      <w:r>
        <w:rPr>
          <w:color w:val="262626" w:themeColor="text1" w:themeTint="D9"/>
        </w:rPr>
        <w:t>Devem assinalar-se</w:t>
      </w:r>
      <w:r w:rsidR="004B20BD">
        <w:rPr>
          <w:color w:val="262626" w:themeColor="text1" w:themeTint="D9"/>
        </w:rPr>
        <w:t>, em primeiro lugar,</w:t>
      </w:r>
      <w:r w:rsidR="009902C3">
        <w:rPr>
          <w:color w:val="262626" w:themeColor="text1" w:themeTint="D9"/>
        </w:rPr>
        <w:t xml:space="preserve"> </w:t>
      </w:r>
      <w:r w:rsidR="004B20BD">
        <w:rPr>
          <w:color w:val="262626" w:themeColor="text1" w:themeTint="D9"/>
        </w:rPr>
        <w:t>duas</w:t>
      </w:r>
      <w:r w:rsidR="009902C3">
        <w:rPr>
          <w:color w:val="262626" w:themeColor="text1" w:themeTint="D9"/>
        </w:rPr>
        <w:t xml:space="preserve"> </w:t>
      </w:r>
      <w:r w:rsidR="009902C3" w:rsidRPr="009902C3">
        <w:rPr>
          <w:color w:val="262626" w:themeColor="text1" w:themeTint="D9"/>
        </w:rPr>
        <w:t>limitações inerentes ao próprio modelo de avaliação</w:t>
      </w:r>
      <w:r w:rsidR="003337E6">
        <w:rPr>
          <w:color w:val="262626" w:themeColor="text1" w:themeTint="D9"/>
        </w:rPr>
        <w:t xml:space="preserve">, </w:t>
      </w:r>
      <w:r w:rsidR="00EE1BC7">
        <w:rPr>
          <w:color w:val="262626" w:themeColor="text1" w:themeTint="D9"/>
        </w:rPr>
        <w:t xml:space="preserve">as quais </w:t>
      </w:r>
      <w:r w:rsidR="00611F68">
        <w:rPr>
          <w:color w:val="262626" w:themeColor="text1" w:themeTint="D9"/>
        </w:rPr>
        <w:t>podem condicionar</w:t>
      </w:r>
      <w:r w:rsidR="00EE1BC7">
        <w:rPr>
          <w:color w:val="262626" w:themeColor="text1" w:themeTint="D9"/>
        </w:rPr>
        <w:t xml:space="preserve"> os resultados alcançados</w:t>
      </w:r>
      <w:r w:rsidR="004B20BD">
        <w:rPr>
          <w:color w:val="262626" w:themeColor="text1" w:themeTint="D9"/>
        </w:rPr>
        <w:t xml:space="preserve">: uma perspetiva que privilegia a visão a partir da esfera do próprio programa </w:t>
      </w:r>
      <w:r w:rsidR="00B85449">
        <w:rPr>
          <w:color w:val="262626" w:themeColor="text1" w:themeTint="D9"/>
        </w:rPr>
        <w:t>e uma expectativa demasiado otimista na utilização de análises quantitativas.</w:t>
      </w:r>
    </w:p>
    <w:p w14:paraId="658A30E7" w14:textId="77777777" w:rsidR="00E514B0" w:rsidRDefault="00B85449" w:rsidP="009E2303">
      <w:pPr>
        <w:spacing w:before="120" w:after="120" w:line="240" w:lineRule="atLeast"/>
        <w:rPr>
          <w:color w:val="262626" w:themeColor="text1" w:themeTint="D9"/>
        </w:rPr>
      </w:pPr>
      <w:r>
        <w:rPr>
          <w:color w:val="262626" w:themeColor="text1" w:themeTint="D9"/>
        </w:rPr>
        <w:t>No primeiro caso, veja-se que</w:t>
      </w:r>
      <w:r w:rsidR="009D0A5C">
        <w:rPr>
          <w:color w:val="262626" w:themeColor="text1" w:themeTint="D9"/>
        </w:rPr>
        <w:t xml:space="preserve"> as fontes utilizadas </w:t>
      </w:r>
      <w:r w:rsidR="004B6830">
        <w:rPr>
          <w:color w:val="262626" w:themeColor="text1" w:themeTint="D9"/>
        </w:rPr>
        <w:t xml:space="preserve">privilegiam esta leitura “interna”, seja da equipa do IHRU, </w:t>
      </w:r>
      <w:r w:rsidR="0073465D">
        <w:rPr>
          <w:color w:val="262626" w:themeColor="text1" w:themeTint="D9"/>
        </w:rPr>
        <w:t xml:space="preserve">seja de outros </w:t>
      </w:r>
      <w:r w:rsidR="00611F68">
        <w:rPr>
          <w:color w:val="262626" w:themeColor="text1" w:themeTint="D9"/>
        </w:rPr>
        <w:t>agentes conhecedores dos aspetos essenciais do programa</w:t>
      </w:r>
      <w:r w:rsidR="0073465D">
        <w:rPr>
          <w:color w:val="262626" w:themeColor="text1" w:themeTint="D9"/>
        </w:rPr>
        <w:t>. Um exemplo claro é a realização de uma auscultação (inquérito) sistemática aos prestadores e candidatos,</w:t>
      </w:r>
      <w:r w:rsidR="002948B5">
        <w:rPr>
          <w:color w:val="262626" w:themeColor="text1" w:themeTint="D9"/>
        </w:rPr>
        <w:t xml:space="preserve"> que</w:t>
      </w:r>
      <w:r w:rsidR="00F35A20">
        <w:rPr>
          <w:color w:val="262626" w:themeColor="text1" w:themeTint="D9"/>
        </w:rPr>
        <w:t xml:space="preserve"> são uma minoria no universo potencialmente envolvido</w:t>
      </w:r>
      <w:r w:rsidR="002948B5">
        <w:rPr>
          <w:color w:val="262626" w:themeColor="text1" w:themeTint="D9"/>
        </w:rPr>
        <w:t xml:space="preserve"> no mercado de arrendamento</w:t>
      </w:r>
      <w:r w:rsidR="00F35A20">
        <w:rPr>
          <w:color w:val="262626" w:themeColor="text1" w:themeTint="D9"/>
        </w:rPr>
        <w:t xml:space="preserve">. </w:t>
      </w:r>
      <w:r w:rsidR="002948B5">
        <w:rPr>
          <w:color w:val="262626" w:themeColor="text1" w:themeTint="D9"/>
        </w:rPr>
        <w:t>A</w:t>
      </w:r>
      <w:r w:rsidR="00F35A20">
        <w:rPr>
          <w:color w:val="262626" w:themeColor="text1" w:themeTint="D9"/>
        </w:rPr>
        <w:t xml:space="preserve"> perspetiva do universo de senhorios e agregados familiares portugueses </w:t>
      </w:r>
      <w:r w:rsidR="002948B5">
        <w:rPr>
          <w:color w:val="262626" w:themeColor="text1" w:themeTint="D9"/>
        </w:rPr>
        <w:t xml:space="preserve">é traduzida de forma indireta, </w:t>
      </w:r>
      <w:r w:rsidR="00F35A20">
        <w:rPr>
          <w:color w:val="262626" w:themeColor="text1" w:themeTint="D9"/>
        </w:rPr>
        <w:t>por análises documentais ou auscultação de agentes associativos.</w:t>
      </w:r>
      <w:r w:rsidR="00F35A20" w:rsidRPr="00F35A20">
        <w:rPr>
          <w:color w:val="262626" w:themeColor="text1" w:themeTint="D9"/>
        </w:rPr>
        <w:t xml:space="preserve"> </w:t>
      </w:r>
      <w:r w:rsidR="00F35A20">
        <w:rPr>
          <w:color w:val="262626" w:themeColor="text1" w:themeTint="D9"/>
        </w:rPr>
        <w:t>Por muito que este aspeto esteja explicitado, convém ter presente que ele tende a enviesar algumas conclusões</w:t>
      </w:r>
      <w:r w:rsidR="00286DC5">
        <w:rPr>
          <w:color w:val="262626" w:themeColor="text1" w:themeTint="D9"/>
        </w:rPr>
        <w:t>, esperando-se que tenha sido possível contornar tal inconveniente.</w:t>
      </w:r>
    </w:p>
    <w:p w14:paraId="01830416" w14:textId="77777777" w:rsidR="00F766AF" w:rsidRDefault="006B0834" w:rsidP="009E2303">
      <w:pPr>
        <w:spacing w:before="120" w:after="120" w:line="240" w:lineRule="atLeast"/>
        <w:rPr>
          <w:color w:val="262626" w:themeColor="text1" w:themeTint="D9"/>
        </w:rPr>
      </w:pPr>
      <w:r>
        <w:rPr>
          <w:color w:val="262626" w:themeColor="text1" w:themeTint="D9"/>
        </w:rPr>
        <w:t>Quanto à</w:t>
      </w:r>
      <w:r w:rsidR="000C3CB6">
        <w:rPr>
          <w:color w:val="262626" w:themeColor="text1" w:themeTint="D9"/>
        </w:rPr>
        <w:t xml:space="preserve"> expectativa</w:t>
      </w:r>
      <w:r>
        <w:rPr>
          <w:color w:val="262626" w:themeColor="text1" w:themeTint="D9"/>
        </w:rPr>
        <w:t xml:space="preserve"> de que seja possível retirar conclusões a partir de dados quantitativos do programa, </w:t>
      </w:r>
      <w:r w:rsidR="003610FA">
        <w:rPr>
          <w:color w:val="262626" w:themeColor="text1" w:themeTint="D9"/>
        </w:rPr>
        <w:t>esperando que possam ser representativos de tendências</w:t>
      </w:r>
      <w:r>
        <w:rPr>
          <w:color w:val="262626" w:themeColor="text1" w:themeTint="D9"/>
        </w:rPr>
        <w:t xml:space="preserve">, </w:t>
      </w:r>
      <w:r w:rsidR="00672A25">
        <w:rPr>
          <w:color w:val="262626" w:themeColor="text1" w:themeTint="D9"/>
        </w:rPr>
        <w:t>há que ter uma perspetiva moderada</w:t>
      </w:r>
      <w:r w:rsidR="003B2FB5">
        <w:rPr>
          <w:color w:val="262626" w:themeColor="text1" w:themeTint="D9"/>
        </w:rPr>
        <w:t xml:space="preserve">. Não só porque a informação existente é incompleta e, em muitos casos, insuficiente, para </w:t>
      </w:r>
      <w:r w:rsidR="001507C3">
        <w:rPr>
          <w:color w:val="262626" w:themeColor="text1" w:themeTint="D9"/>
        </w:rPr>
        <w:t>ser comparada com variáveis</w:t>
      </w:r>
      <w:r w:rsidR="003B2FB5">
        <w:rPr>
          <w:color w:val="262626" w:themeColor="text1" w:themeTint="D9"/>
        </w:rPr>
        <w:t xml:space="preserve"> reais do “mercado” de arrendamento, mas também porque, nesse “mercado”, o programa representa uma parte insignificante. </w:t>
      </w:r>
      <w:r w:rsidR="009C5E8A">
        <w:rPr>
          <w:color w:val="262626" w:themeColor="text1" w:themeTint="D9"/>
        </w:rPr>
        <w:t xml:space="preserve">Com mil contratos vigentes ao abrigo do programa, num período de </w:t>
      </w:r>
      <w:r w:rsidR="000E4C56">
        <w:rPr>
          <w:color w:val="262626" w:themeColor="text1" w:themeTint="D9"/>
        </w:rPr>
        <w:t xml:space="preserve">3 anos, não é </w:t>
      </w:r>
      <w:r w:rsidR="009915B6">
        <w:rPr>
          <w:color w:val="262626" w:themeColor="text1" w:themeTint="D9"/>
        </w:rPr>
        <w:t>possível</w:t>
      </w:r>
      <w:r w:rsidR="000E4C56">
        <w:rPr>
          <w:color w:val="262626" w:themeColor="text1" w:themeTint="D9"/>
        </w:rPr>
        <w:t xml:space="preserve"> esperar “medir” efeitos induzidos. Quando muito, é possível “comparar” o que se passa na esfera do PAA com </w:t>
      </w:r>
      <w:r w:rsidR="005C49A6">
        <w:rPr>
          <w:color w:val="262626" w:themeColor="text1" w:themeTint="D9"/>
        </w:rPr>
        <w:t xml:space="preserve">a situação global. </w:t>
      </w:r>
      <w:r w:rsidR="004D58CD">
        <w:rPr>
          <w:color w:val="262626" w:themeColor="text1" w:themeTint="D9"/>
        </w:rPr>
        <w:t>C</w:t>
      </w:r>
      <w:r w:rsidR="005C49A6">
        <w:rPr>
          <w:color w:val="262626" w:themeColor="text1" w:themeTint="D9"/>
        </w:rPr>
        <w:t xml:space="preserve">omo é óbvio pela própria definição </w:t>
      </w:r>
      <w:r w:rsidR="0042572D">
        <w:rPr>
          <w:color w:val="262626" w:themeColor="text1" w:themeTint="D9"/>
        </w:rPr>
        <w:t>do arrendamento acessível</w:t>
      </w:r>
      <w:r w:rsidR="005C49A6">
        <w:rPr>
          <w:color w:val="262626" w:themeColor="text1" w:themeTint="D9"/>
        </w:rPr>
        <w:t xml:space="preserve">, os valores das rendas </w:t>
      </w:r>
      <w:r w:rsidR="0042572D">
        <w:rPr>
          <w:color w:val="262626" w:themeColor="text1" w:themeTint="D9"/>
        </w:rPr>
        <w:t>dentro do programa situam-se na metade inferior das rendas reais no mercado</w:t>
      </w:r>
      <w:r w:rsidR="004D58CD">
        <w:rPr>
          <w:color w:val="262626" w:themeColor="text1" w:themeTint="D9"/>
        </w:rPr>
        <w:t xml:space="preserve">, mas não é possível inferir </w:t>
      </w:r>
      <w:r w:rsidR="009915B6">
        <w:rPr>
          <w:color w:val="262626" w:themeColor="text1" w:themeTint="D9"/>
        </w:rPr>
        <w:t xml:space="preserve">com segurança </w:t>
      </w:r>
      <w:r w:rsidR="004D58CD">
        <w:rPr>
          <w:color w:val="262626" w:themeColor="text1" w:themeTint="D9"/>
        </w:rPr>
        <w:t xml:space="preserve">sobre </w:t>
      </w:r>
      <w:r w:rsidR="0080687B">
        <w:rPr>
          <w:color w:val="262626" w:themeColor="text1" w:themeTint="D9"/>
        </w:rPr>
        <w:t>algum tipo de influência que esteja a verificar-se ao nível da contenção das dinâmicas de aumento das rendas.</w:t>
      </w:r>
    </w:p>
    <w:p w14:paraId="1A405E44" w14:textId="77777777" w:rsidR="00B83E2C" w:rsidRDefault="009915B6" w:rsidP="009E2303">
      <w:pPr>
        <w:spacing w:before="120" w:after="120" w:line="240" w:lineRule="atLeast"/>
        <w:rPr>
          <w:color w:val="262626" w:themeColor="text1" w:themeTint="D9"/>
        </w:rPr>
      </w:pPr>
      <w:r>
        <w:rPr>
          <w:color w:val="262626" w:themeColor="text1" w:themeTint="D9"/>
        </w:rPr>
        <w:t xml:space="preserve">Para além destas questões mais estruturais, </w:t>
      </w:r>
      <w:r w:rsidR="008018C3">
        <w:rPr>
          <w:color w:val="262626" w:themeColor="text1" w:themeTint="D9"/>
        </w:rPr>
        <w:t>e c</w:t>
      </w:r>
      <w:r w:rsidR="009902C3" w:rsidRPr="007827E3">
        <w:rPr>
          <w:color w:val="262626" w:themeColor="text1" w:themeTint="D9"/>
        </w:rPr>
        <w:t xml:space="preserve">omo referimos inicialmente, </w:t>
      </w:r>
      <w:r w:rsidR="009902C3">
        <w:rPr>
          <w:color w:val="262626" w:themeColor="text1" w:themeTint="D9"/>
        </w:rPr>
        <w:t>registam-se</w:t>
      </w:r>
      <w:r w:rsidR="009902C3" w:rsidRPr="007827E3">
        <w:rPr>
          <w:color w:val="262626" w:themeColor="text1" w:themeTint="D9"/>
        </w:rPr>
        <w:t xml:space="preserve"> </w:t>
      </w:r>
      <w:r w:rsidR="00BC0D6B">
        <w:rPr>
          <w:color w:val="262626" w:themeColor="text1" w:themeTint="D9"/>
        </w:rPr>
        <w:t xml:space="preserve">ainda </w:t>
      </w:r>
      <w:r w:rsidR="009902C3" w:rsidRPr="007827E3">
        <w:rPr>
          <w:color w:val="262626" w:themeColor="text1" w:themeTint="D9"/>
        </w:rPr>
        <w:t xml:space="preserve">alguns fatores críticos relacionados com </w:t>
      </w:r>
      <w:r w:rsidR="00F122AC">
        <w:rPr>
          <w:color w:val="262626" w:themeColor="text1" w:themeTint="D9"/>
        </w:rPr>
        <w:t>a aplicação dos métodos previstos no</w:t>
      </w:r>
      <w:r w:rsidR="009902C3" w:rsidRPr="007827E3">
        <w:rPr>
          <w:color w:val="262626" w:themeColor="text1" w:themeTint="D9"/>
        </w:rPr>
        <w:t xml:space="preserve"> processo metodológico, sobretudo os que estão relacionados com a dificuldade de mobilizar </w:t>
      </w:r>
      <w:r w:rsidR="009902C3" w:rsidRPr="007827E3">
        <w:rPr>
          <w:i/>
          <w:color w:val="262626" w:themeColor="text1" w:themeTint="D9"/>
        </w:rPr>
        <w:t>stakeholders</w:t>
      </w:r>
      <w:r w:rsidR="00082C8C">
        <w:rPr>
          <w:color w:val="262626" w:themeColor="text1" w:themeTint="D9"/>
        </w:rPr>
        <w:t xml:space="preserve">, </w:t>
      </w:r>
      <w:r w:rsidR="009902C3" w:rsidRPr="007827E3">
        <w:rPr>
          <w:color w:val="262626" w:themeColor="text1" w:themeTint="D9"/>
        </w:rPr>
        <w:t xml:space="preserve">e </w:t>
      </w:r>
      <w:r w:rsidR="00B83E2C">
        <w:rPr>
          <w:color w:val="262626" w:themeColor="text1" w:themeTint="D9"/>
        </w:rPr>
        <w:t>com a</w:t>
      </w:r>
      <w:r w:rsidR="00082C8C">
        <w:rPr>
          <w:color w:val="262626" w:themeColor="text1" w:themeTint="D9"/>
        </w:rPr>
        <w:t xml:space="preserve"> oportunidade da realização desta avaliação com um significativo desfasamento </w:t>
      </w:r>
      <w:r w:rsidR="00B83E2C">
        <w:rPr>
          <w:color w:val="262626" w:themeColor="text1" w:themeTint="D9"/>
        </w:rPr>
        <w:t xml:space="preserve">temporal </w:t>
      </w:r>
      <w:r w:rsidR="00082C8C">
        <w:rPr>
          <w:color w:val="262626" w:themeColor="text1" w:themeTint="D9"/>
        </w:rPr>
        <w:t>face ao período em análise</w:t>
      </w:r>
      <w:r w:rsidR="00B83E2C">
        <w:rPr>
          <w:color w:val="262626" w:themeColor="text1" w:themeTint="D9"/>
        </w:rPr>
        <w:t>.</w:t>
      </w:r>
    </w:p>
    <w:p w14:paraId="326D18DE" w14:textId="77777777" w:rsidR="008018C3" w:rsidRDefault="00B83E2C" w:rsidP="009E2303">
      <w:pPr>
        <w:spacing w:before="120" w:after="120" w:line="240" w:lineRule="atLeast"/>
        <w:rPr>
          <w:color w:val="262626" w:themeColor="text1" w:themeTint="D9"/>
        </w:rPr>
      </w:pPr>
      <w:r>
        <w:rPr>
          <w:color w:val="262626" w:themeColor="text1" w:themeTint="D9"/>
        </w:rPr>
        <w:t xml:space="preserve">Estes dois aspetos cruzam-se com </w:t>
      </w:r>
      <w:r w:rsidR="00D95639">
        <w:rPr>
          <w:color w:val="262626" w:themeColor="text1" w:themeTint="D9"/>
        </w:rPr>
        <w:t xml:space="preserve">um contexto de </w:t>
      </w:r>
      <w:r w:rsidR="009902C3" w:rsidRPr="007827E3">
        <w:rPr>
          <w:color w:val="262626" w:themeColor="text1" w:themeTint="D9"/>
        </w:rPr>
        <w:t xml:space="preserve">perturbações introduzidas pela evolução </w:t>
      </w:r>
      <w:r w:rsidR="00D95639">
        <w:rPr>
          <w:color w:val="262626" w:themeColor="text1" w:themeTint="D9"/>
        </w:rPr>
        <w:t>(</w:t>
      </w:r>
      <w:r w:rsidR="009902C3" w:rsidRPr="007827E3">
        <w:rPr>
          <w:color w:val="262626" w:themeColor="text1" w:themeTint="D9"/>
        </w:rPr>
        <w:t>ou perspetivas</w:t>
      </w:r>
      <w:r w:rsidR="00D95639">
        <w:rPr>
          <w:color w:val="262626" w:themeColor="text1" w:themeTint="D9"/>
        </w:rPr>
        <w:t>)</w:t>
      </w:r>
      <w:r w:rsidR="009902C3" w:rsidRPr="007827E3">
        <w:rPr>
          <w:color w:val="262626" w:themeColor="text1" w:themeTint="D9"/>
        </w:rPr>
        <w:t xml:space="preserve"> mais recentes para as políticas públicas</w:t>
      </w:r>
      <w:r w:rsidR="009C5B49">
        <w:rPr>
          <w:color w:val="262626" w:themeColor="text1" w:themeTint="D9"/>
        </w:rPr>
        <w:t>, que influenciam os testemunhos recolhidos</w:t>
      </w:r>
      <w:r w:rsidR="00D95639">
        <w:rPr>
          <w:color w:val="262626" w:themeColor="text1" w:themeTint="D9"/>
        </w:rPr>
        <w:t xml:space="preserve"> e </w:t>
      </w:r>
      <w:r w:rsidR="00E766FF">
        <w:rPr>
          <w:color w:val="262626" w:themeColor="text1" w:themeTint="D9"/>
        </w:rPr>
        <w:t xml:space="preserve">colocam em causa a utilidade de recomendações que, parecendo fundamentadas na análise, são já contrariadas pela realidade/decisões </w:t>
      </w:r>
      <w:r w:rsidR="00D830B1">
        <w:rPr>
          <w:color w:val="262626" w:themeColor="text1" w:themeTint="D9"/>
        </w:rPr>
        <w:t>no período de um ano e meio posterior ao de referência para a avaliação.</w:t>
      </w:r>
    </w:p>
    <w:p w14:paraId="1E5FCA8A" w14:textId="77777777" w:rsidR="004B23EA" w:rsidRDefault="00F21320" w:rsidP="009E2303">
      <w:pPr>
        <w:spacing w:before="120" w:after="120" w:line="240" w:lineRule="atLeast"/>
        <w:rPr>
          <w:color w:val="262626" w:themeColor="text1" w:themeTint="D9"/>
        </w:rPr>
      </w:pPr>
      <w:r>
        <w:rPr>
          <w:color w:val="262626" w:themeColor="text1" w:themeTint="D9"/>
        </w:rPr>
        <w:t>As recomendações formuladas parte</w:t>
      </w:r>
      <w:r w:rsidR="00F42BA3">
        <w:rPr>
          <w:color w:val="262626" w:themeColor="text1" w:themeTint="D9"/>
        </w:rPr>
        <w:t>m</w:t>
      </w:r>
      <w:r>
        <w:rPr>
          <w:color w:val="262626" w:themeColor="text1" w:themeTint="D9"/>
        </w:rPr>
        <w:t xml:space="preserve"> de um equilíbrio difícil, evitando deixar-se contaminar pelo que se passou depois e se perspetiva neste momento (final de 2025)</w:t>
      </w:r>
      <w:r w:rsidR="00F42BA3">
        <w:rPr>
          <w:color w:val="262626" w:themeColor="text1" w:themeTint="D9"/>
        </w:rPr>
        <w:t>, mas sem cair em excessos irrealistas</w:t>
      </w:r>
      <w:r w:rsidR="00864CDA">
        <w:rPr>
          <w:color w:val="262626" w:themeColor="text1" w:themeTint="D9"/>
        </w:rPr>
        <w:t>, apontando caminhos que</w:t>
      </w:r>
      <w:r w:rsidR="00F43E37">
        <w:rPr>
          <w:color w:val="262626" w:themeColor="text1" w:themeTint="D9"/>
        </w:rPr>
        <w:t xml:space="preserve">, embora inscritos </w:t>
      </w:r>
      <w:r w:rsidR="0036527E">
        <w:rPr>
          <w:color w:val="262626" w:themeColor="text1" w:themeTint="D9"/>
        </w:rPr>
        <w:t xml:space="preserve">na linha do plano </w:t>
      </w:r>
      <w:r w:rsidR="0036527E" w:rsidRPr="007D3E9F">
        <w:rPr>
          <w:i/>
          <w:iCs/>
          <w:color w:val="262626" w:themeColor="text1" w:themeTint="D9"/>
        </w:rPr>
        <w:t>Construir Portugal: Nova Estratégia para a Habitação</w:t>
      </w:r>
      <w:r w:rsidR="0036527E">
        <w:rPr>
          <w:color w:val="262626" w:themeColor="text1" w:themeTint="D9"/>
        </w:rPr>
        <w:t>, apresentado pelo governo em maio de 2024</w:t>
      </w:r>
      <w:r w:rsidR="00F43E37">
        <w:rPr>
          <w:color w:val="262626" w:themeColor="text1" w:themeTint="D9"/>
        </w:rPr>
        <w:t xml:space="preserve">, podem </w:t>
      </w:r>
      <w:r w:rsidR="004071F3">
        <w:rPr>
          <w:color w:val="262626" w:themeColor="text1" w:themeTint="D9"/>
        </w:rPr>
        <w:t xml:space="preserve">atualmente </w:t>
      </w:r>
      <w:r w:rsidR="00F43E37">
        <w:rPr>
          <w:color w:val="262626" w:themeColor="text1" w:themeTint="D9"/>
        </w:rPr>
        <w:t xml:space="preserve">estar </w:t>
      </w:r>
      <w:r w:rsidR="004071F3">
        <w:rPr>
          <w:color w:val="262626" w:themeColor="text1" w:themeTint="D9"/>
        </w:rPr>
        <w:t>com</w:t>
      </w:r>
      <w:r w:rsidR="00F43E37">
        <w:rPr>
          <w:color w:val="262626" w:themeColor="text1" w:themeTint="D9"/>
        </w:rPr>
        <w:t>prometidos.</w:t>
      </w:r>
    </w:p>
    <w:p w14:paraId="5BE9CFB5" w14:textId="77777777" w:rsidR="00DC7369" w:rsidRPr="007827E3" w:rsidRDefault="009D3356" w:rsidP="005A3828">
      <w:pPr>
        <w:pStyle w:val="Cabealho1"/>
        <w:rPr>
          <w:color w:val="262626" w:themeColor="text1" w:themeTint="D9"/>
        </w:rPr>
      </w:pPr>
      <w:bookmarkStart w:id="77" w:name="_Toc215136870"/>
      <w:bookmarkStart w:id="78" w:name="_Toc226024694"/>
      <w:r w:rsidRPr="007827E3">
        <w:rPr>
          <w:color w:val="262626" w:themeColor="text1" w:themeTint="D9"/>
        </w:rPr>
        <w:lastRenderedPageBreak/>
        <w:t>RESPOSTA</w:t>
      </w:r>
      <w:r w:rsidR="003417D5" w:rsidRPr="007827E3">
        <w:rPr>
          <w:color w:val="262626" w:themeColor="text1" w:themeTint="D9"/>
        </w:rPr>
        <w:t xml:space="preserve"> </w:t>
      </w:r>
      <w:r w:rsidRPr="007827E3">
        <w:rPr>
          <w:color w:val="262626" w:themeColor="text1" w:themeTint="D9"/>
        </w:rPr>
        <w:t>ÀS</w:t>
      </w:r>
      <w:r w:rsidR="003417D5" w:rsidRPr="007827E3">
        <w:rPr>
          <w:color w:val="262626" w:themeColor="text1" w:themeTint="D9"/>
        </w:rPr>
        <w:t xml:space="preserve"> </w:t>
      </w:r>
      <w:r w:rsidRPr="007827E3">
        <w:rPr>
          <w:color w:val="262626" w:themeColor="text1" w:themeTint="D9"/>
        </w:rPr>
        <w:t>QUESTÕES</w:t>
      </w:r>
      <w:r w:rsidR="003417D5" w:rsidRPr="007827E3">
        <w:rPr>
          <w:color w:val="262626" w:themeColor="text1" w:themeTint="D9"/>
        </w:rPr>
        <w:t xml:space="preserve"> </w:t>
      </w:r>
      <w:r w:rsidRPr="007827E3">
        <w:rPr>
          <w:color w:val="262626" w:themeColor="text1" w:themeTint="D9"/>
        </w:rPr>
        <w:t>DE</w:t>
      </w:r>
      <w:r w:rsidR="003417D5" w:rsidRPr="007827E3">
        <w:rPr>
          <w:color w:val="262626" w:themeColor="text1" w:themeTint="D9"/>
        </w:rPr>
        <w:t xml:space="preserve"> </w:t>
      </w:r>
      <w:r w:rsidRPr="007827E3">
        <w:rPr>
          <w:color w:val="262626" w:themeColor="text1" w:themeTint="D9"/>
        </w:rPr>
        <w:t>AVALIAÇÃO</w:t>
      </w:r>
      <w:bookmarkEnd w:id="77"/>
      <w:bookmarkEnd w:id="78"/>
    </w:p>
    <w:p w14:paraId="33D24475" w14:textId="77777777" w:rsidR="00DC7369" w:rsidRDefault="00336402" w:rsidP="00EF60F7">
      <w:pPr>
        <w:pStyle w:val="Titulo2"/>
        <w:numPr>
          <w:ilvl w:val="1"/>
          <w:numId w:val="31"/>
        </w:numPr>
      </w:pPr>
      <w:bookmarkStart w:id="79" w:name="_Toc226024695"/>
      <w:r>
        <w:t>Pertinê</w:t>
      </w:r>
      <w:r w:rsidR="009A4337">
        <w:t>n</w:t>
      </w:r>
      <w:r>
        <w:t>cia</w:t>
      </w:r>
      <w:bookmarkEnd w:id="79"/>
    </w:p>
    <w:p w14:paraId="24991BAA" w14:textId="77777777" w:rsidR="00DE45F4" w:rsidRPr="00B863B9" w:rsidRDefault="00E07D0F" w:rsidP="0076194B">
      <w:pPr>
        <w:pStyle w:val="Cabealho3"/>
        <w:numPr>
          <w:ilvl w:val="0"/>
          <w:numId w:val="0"/>
        </w:numPr>
        <w:ind w:left="1224"/>
        <w:rPr>
          <w:color w:val="262626" w:themeColor="text1" w:themeTint="D9"/>
        </w:rPr>
      </w:pPr>
      <w:bookmarkStart w:id="80" w:name="_Toc226024696"/>
      <w:r w:rsidRPr="00B863B9">
        <w:rPr>
          <w:color w:val="262626" w:themeColor="text1" w:themeTint="D9"/>
        </w:rPr>
        <w:t>QA1:</w:t>
      </w:r>
      <w:r w:rsidR="003417D5" w:rsidRPr="00B863B9">
        <w:rPr>
          <w:color w:val="262626" w:themeColor="text1" w:themeTint="D9"/>
        </w:rPr>
        <w:t xml:space="preserve"> </w:t>
      </w:r>
      <w:r w:rsidRPr="00B863B9">
        <w:rPr>
          <w:color w:val="262626" w:themeColor="text1" w:themeTint="D9"/>
        </w:rPr>
        <w:t>Avaliar</w:t>
      </w:r>
      <w:r w:rsidR="003417D5" w:rsidRPr="00B863B9">
        <w:rPr>
          <w:color w:val="262626" w:themeColor="text1" w:themeTint="D9"/>
        </w:rPr>
        <w:t xml:space="preserve"> </w:t>
      </w:r>
      <w:r w:rsidRPr="00B863B9">
        <w:rPr>
          <w:color w:val="262626" w:themeColor="text1" w:themeTint="D9"/>
        </w:rPr>
        <w:t>se</w:t>
      </w:r>
      <w:r w:rsidR="003417D5" w:rsidRPr="00B863B9">
        <w:rPr>
          <w:color w:val="262626" w:themeColor="text1" w:themeTint="D9"/>
        </w:rPr>
        <w:t xml:space="preserve"> </w:t>
      </w:r>
      <w:r w:rsidRPr="00B863B9">
        <w:rPr>
          <w:color w:val="262626" w:themeColor="text1" w:themeTint="D9"/>
        </w:rPr>
        <w:t>o</w:t>
      </w:r>
      <w:r w:rsidR="003417D5" w:rsidRPr="00B863B9">
        <w:rPr>
          <w:color w:val="262626" w:themeColor="text1" w:themeTint="D9"/>
        </w:rPr>
        <w:t xml:space="preserve"> </w:t>
      </w:r>
      <w:r w:rsidRPr="00B863B9">
        <w:rPr>
          <w:color w:val="262626" w:themeColor="text1" w:themeTint="D9"/>
        </w:rPr>
        <w:t>Programa</w:t>
      </w:r>
      <w:r w:rsidR="003417D5" w:rsidRPr="00B863B9">
        <w:rPr>
          <w:color w:val="262626" w:themeColor="text1" w:themeTint="D9"/>
        </w:rPr>
        <w:t xml:space="preserve"> </w:t>
      </w:r>
      <w:r w:rsidRPr="00B863B9">
        <w:rPr>
          <w:color w:val="262626" w:themeColor="text1" w:themeTint="D9"/>
        </w:rPr>
        <w:t>corresponde</w:t>
      </w:r>
      <w:r w:rsidR="003417D5" w:rsidRPr="00B863B9">
        <w:rPr>
          <w:color w:val="262626" w:themeColor="text1" w:themeTint="D9"/>
        </w:rPr>
        <w:t xml:space="preserve"> </w:t>
      </w:r>
      <w:r w:rsidRPr="00B863B9">
        <w:rPr>
          <w:color w:val="262626" w:themeColor="text1" w:themeTint="D9"/>
        </w:rPr>
        <w:t>a</w:t>
      </w:r>
      <w:r w:rsidR="003417D5" w:rsidRPr="00B863B9">
        <w:rPr>
          <w:color w:val="262626" w:themeColor="text1" w:themeTint="D9"/>
        </w:rPr>
        <w:t xml:space="preserve"> </w:t>
      </w:r>
      <w:r w:rsidRPr="00B863B9">
        <w:rPr>
          <w:color w:val="262626" w:themeColor="text1" w:themeTint="D9"/>
        </w:rPr>
        <w:t>uma</w:t>
      </w:r>
      <w:r w:rsidR="003417D5" w:rsidRPr="00B863B9">
        <w:rPr>
          <w:color w:val="262626" w:themeColor="text1" w:themeTint="D9"/>
        </w:rPr>
        <w:t xml:space="preserve"> </w:t>
      </w:r>
      <w:r w:rsidRPr="00B863B9">
        <w:rPr>
          <w:color w:val="262626" w:themeColor="text1" w:themeTint="D9"/>
        </w:rPr>
        <w:t>intervenção</w:t>
      </w:r>
      <w:r w:rsidR="003417D5" w:rsidRPr="00B863B9">
        <w:rPr>
          <w:color w:val="262626" w:themeColor="text1" w:themeTint="D9"/>
        </w:rPr>
        <w:t xml:space="preserve"> </w:t>
      </w:r>
      <w:r w:rsidRPr="00B863B9">
        <w:rPr>
          <w:color w:val="262626" w:themeColor="text1" w:themeTint="D9"/>
        </w:rPr>
        <w:t>pública</w:t>
      </w:r>
      <w:r w:rsidR="003417D5" w:rsidRPr="00B863B9">
        <w:rPr>
          <w:color w:val="262626" w:themeColor="text1" w:themeTint="D9"/>
        </w:rPr>
        <w:t xml:space="preserve"> </w:t>
      </w:r>
      <w:r w:rsidRPr="00B863B9">
        <w:rPr>
          <w:color w:val="262626" w:themeColor="text1" w:themeTint="D9"/>
        </w:rPr>
        <w:t>pertinente</w:t>
      </w:r>
      <w:bookmarkEnd w:id="80"/>
    </w:p>
    <w:p w14:paraId="20C71676" w14:textId="77777777" w:rsidR="00042958" w:rsidRDefault="0039096D" w:rsidP="00A535B5">
      <w:pPr>
        <w:shd w:val="clear" w:color="auto" w:fill="EDEDED" w:themeFill="accent3" w:themeFillTint="33"/>
        <w:spacing w:before="120" w:after="120"/>
        <w:rPr>
          <w:color w:val="auto"/>
        </w:rPr>
      </w:pPr>
      <w:r>
        <w:rPr>
          <w:color w:val="auto"/>
        </w:rPr>
        <w:t>A</w:t>
      </w:r>
      <w:r w:rsidR="003417D5">
        <w:rPr>
          <w:color w:val="auto"/>
        </w:rPr>
        <w:t xml:space="preserve"> </w:t>
      </w:r>
      <w:r>
        <w:rPr>
          <w:color w:val="auto"/>
        </w:rPr>
        <w:t>resposta</w:t>
      </w:r>
      <w:r w:rsidR="003417D5">
        <w:rPr>
          <w:color w:val="auto"/>
        </w:rPr>
        <w:t xml:space="preserve"> </w:t>
      </w:r>
      <w:r>
        <w:rPr>
          <w:color w:val="auto"/>
        </w:rPr>
        <w:t>tende</w:t>
      </w:r>
      <w:r w:rsidR="003417D5">
        <w:rPr>
          <w:color w:val="auto"/>
        </w:rPr>
        <w:t xml:space="preserve"> </w:t>
      </w:r>
      <w:r>
        <w:rPr>
          <w:color w:val="auto"/>
        </w:rPr>
        <w:t>a</w:t>
      </w:r>
      <w:r w:rsidR="003417D5">
        <w:rPr>
          <w:color w:val="auto"/>
        </w:rPr>
        <w:t xml:space="preserve"> </w:t>
      </w:r>
      <w:r>
        <w:rPr>
          <w:color w:val="auto"/>
        </w:rPr>
        <w:t>ser</w:t>
      </w:r>
      <w:r w:rsidR="003417D5">
        <w:rPr>
          <w:color w:val="auto"/>
        </w:rPr>
        <w:t xml:space="preserve"> </w:t>
      </w:r>
      <w:r>
        <w:rPr>
          <w:color w:val="auto"/>
        </w:rPr>
        <w:t>favorável.</w:t>
      </w:r>
      <w:r w:rsidR="003417D5">
        <w:rPr>
          <w:color w:val="auto"/>
        </w:rPr>
        <w:t xml:space="preserve"> </w:t>
      </w:r>
      <w:r w:rsidR="003B092B" w:rsidRPr="00097EFC">
        <w:rPr>
          <w:b/>
          <w:bCs/>
          <w:color w:val="auto"/>
        </w:rPr>
        <w:t>Há</w:t>
      </w:r>
      <w:r w:rsidR="003417D5" w:rsidRPr="00097EFC">
        <w:rPr>
          <w:b/>
          <w:bCs/>
          <w:color w:val="auto"/>
        </w:rPr>
        <w:t xml:space="preserve"> </w:t>
      </w:r>
      <w:r w:rsidR="003B092B" w:rsidRPr="00097EFC">
        <w:rPr>
          <w:b/>
          <w:bCs/>
          <w:color w:val="auto"/>
        </w:rPr>
        <w:t>uma</w:t>
      </w:r>
      <w:r w:rsidR="003417D5" w:rsidRPr="00097EFC">
        <w:rPr>
          <w:b/>
          <w:bCs/>
          <w:color w:val="auto"/>
        </w:rPr>
        <w:t xml:space="preserve"> </w:t>
      </w:r>
      <w:r w:rsidR="003B092B" w:rsidRPr="00097EFC">
        <w:rPr>
          <w:b/>
          <w:bCs/>
          <w:color w:val="auto"/>
        </w:rPr>
        <w:t>falha</w:t>
      </w:r>
      <w:r w:rsidR="003417D5" w:rsidRPr="00097EFC">
        <w:rPr>
          <w:b/>
          <w:bCs/>
          <w:color w:val="auto"/>
        </w:rPr>
        <w:t xml:space="preserve"> </w:t>
      </w:r>
      <w:r w:rsidR="003B092B" w:rsidRPr="00097EFC">
        <w:rPr>
          <w:b/>
          <w:bCs/>
          <w:color w:val="auto"/>
        </w:rPr>
        <w:t>de</w:t>
      </w:r>
      <w:r w:rsidR="003417D5" w:rsidRPr="00097EFC">
        <w:rPr>
          <w:b/>
          <w:bCs/>
          <w:color w:val="auto"/>
        </w:rPr>
        <w:t xml:space="preserve"> </w:t>
      </w:r>
      <w:r w:rsidR="003B092B" w:rsidRPr="00097EFC">
        <w:rPr>
          <w:b/>
          <w:bCs/>
          <w:color w:val="auto"/>
        </w:rPr>
        <w:t>mercado</w:t>
      </w:r>
      <w:r w:rsidR="003417D5" w:rsidRPr="00097EFC">
        <w:rPr>
          <w:b/>
          <w:bCs/>
          <w:color w:val="auto"/>
        </w:rPr>
        <w:t xml:space="preserve"> </w:t>
      </w:r>
      <w:r w:rsidR="003B092B" w:rsidRPr="00097EFC">
        <w:rPr>
          <w:b/>
          <w:bCs/>
          <w:color w:val="auto"/>
        </w:rPr>
        <w:t>que</w:t>
      </w:r>
      <w:r w:rsidR="003417D5" w:rsidRPr="00097EFC">
        <w:rPr>
          <w:b/>
          <w:bCs/>
          <w:color w:val="auto"/>
        </w:rPr>
        <w:t xml:space="preserve"> </w:t>
      </w:r>
      <w:r w:rsidR="003B092B" w:rsidRPr="00097EFC">
        <w:rPr>
          <w:b/>
          <w:bCs/>
          <w:color w:val="auto"/>
        </w:rPr>
        <w:t>parece</w:t>
      </w:r>
      <w:r w:rsidR="003417D5" w:rsidRPr="00097EFC">
        <w:rPr>
          <w:b/>
          <w:bCs/>
          <w:color w:val="auto"/>
        </w:rPr>
        <w:t xml:space="preserve"> </w:t>
      </w:r>
      <w:r w:rsidR="003B092B" w:rsidRPr="00097EFC">
        <w:rPr>
          <w:b/>
          <w:bCs/>
          <w:color w:val="auto"/>
        </w:rPr>
        <w:t>evidente,</w:t>
      </w:r>
      <w:r w:rsidR="003417D5" w:rsidRPr="00097EFC">
        <w:rPr>
          <w:b/>
          <w:bCs/>
          <w:color w:val="auto"/>
        </w:rPr>
        <w:t xml:space="preserve"> </w:t>
      </w:r>
      <w:r w:rsidR="00AA6B5A" w:rsidRPr="00097EFC">
        <w:rPr>
          <w:b/>
          <w:bCs/>
          <w:color w:val="auto"/>
        </w:rPr>
        <w:t>cuja</w:t>
      </w:r>
      <w:r w:rsidR="003417D5" w:rsidRPr="00097EFC">
        <w:rPr>
          <w:b/>
          <w:bCs/>
          <w:color w:val="auto"/>
        </w:rPr>
        <w:t xml:space="preserve"> </w:t>
      </w:r>
      <w:r w:rsidR="00AA6B5A" w:rsidRPr="00097EFC">
        <w:rPr>
          <w:b/>
          <w:bCs/>
          <w:color w:val="auto"/>
        </w:rPr>
        <w:t>resposta</w:t>
      </w:r>
      <w:r w:rsidR="003417D5" w:rsidRPr="00097EFC">
        <w:rPr>
          <w:b/>
          <w:bCs/>
          <w:color w:val="auto"/>
        </w:rPr>
        <w:t xml:space="preserve"> </w:t>
      </w:r>
      <w:r w:rsidR="00AA6B5A" w:rsidRPr="00097EFC">
        <w:rPr>
          <w:b/>
          <w:bCs/>
          <w:color w:val="auto"/>
        </w:rPr>
        <w:t>estrutural</w:t>
      </w:r>
      <w:r w:rsidR="003417D5" w:rsidRPr="00097EFC">
        <w:rPr>
          <w:b/>
          <w:bCs/>
          <w:color w:val="auto"/>
        </w:rPr>
        <w:t xml:space="preserve"> </w:t>
      </w:r>
      <w:r w:rsidR="00AA6B5A" w:rsidRPr="00097EFC">
        <w:rPr>
          <w:b/>
          <w:bCs/>
          <w:color w:val="auto"/>
        </w:rPr>
        <w:t>só</w:t>
      </w:r>
      <w:r w:rsidR="003417D5" w:rsidRPr="00097EFC">
        <w:rPr>
          <w:b/>
          <w:bCs/>
          <w:color w:val="auto"/>
        </w:rPr>
        <w:t xml:space="preserve"> </w:t>
      </w:r>
      <w:r w:rsidR="00AA6B5A" w:rsidRPr="00097EFC">
        <w:rPr>
          <w:b/>
          <w:bCs/>
          <w:color w:val="auto"/>
        </w:rPr>
        <w:t>pode</w:t>
      </w:r>
      <w:r w:rsidR="003417D5" w:rsidRPr="00097EFC">
        <w:rPr>
          <w:b/>
          <w:bCs/>
          <w:color w:val="auto"/>
        </w:rPr>
        <w:t xml:space="preserve"> </w:t>
      </w:r>
      <w:r w:rsidR="00AA6B5A" w:rsidRPr="00097EFC">
        <w:rPr>
          <w:b/>
          <w:bCs/>
          <w:color w:val="auto"/>
        </w:rPr>
        <w:t>ser</w:t>
      </w:r>
      <w:r w:rsidR="003417D5" w:rsidRPr="00097EFC">
        <w:rPr>
          <w:b/>
          <w:bCs/>
          <w:color w:val="auto"/>
        </w:rPr>
        <w:t xml:space="preserve"> </w:t>
      </w:r>
      <w:r w:rsidR="00AA6B5A" w:rsidRPr="00097EFC">
        <w:rPr>
          <w:b/>
          <w:bCs/>
          <w:color w:val="auto"/>
        </w:rPr>
        <w:t>uma:</w:t>
      </w:r>
      <w:r w:rsidR="003417D5" w:rsidRPr="00097EFC">
        <w:rPr>
          <w:b/>
          <w:bCs/>
          <w:color w:val="auto"/>
        </w:rPr>
        <w:t xml:space="preserve"> </w:t>
      </w:r>
      <w:r w:rsidR="00042958" w:rsidRPr="00097EFC">
        <w:rPr>
          <w:b/>
          <w:bCs/>
          <w:color w:val="auto"/>
        </w:rPr>
        <w:t>aumento</w:t>
      </w:r>
      <w:r w:rsidR="003417D5" w:rsidRPr="00097EFC">
        <w:rPr>
          <w:b/>
          <w:bCs/>
          <w:color w:val="auto"/>
        </w:rPr>
        <w:t xml:space="preserve"> </w:t>
      </w:r>
      <w:r w:rsidR="00042958" w:rsidRPr="00097EFC">
        <w:rPr>
          <w:b/>
          <w:bCs/>
          <w:color w:val="auto"/>
        </w:rPr>
        <w:t>substancial</w:t>
      </w:r>
      <w:r w:rsidR="003417D5" w:rsidRPr="00097EFC">
        <w:rPr>
          <w:b/>
          <w:bCs/>
          <w:color w:val="auto"/>
        </w:rPr>
        <w:t xml:space="preserve"> </w:t>
      </w:r>
      <w:r w:rsidR="00042958" w:rsidRPr="00097EFC">
        <w:rPr>
          <w:b/>
          <w:bCs/>
          <w:color w:val="auto"/>
        </w:rPr>
        <w:t>da</w:t>
      </w:r>
      <w:r w:rsidR="003417D5" w:rsidRPr="00097EFC">
        <w:rPr>
          <w:b/>
          <w:bCs/>
          <w:color w:val="auto"/>
        </w:rPr>
        <w:t xml:space="preserve"> </w:t>
      </w:r>
      <w:r w:rsidR="00042958" w:rsidRPr="00097EFC">
        <w:rPr>
          <w:b/>
          <w:bCs/>
          <w:color w:val="auto"/>
        </w:rPr>
        <w:t>oferta</w:t>
      </w:r>
      <w:r w:rsidR="003417D5" w:rsidRPr="00097EFC">
        <w:rPr>
          <w:b/>
          <w:bCs/>
          <w:color w:val="auto"/>
        </w:rPr>
        <w:t xml:space="preserve"> </w:t>
      </w:r>
      <w:r w:rsidR="00042958" w:rsidRPr="00097EFC">
        <w:rPr>
          <w:b/>
          <w:bCs/>
          <w:color w:val="auto"/>
        </w:rPr>
        <w:t>de</w:t>
      </w:r>
      <w:r w:rsidR="003417D5" w:rsidRPr="00097EFC">
        <w:rPr>
          <w:b/>
          <w:bCs/>
          <w:color w:val="auto"/>
        </w:rPr>
        <w:t xml:space="preserve"> </w:t>
      </w:r>
      <w:r w:rsidR="00042958" w:rsidRPr="00097EFC">
        <w:rPr>
          <w:b/>
          <w:bCs/>
          <w:color w:val="auto"/>
        </w:rPr>
        <w:t>habitação</w:t>
      </w:r>
      <w:r w:rsidR="003417D5" w:rsidRPr="00097EFC">
        <w:rPr>
          <w:b/>
          <w:bCs/>
          <w:color w:val="auto"/>
        </w:rPr>
        <w:t xml:space="preserve"> </w:t>
      </w:r>
      <w:r w:rsidR="00042958" w:rsidRPr="00097EFC">
        <w:rPr>
          <w:b/>
          <w:bCs/>
          <w:color w:val="auto"/>
        </w:rPr>
        <w:t>com</w:t>
      </w:r>
      <w:r w:rsidR="003417D5" w:rsidRPr="00097EFC">
        <w:rPr>
          <w:b/>
          <w:bCs/>
          <w:color w:val="auto"/>
        </w:rPr>
        <w:t xml:space="preserve"> </w:t>
      </w:r>
      <w:r w:rsidR="00042958" w:rsidRPr="00097EFC">
        <w:rPr>
          <w:b/>
          <w:bCs/>
          <w:color w:val="auto"/>
        </w:rPr>
        <w:t>rendas</w:t>
      </w:r>
      <w:r w:rsidR="003417D5" w:rsidRPr="00097EFC">
        <w:rPr>
          <w:b/>
          <w:bCs/>
          <w:color w:val="auto"/>
        </w:rPr>
        <w:t xml:space="preserve"> </w:t>
      </w:r>
      <w:r w:rsidR="00042958" w:rsidRPr="00097EFC">
        <w:rPr>
          <w:b/>
          <w:bCs/>
          <w:color w:val="auto"/>
        </w:rPr>
        <w:t>acessíveis</w:t>
      </w:r>
      <w:r w:rsidR="003417D5" w:rsidRPr="00097EFC">
        <w:rPr>
          <w:b/>
          <w:bCs/>
          <w:color w:val="auto"/>
        </w:rPr>
        <w:t xml:space="preserve"> </w:t>
      </w:r>
      <w:r w:rsidR="00042958" w:rsidRPr="00097EFC">
        <w:rPr>
          <w:b/>
          <w:bCs/>
          <w:color w:val="auto"/>
        </w:rPr>
        <w:t>à</w:t>
      </w:r>
      <w:r w:rsidR="003417D5" w:rsidRPr="00097EFC">
        <w:rPr>
          <w:b/>
          <w:bCs/>
          <w:color w:val="auto"/>
        </w:rPr>
        <w:t xml:space="preserve"> </w:t>
      </w:r>
      <w:r w:rsidR="00042958" w:rsidRPr="00097EFC">
        <w:rPr>
          <w:b/>
          <w:bCs/>
          <w:color w:val="auto"/>
        </w:rPr>
        <w:t>generalidade</w:t>
      </w:r>
      <w:r w:rsidR="003417D5" w:rsidRPr="00097EFC">
        <w:rPr>
          <w:b/>
          <w:bCs/>
          <w:color w:val="auto"/>
        </w:rPr>
        <w:t xml:space="preserve"> </w:t>
      </w:r>
      <w:r w:rsidR="00042958" w:rsidRPr="00097EFC">
        <w:rPr>
          <w:b/>
          <w:bCs/>
          <w:color w:val="auto"/>
        </w:rPr>
        <w:t>dos</w:t>
      </w:r>
      <w:r w:rsidR="003417D5" w:rsidRPr="00097EFC">
        <w:rPr>
          <w:b/>
          <w:bCs/>
          <w:color w:val="auto"/>
        </w:rPr>
        <w:t xml:space="preserve"> </w:t>
      </w:r>
      <w:r w:rsidR="00042958" w:rsidRPr="00097EFC">
        <w:rPr>
          <w:b/>
          <w:bCs/>
          <w:color w:val="auto"/>
        </w:rPr>
        <w:t>agregados</w:t>
      </w:r>
      <w:r w:rsidR="003417D5" w:rsidRPr="00097EFC">
        <w:rPr>
          <w:b/>
          <w:bCs/>
          <w:color w:val="auto"/>
        </w:rPr>
        <w:t xml:space="preserve"> </w:t>
      </w:r>
      <w:r w:rsidR="00042958" w:rsidRPr="00097EFC">
        <w:rPr>
          <w:b/>
          <w:bCs/>
          <w:color w:val="auto"/>
        </w:rPr>
        <w:t>familiares</w:t>
      </w:r>
      <w:r w:rsidR="003417D5" w:rsidRPr="00097EFC">
        <w:rPr>
          <w:b/>
          <w:bCs/>
          <w:color w:val="auto"/>
        </w:rPr>
        <w:t xml:space="preserve"> </w:t>
      </w:r>
      <w:r w:rsidR="00042958" w:rsidRPr="00097EFC">
        <w:rPr>
          <w:b/>
          <w:bCs/>
          <w:color w:val="auto"/>
        </w:rPr>
        <w:t>portugueses.</w:t>
      </w:r>
    </w:p>
    <w:p w14:paraId="10B56E35" w14:textId="77777777" w:rsidR="008626FA" w:rsidRDefault="008626FA" w:rsidP="00A535B5">
      <w:pPr>
        <w:shd w:val="clear" w:color="auto" w:fill="EDEDED" w:themeFill="accent3" w:themeFillTint="33"/>
        <w:spacing w:before="120" w:after="120"/>
        <w:rPr>
          <w:color w:val="auto"/>
        </w:rPr>
      </w:pPr>
      <w:r>
        <w:rPr>
          <w:color w:val="auto"/>
        </w:rPr>
        <w:t>No</w:t>
      </w:r>
      <w:r w:rsidR="003417D5">
        <w:rPr>
          <w:color w:val="auto"/>
        </w:rPr>
        <w:t xml:space="preserve"> </w:t>
      </w:r>
      <w:r>
        <w:rPr>
          <w:color w:val="auto"/>
        </w:rPr>
        <w:t>quadro</w:t>
      </w:r>
      <w:r w:rsidR="003417D5">
        <w:rPr>
          <w:color w:val="auto"/>
        </w:rPr>
        <w:t xml:space="preserve"> </w:t>
      </w:r>
      <w:r>
        <w:rPr>
          <w:color w:val="auto"/>
        </w:rPr>
        <w:t>da</w:t>
      </w:r>
      <w:r w:rsidR="003417D5">
        <w:rPr>
          <w:color w:val="auto"/>
        </w:rPr>
        <w:t xml:space="preserve"> </w:t>
      </w:r>
      <w:r>
        <w:rPr>
          <w:color w:val="auto"/>
        </w:rPr>
        <w:t>política</w:t>
      </w:r>
      <w:r w:rsidR="003417D5">
        <w:rPr>
          <w:color w:val="auto"/>
        </w:rPr>
        <w:t xml:space="preserve"> </w:t>
      </w:r>
      <w:r>
        <w:rPr>
          <w:color w:val="auto"/>
        </w:rPr>
        <w:t>de</w:t>
      </w:r>
      <w:r w:rsidR="003417D5">
        <w:rPr>
          <w:color w:val="auto"/>
        </w:rPr>
        <w:t xml:space="preserve"> </w:t>
      </w:r>
      <w:r>
        <w:rPr>
          <w:color w:val="auto"/>
        </w:rPr>
        <w:t>habitação,</w:t>
      </w:r>
      <w:r w:rsidR="003417D5">
        <w:rPr>
          <w:color w:val="auto"/>
        </w:rPr>
        <w:t xml:space="preserve"> </w:t>
      </w:r>
      <w:r w:rsidRPr="00097EFC">
        <w:rPr>
          <w:b/>
          <w:bCs/>
          <w:color w:val="auto"/>
        </w:rPr>
        <w:t>o</w:t>
      </w:r>
      <w:r w:rsidR="003417D5" w:rsidRPr="00097EFC">
        <w:rPr>
          <w:b/>
          <w:bCs/>
          <w:color w:val="auto"/>
        </w:rPr>
        <w:t xml:space="preserve"> </w:t>
      </w:r>
      <w:r w:rsidRPr="00097EFC">
        <w:rPr>
          <w:b/>
          <w:bCs/>
          <w:color w:val="auto"/>
        </w:rPr>
        <w:t>PAA</w:t>
      </w:r>
      <w:r w:rsidR="003417D5" w:rsidRPr="00097EFC">
        <w:rPr>
          <w:b/>
          <w:bCs/>
          <w:color w:val="auto"/>
        </w:rPr>
        <w:t xml:space="preserve"> </w:t>
      </w:r>
      <w:r w:rsidRPr="00097EFC">
        <w:rPr>
          <w:b/>
          <w:bCs/>
          <w:color w:val="auto"/>
        </w:rPr>
        <w:t>distingue-se</w:t>
      </w:r>
      <w:r w:rsidR="003417D5" w:rsidRPr="00097EFC">
        <w:rPr>
          <w:b/>
          <w:bCs/>
          <w:color w:val="auto"/>
        </w:rPr>
        <w:t xml:space="preserve"> </w:t>
      </w:r>
      <w:r w:rsidRPr="00097EFC">
        <w:rPr>
          <w:b/>
          <w:bCs/>
          <w:color w:val="auto"/>
        </w:rPr>
        <w:t>de</w:t>
      </w:r>
      <w:r w:rsidR="003417D5" w:rsidRPr="00097EFC">
        <w:rPr>
          <w:b/>
          <w:bCs/>
          <w:color w:val="auto"/>
        </w:rPr>
        <w:t xml:space="preserve"> </w:t>
      </w:r>
      <w:r w:rsidRPr="00097EFC">
        <w:rPr>
          <w:b/>
          <w:bCs/>
          <w:color w:val="auto"/>
        </w:rPr>
        <w:t>outros</w:t>
      </w:r>
      <w:r w:rsidR="003417D5" w:rsidRPr="00097EFC">
        <w:rPr>
          <w:b/>
          <w:bCs/>
          <w:color w:val="auto"/>
        </w:rPr>
        <w:t xml:space="preserve"> </w:t>
      </w:r>
      <w:r w:rsidRPr="00097EFC">
        <w:rPr>
          <w:b/>
          <w:bCs/>
          <w:color w:val="auto"/>
        </w:rPr>
        <w:t>instrumentos</w:t>
      </w:r>
      <w:r w:rsidR="003417D5" w:rsidRPr="00097EFC">
        <w:rPr>
          <w:b/>
          <w:bCs/>
          <w:color w:val="auto"/>
        </w:rPr>
        <w:t xml:space="preserve"> </w:t>
      </w:r>
      <w:r w:rsidRPr="00097EFC">
        <w:rPr>
          <w:b/>
          <w:bCs/>
          <w:color w:val="auto"/>
        </w:rPr>
        <w:t>com</w:t>
      </w:r>
      <w:r w:rsidR="003417D5" w:rsidRPr="00097EFC">
        <w:rPr>
          <w:b/>
          <w:bCs/>
          <w:color w:val="auto"/>
        </w:rPr>
        <w:t xml:space="preserve"> </w:t>
      </w:r>
      <w:r w:rsidRPr="00097EFC">
        <w:rPr>
          <w:b/>
          <w:bCs/>
          <w:color w:val="auto"/>
        </w:rPr>
        <w:t>fins</w:t>
      </w:r>
      <w:r w:rsidR="003417D5" w:rsidRPr="00097EFC">
        <w:rPr>
          <w:b/>
          <w:bCs/>
          <w:color w:val="auto"/>
        </w:rPr>
        <w:t xml:space="preserve"> </w:t>
      </w:r>
      <w:r w:rsidRPr="00097EFC">
        <w:rPr>
          <w:b/>
          <w:bCs/>
          <w:color w:val="auto"/>
        </w:rPr>
        <w:t>similares</w:t>
      </w:r>
      <w:r w:rsidR="003417D5" w:rsidRPr="00097EFC">
        <w:rPr>
          <w:b/>
          <w:bCs/>
          <w:color w:val="auto"/>
        </w:rPr>
        <w:t xml:space="preserve"> </w:t>
      </w:r>
      <w:r w:rsidRPr="00097EFC">
        <w:rPr>
          <w:b/>
          <w:bCs/>
          <w:color w:val="auto"/>
        </w:rPr>
        <w:t>pela</w:t>
      </w:r>
      <w:r w:rsidR="003417D5" w:rsidRPr="00097EFC">
        <w:rPr>
          <w:b/>
          <w:bCs/>
          <w:color w:val="auto"/>
        </w:rPr>
        <w:t xml:space="preserve"> </w:t>
      </w:r>
      <w:r w:rsidRPr="00097EFC">
        <w:rPr>
          <w:b/>
          <w:bCs/>
          <w:color w:val="auto"/>
        </w:rPr>
        <w:t>amplitude</w:t>
      </w:r>
      <w:r w:rsidR="003417D5" w:rsidRPr="00097EFC">
        <w:rPr>
          <w:b/>
          <w:bCs/>
          <w:color w:val="auto"/>
        </w:rPr>
        <w:t xml:space="preserve"> </w:t>
      </w:r>
      <w:r w:rsidRPr="00097EFC">
        <w:rPr>
          <w:b/>
          <w:bCs/>
          <w:color w:val="auto"/>
        </w:rPr>
        <w:t>dos</w:t>
      </w:r>
      <w:r w:rsidR="003417D5" w:rsidRPr="00097EFC">
        <w:rPr>
          <w:b/>
          <w:bCs/>
          <w:color w:val="auto"/>
        </w:rPr>
        <w:t xml:space="preserve"> </w:t>
      </w:r>
      <w:r w:rsidRPr="00097EFC">
        <w:rPr>
          <w:b/>
          <w:bCs/>
          <w:color w:val="auto"/>
        </w:rPr>
        <w:t>seus</w:t>
      </w:r>
      <w:r w:rsidR="003417D5" w:rsidRPr="00097EFC">
        <w:rPr>
          <w:b/>
          <w:bCs/>
          <w:color w:val="auto"/>
        </w:rPr>
        <w:t xml:space="preserve"> </w:t>
      </w:r>
      <w:r w:rsidRPr="00097EFC">
        <w:rPr>
          <w:b/>
          <w:bCs/>
          <w:color w:val="auto"/>
        </w:rPr>
        <w:t>objetivos,</w:t>
      </w:r>
      <w:r w:rsidR="003417D5" w:rsidRPr="00097EFC">
        <w:rPr>
          <w:b/>
          <w:bCs/>
          <w:color w:val="auto"/>
        </w:rPr>
        <w:t xml:space="preserve"> </w:t>
      </w:r>
      <w:r w:rsidRPr="00097EFC">
        <w:rPr>
          <w:b/>
          <w:bCs/>
          <w:color w:val="auto"/>
        </w:rPr>
        <w:t>sendo</w:t>
      </w:r>
      <w:r w:rsidR="003417D5" w:rsidRPr="00097EFC">
        <w:rPr>
          <w:b/>
          <w:bCs/>
          <w:color w:val="auto"/>
        </w:rPr>
        <w:t xml:space="preserve"> </w:t>
      </w:r>
      <w:r w:rsidR="00E54F82" w:rsidRPr="00097EFC">
        <w:rPr>
          <w:b/>
          <w:bCs/>
          <w:color w:val="auto"/>
        </w:rPr>
        <w:t>potencialmente</w:t>
      </w:r>
      <w:r w:rsidR="003417D5" w:rsidRPr="00097EFC">
        <w:rPr>
          <w:b/>
          <w:bCs/>
          <w:color w:val="auto"/>
        </w:rPr>
        <w:t xml:space="preserve"> </w:t>
      </w:r>
      <w:r w:rsidR="00E54F82" w:rsidRPr="00097EFC">
        <w:rPr>
          <w:b/>
          <w:bCs/>
          <w:color w:val="auto"/>
        </w:rPr>
        <w:t>promotor</w:t>
      </w:r>
      <w:r w:rsidR="003417D5" w:rsidRPr="00097EFC">
        <w:rPr>
          <w:b/>
          <w:bCs/>
          <w:color w:val="auto"/>
        </w:rPr>
        <w:t xml:space="preserve"> </w:t>
      </w:r>
      <w:r w:rsidR="00E54F82" w:rsidRPr="00097EFC">
        <w:rPr>
          <w:b/>
          <w:bCs/>
          <w:color w:val="auto"/>
        </w:rPr>
        <w:t>do</w:t>
      </w:r>
      <w:r w:rsidR="003417D5" w:rsidRPr="00097EFC">
        <w:rPr>
          <w:b/>
          <w:bCs/>
          <w:color w:val="auto"/>
        </w:rPr>
        <w:t xml:space="preserve"> </w:t>
      </w:r>
      <w:r w:rsidR="00E54F82" w:rsidRPr="00097EFC">
        <w:rPr>
          <w:b/>
          <w:bCs/>
          <w:color w:val="auto"/>
        </w:rPr>
        <w:t>aumento</w:t>
      </w:r>
      <w:r w:rsidR="003417D5" w:rsidRPr="00097EFC">
        <w:rPr>
          <w:b/>
          <w:bCs/>
          <w:color w:val="auto"/>
        </w:rPr>
        <w:t xml:space="preserve"> </w:t>
      </w:r>
      <w:r w:rsidR="00E54F82" w:rsidRPr="00097EFC">
        <w:rPr>
          <w:b/>
          <w:bCs/>
          <w:color w:val="auto"/>
        </w:rPr>
        <w:t>da</w:t>
      </w:r>
      <w:r w:rsidR="003417D5" w:rsidRPr="00097EFC">
        <w:rPr>
          <w:b/>
          <w:bCs/>
          <w:color w:val="auto"/>
        </w:rPr>
        <w:t xml:space="preserve"> </w:t>
      </w:r>
      <w:r w:rsidR="00E54F82" w:rsidRPr="00097EFC">
        <w:rPr>
          <w:b/>
          <w:bCs/>
          <w:color w:val="auto"/>
        </w:rPr>
        <w:t>ofert</w:t>
      </w:r>
      <w:r w:rsidR="00057276" w:rsidRPr="00097EFC">
        <w:rPr>
          <w:b/>
          <w:bCs/>
          <w:color w:val="auto"/>
        </w:rPr>
        <w:t>a,</w:t>
      </w:r>
      <w:r w:rsidR="003417D5" w:rsidRPr="00097EFC">
        <w:rPr>
          <w:b/>
          <w:bCs/>
          <w:color w:val="auto"/>
        </w:rPr>
        <w:t xml:space="preserve"> </w:t>
      </w:r>
      <w:r w:rsidR="00057276" w:rsidRPr="00097EFC">
        <w:rPr>
          <w:b/>
          <w:bCs/>
          <w:color w:val="auto"/>
        </w:rPr>
        <w:t>da</w:t>
      </w:r>
      <w:r w:rsidR="003417D5" w:rsidRPr="00097EFC">
        <w:rPr>
          <w:b/>
          <w:bCs/>
          <w:color w:val="auto"/>
        </w:rPr>
        <w:t xml:space="preserve"> </w:t>
      </w:r>
      <w:r w:rsidR="00057276" w:rsidRPr="00097EFC">
        <w:rPr>
          <w:b/>
          <w:bCs/>
          <w:color w:val="auto"/>
        </w:rPr>
        <w:t>limitação</w:t>
      </w:r>
      <w:r w:rsidR="003417D5" w:rsidRPr="00097EFC">
        <w:rPr>
          <w:b/>
          <w:bCs/>
          <w:color w:val="auto"/>
        </w:rPr>
        <w:t xml:space="preserve"> </w:t>
      </w:r>
      <w:r w:rsidR="00057276" w:rsidRPr="00097EFC">
        <w:rPr>
          <w:b/>
          <w:bCs/>
          <w:color w:val="auto"/>
        </w:rPr>
        <w:t>do</w:t>
      </w:r>
      <w:r w:rsidR="003417D5" w:rsidRPr="00097EFC">
        <w:rPr>
          <w:b/>
          <w:bCs/>
          <w:color w:val="auto"/>
        </w:rPr>
        <w:t xml:space="preserve"> </w:t>
      </w:r>
      <w:r w:rsidR="00057276" w:rsidRPr="00097EFC">
        <w:rPr>
          <w:b/>
          <w:bCs/>
          <w:color w:val="auto"/>
        </w:rPr>
        <w:t>valor</w:t>
      </w:r>
      <w:r w:rsidR="003417D5" w:rsidRPr="00097EFC">
        <w:rPr>
          <w:b/>
          <w:bCs/>
          <w:color w:val="auto"/>
        </w:rPr>
        <w:t xml:space="preserve"> </w:t>
      </w:r>
      <w:r w:rsidR="00057276" w:rsidRPr="00097EFC">
        <w:rPr>
          <w:b/>
          <w:bCs/>
          <w:color w:val="auto"/>
        </w:rPr>
        <w:t>das</w:t>
      </w:r>
      <w:r w:rsidR="003417D5" w:rsidRPr="00097EFC">
        <w:rPr>
          <w:b/>
          <w:bCs/>
          <w:color w:val="auto"/>
        </w:rPr>
        <w:t xml:space="preserve"> </w:t>
      </w:r>
      <w:r w:rsidR="00057276" w:rsidRPr="00097EFC">
        <w:rPr>
          <w:b/>
          <w:bCs/>
          <w:color w:val="auto"/>
        </w:rPr>
        <w:t>rendas</w:t>
      </w:r>
      <w:r w:rsidR="005C7EA4" w:rsidRPr="00097EFC">
        <w:rPr>
          <w:b/>
          <w:bCs/>
          <w:color w:val="auto"/>
        </w:rPr>
        <w:t>,</w:t>
      </w:r>
      <w:r w:rsidR="003417D5" w:rsidRPr="00097EFC">
        <w:rPr>
          <w:b/>
          <w:bCs/>
          <w:color w:val="auto"/>
        </w:rPr>
        <w:t xml:space="preserve"> </w:t>
      </w:r>
      <w:r w:rsidR="00D51601" w:rsidRPr="00097EFC">
        <w:rPr>
          <w:b/>
          <w:bCs/>
          <w:color w:val="auto"/>
        </w:rPr>
        <w:t>e</w:t>
      </w:r>
      <w:r w:rsidR="003417D5" w:rsidRPr="00097EFC">
        <w:rPr>
          <w:b/>
          <w:bCs/>
          <w:color w:val="auto"/>
        </w:rPr>
        <w:t xml:space="preserve"> </w:t>
      </w:r>
      <w:r w:rsidRPr="00097EFC">
        <w:rPr>
          <w:b/>
          <w:bCs/>
          <w:color w:val="auto"/>
        </w:rPr>
        <w:t>da</w:t>
      </w:r>
      <w:r w:rsidR="003417D5" w:rsidRPr="00097EFC">
        <w:rPr>
          <w:b/>
          <w:bCs/>
          <w:color w:val="auto"/>
        </w:rPr>
        <w:t xml:space="preserve"> </w:t>
      </w:r>
      <w:r w:rsidRPr="00097EFC">
        <w:rPr>
          <w:b/>
          <w:bCs/>
          <w:color w:val="auto"/>
        </w:rPr>
        <w:t>segurança</w:t>
      </w:r>
      <w:r w:rsidR="003417D5" w:rsidRPr="00097EFC">
        <w:rPr>
          <w:b/>
          <w:bCs/>
          <w:color w:val="auto"/>
        </w:rPr>
        <w:t xml:space="preserve"> </w:t>
      </w:r>
      <w:r w:rsidRPr="00097EFC">
        <w:rPr>
          <w:b/>
          <w:bCs/>
          <w:color w:val="auto"/>
        </w:rPr>
        <w:t>e</w:t>
      </w:r>
      <w:r w:rsidR="003417D5" w:rsidRPr="00097EFC">
        <w:rPr>
          <w:b/>
          <w:bCs/>
          <w:color w:val="auto"/>
        </w:rPr>
        <w:t xml:space="preserve"> </w:t>
      </w:r>
      <w:r w:rsidRPr="00097EFC">
        <w:rPr>
          <w:b/>
          <w:bCs/>
          <w:color w:val="auto"/>
        </w:rPr>
        <w:t>estabilidade</w:t>
      </w:r>
      <w:r w:rsidR="003417D5" w:rsidRPr="00097EFC">
        <w:rPr>
          <w:b/>
          <w:bCs/>
          <w:color w:val="auto"/>
        </w:rPr>
        <w:t xml:space="preserve"> </w:t>
      </w:r>
      <w:r w:rsidRPr="00097EFC">
        <w:rPr>
          <w:b/>
          <w:bCs/>
          <w:color w:val="auto"/>
        </w:rPr>
        <w:t>contratual</w:t>
      </w:r>
      <w:r w:rsidR="003417D5" w:rsidRPr="00097EFC">
        <w:rPr>
          <w:b/>
          <w:bCs/>
          <w:color w:val="auto"/>
        </w:rPr>
        <w:t xml:space="preserve"> </w:t>
      </w:r>
      <w:r w:rsidRPr="00097EFC">
        <w:rPr>
          <w:b/>
          <w:bCs/>
          <w:color w:val="auto"/>
        </w:rPr>
        <w:t>(seguros</w:t>
      </w:r>
      <w:r w:rsidR="003417D5" w:rsidRPr="00097EFC">
        <w:rPr>
          <w:b/>
          <w:bCs/>
          <w:color w:val="auto"/>
        </w:rPr>
        <w:t xml:space="preserve"> </w:t>
      </w:r>
      <w:r w:rsidRPr="00097EFC">
        <w:rPr>
          <w:b/>
          <w:bCs/>
          <w:color w:val="auto"/>
        </w:rPr>
        <w:t>obrigatórios</w:t>
      </w:r>
      <w:r w:rsidR="003417D5" w:rsidRPr="00097EFC">
        <w:rPr>
          <w:b/>
          <w:bCs/>
          <w:color w:val="auto"/>
        </w:rPr>
        <w:t xml:space="preserve"> </w:t>
      </w:r>
      <w:r w:rsidRPr="00097EFC">
        <w:rPr>
          <w:b/>
          <w:bCs/>
          <w:color w:val="auto"/>
        </w:rPr>
        <w:t>e</w:t>
      </w:r>
      <w:r w:rsidR="003417D5" w:rsidRPr="00097EFC">
        <w:rPr>
          <w:b/>
          <w:bCs/>
          <w:color w:val="auto"/>
        </w:rPr>
        <w:t xml:space="preserve"> </w:t>
      </w:r>
      <w:r w:rsidRPr="00097EFC">
        <w:rPr>
          <w:b/>
          <w:bCs/>
          <w:color w:val="auto"/>
        </w:rPr>
        <w:t>prazos</w:t>
      </w:r>
      <w:r w:rsidR="003417D5" w:rsidRPr="00097EFC">
        <w:rPr>
          <w:b/>
          <w:bCs/>
          <w:color w:val="auto"/>
        </w:rPr>
        <w:t xml:space="preserve"> </w:t>
      </w:r>
      <w:r w:rsidRPr="00097EFC">
        <w:rPr>
          <w:b/>
          <w:bCs/>
          <w:color w:val="auto"/>
        </w:rPr>
        <w:t>mínimos)</w:t>
      </w:r>
      <w:r w:rsidR="003417D5" w:rsidRPr="00097EFC">
        <w:rPr>
          <w:b/>
          <w:bCs/>
          <w:color w:val="auto"/>
        </w:rPr>
        <w:t xml:space="preserve"> </w:t>
      </w:r>
      <w:r w:rsidRPr="00097EFC">
        <w:rPr>
          <w:b/>
          <w:bCs/>
          <w:color w:val="auto"/>
        </w:rPr>
        <w:t>e</w:t>
      </w:r>
      <w:r w:rsidR="003417D5" w:rsidRPr="00097EFC">
        <w:rPr>
          <w:b/>
          <w:bCs/>
          <w:color w:val="auto"/>
        </w:rPr>
        <w:t xml:space="preserve"> </w:t>
      </w:r>
      <w:r w:rsidRPr="00097EFC">
        <w:rPr>
          <w:b/>
          <w:bCs/>
          <w:color w:val="auto"/>
        </w:rPr>
        <w:t>da</w:t>
      </w:r>
      <w:r w:rsidR="003417D5" w:rsidRPr="00097EFC">
        <w:rPr>
          <w:b/>
          <w:bCs/>
          <w:color w:val="auto"/>
        </w:rPr>
        <w:t xml:space="preserve"> </w:t>
      </w:r>
      <w:r w:rsidRPr="00097EFC">
        <w:rPr>
          <w:b/>
          <w:bCs/>
          <w:color w:val="auto"/>
        </w:rPr>
        <w:t>mobilidade</w:t>
      </w:r>
      <w:r w:rsidR="003417D5" w:rsidRPr="00097EFC">
        <w:rPr>
          <w:b/>
          <w:bCs/>
          <w:color w:val="auto"/>
        </w:rPr>
        <w:t xml:space="preserve"> </w:t>
      </w:r>
      <w:r w:rsidRPr="00097EFC">
        <w:rPr>
          <w:b/>
          <w:bCs/>
          <w:color w:val="auto"/>
        </w:rPr>
        <w:t>territorial.</w:t>
      </w:r>
      <w:r w:rsidR="00314281" w:rsidRPr="00314281">
        <w:rPr>
          <w:color w:val="auto"/>
        </w:rPr>
        <w:t xml:space="preserve"> O Programa responde a uma lacuna específica </w:t>
      </w:r>
      <w:r w:rsidR="003E4B3B">
        <w:rPr>
          <w:color w:val="auto"/>
        </w:rPr>
        <w:t>no setor da</w:t>
      </w:r>
      <w:r w:rsidR="00314281" w:rsidRPr="00314281">
        <w:rPr>
          <w:color w:val="auto"/>
        </w:rPr>
        <w:t xml:space="preserve"> habitação, funcionando de forma complementar a outros instrumentos e não como alternativa exclusiva.</w:t>
      </w:r>
    </w:p>
    <w:p w14:paraId="1B51A9B8" w14:textId="77777777" w:rsidR="00387D4D" w:rsidRPr="003E4477" w:rsidRDefault="00E60FED" w:rsidP="00A535B5">
      <w:pPr>
        <w:shd w:val="clear" w:color="auto" w:fill="EDEDED" w:themeFill="accent3" w:themeFillTint="33"/>
        <w:spacing w:before="120" w:after="120"/>
        <w:rPr>
          <w:color w:val="auto"/>
        </w:rPr>
      </w:pPr>
      <w:r>
        <w:rPr>
          <w:color w:val="auto"/>
        </w:rPr>
        <w:t>Assumindo-o</w:t>
      </w:r>
      <w:r w:rsidR="003417D5">
        <w:rPr>
          <w:color w:val="auto"/>
        </w:rPr>
        <w:t xml:space="preserve"> </w:t>
      </w:r>
      <w:r>
        <w:rPr>
          <w:color w:val="auto"/>
        </w:rPr>
        <w:t>como</w:t>
      </w:r>
      <w:r w:rsidR="003417D5">
        <w:rPr>
          <w:color w:val="auto"/>
        </w:rPr>
        <w:t xml:space="preserve"> </w:t>
      </w:r>
      <w:r>
        <w:rPr>
          <w:color w:val="auto"/>
        </w:rPr>
        <w:t>um</w:t>
      </w:r>
      <w:r w:rsidR="003417D5">
        <w:rPr>
          <w:color w:val="auto"/>
        </w:rPr>
        <w:t xml:space="preserve"> </w:t>
      </w:r>
      <w:r>
        <w:rPr>
          <w:color w:val="auto"/>
        </w:rPr>
        <w:t>regime</w:t>
      </w:r>
      <w:r w:rsidR="003417D5">
        <w:rPr>
          <w:color w:val="auto"/>
        </w:rPr>
        <w:t xml:space="preserve"> </w:t>
      </w:r>
      <w:r>
        <w:rPr>
          <w:color w:val="auto"/>
        </w:rPr>
        <w:t>de</w:t>
      </w:r>
      <w:r w:rsidR="003417D5">
        <w:rPr>
          <w:color w:val="auto"/>
        </w:rPr>
        <w:t xml:space="preserve"> </w:t>
      </w:r>
      <w:r>
        <w:rPr>
          <w:color w:val="auto"/>
        </w:rPr>
        <w:t>incentivos</w:t>
      </w:r>
      <w:r w:rsidR="003417D5">
        <w:rPr>
          <w:color w:val="auto"/>
        </w:rPr>
        <w:t xml:space="preserve"> </w:t>
      </w:r>
      <w:r w:rsidR="00433CE9">
        <w:rPr>
          <w:color w:val="auto"/>
        </w:rPr>
        <w:t>de</w:t>
      </w:r>
      <w:r w:rsidR="003417D5">
        <w:rPr>
          <w:color w:val="auto"/>
        </w:rPr>
        <w:t xml:space="preserve"> </w:t>
      </w:r>
      <w:r w:rsidR="00433CE9">
        <w:rPr>
          <w:color w:val="auto"/>
        </w:rPr>
        <w:t>base</w:t>
      </w:r>
      <w:r w:rsidR="003417D5">
        <w:rPr>
          <w:color w:val="auto"/>
        </w:rPr>
        <w:t xml:space="preserve"> </w:t>
      </w:r>
      <w:r w:rsidR="00125AB7">
        <w:rPr>
          <w:color w:val="auto"/>
        </w:rPr>
        <w:t>(</w:t>
      </w:r>
      <w:r w:rsidR="00C27A58">
        <w:rPr>
          <w:color w:val="auto"/>
        </w:rPr>
        <w:t>isenção</w:t>
      </w:r>
      <w:r w:rsidR="003417D5">
        <w:rPr>
          <w:color w:val="auto"/>
        </w:rPr>
        <w:t xml:space="preserve"> </w:t>
      </w:r>
      <w:r w:rsidR="00C27A58">
        <w:rPr>
          <w:color w:val="auto"/>
        </w:rPr>
        <w:t>total</w:t>
      </w:r>
      <w:r w:rsidR="003417D5">
        <w:rPr>
          <w:color w:val="auto"/>
        </w:rPr>
        <w:t xml:space="preserve"> </w:t>
      </w:r>
      <w:r w:rsidR="00C27A58">
        <w:rPr>
          <w:color w:val="auto"/>
        </w:rPr>
        <w:t>de</w:t>
      </w:r>
      <w:r w:rsidR="003417D5">
        <w:rPr>
          <w:color w:val="auto"/>
        </w:rPr>
        <w:t xml:space="preserve"> </w:t>
      </w:r>
      <w:r w:rsidR="00C27A58">
        <w:rPr>
          <w:color w:val="auto"/>
        </w:rPr>
        <w:t>IRS/IR</w:t>
      </w:r>
      <w:r w:rsidR="00F43F0E">
        <w:rPr>
          <w:color w:val="auto"/>
        </w:rPr>
        <w:t>C</w:t>
      </w:r>
      <w:r w:rsidR="00177FA1">
        <w:rPr>
          <w:color w:val="auto"/>
        </w:rPr>
        <w:t>, e ainda de IMI</w:t>
      </w:r>
      <w:r w:rsidR="008C2DDA">
        <w:rPr>
          <w:color w:val="auto"/>
        </w:rPr>
        <w:t xml:space="preserve"> nos programas municipais compatíveis</w:t>
      </w:r>
      <w:r w:rsidR="00213E7C">
        <w:rPr>
          <w:color w:val="auto"/>
        </w:rPr>
        <w:t>,</w:t>
      </w:r>
      <w:r w:rsidR="003417D5">
        <w:rPr>
          <w:color w:val="auto"/>
        </w:rPr>
        <w:t xml:space="preserve"> </w:t>
      </w:r>
      <w:r w:rsidR="00C27A58">
        <w:rPr>
          <w:color w:val="auto"/>
        </w:rPr>
        <w:t>para</w:t>
      </w:r>
      <w:r w:rsidR="003417D5">
        <w:rPr>
          <w:color w:val="auto"/>
        </w:rPr>
        <w:t xml:space="preserve"> </w:t>
      </w:r>
      <w:r w:rsidR="00C27A58">
        <w:rPr>
          <w:color w:val="auto"/>
        </w:rPr>
        <w:t>contratos</w:t>
      </w:r>
      <w:r w:rsidR="003417D5">
        <w:rPr>
          <w:color w:val="auto"/>
        </w:rPr>
        <w:t xml:space="preserve"> </w:t>
      </w:r>
      <w:r w:rsidR="00C27A58">
        <w:rPr>
          <w:color w:val="auto"/>
        </w:rPr>
        <w:t>com</w:t>
      </w:r>
      <w:r w:rsidR="003417D5">
        <w:rPr>
          <w:color w:val="auto"/>
        </w:rPr>
        <w:t xml:space="preserve"> </w:t>
      </w:r>
      <w:r w:rsidR="00C27A58">
        <w:rPr>
          <w:color w:val="auto"/>
        </w:rPr>
        <w:t>determinadas</w:t>
      </w:r>
      <w:r w:rsidR="003417D5">
        <w:rPr>
          <w:color w:val="auto"/>
        </w:rPr>
        <w:t xml:space="preserve"> </w:t>
      </w:r>
      <w:r w:rsidR="00C27A58">
        <w:rPr>
          <w:color w:val="auto"/>
        </w:rPr>
        <w:t>condições)</w:t>
      </w:r>
      <w:r w:rsidR="00433CE9">
        <w:rPr>
          <w:color w:val="auto"/>
        </w:rPr>
        <w:t>,</w:t>
      </w:r>
      <w:r w:rsidR="003417D5">
        <w:rPr>
          <w:color w:val="auto"/>
        </w:rPr>
        <w:t xml:space="preserve"> </w:t>
      </w:r>
      <w:r w:rsidR="0012445F" w:rsidRPr="00097EFC">
        <w:rPr>
          <w:b/>
          <w:bCs/>
          <w:color w:val="auto"/>
        </w:rPr>
        <w:t>a</w:t>
      </w:r>
      <w:r w:rsidR="003417D5" w:rsidRPr="00097EFC">
        <w:rPr>
          <w:b/>
          <w:bCs/>
          <w:color w:val="auto"/>
        </w:rPr>
        <w:t xml:space="preserve"> </w:t>
      </w:r>
      <w:r w:rsidR="0012445F" w:rsidRPr="00097EFC">
        <w:rPr>
          <w:b/>
          <w:bCs/>
          <w:color w:val="auto"/>
        </w:rPr>
        <w:t>sua</w:t>
      </w:r>
      <w:r w:rsidR="003417D5" w:rsidRPr="00097EFC">
        <w:rPr>
          <w:b/>
          <w:bCs/>
          <w:color w:val="auto"/>
        </w:rPr>
        <w:t xml:space="preserve"> </w:t>
      </w:r>
      <w:r w:rsidR="0012445F" w:rsidRPr="00097EFC">
        <w:rPr>
          <w:b/>
          <w:bCs/>
          <w:color w:val="auto"/>
        </w:rPr>
        <w:t>combinação</w:t>
      </w:r>
      <w:r w:rsidR="003417D5" w:rsidRPr="00097EFC">
        <w:rPr>
          <w:b/>
          <w:bCs/>
          <w:color w:val="auto"/>
        </w:rPr>
        <w:t xml:space="preserve"> </w:t>
      </w:r>
      <w:r w:rsidR="0012445F" w:rsidRPr="00097EFC">
        <w:rPr>
          <w:b/>
          <w:bCs/>
          <w:color w:val="auto"/>
        </w:rPr>
        <w:t>com</w:t>
      </w:r>
      <w:r w:rsidR="003417D5" w:rsidRPr="00097EFC">
        <w:rPr>
          <w:b/>
          <w:bCs/>
          <w:color w:val="auto"/>
        </w:rPr>
        <w:t xml:space="preserve"> </w:t>
      </w:r>
      <w:r w:rsidR="0012445F" w:rsidRPr="00097EFC">
        <w:rPr>
          <w:b/>
          <w:bCs/>
          <w:color w:val="auto"/>
        </w:rPr>
        <w:t>outros</w:t>
      </w:r>
      <w:r w:rsidR="003417D5" w:rsidRPr="00097EFC">
        <w:rPr>
          <w:b/>
          <w:bCs/>
          <w:color w:val="auto"/>
        </w:rPr>
        <w:t xml:space="preserve"> </w:t>
      </w:r>
      <w:r w:rsidR="0012445F" w:rsidRPr="00097EFC">
        <w:rPr>
          <w:b/>
          <w:bCs/>
          <w:color w:val="auto"/>
        </w:rPr>
        <w:t>instrumentos</w:t>
      </w:r>
      <w:r w:rsidR="003417D5" w:rsidRPr="00097EFC">
        <w:rPr>
          <w:b/>
          <w:bCs/>
          <w:color w:val="auto"/>
        </w:rPr>
        <w:t xml:space="preserve"> </w:t>
      </w:r>
      <w:r w:rsidR="00DB07F1" w:rsidRPr="00097EFC">
        <w:rPr>
          <w:b/>
          <w:bCs/>
          <w:color w:val="auto"/>
        </w:rPr>
        <w:t xml:space="preserve">dirigidos à </w:t>
      </w:r>
      <w:r w:rsidR="00A542BA">
        <w:rPr>
          <w:b/>
          <w:bCs/>
          <w:color w:val="auto"/>
        </w:rPr>
        <w:t xml:space="preserve">oferta </w:t>
      </w:r>
      <w:r w:rsidR="00E546FD" w:rsidRPr="00E546FD">
        <w:rPr>
          <w:color w:val="auto"/>
        </w:rPr>
        <w:t>ou</w:t>
      </w:r>
      <w:r w:rsidR="00E546FD">
        <w:rPr>
          <w:b/>
          <w:bCs/>
          <w:color w:val="auto"/>
        </w:rPr>
        <w:t xml:space="preserve"> </w:t>
      </w:r>
      <w:r w:rsidR="00DB07F1" w:rsidRPr="00097EFC">
        <w:rPr>
          <w:b/>
          <w:bCs/>
          <w:color w:val="auto"/>
        </w:rPr>
        <w:t xml:space="preserve">procura </w:t>
      </w:r>
      <w:r w:rsidR="00DB07F1" w:rsidRPr="00177FA1">
        <w:rPr>
          <w:color w:val="auto"/>
        </w:rPr>
        <w:t>(apoio a inquilinos)</w:t>
      </w:r>
      <w:r w:rsidR="00DB07F1" w:rsidRPr="00097EFC">
        <w:rPr>
          <w:b/>
          <w:bCs/>
          <w:color w:val="auto"/>
        </w:rPr>
        <w:t xml:space="preserve"> </w:t>
      </w:r>
      <w:r w:rsidR="00A81814" w:rsidRPr="00097EFC">
        <w:rPr>
          <w:b/>
          <w:bCs/>
          <w:color w:val="auto"/>
        </w:rPr>
        <w:t>permite</w:t>
      </w:r>
      <w:r w:rsidR="003417D5" w:rsidRPr="00097EFC">
        <w:rPr>
          <w:b/>
          <w:bCs/>
          <w:color w:val="auto"/>
        </w:rPr>
        <w:t xml:space="preserve"> </w:t>
      </w:r>
      <w:r w:rsidR="00A81814" w:rsidRPr="00097EFC">
        <w:rPr>
          <w:b/>
          <w:bCs/>
          <w:color w:val="auto"/>
        </w:rPr>
        <w:t>aprofundar</w:t>
      </w:r>
      <w:r w:rsidR="003417D5" w:rsidRPr="00097EFC">
        <w:rPr>
          <w:b/>
          <w:bCs/>
          <w:color w:val="auto"/>
        </w:rPr>
        <w:t xml:space="preserve"> </w:t>
      </w:r>
      <w:r w:rsidR="00A81814" w:rsidRPr="00097EFC">
        <w:rPr>
          <w:b/>
          <w:bCs/>
          <w:color w:val="auto"/>
        </w:rPr>
        <w:t>e</w:t>
      </w:r>
      <w:r w:rsidR="003417D5" w:rsidRPr="00097EFC">
        <w:rPr>
          <w:b/>
          <w:bCs/>
          <w:color w:val="auto"/>
        </w:rPr>
        <w:t xml:space="preserve"> </w:t>
      </w:r>
      <w:r w:rsidR="000222AE" w:rsidRPr="00097EFC">
        <w:rPr>
          <w:b/>
          <w:bCs/>
          <w:color w:val="auto"/>
        </w:rPr>
        <w:t>aumentar</w:t>
      </w:r>
      <w:r w:rsidR="003417D5" w:rsidRPr="00097EFC">
        <w:rPr>
          <w:b/>
          <w:bCs/>
          <w:color w:val="auto"/>
        </w:rPr>
        <w:t xml:space="preserve"> </w:t>
      </w:r>
      <w:r w:rsidR="000222AE" w:rsidRPr="00097EFC">
        <w:rPr>
          <w:b/>
          <w:bCs/>
          <w:color w:val="auto"/>
        </w:rPr>
        <w:t>a</w:t>
      </w:r>
      <w:r w:rsidR="003417D5" w:rsidRPr="00097EFC">
        <w:rPr>
          <w:b/>
          <w:bCs/>
          <w:color w:val="auto"/>
        </w:rPr>
        <w:t xml:space="preserve"> </w:t>
      </w:r>
      <w:r w:rsidR="000222AE" w:rsidRPr="00097EFC">
        <w:rPr>
          <w:b/>
          <w:bCs/>
          <w:color w:val="auto"/>
        </w:rPr>
        <w:t>abrangência</w:t>
      </w:r>
      <w:r w:rsidR="003417D5" w:rsidRPr="00097EFC">
        <w:rPr>
          <w:b/>
          <w:bCs/>
          <w:color w:val="auto"/>
        </w:rPr>
        <w:t xml:space="preserve"> </w:t>
      </w:r>
      <w:r w:rsidR="000222AE" w:rsidRPr="00097EFC">
        <w:rPr>
          <w:b/>
          <w:bCs/>
          <w:color w:val="auto"/>
        </w:rPr>
        <w:t>potencial</w:t>
      </w:r>
      <w:r w:rsidR="003417D5" w:rsidRPr="00097EFC">
        <w:rPr>
          <w:b/>
          <w:bCs/>
          <w:color w:val="auto"/>
        </w:rPr>
        <w:t xml:space="preserve"> </w:t>
      </w:r>
      <w:r w:rsidR="00B16C95" w:rsidRPr="00097EFC">
        <w:rPr>
          <w:b/>
          <w:bCs/>
          <w:color w:val="auto"/>
        </w:rPr>
        <w:t>dos</w:t>
      </w:r>
      <w:r w:rsidR="003417D5" w:rsidRPr="00097EFC">
        <w:rPr>
          <w:b/>
          <w:bCs/>
          <w:color w:val="auto"/>
        </w:rPr>
        <w:t xml:space="preserve"> </w:t>
      </w:r>
      <w:r w:rsidR="00B16C95" w:rsidRPr="00097EFC">
        <w:rPr>
          <w:b/>
          <w:bCs/>
          <w:color w:val="auto"/>
        </w:rPr>
        <w:t>instrumentos</w:t>
      </w:r>
      <w:r w:rsidR="003417D5" w:rsidRPr="00097EFC">
        <w:rPr>
          <w:b/>
          <w:bCs/>
          <w:color w:val="auto"/>
        </w:rPr>
        <w:t xml:space="preserve"> </w:t>
      </w:r>
      <w:r w:rsidR="004454EC">
        <w:rPr>
          <w:b/>
          <w:bCs/>
          <w:color w:val="auto"/>
        </w:rPr>
        <w:t>para promoção do</w:t>
      </w:r>
      <w:r w:rsidR="003417D5" w:rsidRPr="00097EFC">
        <w:rPr>
          <w:b/>
          <w:bCs/>
          <w:color w:val="auto"/>
        </w:rPr>
        <w:t xml:space="preserve"> </w:t>
      </w:r>
      <w:r w:rsidR="00B16C95" w:rsidRPr="00097EFC">
        <w:rPr>
          <w:b/>
          <w:bCs/>
          <w:color w:val="auto"/>
        </w:rPr>
        <w:t>arrendamento</w:t>
      </w:r>
      <w:r w:rsidR="003417D5" w:rsidRPr="00097EFC">
        <w:rPr>
          <w:b/>
          <w:bCs/>
          <w:color w:val="auto"/>
        </w:rPr>
        <w:t xml:space="preserve"> </w:t>
      </w:r>
      <w:r w:rsidR="00B16C95" w:rsidRPr="00097EFC">
        <w:rPr>
          <w:b/>
          <w:bCs/>
          <w:color w:val="auto"/>
        </w:rPr>
        <w:t>acessível.</w:t>
      </w:r>
      <w:r w:rsidR="00314281" w:rsidRPr="00314281">
        <w:rPr>
          <w:color w:val="auto"/>
        </w:rPr>
        <w:t xml:space="preserve"> </w:t>
      </w:r>
    </w:p>
    <w:p w14:paraId="26E8AFBE" w14:textId="77777777" w:rsidR="00971FB4" w:rsidRPr="003B482F" w:rsidRDefault="00971FB4" w:rsidP="00CC4EF6">
      <w:pPr>
        <w:spacing w:before="120" w:after="120" w:line="240" w:lineRule="atLeast"/>
        <w:rPr>
          <w:b/>
          <w:bCs/>
          <w:color w:val="385623" w:themeColor="accent6" w:themeShade="80"/>
        </w:rPr>
      </w:pPr>
      <w:r w:rsidRPr="003B482F">
        <w:rPr>
          <w:b/>
          <w:bCs/>
          <w:color w:val="385623" w:themeColor="accent6" w:themeShade="80"/>
        </w:rPr>
        <w:t>Como</w:t>
      </w:r>
      <w:r w:rsidR="003417D5">
        <w:rPr>
          <w:b/>
          <w:bCs/>
          <w:color w:val="385623" w:themeColor="accent6" w:themeShade="80"/>
        </w:rPr>
        <w:t xml:space="preserve"> </w:t>
      </w:r>
      <w:r w:rsidRPr="003B482F">
        <w:rPr>
          <w:b/>
          <w:bCs/>
          <w:color w:val="385623" w:themeColor="accent6" w:themeShade="80"/>
        </w:rPr>
        <w:t>se</w:t>
      </w:r>
      <w:r w:rsidR="003417D5">
        <w:rPr>
          <w:b/>
          <w:bCs/>
          <w:color w:val="385623" w:themeColor="accent6" w:themeShade="80"/>
        </w:rPr>
        <w:t xml:space="preserve"> </w:t>
      </w:r>
      <w:r w:rsidRPr="003B482F">
        <w:rPr>
          <w:b/>
          <w:bCs/>
          <w:color w:val="385623" w:themeColor="accent6" w:themeShade="80"/>
        </w:rPr>
        <w:t>situa</w:t>
      </w:r>
      <w:r w:rsidR="003417D5">
        <w:rPr>
          <w:b/>
          <w:bCs/>
          <w:color w:val="385623" w:themeColor="accent6" w:themeShade="80"/>
        </w:rPr>
        <w:t xml:space="preserve"> </w:t>
      </w:r>
      <w:r w:rsidRPr="003B482F">
        <w:rPr>
          <w:b/>
          <w:bCs/>
          <w:color w:val="385623" w:themeColor="accent6" w:themeShade="80"/>
        </w:rPr>
        <w:t>o</w:t>
      </w:r>
      <w:r w:rsidR="003417D5">
        <w:rPr>
          <w:b/>
          <w:bCs/>
          <w:color w:val="385623" w:themeColor="accent6" w:themeShade="80"/>
        </w:rPr>
        <w:t xml:space="preserve"> </w:t>
      </w:r>
      <w:r w:rsidRPr="003B482F">
        <w:rPr>
          <w:b/>
          <w:bCs/>
          <w:color w:val="385623" w:themeColor="accent6" w:themeShade="80"/>
        </w:rPr>
        <w:t>PAA</w:t>
      </w:r>
      <w:r w:rsidR="003417D5">
        <w:rPr>
          <w:b/>
          <w:bCs/>
          <w:color w:val="385623" w:themeColor="accent6" w:themeShade="80"/>
        </w:rPr>
        <w:t xml:space="preserve"> </w:t>
      </w:r>
      <w:r w:rsidRPr="003B482F">
        <w:rPr>
          <w:b/>
          <w:bCs/>
          <w:color w:val="385623" w:themeColor="accent6" w:themeShade="80"/>
        </w:rPr>
        <w:t>no</w:t>
      </w:r>
      <w:r w:rsidR="003417D5">
        <w:rPr>
          <w:b/>
          <w:bCs/>
          <w:color w:val="385623" w:themeColor="accent6" w:themeShade="80"/>
        </w:rPr>
        <w:t xml:space="preserve"> </w:t>
      </w:r>
      <w:r w:rsidRPr="003B482F">
        <w:rPr>
          <w:b/>
          <w:bCs/>
          <w:color w:val="385623" w:themeColor="accent6" w:themeShade="80"/>
        </w:rPr>
        <w:t>quadro</w:t>
      </w:r>
      <w:r w:rsidR="003417D5">
        <w:rPr>
          <w:b/>
          <w:bCs/>
          <w:color w:val="385623" w:themeColor="accent6" w:themeShade="80"/>
        </w:rPr>
        <w:t xml:space="preserve"> </w:t>
      </w:r>
      <w:r w:rsidRPr="003B482F">
        <w:rPr>
          <w:b/>
          <w:bCs/>
          <w:color w:val="385623" w:themeColor="accent6" w:themeShade="80"/>
        </w:rPr>
        <w:t>da</w:t>
      </w:r>
      <w:r w:rsidR="003417D5">
        <w:rPr>
          <w:b/>
          <w:bCs/>
          <w:color w:val="385623" w:themeColor="accent6" w:themeShade="80"/>
        </w:rPr>
        <w:t xml:space="preserve"> </w:t>
      </w:r>
      <w:r w:rsidRPr="003B482F">
        <w:rPr>
          <w:b/>
          <w:bCs/>
          <w:color w:val="385623" w:themeColor="accent6" w:themeShade="80"/>
        </w:rPr>
        <w:t>política</w:t>
      </w:r>
      <w:r w:rsidR="003417D5">
        <w:rPr>
          <w:b/>
          <w:bCs/>
          <w:color w:val="385623" w:themeColor="accent6" w:themeShade="80"/>
        </w:rPr>
        <w:t xml:space="preserve"> </w:t>
      </w:r>
      <w:r w:rsidRPr="003B482F">
        <w:rPr>
          <w:b/>
          <w:bCs/>
          <w:color w:val="385623" w:themeColor="accent6" w:themeShade="80"/>
        </w:rPr>
        <w:t>de</w:t>
      </w:r>
      <w:r w:rsidR="003417D5">
        <w:rPr>
          <w:b/>
          <w:bCs/>
          <w:color w:val="385623" w:themeColor="accent6" w:themeShade="80"/>
        </w:rPr>
        <w:t xml:space="preserve"> </w:t>
      </w:r>
      <w:r w:rsidRPr="003B482F">
        <w:rPr>
          <w:b/>
          <w:bCs/>
          <w:color w:val="385623" w:themeColor="accent6" w:themeShade="80"/>
        </w:rPr>
        <w:t>habitação</w:t>
      </w:r>
      <w:r w:rsidR="003417D5">
        <w:rPr>
          <w:b/>
          <w:bCs/>
          <w:color w:val="385623" w:themeColor="accent6" w:themeShade="80"/>
        </w:rPr>
        <w:t xml:space="preserve"> </w:t>
      </w:r>
      <w:r w:rsidRPr="003B482F">
        <w:rPr>
          <w:b/>
          <w:bCs/>
          <w:color w:val="385623" w:themeColor="accent6" w:themeShade="80"/>
        </w:rPr>
        <w:t>em</w:t>
      </w:r>
      <w:r w:rsidR="003417D5">
        <w:rPr>
          <w:b/>
          <w:bCs/>
          <w:color w:val="385623" w:themeColor="accent6" w:themeShade="80"/>
        </w:rPr>
        <w:t xml:space="preserve"> </w:t>
      </w:r>
      <w:r w:rsidRPr="003B482F">
        <w:rPr>
          <w:b/>
          <w:bCs/>
          <w:color w:val="385623" w:themeColor="accent6" w:themeShade="80"/>
        </w:rPr>
        <w:t>Portugal?</w:t>
      </w:r>
    </w:p>
    <w:p w14:paraId="47AAD2D5" w14:textId="77777777" w:rsidR="00CB26C0" w:rsidRPr="007827E3" w:rsidRDefault="00467912" w:rsidP="00561726">
      <w:pPr>
        <w:spacing w:before="120" w:after="120"/>
        <w:rPr>
          <w:color w:val="262626" w:themeColor="text1" w:themeTint="D9"/>
        </w:rPr>
      </w:pPr>
      <w:r w:rsidRPr="007827E3">
        <w:rPr>
          <w:color w:val="262626" w:themeColor="text1" w:themeTint="D9"/>
        </w:rPr>
        <w:t>E</w:t>
      </w:r>
      <w:r w:rsidR="00AB35BE" w:rsidRPr="007827E3">
        <w:rPr>
          <w:color w:val="262626" w:themeColor="text1" w:themeTint="D9"/>
        </w:rPr>
        <w:t>nquadrado</w:t>
      </w:r>
      <w:r w:rsidR="003417D5" w:rsidRPr="007827E3">
        <w:rPr>
          <w:color w:val="262626" w:themeColor="text1" w:themeTint="D9"/>
        </w:rPr>
        <w:t xml:space="preserve"> </w:t>
      </w:r>
      <w:r w:rsidR="00AB35BE" w:rsidRPr="007827E3">
        <w:rPr>
          <w:color w:val="262626" w:themeColor="text1" w:themeTint="D9"/>
        </w:rPr>
        <w:t>na</w:t>
      </w:r>
      <w:r w:rsidR="003417D5" w:rsidRPr="007827E3">
        <w:rPr>
          <w:color w:val="262626" w:themeColor="text1" w:themeTint="D9"/>
        </w:rPr>
        <w:t xml:space="preserve"> </w:t>
      </w:r>
      <w:r w:rsidR="00AB35BE" w:rsidRPr="007827E3">
        <w:rPr>
          <w:color w:val="262626" w:themeColor="text1" w:themeTint="D9"/>
        </w:rPr>
        <w:t>NGPH,</w:t>
      </w:r>
      <w:r w:rsidR="003417D5" w:rsidRPr="007827E3">
        <w:rPr>
          <w:color w:val="262626" w:themeColor="text1" w:themeTint="D9"/>
        </w:rPr>
        <w:t xml:space="preserve"> </w:t>
      </w:r>
      <w:r w:rsidR="00B16C95" w:rsidRPr="007827E3">
        <w:rPr>
          <w:color w:val="262626" w:themeColor="text1" w:themeTint="D9"/>
        </w:rPr>
        <w:t>é</w:t>
      </w:r>
      <w:r w:rsidR="003417D5" w:rsidRPr="007827E3">
        <w:rPr>
          <w:color w:val="262626" w:themeColor="text1" w:themeTint="D9"/>
        </w:rPr>
        <w:t xml:space="preserve"> </w:t>
      </w:r>
      <w:r w:rsidR="00AB35BE" w:rsidRPr="007827E3">
        <w:rPr>
          <w:color w:val="262626" w:themeColor="text1" w:themeTint="D9"/>
        </w:rPr>
        <w:t>o</w:t>
      </w:r>
      <w:r w:rsidR="003417D5" w:rsidRPr="007827E3">
        <w:rPr>
          <w:color w:val="262626" w:themeColor="text1" w:themeTint="D9"/>
        </w:rPr>
        <w:t xml:space="preserve"> </w:t>
      </w:r>
      <w:r w:rsidR="00AB35BE" w:rsidRPr="007827E3">
        <w:rPr>
          <w:color w:val="262626" w:themeColor="text1" w:themeTint="D9"/>
        </w:rPr>
        <w:t>instrumento</w:t>
      </w:r>
      <w:r w:rsidR="003417D5" w:rsidRPr="007827E3">
        <w:rPr>
          <w:color w:val="262626" w:themeColor="text1" w:themeTint="D9"/>
        </w:rPr>
        <w:t xml:space="preserve"> </w:t>
      </w:r>
      <w:r w:rsidR="00AB35BE" w:rsidRPr="007827E3">
        <w:rPr>
          <w:color w:val="262626" w:themeColor="text1" w:themeTint="D9"/>
        </w:rPr>
        <w:t>destinado</w:t>
      </w:r>
      <w:r w:rsidR="003417D5" w:rsidRPr="007827E3">
        <w:rPr>
          <w:color w:val="262626" w:themeColor="text1" w:themeTint="D9"/>
        </w:rPr>
        <w:t xml:space="preserve"> </w:t>
      </w:r>
      <w:r w:rsidR="00AB35BE" w:rsidRPr="007827E3">
        <w:rPr>
          <w:color w:val="262626" w:themeColor="text1" w:themeTint="D9"/>
        </w:rPr>
        <w:t>a</w:t>
      </w:r>
      <w:r w:rsidR="003417D5" w:rsidRPr="007827E3">
        <w:rPr>
          <w:color w:val="262626" w:themeColor="text1" w:themeTint="D9"/>
        </w:rPr>
        <w:t xml:space="preserve"> </w:t>
      </w:r>
      <w:r w:rsidR="00AB35BE" w:rsidRPr="007827E3">
        <w:rPr>
          <w:color w:val="262626" w:themeColor="text1" w:themeTint="D9"/>
        </w:rPr>
        <w:t>promover</w:t>
      </w:r>
      <w:r w:rsidR="003417D5" w:rsidRPr="007827E3">
        <w:rPr>
          <w:color w:val="262626" w:themeColor="text1" w:themeTint="D9"/>
        </w:rPr>
        <w:t xml:space="preserve"> </w:t>
      </w:r>
      <w:r w:rsidR="00AB35BE" w:rsidRPr="007827E3">
        <w:rPr>
          <w:color w:val="262626" w:themeColor="text1" w:themeTint="D9"/>
        </w:rPr>
        <w:t>a</w:t>
      </w:r>
      <w:r w:rsidR="003417D5" w:rsidRPr="007827E3">
        <w:rPr>
          <w:color w:val="262626" w:themeColor="text1" w:themeTint="D9"/>
        </w:rPr>
        <w:t xml:space="preserve"> </w:t>
      </w:r>
      <w:r w:rsidR="00AB35BE" w:rsidRPr="007827E3">
        <w:rPr>
          <w:color w:val="262626" w:themeColor="text1" w:themeTint="D9"/>
        </w:rPr>
        <w:t>oferta</w:t>
      </w:r>
      <w:r w:rsidR="003417D5" w:rsidRPr="007827E3">
        <w:rPr>
          <w:color w:val="262626" w:themeColor="text1" w:themeTint="D9"/>
        </w:rPr>
        <w:t xml:space="preserve"> </w:t>
      </w:r>
      <w:r w:rsidR="00AB35BE" w:rsidRPr="007827E3">
        <w:rPr>
          <w:color w:val="262626" w:themeColor="text1" w:themeTint="D9"/>
        </w:rPr>
        <w:t>de</w:t>
      </w:r>
      <w:r w:rsidR="003417D5" w:rsidRPr="007827E3">
        <w:rPr>
          <w:color w:val="262626" w:themeColor="text1" w:themeTint="D9"/>
        </w:rPr>
        <w:t xml:space="preserve"> </w:t>
      </w:r>
      <w:r w:rsidR="00AB35BE" w:rsidRPr="007827E3">
        <w:rPr>
          <w:color w:val="262626" w:themeColor="text1" w:themeTint="D9"/>
        </w:rPr>
        <w:t>imóveis</w:t>
      </w:r>
      <w:r w:rsidR="003417D5" w:rsidRPr="007827E3">
        <w:rPr>
          <w:color w:val="262626" w:themeColor="text1" w:themeTint="D9"/>
        </w:rPr>
        <w:t xml:space="preserve"> </w:t>
      </w:r>
      <w:r w:rsidR="00AB35BE" w:rsidRPr="007827E3">
        <w:rPr>
          <w:color w:val="262626" w:themeColor="text1" w:themeTint="D9"/>
        </w:rPr>
        <w:t>para</w:t>
      </w:r>
      <w:r w:rsidR="003417D5" w:rsidRPr="007827E3">
        <w:rPr>
          <w:color w:val="262626" w:themeColor="text1" w:themeTint="D9"/>
        </w:rPr>
        <w:t xml:space="preserve"> </w:t>
      </w:r>
      <w:r w:rsidR="00AB35BE" w:rsidRPr="007827E3">
        <w:rPr>
          <w:color w:val="262626" w:themeColor="text1" w:themeTint="D9"/>
        </w:rPr>
        <w:t>arrendamento</w:t>
      </w:r>
      <w:r w:rsidR="003417D5" w:rsidRPr="007827E3">
        <w:rPr>
          <w:color w:val="262626" w:themeColor="text1" w:themeTint="D9"/>
        </w:rPr>
        <w:t xml:space="preserve"> </w:t>
      </w:r>
      <w:r w:rsidR="00AB35BE" w:rsidRPr="007827E3">
        <w:rPr>
          <w:color w:val="262626" w:themeColor="text1" w:themeTint="D9"/>
        </w:rPr>
        <w:t>a</w:t>
      </w:r>
      <w:r w:rsidR="003417D5" w:rsidRPr="007827E3">
        <w:rPr>
          <w:color w:val="262626" w:themeColor="text1" w:themeTint="D9"/>
        </w:rPr>
        <w:t xml:space="preserve"> </w:t>
      </w:r>
      <w:r w:rsidR="00AB35BE" w:rsidRPr="007827E3">
        <w:rPr>
          <w:color w:val="262626" w:themeColor="text1" w:themeTint="D9"/>
        </w:rPr>
        <w:t>agregados</w:t>
      </w:r>
      <w:r w:rsidR="003417D5" w:rsidRPr="007827E3">
        <w:rPr>
          <w:color w:val="262626" w:themeColor="text1" w:themeTint="D9"/>
        </w:rPr>
        <w:t xml:space="preserve"> </w:t>
      </w:r>
      <w:r w:rsidR="00AB35BE" w:rsidRPr="007827E3">
        <w:rPr>
          <w:color w:val="262626" w:themeColor="text1" w:themeTint="D9"/>
        </w:rPr>
        <w:t>com</w:t>
      </w:r>
      <w:r w:rsidR="003417D5" w:rsidRPr="007827E3">
        <w:rPr>
          <w:color w:val="262626" w:themeColor="text1" w:themeTint="D9"/>
        </w:rPr>
        <w:t xml:space="preserve"> </w:t>
      </w:r>
      <w:r w:rsidR="00AB35BE" w:rsidRPr="007827E3">
        <w:rPr>
          <w:color w:val="262626" w:themeColor="text1" w:themeTint="D9"/>
        </w:rPr>
        <w:t>dificuldade</w:t>
      </w:r>
      <w:r w:rsidR="003417D5" w:rsidRPr="007827E3">
        <w:rPr>
          <w:color w:val="262626" w:themeColor="text1" w:themeTint="D9"/>
        </w:rPr>
        <w:t xml:space="preserve"> </w:t>
      </w:r>
      <w:r w:rsidR="00AB35BE" w:rsidRPr="007827E3">
        <w:rPr>
          <w:color w:val="262626" w:themeColor="text1" w:themeTint="D9"/>
        </w:rPr>
        <w:t>de</w:t>
      </w:r>
      <w:r w:rsidR="003417D5" w:rsidRPr="007827E3">
        <w:rPr>
          <w:color w:val="262626" w:themeColor="text1" w:themeTint="D9"/>
        </w:rPr>
        <w:t xml:space="preserve"> </w:t>
      </w:r>
      <w:r w:rsidR="00AB35BE" w:rsidRPr="007827E3">
        <w:rPr>
          <w:color w:val="262626" w:themeColor="text1" w:themeTint="D9"/>
        </w:rPr>
        <w:t>acesso</w:t>
      </w:r>
      <w:r w:rsidR="003417D5" w:rsidRPr="007827E3">
        <w:rPr>
          <w:color w:val="262626" w:themeColor="text1" w:themeTint="D9"/>
        </w:rPr>
        <w:t xml:space="preserve"> </w:t>
      </w:r>
      <w:r w:rsidR="00AB35BE" w:rsidRPr="007827E3">
        <w:rPr>
          <w:color w:val="262626" w:themeColor="text1" w:themeTint="D9"/>
        </w:rPr>
        <w:t>ao</w:t>
      </w:r>
      <w:r w:rsidR="003417D5" w:rsidRPr="007827E3">
        <w:rPr>
          <w:color w:val="262626" w:themeColor="text1" w:themeTint="D9"/>
        </w:rPr>
        <w:t xml:space="preserve"> </w:t>
      </w:r>
      <w:r w:rsidR="00AB35BE" w:rsidRPr="007827E3">
        <w:rPr>
          <w:color w:val="262626" w:themeColor="text1" w:themeTint="D9"/>
        </w:rPr>
        <w:t>mercado</w:t>
      </w:r>
      <w:r w:rsidR="006E77B7" w:rsidRPr="007827E3">
        <w:rPr>
          <w:color w:val="262626" w:themeColor="text1" w:themeTint="D9"/>
        </w:rPr>
        <w:t>,</w:t>
      </w:r>
      <w:r w:rsidR="003417D5" w:rsidRPr="007827E3">
        <w:rPr>
          <w:color w:val="262626" w:themeColor="text1" w:themeTint="D9"/>
        </w:rPr>
        <w:t xml:space="preserve"> </w:t>
      </w:r>
      <w:r w:rsidR="006E77B7" w:rsidRPr="007827E3">
        <w:rPr>
          <w:color w:val="262626" w:themeColor="text1" w:themeTint="D9"/>
        </w:rPr>
        <w:t>aumentando</w:t>
      </w:r>
      <w:r w:rsidR="003417D5" w:rsidRPr="007827E3">
        <w:rPr>
          <w:color w:val="262626" w:themeColor="text1" w:themeTint="D9"/>
        </w:rPr>
        <w:t xml:space="preserve"> </w:t>
      </w:r>
      <w:r w:rsidR="006E77B7" w:rsidRPr="007827E3">
        <w:rPr>
          <w:color w:val="262626" w:themeColor="text1" w:themeTint="D9"/>
        </w:rPr>
        <w:t>essa</w:t>
      </w:r>
      <w:r w:rsidR="003417D5" w:rsidRPr="007827E3">
        <w:rPr>
          <w:color w:val="262626" w:themeColor="text1" w:themeTint="D9"/>
        </w:rPr>
        <w:t xml:space="preserve"> </w:t>
      </w:r>
      <w:r w:rsidR="006E77B7" w:rsidRPr="007827E3">
        <w:rPr>
          <w:color w:val="262626" w:themeColor="text1" w:themeTint="D9"/>
        </w:rPr>
        <w:t>oferta</w:t>
      </w:r>
      <w:r w:rsidR="003417D5" w:rsidRPr="007827E3">
        <w:rPr>
          <w:color w:val="262626" w:themeColor="text1" w:themeTint="D9"/>
        </w:rPr>
        <w:t xml:space="preserve"> </w:t>
      </w:r>
      <w:r w:rsidR="00662123">
        <w:rPr>
          <w:color w:val="262626" w:themeColor="text1" w:themeTint="D9"/>
        </w:rPr>
        <w:t>e/</w:t>
      </w:r>
      <w:r w:rsidR="006E77B7" w:rsidRPr="007827E3">
        <w:rPr>
          <w:color w:val="262626" w:themeColor="text1" w:themeTint="D9"/>
        </w:rPr>
        <w:t>ou</w:t>
      </w:r>
      <w:r w:rsidR="003417D5" w:rsidRPr="007827E3">
        <w:rPr>
          <w:color w:val="262626" w:themeColor="text1" w:themeTint="D9"/>
        </w:rPr>
        <w:t xml:space="preserve"> </w:t>
      </w:r>
      <w:r w:rsidR="007C22F8" w:rsidRPr="007827E3">
        <w:rPr>
          <w:color w:val="262626" w:themeColor="text1" w:themeTint="D9"/>
        </w:rPr>
        <w:t>criando</w:t>
      </w:r>
      <w:r w:rsidR="003417D5" w:rsidRPr="007827E3">
        <w:rPr>
          <w:color w:val="262626" w:themeColor="text1" w:themeTint="D9"/>
        </w:rPr>
        <w:t xml:space="preserve"> </w:t>
      </w:r>
      <w:r w:rsidR="007C22F8" w:rsidRPr="007827E3">
        <w:rPr>
          <w:color w:val="262626" w:themeColor="text1" w:themeTint="D9"/>
        </w:rPr>
        <w:t>um</w:t>
      </w:r>
      <w:r w:rsidR="003417D5" w:rsidRPr="007827E3">
        <w:rPr>
          <w:color w:val="262626" w:themeColor="text1" w:themeTint="D9"/>
        </w:rPr>
        <w:t xml:space="preserve"> </w:t>
      </w:r>
      <w:r w:rsidR="007C22F8" w:rsidRPr="007827E3">
        <w:rPr>
          <w:color w:val="262626" w:themeColor="text1" w:themeTint="D9"/>
        </w:rPr>
        <w:t>limiar</w:t>
      </w:r>
      <w:r w:rsidR="003417D5" w:rsidRPr="007827E3">
        <w:rPr>
          <w:color w:val="262626" w:themeColor="text1" w:themeTint="D9"/>
        </w:rPr>
        <w:t xml:space="preserve"> </w:t>
      </w:r>
      <w:r w:rsidR="007C22F8" w:rsidRPr="007827E3">
        <w:rPr>
          <w:color w:val="262626" w:themeColor="text1" w:themeTint="D9"/>
        </w:rPr>
        <w:t>máximo</w:t>
      </w:r>
      <w:r w:rsidR="003417D5" w:rsidRPr="007827E3">
        <w:rPr>
          <w:color w:val="262626" w:themeColor="text1" w:themeTint="D9"/>
        </w:rPr>
        <w:t xml:space="preserve"> </w:t>
      </w:r>
      <w:r w:rsidR="007C22F8" w:rsidRPr="007827E3">
        <w:rPr>
          <w:color w:val="262626" w:themeColor="text1" w:themeTint="D9"/>
        </w:rPr>
        <w:t>aos</w:t>
      </w:r>
      <w:r w:rsidR="003417D5" w:rsidRPr="007827E3">
        <w:rPr>
          <w:color w:val="262626" w:themeColor="text1" w:themeTint="D9"/>
        </w:rPr>
        <w:t xml:space="preserve"> </w:t>
      </w:r>
      <w:r w:rsidR="007C22F8" w:rsidRPr="007827E3">
        <w:rPr>
          <w:color w:val="262626" w:themeColor="text1" w:themeTint="D9"/>
        </w:rPr>
        <w:t>valores</w:t>
      </w:r>
      <w:r w:rsidR="003417D5" w:rsidRPr="007827E3">
        <w:rPr>
          <w:color w:val="262626" w:themeColor="text1" w:themeTint="D9"/>
        </w:rPr>
        <w:t xml:space="preserve"> </w:t>
      </w:r>
      <w:r w:rsidR="007C22F8" w:rsidRPr="007827E3">
        <w:rPr>
          <w:color w:val="262626" w:themeColor="text1" w:themeTint="D9"/>
        </w:rPr>
        <w:t>das</w:t>
      </w:r>
      <w:r w:rsidR="003417D5" w:rsidRPr="007827E3">
        <w:rPr>
          <w:color w:val="262626" w:themeColor="text1" w:themeTint="D9"/>
        </w:rPr>
        <w:t xml:space="preserve"> </w:t>
      </w:r>
      <w:r w:rsidR="007C22F8" w:rsidRPr="007827E3">
        <w:rPr>
          <w:color w:val="262626" w:themeColor="text1" w:themeTint="D9"/>
        </w:rPr>
        <w:t>rendas.</w:t>
      </w:r>
      <w:r w:rsidR="003417D5" w:rsidRPr="007827E3">
        <w:rPr>
          <w:color w:val="262626" w:themeColor="text1" w:themeTint="D9"/>
        </w:rPr>
        <w:t xml:space="preserve"> </w:t>
      </w:r>
      <w:r w:rsidR="00130A88" w:rsidRPr="007827E3">
        <w:rPr>
          <w:color w:val="262626" w:themeColor="text1" w:themeTint="D9"/>
        </w:rPr>
        <w:t>O</w:t>
      </w:r>
      <w:r w:rsidR="003417D5" w:rsidRPr="007827E3">
        <w:rPr>
          <w:color w:val="262626" w:themeColor="text1" w:themeTint="D9"/>
        </w:rPr>
        <w:t xml:space="preserve"> </w:t>
      </w:r>
      <w:r w:rsidR="00130A88" w:rsidRPr="007827E3">
        <w:rPr>
          <w:color w:val="262626" w:themeColor="text1" w:themeTint="D9"/>
        </w:rPr>
        <w:t>PAA</w:t>
      </w:r>
      <w:r w:rsidR="003417D5" w:rsidRPr="007827E3">
        <w:rPr>
          <w:color w:val="262626" w:themeColor="text1" w:themeTint="D9"/>
        </w:rPr>
        <w:t xml:space="preserve"> </w:t>
      </w:r>
      <w:r w:rsidR="00561726" w:rsidRPr="007827E3">
        <w:rPr>
          <w:color w:val="262626" w:themeColor="text1" w:themeTint="D9"/>
        </w:rPr>
        <w:t>era</w:t>
      </w:r>
      <w:r w:rsidR="003417D5" w:rsidRPr="007827E3">
        <w:rPr>
          <w:color w:val="262626" w:themeColor="text1" w:themeTint="D9"/>
        </w:rPr>
        <w:t xml:space="preserve"> </w:t>
      </w:r>
      <w:r w:rsidR="00561726" w:rsidRPr="007827E3">
        <w:rPr>
          <w:color w:val="262626" w:themeColor="text1" w:themeTint="D9"/>
        </w:rPr>
        <w:t>(e</w:t>
      </w:r>
      <w:r w:rsidR="003417D5" w:rsidRPr="007827E3">
        <w:rPr>
          <w:color w:val="262626" w:themeColor="text1" w:themeTint="D9"/>
        </w:rPr>
        <w:t xml:space="preserve"> </w:t>
      </w:r>
      <w:r w:rsidR="00561726" w:rsidRPr="007827E3">
        <w:rPr>
          <w:color w:val="262626" w:themeColor="text1" w:themeTint="D9"/>
        </w:rPr>
        <w:t>é)</w:t>
      </w:r>
      <w:r w:rsidR="003417D5" w:rsidRPr="007827E3">
        <w:rPr>
          <w:color w:val="262626" w:themeColor="text1" w:themeTint="D9"/>
        </w:rPr>
        <w:t xml:space="preserve"> </w:t>
      </w:r>
      <w:r w:rsidR="00130A88" w:rsidRPr="007827E3">
        <w:rPr>
          <w:color w:val="262626" w:themeColor="text1" w:themeTint="D9"/>
        </w:rPr>
        <w:t>um</w:t>
      </w:r>
      <w:r w:rsidR="003417D5" w:rsidRPr="007827E3">
        <w:rPr>
          <w:color w:val="262626" w:themeColor="text1" w:themeTint="D9"/>
        </w:rPr>
        <w:t xml:space="preserve"> </w:t>
      </w:r>
      <w:r w:rsidR="00130A88" w:rsidRPr="007827E3">
        <w:rPr>
          <w:color w:val="262626" w:themeColor="text1" w:themeTint="D9"/>
        </w:rPr>
        <w:t>instrumento</w:t>
      </w:r>
      <w:r w:rsidR="003417D5" w:rsidRPr="007827E3">
        <w:rPr>
          <w:color w:val="262626" w:themeColor="text1" w:themeTint="D9"/>
        </w:rPr>
        <w:t xml:space="preserve"> </w:t>
      </w:r>
      <w:r w:rsidR="00130A88" w:rsidRPr="007827E3">
        <w:rPr>
          <w:color w:val="262626" w:themeColor="text1" w:themeTint="D9"/>
        </w:rPr>
        <w:t>destinado</w:t>
      </w:r>
      <w:r w:rsidR="003417D5" w:rsidRPr="007827E3">
        <w:rPr>
          <w:color w:val="262626" w:themeColor="text1" w:themeTint="D9"/>
        </w:rPr>
        <w:t xml:space="preserve"> </w:t>
      </w:r>
      <w:r w:rsidR="00130A88" w:rsidRPr="007827E3">
        <w:rPr>
          <w:color w:val="262626" w:themeColor="text1" w:themeTint="D9"/>
        </w:rPr>
        <w:t>a</w:t>
      </w:r>
      <w:r w:rsidR="00582C17" w:rsidRPr="007827E3">
        <w:rPr>
          <w:color w:val="262626" w:themeColor="text1" w:themeTint="D9"/>
        </w:rPr>
        <w:t>:</w:t>
      </w:r>
    </w:p>
    <w:p w14:paraId="7F6701CD" w14:textId="77777777" w:rsidR="003B482F" w:rsidRPr="007827E3" w:rsidRDefault="00130A88" w:rsidP="00064C09">
      <w:pPr>
        <w:pStyle w:val="PargrafodaLista"/>
        <w:numPr>
          <w:ilvl w:val="0"/>
          <w:numId w:val="15"/>
        </w:numPr>
        <w:spacing w:before="120" w:after="120"/>
      </w:pPr>
      <w:r w:rsidRPr="007827E3">
        <w:t>promover</w:t>
      </w:r>
      <w:r w:rsidR="003417D5" w:rsidRPr="007827E3">
        <w:t xml:space="preserve"> </w:t>
      </w:r>
      <w:r w:rsidRPr="007827E3">
        <w:t>oferta</w:t>
      </w:r>
      <w:r w:rsidR="003417D5" w:rsidRPr="007827E3">
        <w:t xml:space="preserve"> </w:t>
      </w:r>
      <w:r w:rsidRPr="007827E3">
        <w:t>para</w:t>
      </w:r>
      <w:r w:rsidR="003417D5" w:rsidRPr="007827E3">
        <w:t xml:space="preserve"> </w:t>
      </w:r>
      <w:r w:rsidRPr="007827E3">
        <w:t>arrendamento,</w:t>
      </w:r>
      <w:r w:rsidR="003417D5" w:rsidRPr="007827E3">
        <w:t xml:space="preserve"> </w:t>
      </w:r>
      <w:r w:rsidRPr="007827E3">
        <w:t>captando-a</w:t>
      </w:r>
      <w:r w:rsidR="003417D5" w:rsidRPr="007827E3">
        <w:t xml:space="preserve"> </w:t>
      </w:r>
      <w:r w:rsidR="00CB26C0" w:rsidRPr="007827E3">
        <w:t>essencialmente</w:t>
      </w:r>
      <w:r w:rsidR="003417D5" w:rsidRPr="007827E3">
        <w:t xml:space="preserve"> </w:t>
      </w:r>
      <w:r w:rsidR="002F3481" w:rsidRPr="007827E3">
        <w:t>às</w:t>
      </w:r>
      <w:r w:rsidR="003417D5" w:rsidRPr="007827E3">
        <w:t xml:space="preserve"> </w:t>
      </w:r>
      <w:r w:rsidR="002F3481" w:rsidRPr="007827E3">
        <w:t>seguintes</w:t>
      </w:r>
      <w:r w:rsidR="003417D5" w:rsidRPr="007827E3">
        <w:t xml:space="preserve"> </w:t>
      </w:r>
      <w:r w:rsidR="00CB26C0" w:rsidRPr="007827E3">
        <w:t>fontes:</w:t>
      </w:r>
    </w:p>
    <w:p w14:paraId="2DBD202B" w14:textId="77777777" w:rsidR="00401F9D" w:rsidRPr="007827E3" w:rsidRDefault="00401F9D" w:rsidP="00064C09">
      <w:pPr>
        <w:pStyle w:val="PargrafodaLista"/>
        <w:numPr>
          <w:ilvl w:val="1"/>
          <w:numId w:val="15"/>
        </w:numPr>
        <w:spacing w:before="120" w:after="120"/>
      </w:pPr>
      <w:r w:rsidRPr="007827E3">
        <w:t>imóveis já no mercado de arrendamento, cujos proprietários queiram beneficiar de isenções fiscais ou de maior segurança contratual, baixando as rendas face à expectativa do mercado;</w:t>
      </w:r>
    </w:p>
    <w:p w14:paraId="4B87CD7D" w14:textId="77777777" w:rsidR="00CB26C0" w:rsidRPr="007827E3" w:rsidRDefault="00432694" w:rsidP="00064C09">
      <w:pPr>
        <w:pStyle w:val="PargrafodaLista"/>
        <w:numPr>
          <w:ilvl w:val="1"/>
          <w:numId w:val="15"/>
        </w:numPr>
        <w:spacing w:before="120" w:after="120"/>
      </w:pPr>
      <w:r w:rsidRPr="007827E3">
        <w:t>imóveis</w:t>
      </w:r>
      <w:r w:rsidR="003417D5" w:rsidRPr="007827E3">
        <w:t xml:space="preserve"> </w:t>
      </w:r>
      <w:r w:rsidRPr="007827E3">
        <w:t>vagos/devolutos</w:t>
      </w:r>
      <w:r w:rsidR="00401F9D" w:rsidRPr="007827E3">
        <w:t>,</w:t>
      </w:r>
      <w:r w:rsidR="00604220" w:rsidRPr="007827E3">
        <w:t xml:space="preserve"> subocupados</w:t>
      </w:r>
      <w:r w:rsidR="00401F9D" w:rsidRPr="007827E3">
        <w:t xml:space="preserve"> ou com outros usos (ex. alojamento local)</w:t>
      </w:r>
      <w:r w:rsidRPr="007827E3">
        <w:t>,</w:t>
      </w:r>
      <w:r w:rsidR="003417D5" w:rsidRPr="007827E3">
        <w:t xml:space="preserve"> </w:t>
      </w:r>
      <w:r w:rsidRPr="007827E3">
        <w:t>com</w:t>
      </w:r>
      <w:r w:rsidR="003417D5" w:rsidRPr="007827E3">
        <w:t xml:space="preserve"> </w:t>
      </w:r>
      <w:r w:rsidRPr="007827E3">
        <w:t>ou</w:t>
      </w:r>
      <w:r w:rsidR="003417D5" w:rsidRPr="007827E3">
        <w:t xml:space="preserve"> </w:t>
      </w:r>
      <w:r w:rsidRPr="007827E3">
        <w:t>sem</w:t>
      </w:r>
      <w:r w:rsidR="003417D5" w:rsidRPr="007827E3">
        <w:t xml:space="preserve"> </w:t>
      </w:r>
      <w:r w:rsidRPr="007827E3">
        <w:t>necessidade</w:t>
      </w:r>
      <w:r w:rsidR="003417D5" w:rsidRPr="007827E3">
        <w:t xml:space="preserve"> </w:t>
      </w:r>
      <w:r w:rsidRPr="007827E3">
        <w:t>de</w:t>
      </w:r>
      <w:r w:rsidR="003417D5" w:rsidRPr="007827E3">
        <w:t xml:space="preserve"> </w:t>
      </w:r>
      <w:r w:rsidRPr="007827E3">
        <w:t>reabilitação;</w:t>
      </w:r>
    </w:p>
    <w:p w14:paraId="33E31345" w14:textId="77777777" w:rsidR="0089308E" w:rsidRPr="007827E3" w:rsidRDefault="0089308E" w:rsidP="00064C09">
      <w:pPr>
        <w:pStyle w:val="PargrafodaLista"/>
        <w:numPr>
          <w:ilvl w:val="1"/>
          <w:numId w:val="15"/>
        </w:numPr>
        <w:spacing w:before="120" w:after="120"/>
      </w:pPr>
      <w:r w:rsidRPr="007827E3">
        <w:t>imóveis</w:t>
      </w:r>
      <w:r w:rsidR="003417D5" w:rsidRPr="007827E3">
        <w:t xml:space="preserve"> </w:t>
      </w:r>
      <w:r w:rsidRPr="007827E3">
        <w:t>em</w:t>
      </w:r>
      <w:r w:rsidR="003417D5" w:rsidRPr="007827E3">
        <w:t xml:space="preserve"> </w:t>
      </w:r>
      <w:r w:rsidRPr="007827E3">
        <w:t>mercado</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informal/ilegal,</w:t>
      </w:r>
      <w:r w:rsidR="003417D5" w:rsidRPr="007827E3">
        <w:t xml:space="preserve"> </w:t>
      </w:r>
      <w:r w:rsidRPr="007827E3">
        <w:t>cujos</w:t>
      </w:r>
      <w:r w:rsidR="003417D5" w:rsidRPr="007827E3">
        <w:t xml:space="preserve"> </w:t>
      </w:r>
      <w:r w:rsidRPr="007827E3">
        <w:t>proprietários</w:t>
      </w:r>
      <w:r w:rsidR="003417D5" w:rsidRPr="007827E3">
        <w:t xml:space="preserve"> </w:t>
      </w:r>
      <w:r w:rsidR="007C70B3" w:rsidRPr="007827E3">
        <w:t>pretendam</w:t>
      </w:r>
      <w:r w:rsidR="003417D5" w:rsidRPr="007827E3">
        <w:t xml:space="preserve"> </w:t>
      </w:r>
      <w:r w:rsidR="007C70B3" w:rsidRPr="007827E3">
        <w:t>regularizar</w:t>
      </w:r>
      <w:r w:rsidR="003417D5" w:rsidRPr="007827E3">
        <w:t xml:space="preserve"> </w:t>
      </w:r>
      <w:r w:rsidR="007C70B3" w:rsidRPr="007827E3">
        <w:t>a</w:t>
      </w:r>
      <w:r w:rsidR="003417D5" w:rsidRPr="007827E3">
        <w:t xml:space="preserve"> </w:t>
      </w:r>
      <w:r w:rsidR="007C70B3" w:rsidRPr="007827E3">
        <w:t>situação;</w:t>
      </w:r>
    </w:p>
    <w:p w14:paraId="29671642" w14:textId="77777777" w:rsidR="007C70B3" w:rsidRPr="007827E3" w:rsidRDefault="007C70B3" w:rsidP="00064C09">
      <w:pPr>
        <w:pStyle w:val="PargrafodaLista"/>
        <w:numPr>
          <w:ilvl w:val="1"/>
          <w:numId w:val="15"/>
        </w:numPr>
        <w:spacing w:before="120" w:after="120"/>
      </w:pPr>
      <w:r w:rsidRPr="007827E3">
        <w:t>imóveis</w:t>
      </w:r>
      <w:r w:rsidR="003417D5" w:rsidRPr="007827E3">
        <w:t xml:space="preserve"> </w:t>
      </w:r>
      <w:r w:rsidR="00582C17" w:rsidRPr="007827E3">
        <w:t>inseridos</w:t>
      </w:r>
      <w:r w:rsidR="003417D5" w:rsidRPr="007827E3">
        <w:t xml:space="preserve"> </w:t>
      </w:r>
      <w:r w:rsidR="00582C17" w:rsidRPr="007827E3">
        <w:t>em</w:t>
      </w:r>
      <w:r w:rsidR="003417D5" w:rsidRPr="007827E3">
        <w:t xml:space="preserve"> </w:t>
      </w:r>
      <w:r w:rsidR="00582C17" w:rsidRPr="007827E3">
        <w:t>projetos</w:t>
      </w:r>
      <w:r w:rsidR="003417D5" w:rsidRPr="007827E3">
        <w:t xml:space="preserve"> </w:t>
      </w:r>
      <w:r w:rsidR="00582C17" w:rsidRPr="007827E3">
        <w:t>de</w:t>
      </w:r>
      <w:r w:rsidR="003417D5" w:rsidRPr="007827E3">
        <w:t xml:space="preserve"> </w:t>
      </w:r>
      <w:r w:rsidR="00582C17" w:rsidRPr="007827E3">
        <w:t>construção</w:t>
      </w:r>
      <w:r w:rsidR="003417D5" w:rsidRPr="007827E3">
        <w:t xml:space="preserve"> </w:t>
      </w:r>
      <w:r w:rsidR="00582C17" w:rsidRPr="007827E3">
        <w:t>para</w:t>
      </w:r>
      <w:r w:rsidR="003417D5" w:rsidRPr="007827E3">
        <w:t xml:space="preserve"> </w:t>
      </w:r>
      <w:r w:rsidR="00582C17" w:rsidRPr="007827E3">
        <w:t>arrendamento;</w:t>
      </w:r>
    </w:p>
    <w:p w14:paraId="72CDB3CC" w14:textId="77777777" w:rsidR="002F3481" w:rsidRPr="007827E3" w:rsidRDefault="002F3481" w:rsidP="00064C09">
      <w:pPr>
        <w:pStyle w:val="PargrafodaLista"/>
        <w:numPr>
          <w:ilvl w:val="1"/>
          <w:numId w:val="15"/>
        </w:numPr>
        <w:spacing w:before="120" w:after="120"/>
      </w:pPr>
      <w:r w:rsidRPr="007827E3">
        <w:t>imóveis</w:t>
      </w:r>
      <w:r w:rsidR="003417D5" w:rsidRPr="007827E3">
        <w:t xml:space="preserve"> </w:t>
      </w:r>
      <w:r w:rsidRPr="007827E3">
        <w:t>públicos.</w:t>
      </w:r>
    </w:p>
    <w:p w14:paraId="5877806F" w14:textId="77777777" w:rsidR="00582C17" w:rsidRPr="007827E3" w:rsidRDefault="00AB5983" w:rsidP="00064C09">
      <w:pPr>
        <w:pStyle w:val="PargrafodaLista"/>
        <w:numPr>
          <w:ilvl w:val="0"/>
          <w:numId w:val="15"/>
        </w:numPr>
        <w:spacing w:before="120" w:after="120"/>
      </w:pPr>
      <w:r w:rsidRPr="007827E3">
        <w:t>i</w:t>
      </w:r>
      <w:r w:rsidR="00BB0E95" w:rsidRPr="007827E3">
        <w:t>nfluenciar</w:t>
      </w:r>
      <w:r w:rsidR="003417D5" w:rsidRPr="007827E3">
        <w:t xml:space="preserve"> </w:t>
      </w:r>
      <w:r w:rsidR="00BB0E95" w:rsidRPr="007827E3">
        <w:t>o</w:t>
      </w:r>
      <w:r w:rsidR="003417D5" w:rsidRPr="007827E3">
        <w:t xml:space="preserve"> </w:t>
      </w:r>
      <w:r w:rsidRPr="007827E3">
        <w:t>valor</w:t>
      </w:r>
      <w:r w:rsidR="003417D5" w:rsidRPr="007827E3">
        <w:t xml:space="preserve"> </w:t>
      </w:r>
      <w:r w:rsidR="00BB0E95" w:rsidRPr="007827E3">
        <w:t>das</w:t>
      </w:r>
      <w:r w:rsidR="003417D5" w:rsidRPr="007827E3">
        <w:t xml:space="preserve"> </w:t>
      </w:r>
      <w:r w:rsidR="00BB0E95" w:rsidRPr="007827E3">
        <w:t>rendas,</w:t>
      </w:r>
      <w:r w:rsidR="003417D5" w:rsidRPr="007827E3">
        <w:t xml:space="preserve"> </w:t>
      </w:r>
      <w:r w:rsidR="00BB0E95" w:rsidRPr="007827E3">
        <w:t>limitando-as</w:t>
      </w:r>
      <w:r w:rsidR="003417D5" w:rsidRPr="007827E3">
        <w:t xml:space="preserve"> </w:t>
      </w:r>
      <w:r w:rsidR="00BB0E95" w:rsidRPr="007827E3">
        <w:t>a</w:t>
      </w:r>
      <w:r w:rsidR="003417D5" w:rsidRPr="007827E3">
        <w:t xml:space="preserve"> </w:t>
      </w:r>
      <w:r w:rsidR="00BB0E95" w:rsidRPr="007827E3">
        <w:t>um</w:t>
      </w:r>
      <w:r w:rsidR="003417D5" w:rsidRPr="007827E3">
        <w:t xml:space="preserve"> </w:t>
      </w:r>
      <w:r w:rsidR="00BB0E95" w:rsidRPr="007827E3">
        <w:t>máximo</w:t>
      </w:r>
      <w:r w:rsidR="003417D5" w:rsidRPr="007827E3">
        <w:t xml:space="preserve"> </w:t>
      </w:r>
      <w:r w:rsidR="00BB0E95" w:rsidRPr="007827E3">
        <w:t>de</w:t>
      </w:r>
      <w:r w:rsidR="003417D5" w:rsidRPr="007827E3">
        <w:t xml:space="preserve"> </w:t>
      </w:r>
      <w:r w:rsidR="00675EF0" w:rsidRPr="007827E3">
        <w:t>80%</w:t>
      </w:r>
      <w:r w:rsidR="003417D5" w:rsidRPr="007827E3">
        <w:t xml:space="preserve"> </w:t>
      </w:r>
      <w:r w:rsidR="00675EF0" w:rsidRPr="007827E3">
        <w:t>dos</w:t>
      </w:r>
      <w:r w:rsidR="003417D5" w:rsidRPr="007827E3">
        <w:t xml:space="preserve"> </w:t>
      </w:r>
      <w:r w:rsidR="00675EF0" w:rsidRPr="007827E3">
        <w:t>custos</w:t>
      </w:r>
      <w:r w:rsidR="003417D5" w:rsidRPr="007827E3">
        <w:t xml:space="preserve"> </w:t>
      </w:r>
      <w:r w:rsidR="00675EF0" w:rsidRPr="007827E3">
        <w:t>de</w:t>
      </w:r>
      <w:r w:rsidR="003417D5" w:rsidRPr="007827E3">
        <w:t xml:space="preserve"> </w:t>
      </w:r>
      <w:r w:rsidR="00675EF0" w:rsidRPr="007827E3">
        <w:t>referência</w:t>
      </w:r>
      <w:r w:rsidR="003417D5" w:rsidRPr="007827E3">
        <w:t xml:space="preserve"> </w:t>
      </w:r>
      <w:r w:rsidR="00675EF0" w:rsidRPr="007827E3">
        <w:t>do</w:t>
      </w:r>
      <w:r w:rsidR="003417D5" w:rsidRPr="007827E3">
        <w:t xml:space="preserve"> </w:t>
      </w:r>
      <w:r w:rsidR="00675EF0" w:rsidRPr="007827E3">
        <w:t>mercado</w:t>
      </w:r>
      <w:r w:rsidR="003417D5" w:rsidRPr="007827E3">
        <w:t xml:space="preserve"> </w:t>
      </w:r>
      <w:r w:rsidR="00675EF0" w:rsidRPr="007827E3">
        <w:t>(no</w:t>
      </w:r>
      <w:r w:rsidR="003417D5" w:rsidRPr="007827E3">
        <w:t xml:space="preserve"> </w:t>
      </w:r>
      <w:r w:rsidR="00675EF0" w:rsidRPr="007827E3">
        <w:t>caso,</w:t>
      </w:r>
      <w:r w:rsidR="003417D5" w:rsidRPr="007827E3">
        <w:t xml:space="preserve"> </w:t>
      </w:r>
      <w:r w:rsidR="00675EF0" w:rsidRPr="007827E3">
        <w:t>80%</w:t>
      </w:r>
      <w:r w:rsidR="003417D5" w:rsidRPr="007827E3">
        <w:t xml:space="preserve"> </w:t>
      </w:r>
      <w:r w:rsidR="00675EF0" w:rsidRPr="007827E3">
        <w:t>do</w:t>
      </w:r>
      <w:r w:rsidR="003417D5" w:rsidRPr="007827E3">
        <w:t xml:space="preserve"> </w:t>
      </w:r>
      <w:r w:rsidR="00675EF0" w:rsidRPr="007827E3">
        <w:t>valor</w:t>
      </w:r>
      <w:r w:rsidR="003417D5" w:rsidRPr="007827E3">
        <w:t xml:space="preserve"> </w:t>
      </w:r>
      <w:r w:rsidR="00675EF0" w:rsidRPr="007827E3">
        <w:t>da</w:t>
      </w:r>
      <w:r w:rsidR="003417D5" w:rsidRPr="007827E3">
        <w:t xml:space="preserve"> </w:t>
      </w:r>
      <w:r w:rsidR="00675EF0" w:rsidRPr="007827E3">
        <w:t>mediana</w:t>
      </w:r>
      <w:r w:rsidR="003417D5" w:rsidRPr="007827E3">
        <w:t xml:space="preserve"> </w:t>
      </w:r>
      <w:r w:rsidR="007C3923">
        <w:t>calculado em cada trimestre</w:t>
      </w:r>
      <w:r w:rsidR="007C3923" w:rsidRPr="007827E3">
        <w:t xml:space="preserve"> </w:t>
      </w:r>
      <w:r w:rsidR="00675EF0" w:rsidRPr="007827E3">
        <w:t>pelo</w:t>
      </w:r>
      <w:r w:rsidR="003417D5" w:rsidRPr="007827E3">
        <w:t xml:space="preserve"> </w:t>
      </w:r>
      <w:r w:rsidR="00675EF0" w:rsidRPr="007827E3">
        <w:t>INE,</w:t>
      </w:r>
      <w:r w:rsidR="003417D5" w:rsidRPr="007827E3">
        <w:t xml:space="preserve"> </w:t>
      </w:r>
      <w:r w:rsidR="00675EF0" w:rsidRPr="007827E3">
        <w:t>em</w:t>
      </w:r>
      <w:r w:rsidR="003417D5" w:rsidRPr="007827E3">
        <w:t xml:space="preserve"> </w:t>
      </w:r>
      <w:r w:rsidR="00675EF0" w:rsidRPr="007827E3">
        <w:t>cada</w:t>
      </w:r>
      <w:r w:rsidR="003417D5" w:rsidRPr="007827E3">
        <w:t xml:space="preserve"> </w:t>
      </w:r>
      <w:r w:rsidR="00675EF0" w:rsidRPr="007827E3">
        <w:t>território)</w:t>
      </w:r>
      <w:r w:rsidRPr="007827E3">
        <w:t>,</w:t>
      </w:r>
      <w:r w:rsidR="003417D5" w:rsidRPr="007827E3">
        <w:t xml:space="preserve"> </w:t>
      </w:r>
      <w:r w:rsidRPr="007827E3">
        <w:t>promovendo,</w:t>
      </w:r>
      <w:r w:rsidR="003417D5" w:rsidRPr="007827E3">
        <w:t xml:space="preserve"> </w:t>
      </w:r>
      <w:r w:rsidRPr="007827E3">
        <w:t>dessa</w:t>
      </w:r>
      <w:r w:rsidR="003417D5" w:rsidRPr="007827E3">
        <w:t xml:space="preserve"> </w:t>
      </w:r>
      <w:r w:rsidRPr="007827E3">
        <w:t>forma,</w:t>
      </w:r>
      <w:r w:rsidR="003417D5" w:rsidRPr="007827E3">
        <w:t xml:space="preserve"> </w:t>
      </w:r>
      <w:r w:rsidRPr="007827E3">
        <w:t>um</w:t>
      </w:r>
      <w:r w:rsidR="003417D5" w:rsidRPr="007827E3">
        <w:t xml:space="preserve"> </w:t>
      </w:r>
      <w:r w:rsidRPr="007827E3">
        <w:t>mercado</w:t>
      </w:r>
      <w:r w:rsidR="003417D5" w:rsidRPr="007827E3">
        <w:t xml:space="preserve"> </w:t>
      </w:r>
      <w:r w:rsidRPr="007827E3">
        <w:t>de</w:t>
      </w:r>
      <w:r w:rsidR="003417D5" w:rsidRPr="007827E3">
        <w:t xml:space="preserve"> </w:t>
      </w:r>
      <w:r w:rsidRPr="007827E3">
        <w:t>arrendamento</w:t>
      </w:r>
      <w:r w:rsidR="003417D5" w:rsidRPr="007827E3">
        <w:t xml:space="preserve"> </w:t>
      </w:r>
      <w:r w:rsidRPr="007827E3">
        <w:t>de</w:t>
      </w:r>
      <w:r w:rsidR="003417D5" w:rsidRPr="007827E3">
        <w:t xml:space="preserve"> </w:t>
      </w:r>
      <w:r w:rsidRPr="007827E3">
        <w:t>custos</w:t>
      </w:r>
      <w:r w:rsidR="003417D5" w:rsidRPr="007827E3">
        <w:t xml:space="preserve"> </w:t>
      </w:r>
      <w:r w:rsidRPr="007827E3">
        <w:t>acessíveis.</w:t>
      </w:r>
    </w:p>
    <w:p w14:paraId="7B870EBE" w14:textId="77777777" w:rsidR="00971FB4" w:rsidRPr="003B482F" w:rsidRDefault="00971FB4" w:rsidP="00CC4EF6">
      <w:pPr>
        <w:spacing w:before="120" w:after="120" w:line="240" w:lineRule="atLeast"/>
        <w:rPr>
          <w:b/>
          <w:bCs/>
          <w:color w:val="385623" w:themeColor="accent6" w:themeShade="80"/>
        </w:rPr>
      </w:pPr>
      <w:r w:rsidRPr="003B482F">
        <w:rPr>
          <w:b/>
          <w:bCs/>
          <w:color w:val="385623" w:themeColor="accent6" w:themeShade="80"/>
        </w:rPr>
        <w:t>Que</w:t>
      </w:r>
      <w:r w:rsidR="003417D5">
        <w:rPr>
          <w:b/>
          <w:bCs/>
          <w:color w:val="385623" w:themeColor="accent6" w:themeShade="80"/>
        </w:rPr>
        <w:t xml:space="preserve"> </w:t>
      </w:r>
      <w:r w:rsidRPr="003B482F">
        <w:rPr>
          <w:b/>
          <w:bCs/>
          <w:color w:val="385623" w:themeColor="accent6" w:themeShade="80"/>
        </w:rPr>
        <w:t>elementos</w:t>
      </w:r>
      <w:r w:rsidR="003417D5">
        <w:rPr>
          <w:b/>
          <w:bCs/>
          <w:color w:val="385623" w:themeColor="accent6" w:themeShade="80"/>
        </w:rPr>
        <w:t xml:space="preserve"> </w:t>
      </w:r>
      <w:r w:rsidRPr="003B482F">
        <w:rPr>
          <w:b/>
          <w:bCs/>
          <w:color w:val="385623" w:themeColor="accent6" w:themeShade="80"/>
        </w:rPr>
        <w:t>de</w:t>
      </w:r>
      <w:r w:rsidR="003417D5">
        <w:rPr>
          <w:b/>
          <w:bCs/>
          <w:color w:val="385623" w:themeColor="accent6" w:themeShade="80"/>
        </w:rPr>
        <w:t xml:space="preserve"> </w:t>
      </w:r>
      <w:r w:rsidRPr="003B482F">
        <w:rPr>
          <w:b/>
          <w:bCs/>
          <w:color w:val="385623" w:themeColor="accent6" w:themeShade="80"/>
        </w:rPr>
        <w:t>coerência</w:t>
      </w:r>
      <w:r w:rsidR="003417D5">
        <w:rPr>
          <w:b/>
          <w:bCs/>
          <w:color w:val="385623" w:themeColor="accent6" w:themeShade="80"/>
        </w:rPr>
        <w:t xml:space="preserve"> </w:t>
      </w:r>
      <w:r w:rsidRPr="003B482F">
        <w:rPr>
          <w:b/>
          <w:bCs/>
          <w:color w:val="385623" w:themeColor="accent6" w:themeShade="80"/>
        </w:rPr>
        <w:t>do</w:t>
      </w:r>
      <w:r w:rsidR="003417D5">
        <w:rPr>
          <w:b/>
          <w:bCs/>
          <w:color w:val="385623" w:themeColor="accent6" w:themeShade="80"/>
        </w:rPr>
        <w:t xml:space="preserve"> </w:t>
      </w:r>
      <w:r w:rsidRPr="003B482F">
        <w:rPr>
          <w:b/>
          <w:bCs/>
          <w:color w:val="385623" w:themeColor="accent6" w:themeShade="80"/>
        </w:rPr>
        <w:t>PAA</w:t>
      </w:r>
      <w:r w:rsidR="003417D5">
        <w:rPr>
          <w:b/>
          <w:bCs/>
          <w:color w:val="385623" w:themeColor="accent6" w:themeShade="80"/>
        </w:rPr>
        <w:t xml:space="preserve"> </w:t>
      </w:r>
      <w:r w:rsidRPr="003B482F">
        <w:rPr>
          <w:b/>
          <w:bCs/>
          <w:color w:val="385623" w:themeColor="accent6" w:themeShade="80"/>
        </w:rPr>
        <w:t>com</w:t>
      </w:r>
      <w:r w:rsidR="003417D5">
        <w:rPr>
          <w:b/>
          <w:bCs/>
          <w:color w:val="385623" w:themeColor="accent6" w:themeShade="80"/>
        </w:rPr>
        <w:t xml:space="preserve"> </w:t>
      </w:r>
      <w:r w:rsidRPr="003B482F">
        <w:rPr>
          <w:b/>
          <w:bCs/>
          <w:color w:val="385623" w:themeColor="accent6" w:themeShade="80"/>
        </w:rPr>
        <w:t>outros</w:t>
      </w:r>
      <w:r w:rsidR="003417D5">
        <w:rPr>
          <w:b/>
          <w:bCs/>
          <w:color w:val="385623" w:themeColor="accent6" w:themeShade="80"/>
        </w:rPr>
        <w:t xml:space="preserve"> </w:t>
      </w:r>
      <w:r w:rsidRPr="003B482F">
        <w:rPr>
          <w:b/>
          <w:bCs/>
          <w:color w:val="385623" w:themeColor="accent6" w:themeShade="80"/>
        </w:rPr>
        <w:t>instrumentos</w:t>
      </w:r>
      <w:r w:rsidR="003417D5">
        <w:rPr>
          <w:b/>
          <w:bCs/>
          <w:color w:val="385623" w:themeColor="accent6" w:themeShade="80"/>
        </w:rPr>
        <w:t xml:space="preserve"> </w:t>
      </w:r>
      <w:r w:rsidRPr="003B482F">
        <w:rPr>
          <w:b/>
          <w:bCs/>
          <w:color w:val="385623" w:themeColor="accent6" w:themeShade="80"/>
        </w:rPr>
        <w:t>da</w:t>
      </w:r>
      <w:r w:rsidR="003417D5">
        <w:rPr>
          <w:b/>
          <w:bCs/>
          <w:color w:val="385623" w:themeColor="accent6" w:themeShade="80"/>
        </w:rPr>
        <w:t xml:space="preserve"> </w:t>
      </w:r>
      <w:r w:rsidRPr="003B482F">
        <w:rPr>
          <w:b/>
          <w:bCs/>
          <w:color w:val="385623" w:themeColor="accent6" w:themeShade="80"/>
        </w:rPr>
        <w:t>política</w:t>
      </w:r>
      <w:r w:rsidR="003417D5">
        <w:rPr>
          <w:b/>
          <w:bCs/>
          <w:color w:val="385623" w:themeColor="accent6" w:themeShade="80"/>
        </w:rPr>
        <w:t xml:space="preserve"> </w:t>
      </w:r>
      <w:r w:rsidRPr="003B482F">
        <w:rPr>
          <w:b/>
          <w:bCs/>
          <w:color w:val="385623" w:themeColor="accent6" w:themeShade="80"/>
        </w:rPr>
        <w:t>de</w:t>
      </w:r>
      <w:r w:rsidR="003417D5">
        <w:rPr>
          <w:b/>
          <w:bCs/>
          <w:color w:val="385623" w:themeColor="accent6" w:themeShade="80"/>
        </w:rPr>
        <w:t xml:space="preserve"> </w:t>
      </w:r>
      <w:r w:rsidRPr="003B482F">
        <w:rPr>
          <w:b/>
          <w:bCs/>
          <w:color w:val="385623" w:themeColor="accent6" w:themeShade="80"/>
        </w:rPr>
        <w:t>habitação</w:t>
      </w:r>
      <w:r w:rsidR="003417D5">
        <w:rPr>
          <w:b/>
          <w:bCs/>
          <w:color w:val="385623" w:themeColor="accent6" w:themeShade="80"/>
        </w:rPr>
        <w:t xml:space="preserve"> </w:t>
      </w:r>
      <w:r w:rsidRPr="003B482F">
        <w:rPr>
          <w:b/>
          <w:bCs/>
          <w:color w:val="385623" w:themeColor="accent6" w:themeShade="80"/>
        </w:rPr>
        <w:t>que</w:t>
      </w:r>
      <w:r w:rsidR="003417D5">
        <w:rPr>
          <w:b/>
          <w:bCs/>
          <w:color w:val="385623" w:themeColor="accent6" w:themeShade="80"/>
        </w:rPr>
        <w:t xml:space="preserve"> </w:t>
      </w:r>
      <w:r w:rsidRPr="003B482F">
        <w:rPr>
          <w:b/>
          <w:bCs/>
          <w:color w:val="385623" w:themeColor="accent6" w:themeShade="80"/>
        </w:rPr>
        <w:t>perseguem</w:t>
      </w:r>
      <w:r w:rsidR="003417D5">
        <w:rPr>
          <w:b/>
          <w:bCs/>
          <w:color w:val="385623" w:themeColor="accent6" w:themeShade="80"/>
        </w:rPr>
        <w:t xml:space="preserve"> </w:t>
      </w:r>
      <w:r w:rsidRPr="003B482F">
        <w:rPr>
          <w:b/>
          <w:bCs/>
          <w:color w:val="385623" w:themeColor="accent6" w:themeShade="80"/>
        </w:rPr>
        <w:t>fins</w:t>
      </w:r>
      <w:r w:rsidR="003417D5">
        <w:rPr>
          <w:b/>
          <w:bCs/>
          <w:color w:val="385623" w:themeColor="accent6" w:themeShade="80"/>
        </w:rPr>
        <w:t xml:space="preserve"> </w:t>
      </w:r>
      <w:r w:rsidRPr="003B482F">
        <w:rPr>
          <w:b/>
          <w:bCs/>
          <w:color w:val="385623" w:themeColor="accent6" w:themeShade="80"/>
        </w:rPr>
        <w:t>equivalentes?</w:t>
      </w:r>
    </w:p>
    <w:p w14:paraId="074D88DC" w14:textId="77777777" w:rsidR="00430548" w:rsidRDefault="00E42947" w:rsidP="00CC4EF6">
      <w:pPr>
        <w:spacing w:before="120" w:after="120" w:line="240" w:lineRule="atLeast"/>
        <w:rPr>
          <w:color w:val="auto"/>
        </w:rPr>
      </w:pPr>
      <w:r w:rsidRPr="009405AF">
        <w:rPr>
          <w:color w:val="auto"/>
        </w:rPr>
        <w:t>No</w:t>
      </w:r>
      <w:r w:rsidR="003417D5">
        <w:rPr>
          <w:color w:val="auto"/>
        </w:rPr>
        <w:t xml:space="preserve"> </w:t>
      </w:r>
      <w:r w:rsidRPr="009405AF">
        <w:rPr>
          <w:color w:val="auto"/>
        </w:rPr>
        <w:t>período</w:t>
      </w:r>
      <w:r w:rsidR="003417D5">
        <w:rPr>
          <w:color w:val="auto"/>
        </w:rPr>
        <w:t xml:space="preserve"> </w:t>
      </w:r>
      <w:r w:rsidRPr="009405AF">
        <w:rPr>
          <w:color w:val="auto"/>
        </w:rPr>
        <w:t>em</w:t>
      </w:r>
      <w:r w:rsidR="003417D5">
        <w:rPr>
          <w:color w:val="auto"/>
        </w:rPr>
        <w:t xml:space="preserve"> </w:t>
      </w:r>
      <w:r w:rsidRPr="009405AF">
        <w:rPr>
          <w:color w:val="auto"/>
        </w:rPr>
        <w:t>avaliação</w:t>
      </w:r>
      <w:r w:rsidR="003417D5">
        <w:rPr>
          <w:color w:val="auto"/>
        </w:rPr>
        <w:t xml:space="preserve"> </w:t>
      </w:r>
      <w:r w:rsidR="009405AF" w:rsidRPr="009405AF">
        <w:rPr>
          <w:color w:val="auto"/>
        </w:rPr>
        <w:t>estavam</w:t>
      </w:r>
      <w:r w:rsidR="003417D5">
        <w:rPr>
          <w:color w:val="auto"/>
        </w:rPr>
        <w:t xml:space="preserve"> </w:t>
      </w:r>
      <w:r w:rsidR="009405AF" w:rsidRPr="009405AF">
        <w:rPr>
          <w:color w:val="auto"/>
        </w:rPr>
        <w:t>em</w:t>
      </w:r>
      <w:r w:rsidR="003417D5">
        <w:rPr>
          <w:color w:val="auto"/>
        </w:rPr>
        <w:t xml:space="preserve"> </w:t>
      </w:r>
      <w:r w:rsidR="009405AF" w:rsidRPr="009405AF">
        <w:rPr>
          <w:color w:val="auto"/>
        </w:rPr>
        <w:t>vigor</w:t>
      </w:r>
      <w:r w:rsidR="003417D5">
        <w:rPr>
          <w:color w:val="auto"/>
        </w:rPr>
        <w:t xml:space="preserve"> </w:t>
      </w:r>
      <w:r w:rsidR="009405AF" w:rsidRPr="009405AF">
        <w:rPr>
          <w:color w:val="auto"/>
        </w:rPr>
        <w:t>diversos</w:t>
      </w:r>
      <w:r w:rsidR="003417D5">
        <w:rPr>
          <w:color w:val="auto"/>
        </w:rPr>
        <w:t xml:space="preserve"> </w:t>
      </w:r>
      <w:r w:rsidR="009405AF" w:rsidRPr="009405AF">
        <w:rPr>
          <w:color w:val="auto"/>
        </w:rPr>
        <w:t>instrumentos</w:t>
      </w:r>
      <w:r w:rsidR="003417D5">
        <w:rPr>
          <w:color w:val="auto"/>
        </w:rPr>
        <w:t xml:space="preserve"> </w:t>
      </w:r>
      <w:r w:rsidR="009405AF" w:rsidRPr="009405AF">
        <w:rPr>
          <w:color w:val="auto"/>
        </w:rPr>
        <w:t>de</w:t>
      </w:r>
      <w:r w:rsidR="003417D5">
        <w:rPr>
          <w:color w:val="auto"/>
        </w:rPr>
        <w:t xml:space="preserve"> </w:t>
      </w:r>
      <w:r w:rsidR="009405AF" w:rsidRPr="009405AF">
        <w:rPr>
          <w:color w:val="auto"/>
        </w:rPr>
        <w:t>política</w:t>
      </w:r>
      <w:r w:rsidR="003417D5">
        <w:rPr>
          <w:color w:val="auto"/>
        </w:rPr>
        <w:t xml:space="preserve"> </w:t>
      </w:r>
      <w:r w:rsidR="009405AF" w:rsidRPr="009405AF">
        <w:rPr>
          <w:color w:val="auto"/>
        </w:rPr>
        <w:t>destinados</w:t>
      </w:r>
      <w:r w:rsidR="003417D5">
        <w:rPr>
          <w:color w:val="auto"/>
        </w:rPr>
        <w:t xml:space="preserve"> </w:t>
      </w:r>
      <w:r w:rsidR="009405AF" w:rsidRPr="009405AF">
        <w:rPr>
          <w:color w:val="auto"/>
        </w:rPr>
        <w:t>a</w:t>
      </w:r>
      <w:r w:rsidR="003417D5">
        <w:rPr>
          <w:color w:val="auto"/>
        </w:rPr>
        <w:t xml:space="preserve"> </w:t>
      </w:r>
      <w:r w:rsidR="009405AF" w:rsidRPr="009405AF">
        <w:rPr>
          <w:color w:val="auto"/>
        </w:rPr>
        <w:t>apoiar</w:t>
      </w:r>
      <w:r w:rsidR="003417D5">
        <w:rPr>
          <w:color w:val="auto"/>
        </w:rPr>
        <w:t xml:space="preserve"> </w:t>
      </w:r>
      <w:r w:rsidR="004B7EC4">
        <w:rPr>
          <w:color w:val="auto"/>
        </w:rPr>
        <w:t>as</w:t>
      </w:r>
      <w:r w:rsidR="003417D5">
        <w:rPr>
          <w:color w:val="auto"/>
        </w:rPr>
        <w:t xml:space="preserve"> </w:t>
      </w:r>
      <w:r w:rsidR="004B7EC4">
        <w:rPr>
          <w:color w:val="auto"/>
        </w:rPr>
        <w:t>famílias</w:t>
      </w:r>
      <w:r w:rsidR="003417D5">
        <w:rPr>
          <w:color w:val="auto"/>
        </w:rPr>
        <w:t xml:space="preserve"> </w:t>
      </w:r>
      <w:r w:rsidR="004B7EC4">
        <w:rPr>
          <w:color w:val="auto"/>
        </w:rPr>
        <w:t>no</w:t>
      </w:r>
      <w:r w:rsidR="003417D5">
        <w:rPr>
          <w:color w:val="auto"/>
        </w:rPr>
        <w:t xml:space="preserve"> </w:t>
      </w:r>
      <w:r w:rsidR="004B7EC4">
        <w:rPr>
          <w:color w:val="auto"/>
        </w:rPr>
        <w:t>acesso</w:t>
      </w:r>
      <w:r w:rsidR="003417D5">
        <w:rPr>
          <w:color w:val="auto"/>
        </w:rPr>
        <w:t xml:space="preserve"> </w:t>
      </w:r>
      <w:r w:rsidR="004B7EC4">
        <w:rPr>
          <w:color w:val="auto"/>
        </w:rPr>
        <w:t>a</w:t>
      </w:r>
      <w:r w:rsidR="003417D5">
        <w:rPr>
          <w:color w:val="auto"/>
        </w:rPr>
        <w:t xml:space="preserve"> </w:t>
      </w:r>
      <w:r w:rsidR="004B7EC4">
        <w:rPr>
          <w:color w:val="auto"/>
        </w:rPr>
        <w:t>um</w:t>
      </w:r>
      <w:r w:rsidR="003417D5">
        <w:rPr>
          <w:color w:val="auto"/>
        </w:rPr>
        <w:t xml:space="preserve"> </w:t>
      </w:r>
      <w:r w:rsidR="004B7EC4">
        <w:rPr>
          <w:color w:val="auto"/>
        </w:rPr>
        <w:t>arrendamento</w:t>
      </w:r>
      <w:r w:rsidR="003417D5">
        <w:rPr>
          <w:color w:val="auto"/>
        </w:rPr>
        <w:t xml:space="preserve"> </w:t>
      </w:r>
      <w:r w:rsidR="004B7EC4">
        <w:rPr>
          <w:color w:val="auto"/>
        </w:rPr>
        <w:t>de</w:t>
      </w:r>
      <w:r w:rsidR="003417D5">
        <w:rPr>
          <w:color w:val="auto"/>
        </w:rPr>
        <w:t xml:space="preserve"> </w:t>
      </w:r>
      <w:r w:rsidR="004B7EC4">
        <w:rPr>
          <w:color w:val="auto"/>
        </w:rPr>
        <w:t>custos</w:t>
      </w:r>
      <w:r w:rsidR="003417D5">
        <w:rPr>
          <w:color w:val="auto"/>
        </w:rPr>
        <w:t xml:space="preserve"> </w:t>
      </w:r>
      <w:r w:rsidR="004B7EC4">
        <w:rPr>
          <w:color w:val="auto"/>
        </w:rPr>
        <w:t>compatíveis</w:t>
      </w:r>
      <w:r w:rsidR="003417D5">
        <w:rPr>
          <w:color w:val="auto"/>
        </w:rPr>
        <w:t xml:space="preserve"> </w:t>
      </w:r>
      <w:r w:rsidR="004B7EC4">
        <w:rPr>
          <w:color w:val="auto"/>
        </w:rPr>
        <w:t>com</w:t>
      </w:r>
      <w:r w:rsidR="003417D5">
        <w:rPr>
          <w:color w:val="auto"/>
        </w:rPr>
        <w:t xml:space="preserve"> </w:t>
      </w:r>
      <w:r w:rsidR="004B7EC4">
        <w:rPr>
          <w:color w:val="auto"/>
        </w:rPr>
        <w:t>os</w:t>
      </w:r>
      <w:r w:rsidR="003417D5">
        <w:rPr>
          <w:color w:val="auto"/>
        </w:rPr>
        <w:t xml:space="preserve"> </w:t>
      </w:r>
      <w:r w:rsidR="004B7EC4">
        <w:rPr>
          <w:color w:val="auto"/>
        </w:rPr>
        <w:t>seus</w:t>
      </w:r>
      <w:r w:rsidR="003417D5">
        <w:rPr>
          <w:color w:val="auto"/>
        </w:rPr>
        <w:t xml:space="preserve"> </w:t>
      </w:r>
      <w:r w:rsidR="004B7EC4">
        <w:rPr>
          <w:color w:val="auto"/>
        </w:rPr>
        <w:t>rendimentos</w:t>
      </w:r>
      <w:r w:rsidR="003417D5">
        <w:rPr>
          <w:color w:val="auto"/>
        </w:rPr>
        <w:t xml:space="preserve"> </w:t>
      </w:r>
      <w:r w:rsidR="004B7EC4">
        <w:rPr>
          <w:color w:val="auto"/>
        </w:rPr>
        <w:t>(admitindo</w:t>
      </w:r>
      <w:r w:rsidR="003417D5">
        <w:rPr>
          <w:color w:val="auto"/>
        </w:rPr>
        <w:t xml:space="preserve"> </w:t>
      </w:r>
      <w:r w:rsidR="004B7EC4">
        <w:rPr>
          <w:color w:val="auto"/>
        </w:rPr>
        <w:t>que</w:t>
      </w:r>
      <w:r w:rsidR="003417D5">
        <w:rPr>
          <w:color w:val="auto"/>
        </w:rPr>
        <w:t xml:space="preserve"> </w:t>
      </w:r>
      <w:r w:rsidR="004B7EC4">
        <w:rPr>
          <w:color w:val="auto"/>
        </w:rPr>
        <w:t>est</w:t>
      </w:r>
      <w:r w:rsidR="00E851E9">
        <w:rPr>
          <w:color w:val="auto"/>
        </w:rPr>
        <w:t>e</w:t>
      </w:r>
      <w:r w:rsidR="003417D5">
        <w:rPr>
          <w:color w:val="auto"/>
        </w:rPr>
        <w:t xml:space="preserve"> </w:t>
      </w:r>
      <w:r w:rsidR="00E851E9">
        <w:rPr>
          <w:color w:val="auto"/>
        </w:rPr>
        <w:t>custo</w:t>
      </w:r>
      <w:r w:rsidR="003417D5">
        <w:rPr>
          <w:color w:val="auto"/>
        </w:rPr>
        <w:t xml:space="preserve"> </w:t>
      </w:r>
      <w:r w:rsidR="00E851E9">
        <w:rPr>
          <w:color w:val="auto"/>
        </w:rPr>
        <w:t>corresponde</w:t>
      </w:r>
      <w:r w:rsidR="003417D5">
        <w:rPr>
          <w:color w:val="auto"/>
        </w:rPr>
        <w:t xml:space="preserve"> </w:t>
      </w:r>
      <w:r w:rsidR="00E851E9">
        <w:rPr>
          <w:color w:val="auto"/>
        </w:rPr>
        <w:t>a</w:t>
      </w:r>
      <w:r w:rsidR="003417D5">
        <w:rPr>
          <w:color w:val="auto"/>
        </w:rPr>
        <w:t xml:space="preserve"> </w:t>
      </w:r>
      <w:r w:rsidR="00E851E9">
        <w:rPr>
          <w:color w:val="auto"/>
        </w:rPr>
        <w:t>uma</w:t>
      </w:r>
      <w:r w:rsidR="003417D5">
        <w:rPr>
          <w:color w:val="auto"/>
        </w:rPr>
        <w:t xml:space="preserve"> </w:t>
      </w:r>
      <w:r w:rsidR="00E851E9">
        <w:rPr>
          <w:color w:val="auto"/>
        </w:rPr>
        <w:t>taxa</w:t>
      </w:r>
      <w:r w:rsidR="003417D5">
        <w:rPr>
          <w:color w:val="auto"/>
        </w:rPr>
        <w:t xml:space="preserve"> </w:t>
      </w:r>
      <w:r w:rsidR="00E851E9">
        <w:rPr>
          <w:color w:val="auto"/>
        </w:rPr>
        <w:t>de</w:t>
      </w:r>
      <w:r w:rsidR="003417D5">
        <w:rPr>
          <w:color w:val="auto"/>
        </w:rPr>
        <w:t xml:space="preserve"> </w:t>
      </w:r>
      <w:r w:rsidR="00E851E9">
        <w:rPr>
          <w:color w:val="auto"/>
        </w:rPr>
        <w:t>esforço</w:t>
      </w:r>
      <w:r w:rsidR="003417D5">
        <w:rPr>
          <w:color w:val="auto"/>
        </w:rPr>
        <w:t xml:space="preserve"> </w:t>
      </w:r>
      <w:r w:rsidR="00E851E9">
        <w:rPr>
          <w:color w:val="auto"/>
        </w:rPr>
        <w:t>máximo</w:t>
      </w:r>
      <w:r w:rsidR="003417D5">
        <w:rPr>
          <w:color w:val="auto"/>
        </w:rPr>
        <w:t xml:space="preserve"> </w:t>
      </w:r>
      <w:r w:rsidR="00E851E9">
        <w:rPr>
          <w:color w:val="auto"/>
        </w:rPr>
        <w:t>de</w:t>
      </w:r>
      <w:r w:rsidR="003417D5">
        <w:rPr>
          <w:color w:val="auto"/>
        </w:rPr>
        <w:t xml:space="preserve"> </w:t>
      </w:r>
      <w:r w:rsidR="00E851E9">
        <w:rPr>
          <w:color w:val="auto"/>
        </w:rPr>
        <w:t>35%</w:t>
      </w:r>
      <w:r w:rsidR="003417D5">
        <w:rPr>
          <w:color w:val="auto"/>
        </w:rPr>
        <w:t xml:space="preserve"> </w:t>
      </w:r>
      <w:r w:rsidR="00E851E9">
        <w:rPr>
          <w:color w:val="auto"/>
        </w:rPr>
        <w:t>do</w:t>
      </w:r>
      <w:r w:rsidR="003417D5">
        <w:rPr>
          <w:color w:val="auto"/>
        </w:rPr>
        <w:t xml:space="preserve"> </w:t>
      </w:r>
      <w:r w:rsidR="00E851E9">
        <w:rPr>
          <w:color w:val="auto"/>
        </w:rPr>
        <w:t>seu</w:t>
      </w:r>
      <w:r w:rsidR="003417D5">
        <w:rPr>
          <w:color w:val="auto"/>
        </w:rPr>
        <w:t xml:space="preserve"> </w:t>
      </w:r>
      <w:r w:rsidR="00E851E9">
        <w:rPr>
          <w:color w:val="auto"/>
        </w:rPr>
        <w:t>rendimento</w:t>
      </w:r>
      <w:r w:rsidR="003417D5">
        <w:rPr>
          <w:color w:val="auto"/>
        </w:rPr>
        <w:t xml:space="preserve"> </w:t>
      </w:r>
      <w:r w:rsidR="00E851E9">
        <w:rPr>
          <w:color w:val="auto"/>
        </w:rPr>
        <w:t>médio</w:t>
      </w:r>
      <w:r w:rsidR="003417D5">
        <w:rPr>
          <w:color w:val="auto"/>
        </w:rPr>
        <w:t xml:space="preserve"> </w:t>
      </w:r>
      <w:r w:rsidR="00E851E9">
        <w:rPr>
          <w:color w:val="auto"/>
        </w:rPr>
        <w:t>mensal).</w:t>
      </w:r>
      <w:r w:rsidR="003417D5">
        <w:rPr>
          <w:color w:val="auto"/>
        </w:rPr>
        <w:t xml:space="preserve"> </w:t>
      </w:r>
      <w:r w:rsidR="0093475F">
        <w:rPr>
          <w:color w:val="auto"/>
        </w:rPr>
        <w:t>O</w:t>
      </w:r>
      <w:r w:rsidR="003417D5">
        <w:rPr>
          <w:color w:val="auto"/>
        </w:rPr>
        <w:t xml:space="preserve"> </w:t>
      </w:r>
      <w:r w:rsidR="0093475F">
        <w:rPr>
          <w:color w:val="auto"/>
        </w:rPr>
        <w:t>PAA</w:t>
      </w:r>
      <w:r w:rsidR="00A274A7">
        <w:rPr>
          <w:color w:val="auto"/>
        </w:rPr>
        <w:t xml:space="preserve"> articulava-se, complementava ou concorria com:</w:t>
      </w:r>
    </w:p>
    <w:p w14:paraId="448820E2" w14:textId="77777777" w:rsidR="003C232E" w:rsidRPr="008C3443" w:rsidRDefault="003947CE" w:rsidP="00064C09">
      <w:pPr>
        <w:pStyle w:val="PargrafodaLista"/>
        <w:numPr>
          <w:ilvl w:val="0"/>
          <w:numId w:val="16"/>
        </w:numPr>
        <w:spacing w:before="120" w:after="120"/>
        <w:rPr>
          <w:color w:val="auto"/>
        </w:rPr>
      </w:pPr>
      <w:r>
        <w:rPr>
          <w:color w:val="auto"/>
        </w:rPr>
        <w:t>O</w:t>
      </w:r>
      <w:r w:rsidR="003417D5">
        <w:rPr>
          <w:color w:val="auto"/>
        </w:rPr>
        <w:t xml:space="preserve"> </w:t>
      </w:r>
      <w:r w:rsidR="0093475F" w:rsidRPr="008702DF">
        <w:rPr>
          <w:b/>
          <w:bCs/>
          <w:color w:val="auto"/>
        </w:rPr>
        <w:t>Fundo</w:t>
      </w:r>
      <w:r w:rsidR="003417D5">
        <w:rPr>
          <w:b/>
          <w:bCs/>
          <w:color w:val="auto"/>
        </w:rPr>
        <w:t xml:space="preserve"> </w:t>
      </w:r>
      <w:r w:rsidR="0093475F" w:rsidRPr="008702DF">
        <w:rPr>
          <w:b/>
          <w:bCs/>
          <w:color w:val="auto"/>
        </w:rPr>
        <w:t>Nacional</w:t>
      </w:r>
      <w:r w:rsidR="003417D5">
        <w:rPr>
          <w:b/>
          <w:bCs/>
          <w:color w:val="auto"/>
        </w:rPr>
        <w:t xml:space="preserve"> </w:t>
      </w:r>
      <w:r w:rsidR="0093475F" w:rsidRPr="008702DF">
        <w:rPr>
          <w:b/>
          <w:bCs/>
          <w:color w:val="auto"/>
        </w:rPr>
        <w:t>de</w:t>
      </w:r>
      <w:r w:rsidR="003417D5">
        <w:rPr>
          <w:b/>
          <w:bCs/>
          <w:color w:val="auto"/>
        </w:rPr>
        <w:t xml:space="preserve"> </w:t>
      </w:r>
      <w:r w:rsidR="0093475F" w:rsidRPr="008702DF">
        <w:rPr>
          <w:b/>
          <w:bCs/>
          <w:color w:val="auto"/>
        </w:rPr>
        <w:t>Reabilitação</w:t>
      </w:r>
      <w:r w:rsidR="003417D5">
        <w:rPr>
          <w:b/>
          <w:bCs/>
          <w:color w:val="auto"/>
        </w:rPr>
        <w:t xml:space="preserve"> </w:t>
      </w:r>
      <w:r w:rsidR="0093475F" w:rsidRPr="008702DF">
        <w:rPr>
          <w:b/>
          <w:bCs/>
          <w:color w:val="auto"/>
        </w:rPr>
        <w:t>do</w:t>
      </w:r>
      <w:r w:rsidR="003417D5">
        <w:rPr>
          <w:b/>
          <w:bCs/>
          <w:color w:val="auto"/>
        </w:rPr>
        <w:t xml:space="preserve"> </w:t>
      </w:r>
      <w:r w:rsidR="0093475F" w:rsidRPr="008702DF">
        <w:rPr>
          <w:b/>
          <w:bCs/>
          <w:color w:val="auto"/>
        </w:rPr>
        <w:t>Edificado</w:t>
      </w:r>
      <w:r w:rsidR="003417D5">
        <w:rPr>
          <w:color w:val="auto"/>
        </w:rPr>
        <w:t xml:space="preserve"> </w:t>
      </w:r>
      <w:r w:rsidR="0093475F">
        <w:rPr>
          <w:color w:val="auto"/>
        </w:rPr>
        <w:t>e</w:t>
      </w:r>
      <w:r w:rsidR="003417D5">
        <w:rPr>
          <w:color w:val="auto"/>
        </w:rPr>
        <w:t xml:space="preserve"> </w:t>
      </w:r>
      <w:r w:rsidR="0093475F">
        <w:rPr>
          <w:color w:val="auto"/>
        </w:rPr>
        <w:t>o</w:t>
      </w:r>
      <w:r w:rsidR="003417D5">
        <w:rPr>
          <w:color w:val="auto"/>
        </w:rPr>
        <w:t xml:space="preserve"> </w:t>
      </w:r>
      <w:r w:rsidR="0093475F" w:rsidRPr="008702DF">
        <w:rPr>
          <w:b/>
          <w:bCs/>
          <w:color w:val="auto"/>
        </w:rPr>
        <w:t>Instrumento</w:t>
      </w:r>
      <w:r w:rsidR="003417D5">
        <w:rPr>
          <w:b/>
          <w:bCs/>
          <w:color w:val="auto"/>
        </w:rPr>
        <w:t xml:space="preserve"> </w:t>
      </w:r>
      <w:r w:rsidR="0093475F" w:rsidRPr="008702DF">
        <w:rPr>
          <w:b/>
          <w:bCs/>
          <w:color w:val="auto"/>
        </w:rPr>
        <w:t>Financeiro</w:t>
      </w:r>
      <w:r w:rsidR="003417D5">
        <w:rPr>
          <w:b/>
          <w:bCs/>
          <w:color w:val="auto"/>
        </w:rPr>
        <w:t xml:space="preserve"> </w:t>
      </w:r>
      <w:r w:rsidR="0093475F" w:rsidRPr="008702DF">
        <w:rPr>
          <w:b/>
          <w:bCs/>
          <w:color w:val="auto"/>
        </w:rPr>
        <w:t>para</w:t>
      </w:r>
      <w:r w:rsidR="003417D5">
        <w:rPr>
          <w:b/>
          <w:bCs/>
          <w:color w:val="auto"/>
        </w:rPr>
        <w:t xml:space="preserve"> </w:t>
      </w:r>
      <w:r w:rsidR="0093475F" w:rsidRPr="008702DF">
        <w:rPr>
          <w:b/>
          <w:bCs/>
          <w:color w:val="auto"/>
        </w:rPr>
        <w:t>a</w:t>
      </w:r>
      <w:r w:rsidR="003417D5">
        <w:rPr>
          <w:b/>
          <w:bCs/>
          <w:color w:val="auto"/>
        </w:rPr>
        <w:t xml:space="preserve"> </w:t>
      </w:r>
      <w:r w:rsidR="0093475F" w:rsidRPr="008702DF">
        <w:rPr>
          <w:b/>
          <w:bCs/>
          <w:color w:val="auto"/>
        </w:rPr>
        <w:t>Reabilitação</w:t>
      </w:r>
      <w:r w:rsidR="003417D5">
        <w:rPr>
          <w:b/>
          <w:bCs/>
          <w:color w:val="auto"/>
        </w:rPr>
        <w:t xml:space="preserve"> </w:t>
      </w:r>
      <w:r w:rsidR="0093475F" w:rsidRPr="008702DF">
        <w:rPr>
          <w:b/>
          <w:bCs/>
          <w:color w:val="auto"/>
        </w:rPr>
        <w:t>e</w:t>
      </w:r>
      <w:r w:rsidR="003417D5">
        <w:rPr>
          <w:b/>
          <w:bCs/>
          <w:color w:val="auto"/>
        </w:rPr>
        <w:t xml:space="preserve"> </w:t>
      </w:r>
      <w:r w:rsidR="0093475F" w:rsidRPr="008702DF">
        <w:rPr>
          <w:b/>
          <w:bCs/>
          <w:color w:val="auto"/>
        </w:rPr>
        <w:t>Revitalização</w:t>
      </w:r>
      <w:r w:rsidR="003417D5">
        <w:rPr>
          <w:b/>
          <w:bCs/>
          <w:color w:val="auto"/>
        </w:rPr>
        <w:t xml:space="preserve"> </w:t>
      </w:r>
      <w:r w:rsidR="0093475F" w:rsidRPr="008702DF">
        <w:rPr>
          <w:b/>
          <w:bCs/>
          <w:color w:val="auto"/>
        </w:rPr>
        <w:t>Urbanas</w:t>
      </w:r>
      <w:r w:rsidR="003417D5">
        <w:rPr>
          <w:color w:val="auto"/>
        </w:rPr>
        <w:t xml:space="preserve"> </w:t>
      </w:r>
      <w:r w:rsidR="0093475F" w:rsidRPr="008C3443">
        <w:rPr>
          <w:color w:val="auto"/>
        </w:rPr>
        <w:t>(instrumentos</w:t>
      </w:r>
      <w:r w:rsidR="003417D5" w:rsidRPr="008C3443">
        <w:rPr>
          <w:color w:val="auto"/>
        </w:rPr>
        <w:t xml:space="preserve"> </w:t>
      </w:r>
      <w:r w:rsidR="0093475F" w:rsidRPr="008C3443">
        <w:rPr>
          <w:color w:val="auto"/>
        </w:rPr>
        <w:t>financeiros</w:t>
      </w:r>
      <w:r w:rsidR="003417D5" w:rsidRPr="008C3443">
        <w:rPr>
          <w:color w:val="auto"/>
        </w:rPr>
        <w:t xml:space="preserve"> </w:t>
      </w:r>
      <w:r w:rsidR="0093475F" w:rsidRPr="008C3443">
        <w:rPr>
          <w:color w:val="auto"/>
        </w:rPr>
        <w:t>concebidos</w:t>
      </w:r>
      <w:r w:rsidR="003417D5" w:rsidRPr="008C3443">
        <w:rPr>
          <w:color w:val="auto"/>
        </w:rPr>
        <w:t xml:space="preserve"> </w:t>
      </w:r>
      <w:r w:rsidR="0093475F" w:rsidRPr="008C3443">
        <w:rPr>
          <w:color w:val="auto"/>
        </w:rPr>
        <w:t>para</w:t>
      </w:r>
      <w:r w:rsidR="003417D5" w:rsidRPr="008C3443">
        <w:rPr>
          <w:color w:val="auto"/>
        </w:rPr>
        <w:t xml:space="preserve"> </w:t>
      </w:r>
      <w:r w:rsidR="0093475F" w:rsidRPr="008C3443">
        <w:rPr>
          <w:color w:val="auto"/>
        </w:rPr>
        <w:lastRenderedPageBreak/>
        <w:t>dinamizar</w:t>
      </w:r>
      <w:r w:rsidR="003417D5" w:rsidRPr="008C3443">
        <w:rPr>
          <w:color w:val="auto"/>
        </w:rPr>
        <w:t xml:space="preserve"> </w:t>
      </w:r>
      <w:r w:rsidR="0093475F" w:rsidRPr="008C3443">
        <w:rPr>
          <w:color w:val="auto"/>
        </w:rPr>
        <w:t>a</w:t>
      </w:r>
      <w:r w:rsidR="003417D5" w:rsidRPr="008C3443">
        <w:rPr>
          <w:color w:val="auto"/>
        </w:rPr>
        <w:t xml:space="preserve"> </w:t>
      </w:r>
      <w:r w:rsidR="0093475F" w:rsidRPr="008C3443">
        <w:rPr>
          <w:color w:val="auto"/>
        </w:rPr>
        <w:t>reabilitação</w:t>
      </w:r>
      <w:r w:rsidR="003417D5" w:rsidRPr="008C3443">
        <w:rPr>
          <w:color w:val="auto"/>
        </w:rPr>
        <w:t xml:space="preserve"> </w:t>
      </w:r>
      <w:r w:rsidR="0093475F" w:rsidRPr="008C3443">
        <w:rPr>
          <w:color w:val="auto"/>
        </w:rPr>
        <w:t>de</w:t>
      </w:r>
      <w:r w:rsidR="003417D5" w:rsidRPr="008C3443">
        <w:rPr>
          <w:color w:val="auto"/>
        </w:rPr>
        <w:t xml:space="preserve"> </w:t>
      </w:r>
      <w:r w:rsidR="0093475F" w:rsidRPr="008C3443">
        <w:rPr>
          <w:color w:val="auto"/>
        </w:rPr>
        <w:t>imóveis)</w:t>
      </w:r>
      <w:r w:rsidR="003C232E" w:rsidRPr="008C3443">
        <w:rPr>
          <w:color w:val="auto"/>
        </w:rPr>
        <w:t>,</w:t>
      </w:r>
      <w:r w:rsidR="003417D5" w:rsidRPr="008C3443">
        <w:rPr>
          <w:color w:val="auto"/>
        </w:rPr>
        <w:t xml:space="preserve"> </w:t>
      </w:r>
      <w:r w:rsidR="003C232E" w:rsidRPr="008C3443">
        <w:rPr>
          <w:color w:val="auto"/>
        </w:rPr>
        <w:t>nos</w:t>
      </w:r>
      <w:r w:rsidR="003417D5" w:rsidRPr="008C3443">
        <w:rPr>
          <w:color w:val="auto"/>
        </w:rPr>
        <w:t xml:space="preserve"> </w:t>
      </w:r>
      <w:r w:rsidR="003C232E" w:rsidRPr="008C3443">
        <w:rPr>
          <w:color w:val="auto"/>
        </w:rPr>
        <w:t>objetivos</w:t>
      </w:r>
      <w:r w:rsidR="003417D5" w:rsidRPr="008C3443">
        <w:rPr>
          <w:color w:val="auto"/>
        </w:rPr>
        <w:t xml:space="preserve"> </w:t>
      </w:r>
      <w:r w:rsidR="003C232E" w:rsidRPr="008C3443">
        <w:rPr>
          <w:color w:val="auto"/>
        </w:rPr>
        <w:t>e</w:t>
      </w:r>
      <w:r w:rsidR="003417D5" w:rsidRPr="008C3443">
        <w:rPr>
          <w:color w:val="auto"/>
        </w:rPr>
        <w:t xml:space="preserve"> </w:t>
      </w:r>
      <w:r w:rsidR="003C232E" w:rsidRPr="008C3443">
        <w:rPr>
          <w:color w:val="auto"/>
        </w:rPr>
        <w:t>modalidade</w:t>
      </w:r>
      <w:r w:rsidR="003417D5" w:rsidRPr="008C3443">
        <w:rPr>
          <w:color w:val="auto"/>
        </w:rPr>
        <w:t xml:space="preserve"> </w:t>
      </w:r>
      <w:r w:rsidR="003C232E" w:rsidRPr="008C3443">
        <w:rPr>
          <w:color w:val="auto"/>
        </w:rPr>
        <w:t>de</w:t>
      </w:r>
      <w:r w:rsidR="003417D5" w:rsidRPr="008C3443">
        <w:rPr>
          <w:color w:val="auto"/>
        </w:rPr>
        <w:t xml:space="preserve"> </w:t>
      </w:r>
      <w:r w:rsidR="003C232E" w:rsidRPr="008C3443">
        <w:rPr>
          <w:color w:val="auto"/>
        </w:rPr>
        <w:t>intervenção</w:t>
      </w:r>
      <w:r w:rsidR="003417D5" w:rsidRPr="008C3443">
        <w:rPr>
          <w:color w:val="auto"/>
        </w:rPr>
        <w:t xml:space="preserve"> </w:t>
      </w:r>
      <w:r w:rsidR="003C232E" w:rsidRPr="008C3443">
        <w:rPr>
          <w:color w:val="auto"/>
        </w:rPr>
        <w:t>(captação-fomento</w:t>
      </w:r>
      <w:r w:rsidR="003417D5" w:rsidRPr="008C3443">
        <w:rPr>
          <w:color w:val="auto"/>
        </w:rPr>
        <w:t xml:space="preserve"> </w:t>
      </w:r>
      <w:r w:rsidR="003C232E" w:rsidRPr="008C3443">
        <w:rPr>
          <w:color w:val="auto"/>
        </w:rPr>
        <w:t>de</w:t>
      </w:r>
      <w:r w:rsidR="003417D5" w:rsidRPr="008C3443">
        <w:rPr>
          <w:color w:val="auto"/>
        </w:rPr>
        <w:t xml:space="preserve"> </w:t>
      </w:r>
      <w:r w:rsidR="003C232E" w:rsidRPr="008C3443">
        <w:rPr>
          <w:color w:val="auto"/>
        </w:rPr>
        <w:t>oferta</w:t>
      </w:r>
      <w:r w:rsidR="00212722">
        <w:rPr>
          <w:rStyle w:val="Refdenotaderodap"/>
          <w:color w:val="auto"/>
        </w:rPr>
        <w:footnoteReference w:id="10"/>
      </w:r>
      <w:r w:rsidR="003C232E" w:rsidRPr="008C3443">
        <w:rPr>
          <w:color w:val="auto"/>
        </w:rPr>
        <w:t>)</w:t>
      </w:r>
      <w:r w:rsidR="0093475F" w:rsidRPr="008C3443">
        <w:rPr>
          <w:color w:val="auto"/>
        </w:rPr>
        <w:t>.</w:t>
      </w:r>
      <w:r w:rsidR="003417D5" w:rsidRPr="008C3443">
        <w:rPr>
          <w:color w:val="auto"/>
        </w:rPr>
        <w:t xml:space="preserve"> </w:t>
      </w:r>
      <w:r w:rsidR="0093475F" w:rsidRPr="008C3443">
        <w:rPr>
          <w:color w:val="auto"/>
        </w:rPr>
        <w:t>Estes</w:t>
      </w:r>
      <w:r w:rsidR="003417D5" w:rsidRPr="008C3443">
        <w:rPr>
          <w:color w:val="auto"/>
        </w:rPr>
        <w:t xml:space="preserve"> </w:t>
      </w:r>
      <w:r w:rsidR="0093475F" w:rsidRPr="008C3443">
        <w:rPr>
          <w:color w:val="auto"/>
        </w:rPr>
        <w:t>instrumentos</w:t>
      </w:r>
      <w:r w:rsidR="003417D5" w:rsidRPr="008C3443">
        <w:rPr>
          <w:color w:val="auto"/>
        </w:rPr>
        <w:t xml:space="preserve"> </w:t>
      </w:r>
      <w:r w:rsidR="001D403D" w:rsidRPr="008C3443">
        <w:rPr>
          <w:color w:val="auto"/>
        </w:rPr>
        <w:t>pod</w:t>
      </w:r>
      <w:r w:rsidR="003C3BF4">
        <w:rPr>
          <w:color w:val="auto"/>
        </w:rPr>
        <w:t>em</w:t>
      </w:r>
      <w:r w:rsidR="003417D5" w:rsidRPr="008C3443">
        <w:rPr>
          <w:color w:val="auto"/>
        </w:rPr>
        <w:t xml:space="preserve"> </w:t>
      </w:r>
      <w:r w:rsidR="001D403D" w:rsidRPr="008C3443">
        <w:rPr>
          <w:color w:val="auto"/>
        </w:rPr>
        <w:t>ser</w:t>
      </w:r>
      <w:r w:rsidR="003417D5" w:rsidRPr="008C3443">
        <w:rPr>
          <w:color w:val="auto"/>
        </w:rPr>
        <w:t xml:space="preserve"> </w:t>
      </w:r>
      <w:r w:rsidR="001D403D" w:rsidRPr="008C3443">
        <w:rPr>
          <w:color w:val="auto"/>
        </w:rPr>
        <w:t>potenciados</w:t>
      </w:r>
      <w:r w:rsidR="003417D5" w:rsidRPr="008C3443">
        <w:rPr>
          <w:color w:val="auto"/>
        </w:rPr>
        <w:t xml:space="preserve"> </w:t>
      </w:r>
      <w:r w:rsidR="001D403D" w:rsidRPr="008C3443">
        <w:rPr>
          <w:color w:val="auto"/>
        </w:rPr>
        <w:t>pela</w:t>
      </w:r>
      <w:r w:rsidR="003417D5" w:rsidRPr="008C3443">
        <w:rPr>
          <w:color w:val="auto"/>
        </w:rPr>
        <w:t xml:space="preserve"> </w:t>
      </w:r>
      <w:r w:rsidR="001D403D" w:rsidRPr="008C3443">
        <w:rPr>
          <w:color w:val="auto"/>
        </w:rPr>
        <w:t>definição</w:t>
      </w:r>
      <w:r w:rsidR="003417D5" w:rsidRPr="008C3443">
        <w:rPr>
          <w:color w:val="auto"/>
        </w:rPr>
        <w:t xml:space="preserve"> </w:t>
      </w:r>
      <w:r w:rsidR="001D403D" w:rsidRPr="008C3443">
        <w:rPr>
          <w:color w:val="auto"/>
        </w:rPr>
        <w:t>de</w:t>
      </w:r>
      <w:r w:rsidR="003417D5" w:rsidRPr="008C3443">
        <w:rPr>
          <w:color w:val="auto"/>
        </w:rPr>
        <w:t xml:space="preserve"> </w:t>
      </w:r>
      <w:r w:rsidR="00153289" w:rsidRPr="008C3443">
        <w:rPr>
          <w:color w:val="auto"/>
        </w:rPr>
        <w:t>incentivos</w:t>
      </w:r>
      <w:r w:rsidR="003417D5" w:rsidRPr="008C3443">
        <w:rPr>
          <w:color w:val="auto"/>
        </w:rPr>
        <w:t xml:space="preserve"> </w:t>
      </w:r>
      <w:r w:rsidR="00153289" w:rsidRPr="008C3443">
        <w:rPr>
          <w:color w:val="auto"/>
        </w:rPr>
        <w:t>ou</w:t>
      </w:r>
      <w:r w:rsidR="003417D5" w:rsidRPr="008C3443">
        <w:rPr>
          <w:color w:val="auto"/>
        </w:rPr>
        <w:t xml:space="preserve"> </w:t>
      </w:r>
      <w:r w:rsidR="00153289" w:rsidRPr="008C3443">
        <w:rPr>
          <w:color w:val="auto"/>
        </w:rPr>
        <w:t>agravamentos</w:t>
      </w:r>
      <w:r w:rsidR="003417D5" w:rsidRPr="008C3443">
        <w:rPr>
          <w:color w:val="auto"/>
        </w:rPr>
        <w:t xml:space="preserve"> </w:t>
      </w:r>
      <w:r w:rsidR="00153289" w:rsidRPr="008C3443">
        <w:rPr>
          <w:color w:val="auto"/>
        </w:rPr>
        <w:t>fiscais</w:t>
      </w:r>
      <w:r w:rsidR="003417D5" w:rsidRPr="008C3443">
        <w:rPr>
          <w:color w:val="auto"/>
        </w:rPr>
        <w:t xml:space="preserve"> </w:t>
      </w:r>
      <w:r w:rsidR="00153289" w:rsidRPr="008C3443">
        <w:rPr>
          <w:color w:val="auto"/>
        </w:rPr>
        <w:t>em</w:t>
      </w:r>
      <w:r w:rsidR="003417D5" w:rsidRPr="008C3443">
        <w:rPr>
          <w:color w:val="auto"/>
        </w:rPr>
        <w:t xml:space="preserve"> </w:t>
      </w:r>
      <w:r w:rsidR="001D403D" w:rsidRPr="008C3443">
        <w:rPr>
          <w:color w:val="auto"/>
        </w:rPr>
        <w:t>Operações</w:t>
      </w:r>
      <w:r w:rsidR="003417D5" w:rsidRPr="008C3443">
        <w:rPr>
          <w:color w:val="auto"/>
        </w:rPr>
        <w:t xml:space="preserve"> </w:t>
      </w:r>
      <w:r w:rsidR="001D403D" w:rsidRPr="008C3443">
        <w:rPr>
          <w:color w:val="auto"/>
        </w:rPr>
        <w:t>de</w:t>
      </w:r>
      <w:r w:rsidR="003417D5" w:rsidRPr="008C3443">
        <w:rPr>
          <w:color w:val="auto"/>
        </w:rPr>
        <w:t xml:space="preserve"> </w:t>
      </w:r>
      <w:r w:rsidR="001D403D" w:rsidRPr="008C3443">
        <w:rPr>
          <w:color w:val="auto"/>
        </w:rPr>
        <w:t>Reabilitação</w:t>
      </w:r>
      <w:r w:rsidR="003417D5" w:rsidRPr="008C3443">
        <w:rPr>
          <w:color w:val="auto"/>
        </w:rPr>
        <w:t xml:space="preserve"> </w:t>
      </w:r>
      <w:r w:rsidR="001D403D" w:rsidRPr="008C3443">
        <w:rPr>
          <w:color w:val="auto"/>
        </w:rPr>
        <w:t>Urbana</w:t>
      </w:r>
      <w:r w:rsidR="003417D5" w:rsidRPr="008C3443">
        <w:rPr>
          <w:color w:val="auto"/>
        </w:rPr>
        <w:t xml:space="preserve"> </w:t>
      </w:r>
      <w:r w:rsidR="007826DE" w:rsidRPr="008C3443">
        <w:rPr>
          <w:color w:val="auto"/>
        </w:rPr>
        <w:t>(Regime</w:t>
      </w:r>
      <w:r w:rsidR="003417D5" w:rsidRPr="008C3443">
        <w:rPr>
          <w:color w:val="auto"/>
        </w:rPr>
        <w:t xml:space="preserve"> </w:t>
      </w:r>
      <w:r w:rsidR="007826DE" w:rsidRPr="008C3443">
        <w:rPr>
          <w:color w:val="auto"/>
        </w:rPr>
        <w:t>Jurídico</w:t>
      </w:r>
      <w:r w:rsidR="003417D5" w:rsidRPr="008C3443">
        <w:rPr>
          <w:color w:val="auto"/>
        </w:rPr>
        <w:t xml:space="preserve"> </w:t>
      </w:r>
      <w:r w:rsidR="007826DE" w:rsidRPr="008C3443">
        <w:rPr>
          <w:color w:val="auto"/>
        </w:rPr>
        <w:t>da</w:t>
      </w:r>
      <w:r w:rsidR="003417D5" w:rsidRPr="008C3443">
        <w:rPr>
          <w:color w:val="auto"/>
        </w:rPr>
        <w:t xml:space="preserve"> </w:t>
      </w:r>
      <w:r w:rsidR="007826DE" w:rsidRPr="008C3443">
        <w:rPr>
          <w:color w:val="auto"/>
        </w:rPr>
        <w:t>Reabilitação</w:t>
      </w:r>
      <w:r w:rsidR="003417D5" w:rsidRPr="008C3443">
        <w:rPr>
          <w:color w:val="auto"/>
        </w:rPr>
        <w:t xml:space="preserve"> </w:t>
      </w:r>
      <w:r w:rsidR="007826DE" w:rsidRPr="008C3443">
        <w:rPr>
          <w:color w:val="auto"/>
        </w:rPr>
        <w:t>Urbana)</w:t>
      </w:r>
      <w:r w:rsidR="003417D5" w:rsidRPr="008C3443">
        <w:rPr>
          <w:color w:val="auto"/>
        </w:rPr>
        <w:t xml:space="preserve"> </w:t>
      </w:r>
      <w:r w:rsidR="00F347C1" w:rsidRPr="008C3443">
        <w:rPr>
          <w:color w:val="auto"/>
        </w:rPr>
        <w:t>ou</w:t>
      </w:r>
      <w:r w:rsidR="003417D5" w:rsidRPr="008C3443">
        <w:rPr>
          <w:color w:val="auto"/>
        </w:rPr>
        <w:t xml:space="preserve"> </w:t>
      </w:r>
      <w:r w:rsidR="00F347C1" w:rsidRPr="008C3443">
        <w:rPr>
          <w:color w:val="auto"/>
        </w:rPr>
        <w:t>Zonas</w:t>
      </w:r>
      <w:r w:rsidR="003417D5" w:rsidRPr="008C3443">
        <w:rPr>
          <w:color w:val="auto"/>
        </w:rPr>
        <w:t xml:space="preserve"> </w:t>
      </w:r>
      <w:r w:rsidR="00F347C1" w:rsidRPr="008C3443">
        <w:rPr>
          <w:color w:val="auto"/>
        </w:rPr>
        <w:t>de</w:t>
      </w:r>
      <w:r w:rsidR="003417D5" w:rsidRPr="008C3443">
        <w:rPr>
          <w:color w:val="auto"/>
        </w:rPr>
        <w:t xml:space="preserve"> </w:t>
      </w:r>
      <w:r w:rsidR="00F347C1" w:rsidRPr="008C3443">
        <w:rPr>
          <w:color w:val="auto"/>
        </w:rPr>
        <w:t>Pressão</w:t>
      </w:r>
      <w:r w:rsidR="003417D5" w:rsidRPr="008C3443">
        <w:rPr>
          <w:color w:val="auto"/>
        </w:rPr>
        <w:t xml:space="preserve"> </w:t>
      </w:r>
      <w:r w:rsidR="00F347C1" w:rsidRPr="008C3443">
        <w:rPr>
          <w:color w:val="auto"/>
        </w:rPr>
        <w:t>Urbanística</w:t>
      </w:r>
      <w:r w:rsidR="003417D5" w:rsidRPr="008C3443">
        <w:rPr>
          <w:color w:val="auto"/>
        </w:rPr>
        <w:t xml:space="preserve"> </w:t>
      </w:r>
      <w:r w:rsidR="00F347C1" w:rsidRPr="008C3443">
        <w:rPr>
          <w:color w:val="auto"/>
        </w:rPr>
        <w:t>(Decreto-Lei</w:t>
      </w:r>
      <w:r w:rsidR="003417D5" w:rsidRPr="008C3443">
        <w:rPr>
          <w:color w:val="auto"/>
        </w:rPr>
        <w:t xml:space="preserve"> </w:t>
      </w:r>
      <w:r w:rsidR="00F347C1" w:rsidRPr="008C3443">
        <w:rPr>
          <w:color w:val="auto"/>
        </w:rPr>
        <w:t>n.º</w:t>
      </w:r>
      <w:r w:rsidR="003417D5" w:rsidRPr="008C3443">
        <w:rPr>
          <w:color w:val="auto"/>
        </w:rPr>
        <w:t xml:space="preserve"> </w:t>
      </w:r>
      <w:r w:rsidR="00F347C1" w:rsidRPr="008C3443">
        <w:rPr>
          <w:color w:val="auto"/>
        </w:rPr>
        <w:t>89/2021</w:t>
      </w:r>
      <w:r w:rsidR="00A05A2F" w:rsidRPr="008C3443">
        <w:rPr>
          <w:color w:val="auto"/>
        </w:rPr>
        <w:t>).</w:t>
      </w:r>
    </w:p>
    <w:p w14:paraId="35626A73" w14:textId="77777777" w:rsidR="003D2242" w:rsidRDefault="003D2242" w:rsidP="00064C09">
      <w:pPr>
        <w:pStyle w:val="PargrafodaLista"/>
        <w:numPr>
          <w:ilvl w:val="0"/>
          <w:numId w:val="16"/>
        </w:numPr>
        <w:spacing w:before="120" w:after="120"/>
        <w:rPr>
          <w:color w:val="auto"/>
        </w:rPr>
      </w:pPr>
      <w:r>
        <w:rPr>
          <w:color w:val="auto"/>
        </w:rPr>
        <w:t>Programas</w:t>
      </w:r>
      <w:r w:rsidR="003417D5">
        <w:rPr>
          <w:color w:val="auto"/>
        </w:rPr>
        <w:t xml:space="preserve"> </w:t>
      </w:r>
      <w:r>
        <w:rPr>
          <w:color w:val="auto"/>
        </w:rPr>
        <w:t>inseridos</w:t>
      </w:r>
      <w:r w:rsidR="003417D5">
        <w:rPr>
          <w:color w:val="auto"/>
        </w:rPr>
        <w:t xml:space="preserve"> </w:t>
      </w:r>
      <w:r>
        <w:rPr>
          <w:color w:val="auto"/>
        </w:rPr>
        <w:t>na</w:t>
      </w:r>
      <w:r w:rsidR="003417D5">
        <w:rPr>
          <w:color w:val="auto"/>
        </w:rPr>
        <w:t xml:space="preserve"> </w:t>
      </w:r>
      <w:r>
        <w:rPr>
          <w:color w:val="auto"/>
        </w:rPr>
        <w:t>lógica</w:t>
      </w:r>
      <w:r w:rsidR="003417D5">
        <w:rPr>
          <w:color w:val="auto"/>
        </w:rPr>
        <w:t xml:space="preserve"> </w:t>
      </w:r>
      <w:r>
        <w:rPr>
          <w:color w:val="auto"/>
        </w:rPr>
        <w:t>do</w:t>
      </w:r>
      <w:r w:rsidR="003417D5">
        <w:rPr>
          <w:color w:val="auto"/>
        </w:rPr>
        <w:t xml:space="preserve"> </w:t>
      </w:r>
      <w:r>
        <w:rPr>
          <w:color w:val="auto"/>
        </w:rPr>
        <w:t>PAA</w:t>
      </w:r>
      <w:r w:rsidR="003417D5">
        <w:rPr>
          <w:color w:val="auto"/>
        </w:rPr>
        <w:t xml:space="preserve"> </w:t>
      </w:r>
      <w:r>
        <w:rPr>
          <w:color w:val="auto"/>
        </w:rPr>
        <w:t>(</w:t>
      </w:r>
      <w:r w:rsidRPr="003D2242">
        <w:rPr>
          <w:color w:val="auto"/>
        </w:rPr>
        <w:t>Programa</w:t>
      </w:r>
      <w:r w:rsidR="003417D5">
        <w:rPr>
          <w:b/>
          <w:bCs/>
          <w:color w:val="auto"/>
        </w:rPr>
        <w:t xml:space="preserve"> </w:t>
      </w:r>
      <w:r w:rsidRPr="003D2242">
        <w:rPr>
          <w:b/>
          <w:bCs/>
          <w:color w:val="auto"/>
        </w:rPr>
        <w:t>Arrendar</w:t>
      </w:r>
      <w:r w:rsidR="003417D5">
        <w:rPr>
          <w:b/>
          <w:bCs/>
          <w:color w:val="auto"/>
        </w:rPr>
        <w:t xml:space="preserve"> </w:t>
      </w:r>
      <w:r w:rsidRPr="003D2242">
        <w:rPr>
          <w:b/>
          <w:bCs/>
          <w:color w:val="auto"/>
        </w:rPr>
        <w:t>para</w:t>
      </w:r>
      <w:r w:rsidR="003417D5">
        <w:rPr>
          <w:b/>
          <w:bCs/>
          <w:color w:val="auto"/>
        </w:rPr>
        <w:t xml:space="preserve"> </w:t>
      </w:r>
      <w:r w:rsidRPr="003D2242">
        <w:rPr>
          <w:b/>
          <w:bCs/>
          <w:color w:val="auto"/>
        </w:rPr>
        <w:t>Subarrendar</w:t>
      </w:r>
      <w:r>
        <w:rPr>
          <w:color w:val="auto"/>
        </w:rPr>
        <w:t>,</w:t>
      </w:r>
      <w:r w:rsidR="003417D5">
        <w:rPr>
          <w:color w:val="auto"/>
        </w:rPr>
        <w:t xml:space="preserve"> </w:t>
      </w:r>
      <w:r>
        <w:rPr>
          <w:color w:val="auto"/>
        </w:rPr>
        <w:t>do</w:t>
      </w:r>
      <w:r w:rsidR="003417D5">
        <w:rPr>
          <w:color w:val="auto"/>
        </w:rPr>
        <w:t xml:space="preserve"> </w:t>
      </w:r>
      <w:r>
        <w:rPr>
          <w:color w:val="auto"/>
        </w:rPr>
        <w:t>IHRU</w:t>
      </w:r>
      <w:r w:rsidR="00A92CFD">
        <w:rPr>
          <w:color w:val="auto"/>
        </w:rPr>
        <w:t>/ESTAMO</w:t>
      </w:r>
      <w:r>
        <w:rPr>
          <w:color w:val="auto"/>
        </w:rPr>
        <w:t>;</w:t>
      </w:r>
      <w:r w:rsidR="003417D5">
        <w:rPr>
          <w:color w:val="auto"/>
        </w:rPr>
        <w:t xml:space="preserve"> </w:t>
      </w:r>
      <w:r w:rsidRPr="003D2242">
        <w:rPr>
          <w:b/>
          <w:bCs/>
          <w:color w:val="auto"/>
        </w:rPr>
        <w:t>Programas</w:t>
      </w:r>
      <w:r w:rsidR="003417D5">
        <w:rPr>
          <w:b/>
          <w:bCs/>
          <w:color w:val="auto"/>
        </w:rPr>
        <w:t xml:space="preserve"> </w:t>
      </w:r>
      <w:r w:rsidRPr="003D2242">
        <w:rPr>
          <w:b/>
          <w:bCs/>
          <w:color w:val="auto"/>
        </w:rPr>
        <w:t>Municipais</w:t>
      </w:r>
      <w:r w:rsidR="003417D5">
        <w:rPr>
          <w:b/>
          <w:bCs/>
          <w:color w:val="auto"/>
        </w:rPr>
        <w:t xml:space="preserve"> </w:t>
      </w:r>
      <w:r w:rsidRPr="003D2242">
        <w:rPr>
          <w:b/>
          <w:bCs/>
          <w:color w:val="auto"/>
        </w:rPr>
        <w:t>Compatíveis</w:t>
      </w:r>
      <w:r w:rsidR="003417D5">
        <w:rPr>
          <w:color w:val="auto"/>
        </w:rPr>
        <w:t xml:space="preserve"> </w:t>
      </w:r>
      <w:r>
        <w:rPr>
          <w:color w:val="auto"/>
        </w:rPr>
        <w:t>com</w:t>
      </w:r>
      <w:r w:rsidR="003417D5">
        <w:rPr>
          <w:color w:val="auto"/>
        </w:rPr>
        <w:t xml:space="preserve"> </w:t>
      </w:r>
      <w:r>
        <w:rPr>
          <w:color w:val="auto"/>
        </w:rPr>
        <w:t>o</w:t>
      </w:r>
      <w:r w:rsidR="003417D5">
        <w:rPr>
          <w:color w:val="auto"/>
        </w:rPr>
        <w:t xml:space="preserve"> </w:t>
      </w:r>
      <w:r>
        <w:rPr>
          <w:color w:val="auto"/>
        </w:rPr>
        <w:t>PAA)</w:t>
      </w:r>
      <w:r w:rsidR="00D27CC3">
        <w:rPr>
          <w:color w:val="auto"/>
        </w:rPr>
        <w:t>,</w:t>
      </w:r>
      <w:r w:rsidR="003417D5">
        <w:rPr>
          <w:color w:val="auto"/>
        </w:rPr>
        <w:t xml:space="preserve"> </w:t>
      </w:r>
      <w:r w:rsidR="00D27CC3">
        <w:rPr>
          <w:color w:val="auto"/>
        </w:rPr>
        <w:t>que</w:t>
      </w:r>
      <w:r w:rsidR="003417D5">
        <w:rPr>
          <w:color w:val="auto"/>
        </w:rPr>
        <w:t xml:space="preserve"> </w:t>
      </w:r>
      <w:r w:rsidR="00D27CC3">
        <w:rPr>
          <w:color w:val="auto"/>
        </w:rPr>
        <w:t>perseguem</w:t>
      </w:r>
      <w:r w:rsidR="003417D5">
        <w:rPr>
          <w:color w:val="auto"/>
        </w:rPr>
        <w:t xml:space="preserve"> </w:t>
      </w:r>
      <w:r w:rsidR="00D27CC3">
        <w:rPr>
          <w:color w:val="auto"/>
        </w:rPr>
        <w:t>os</w:t>
      </w:r>
      <w:r w:rsidR="003417D5">
        <w:rPr>
          <w:color w:val="auto"/>
        </w:rPr>
        <w:t xml:space="preserve"> </w:t>
      </w:r>
      <w:r w:rsidR="00D27CC3">
        <w:rPr>
          <w:color w:val="auto"/>
        </w:rPr>
        <w:t>mesmos</w:t>
      </w:r>
      <w:r w:rsidR="003417D5">
        <w:rPr>
          <w:color w:val="auto"/>
        </w:rPr>
        <w:t xml:space="preserve"> </w:t>
      </w:r>
      <w:r w:rsidR="00D27CC3">
        <w:rPr>
          <w:color w:val="auto"/>
        </w:rPr>
        <w:t>fins,</w:t>
      </w:r>
      <w:r w:rsidR="003417D5">
        <w:rPr>
          <w:color w:val="auto"/>
        </w:rPr>
        <w:t xml:space="preserve"> </w:t>
      </w:r>
      <w:r w:rsidR="00D27CC3">
        <w:rPr>
          <w:color w:val="auto"/>
        </w:rPr>
        <w:t>ainda</w:t>
      </w:r>
      <w:r w:rsidR="003417D5">
        <w:rPr>
          <w:color w:val="auto"/>
        </w:rPr>
        <w:t xml:space="preserve"> </w:t>
      </w:r>
      <w:r w:rsidR="00D27CC3">
        <w:rPr>
          <w:color w:val="auto"/>
        </w:rPr>
        <w:t>que</w:t>
      </w:r>
      <w:r w:rsidR="003417D5">
        <w:rPr>
          <w:color w:val="auto"/>
        </w:rPr>
        <w:t xml:space="preserve"> </w:t>
      </w:r>
      <w:r w:rsidR="00D27CC3">
        <w:rPr>
          <w:color w:val="auto"/>
        </w:rPr>
        <w:t>com</w:t>
      </w:r>
      <w:r w:rsidR="003417D5">
        <w:rPr>
          <w:color w:val="auto"/>
        </w:rPr>
        <w:t xml:space="preserve"> </w:t>
      </w:r>
      <w:r w:rsidR="00D27CC3">
        <w:rPr>
          <w:color w:val="auto"/>
        </w:rPr>
        <w:t>intermediação</w:t>
      </w:r>
      <w:r w:rsidR="003417D5">
        <w:rPr>
          <w:color w:val="auto"/>
        </w:rPr>
        <w:t xml:space="preserve"> </w:t>
      </w:r>
      <w:r w:rsidR="00D27CC3">
        <w:rPr>
          <w:color w:val="auto"/>
        </w:rPr>
        <w:t>pública.</w:t>
      </w:r>
      <w:r w:rsidR="003417D5">
        <w:rPr>
          <w:color w:val="auto"/>
        </w:rPr>
        <w:t xml:space="preserve"> </w:t>
      </w:r>
      <w:r w:rsidR="00434B0B">
        <w:rPr>
          <w:color w:val="auto"/>
        </w:rPr>
        <w:t>Embora</w:t>
      </w:r>
      <w:r w:rsidR="003417D5">
        <w:rPr>
          <w:color w:val="auto"/>
        </w:rPr>
        <w:t xml:space="preserve"> </w:t>
      </w:r>
      <w:r w:rsidR="00434B0B">
        <w:rPr>
          <w:color w:val="auto"/>
        </w:rPr>
        <w:t>ofereça</w:t>
      </w:r>
      <w:r w:rsidR="003417D5">
        <w:rPr>
          <w:color w:val="auto"/>
        </w:rPr>
        <w:t xml:space="preserve"> </w:t>
      </w:r>
      <w:r w:rsidR="00434B0B">
        <w:rPr>
          <w:color w:val="auto"/>
        </w:rPr>
        <w:t>menos</w:t>
      </w:r>
      <w:r w:rsidR="003417D5">
        <w:rPr>
          <w:color w:val="auto"/>
        </w:rPr>
        <w:t xml:space="preserve"> </w:t>
      </w:r>
      <w:r w:rsidR="00434B0B">
        <w:rPr>
          <w:color w:val="auto"/>
        </w:rPr>
        <w:t>benefícios</w:t>
      </w:r>
      <w:r w:rsidR="003417D5">
        <w:rPr>
          <w:color w:val="auto"/>
        </w:rPr>
        <w:t xml:space="preserve"> </w:t>
      </w:r>
      <w:r w:rsidR="00434B0B">
        <w:rPr>
          <w:color w:val="auto"/>
        </w:rPr>
        <w:t>fiscais</w:t>
      </w:r>
      <w:r w:rsidR="003417D5">
        <w:rPr>
          <w:color w:val="auto"/>
        </w:rPr>
        <w:t xml:space="preserve"> </w:t>
      </w:r>
      <w:r w:rsidR="00434B0B">
        <w:rPr>
          <w:color w:val="auto"/>
        </w:rPr>
        <w:t>aos</w:t>
      </w:r>
      <w:r w:rsidR="003417D5">
        <w:rPr>
          <w:color w:val="auto"/>
        </w:rPr>
        <w:t xml:space="preserve"> </w:t>
      </w:r>
      <w:r w:rsidR="00434B0B">
        <w:rPr>
          <w:color w:val="auto"/>
        </w:rPr>
        <w:t>senhorios</w:t>
      </w:r>
      <w:r w:rsidR="003417D5">
        <w:rPr>
          <w:color w:val="auto"/>
        </w:rPr>
        <w:t xml:space="preserve"> </w:t>
      </w:r>
      <w:r w:rsidR="00434B0B">
        <w:rPr>
          <w:color w:val="auto"/>
        </w:rPr>
        <w:t>do</w:t>
      </w:r>
      <w:r w:rsidR="003417D5">
        <w:rPr>
          <w:color w:val="auto"/>
        </w:rPr>
        <w:t xml:space="preserve"> </w:t>
      </w:r>
      <w:r w:rsidR="00434B0B">
        <w:rPr>
          <w:color w:val="auto"/>
        </w:rPr>
        <w:t>que</w:t>
      </w:r>
      <w:r w:rsidR="003417D5">
        <w:rPr>
          <w:color w:val="auto"/>
        </w:rPr>
        <w:t xml:space="preserve"> </w:t>
      </w:r>
      <w:r w:rsidR="00434B0B">
        <w:rPr>
          <w:color w:val="auto"/>
        </w:rPr>
        <w:t>o</w:t>
      </w:r>
      <w:r w:rsidR="000F18D1">
        <w:rPr>
          <w:color w:val="auto"/>
        </w:rPr>
        <w:t>s</w:t>
      </w:r>
      <w:r w:rsidR="003417D5">
        <w:rPr>
          <w:color w:val="auto"/>
        </w:rPr>
        <w:t xml:space="preserve"> </w:t>
      </w:r>
      <w:r w:rsidR="000F18D1">
        <w:rPr>
          <w:color w:val="auto"/>
        </w:rPr>
        <w:t>programas</w:t>
      </w:r>
      <w:r w:rsidR="003417D5">
        <w:rPr>
          <w:color w:val="auto"/>
        </w:rPr>
        <w:t xml:space="preserve"> </w:t>
      </w:r>
      <w:r w:rsidR="000F18D1">
        <w:rPr>
          <w:color w:val="auto"/>
        </w:rPr>
        <w:t>municipais,</w:t>
      </w:r>
      <w:r w:rsidR="003417D5">
        <w:rPr>
          <w:color w:val="auto"/>
        </w:rPr>
        <w:t xml:space="preserve"> </w:t>
      </w:r>
      <w:r w:rsidR="000F18D1">
        <w:rPr>
          <w:color w:val="auto"/>
        </w:rPr>
        <w:t>o</w:t>
      </w:r>
      <w:r w:rsidR="003417D5">
        <w:rPr>
          <w:color w:val="auto"/>
        </w:rPr>
        <w:t xml:space="preserve"> </w:t>
      </w:r>
      <w:r w:rsidR="000F18D1">
        <w:rPr>
          <w:color w:val="auto"/>
        </w:rPr>
        <w:t>PAA</w:t>
      </w:r>
      <w:r w:rsidR="003417D5">
        <w:rPr>
          <w:color w:val="auto"/>
        </w:rPr>
        <w:t xml:space="preserve"> </w:t>
      </w:r>
      <w:r w:rsidR="000F18D1">
        <w:rPr>
          <w:color w:val="auto"/>
        </w:rPr>
        <w:t>facilita</w:t>
      </w:r>
      <w:r w:rsidR="003417D5">
        <w:rPr>
          <w:color w:val="auto"/>
        </w:rPr>
        <w:t xml:space="preserve"> </w:t>
      </w:r>
      <w:r w:rsidR="000F18D1">
        <w:rPr>
          <w:color w:val="auto"/>
        </w:rPr>
        <w:t>a</w:t>
      </w:r>
      <w:r w:rsidR="003417D5">
        <w:rPr>
          <w:color w:val="auto"/>
        </w:rPr>
        <w:t xml:space="preserve"> </w:t>
      </w:r>
      <w:r w:rsidR="000F18D1">
        <w:rPr>
          <w:color w:val="auto"/>
        </w:rPr>
        <w:t>mobilidade</w:t>
      </w:r>
      <w:r w:rsidR="003417D5">
        <w:rPr>
          <w:color w:val="auto"/>
        </w:rPr>
        <w:t xml:space="preserve"> </w:t>
      </w:r>
      <w:r w:rsidR="000F18D1">
        <w:rPr>
          <w:color w:val="auto"/>
        </w:rPr>
        <w:t>territorial</w:t>
      </w:r>
      <w:r w:rsidR="003417D5">
        <w:rPr>
          <w:color w:val="auto"/>
        </w:rPr>
        <w:t xml:space="preserve"> </w:t>
      </w:r>
      <w:r w:rsidR="000F18D1">
        <w:rPr>
          <w:color w:val="auto"/>
        </w:rPr>
        <w:t>das</w:t>
      </w:r>
      <w:r w:rsidR="003417D5">
        <w:rPr>
          <w:color w:val="auto"/>
        </w:rPr>
        <w:t xml:space="preserve"> </w:t>
      </w:r>
      <w:r w:rsidR="000F18D1">
        <w:rPr>
          <w:color w:val="auto"/>
        </w:rPr>
        <w:t>famílias,</w:t>
      </w:r>
      <w:r w:rsidR="003417D5">
        <w:rPr>
          <w:color w:val="auto"/>
        </w:rPr>
        <w:t xml:space="preserve"> </w:t>
      </w:r>
      <w:r w:rsidR="000F18D1">
        <w:rPr>
          <w:color w:val="auto"/>
        </w:rPr>
        <w:t>ao</w:t>
      </w:r>
      <w:r w:rsidR="003417D5">
        <w:rPr>
          <w:color w:val="auto"/>
        </w:rPr>
        <w:t xml:space="preserve"> </w:t>
      </w:r>
      <w:r w:rsidR="000F18D1">
        <w:rPr>
          <w:color w:val="auto"/>
        </w:rPr>
        <w:t>não</w:t>
      </w:r>
      <w:r w:rsidR="003417D5">
        <w:rPr>
          <w:color w:val="auto"/>
        </w:rPr>
        <w:t xml:space="preserve"> </w:t>
      </w:r>
      <w:r w:rsidR="000F18D1">
        <w:rPr>
          <w:color w:val="auto"/>
        </w:rPr>
        <w:t>impor</w:t>
      </w:r>
      <w:r w:rsidR="003417D5">
        <w:rPr>
          <w:color w:val="auto"/>
        </w:rPr>
        <w:t xml:space="preserve"> </w:t>
      </w:r>
      <w:r w:rsidR="000F18D1">
        <w:rPr>
          <w:color w:val="auto"/>
        </w:rPr>
        <w:t>critérios</w:t>
      </w:r>
      <w:r w:rsidR="003417D5">
        <w:rPr>
          <w:color w:val="auto"/>
        </w:rPr>
        <w:t xml:space="preserve"> </w:t>
      </w:r>
      <w:r w:rsidR="000F18D1">
        <w:rPr>
          <w:color w:val="auto"/>
        </w:rPr>
        <w:t>de</w:t>
      </w:r>
      <w:r w:rsidR="003417D5">
        <w:rPr>
          <w:color w:val="auto"/>
        </w:rPr>
        <w:t xml:space="preserve"> </w:t>
      </w:r>
      <w:r w:rsidR="003B092B">
        <w:rPr>
          <w:color w:val="auto"/>
        </w:rPr>
        <w:t>residência</w:t>
      </w:r>
      <w:r w:rsidR="000F18D1">
        <w:rPr>
          <w:color w:val="auto"/>
        </w:rPr>
        <w:t>/emprego</w:t>
      </w:r>
      <w:r w:rsidR="003417D5">
        <w:rPr>
          <w:color w:val="auto"/>
        </w:rPr>
        <w:t xml:space="preserve"> </w:t>
      </w:r>
      <w:r w:rsidR="003B092B">
        <w:rPr>
          <w:color w:val="auto"/>
        </w:rPr>
        <w:t>em</w:t>
      </w:r>
      <w:r w:rsidR="003417D5">
        <w:rPr>
          <w:color w:val="auto"/>
        </w:rPr>
        <w:t xml:space="preserve"> </w:t>
      </w:r>
      <w:r w:rsidR="003B092B">
        <w:rPr>
          <w:color w:val="auto"/>
        </w:rPr>
        <w:t>cada</w:t>
      </w:r>
      <w:r w:rsidR="003417D5">
        <w:rPr>
          <w:color w:val="auto"/>
        </w:rPr>
        <w:t xml:space="preserve"> </w:t>
      </w:r>
      <w:r w:rsidR="003B092B">
        <w:rPr>
          <w:color w:val="auto"/>
        </w:rPr>
        <w:t>concelho.</w:t>
      </w:r>
    </w:p>
    <w:p w14:paraId="1B9A8A48" w14:textId="77777777" w:rsidR="00D62F27" w:rsidRDefault="004570CE" w:rsidP="00064C09">
      <w:pPr>
        <w:pStyle w:val="PargrafodaLista"/>
        <w:numPr>
          <w:ilvl w:val="0"/>
          <w:numId w:val="16"/>
        </w:numPr>
        <w:spacing w:before="120" w:after="120"/>
        <w:rPr>
          <w:color w:val="auto"/>
        </w:rPr>
      </w:pPr>
      <w:r w:rsidRPr="00225C97">
        <w:rPr>
          <w:color w:val="auto"/>
        </w:rPr>
        <w:t>O</w:t>
      </w:r>
      <w:r w:rsidR="003417D5">
        <w:rPr>
          <w:color w:val="auto"/>
        </w:rPr>
        <w:t xml:space="preserve"> </w:t>
      </w:r>
      <w:r w:rsidRPr="00225C97">
        <w:rPr>
          <w:b/>
          <w:bCs/>
          <w:color w:val="auto"/>
        </w:rPr>
        <w:t>Programa</w:t>
      </w:r>
      <w:r w:rsidR="003417D5">
        <w:rPr>
          <w:b/>
          <w:bCs/>
          <w:color w:val="auto"/>
        </w:rPr>
        <w:t xml:space="preserve"> </w:t>
      </w:r>
      <w:r w:rsidRPr="00225C97">
        <w:rPr>
          <w:b/>
          <w:bCs/>
          <w:color w:val="auto"/>
        </w:rPr>
        <w:t>1.º</w:t>
      </w:r>
      <w:r w:rsidR="003417D5">
        <w:rPr>
          <w:b/>
          <w:bCs/>
          <w:color w:val="auto"/>
        </w:rPr>
        <w:t xml:space="preserve"> </w:t>
      </w:r>
      <w:r w:rsidRPr="00225C97">
        <w:rPr>
          <w:b/>
          <w:bCs/>
          <w:color w:val="auto"/>
        </w:rPr>
        <w:t>Direito</w:t>
      </w:r>
      <w:r w:rsidRPr="00225C97">
        <w:rPr>
          <w:color w:val="auto"/>
        </w:rPr>
        <w:t>,</w:t>
      </w:r>
      <w:r w:rsidR="003417D5">
        <w:rPr>
          <w:color w:val="auto"/>
        </w:rPr>
        <w:t xml:space="preserve"> </w:t>
      </w:r>
      <w:r w:rsidRPr="00225C97">
        <w:rPr>
          <w:color w:val="auto"/>
        </w:rPr>
        <w:t>que</w:t>
      </w:r>
      <w:r w:rsidR="003417D5">
        <w:rPr>
          <w:color w:val="auto"/>
        </w:rPr>
        <w:t xml:space="preserve"> </w:t>
      </w:r>
      <w:r w:rsidRPr="00225C97">
        <w:rPr>
          <w:color w:val="auto"/>
        </w:rPr>
        <w:t>abre</w:t>
      </w:r>
      <w:r w:rsidR="003417D5">
        <w:rPr>
          <w:color w:val="auto"/>
        </w:rPr>
        <w:t xml:space="preserve"> </w:t>
      </w:r>
      <w:r w:rsidRPr="00225C97">
        <w:rPr>
          <w:color w:val="auto"/>
        </w:rPr>
        <w:t>a</w:t>
      </w:r>
      <w:r w:rsidR="003417D5">
        <w:rPr>
          <w:color w:val="auto"/>
        </w:rPr>
        <w:t xml:space="preserve"> </w:t>
      </w:r>
      <w:r w:rsidRPr="00225C97">
        <w:rPr>
          <w:color w:val="auto"/>
        </w:rPr>
        <w:t>possibilidade</w:t>
      </w:r>
      <w:r w:rsidR="003417D5">
        <w:rPr>
          <w:color w:val="auto"/>
        </w:rPr>
        <w:t xml:space="preserve"> </w:t>
      </w:r>
      <w:r w:rsidRPr="00225C97">
        <w:rPr>
          <w:color w:val="auto"/>
        </w:rPr>
        <w:t>de</w:t>
      </w:r>
      <w:r w:rsidR="003417D5">
        <w:rPr>
          <w:color w:val="auto"/>
        </w:rPr>
        <w:t xml:space="preserve"> </w:t>
      </w:r>
      <w:r w:rsidRPr="00225C97">
        <w:rPr>
          <w:color w:val="auto"/>
        </w:rPr>
        <w:t>promoção</w:t>
      </w:r>
      <w:r w:rsidR="003417D5">
        <w:rPr>
          <w:color w:val="auto"/>
        </w:rPr>
        <w:t xml:space="preserve"> </w:t>
      </w:r>
      <w:r w:rsidRPr="00225C97">
        <w:rPr>
          <w:color w:val="auto"/>
        </w:rPr>
        <w:t>de</w:t>
      </w:r>
      <w:r w:rsidR="003417D5">
        <w:rPr>
          <w:color w:val="auto"/>
        </w:rPr>
        <w:t xml:space="preserve"> </w:t>
      </w:r>
      <w:r w:rsidRPr="00225C97">
        <w:rPr>
          <w:color w:val="auto"/>
        </w:rPr>
        <w:t>habitação</w:t>
      </w:r>
      <w:r w:rsidR="003417D5">
        <w:rPr>
          <w:color w:val="auto"/>
        </w:rPr>
        <w:t xml:space="preserve"> </w:t>
      </w:r>
      <w:r w:rsidRPr="00225C97">
        <w:rPr>
          <w:color w:val="auto"/>
        </w:rPr>
        <w:t>para</w:t>
      </w:r>
      <w:r w:rsidR="003417D5">
        <w:rPr>
          <w:color w:val="auto"/>
        </w:rPr>
        <w:t xml:space="preserve"> </w:t>
      </w:r>
      <w:r w:rsidRPr="00225C97">
        <w:rPr>
          <w:color w:val="auto"/>
        </w:rPr>
        <w:t>renda</w:t>
      </w:r>
      <w:r w:rsidR="003417D5">
        <w:rPr>
          <w:color w:val="auto"/>
        </w:rPr>
        <w:t xml:space="preserve"> </w:t>
      </w:r>
      <w:r w:rsidRPr="00225C97">
        <w:rPr>
          <w:color w:val="auto"/>
        </w:rPr>
        <w:t>condicionada</w:t>
      </w:r>
      <w:r w:rsidR="003417D5">
        <w:rPr>
          <w:color w:val="auto"/>
        </w:rPr>
        <w:t xml:space="preserve"> </w:t>
      </w:r>
      <w:r w:rsidRPr="00225C97">
        <w:rPr>
          <w:color w:val="auto"/>
        </w:rPr>
        <w:t>ou</w:t>
      </w:r>
      <w:r w:rsidR="003417D5">
        <w:rPr>
          <w:color w:val="auto"/>
        </w:rPr>
        <w:t xml:space="preserve"> </w:t>
      </w:r>
      <w:r w:rsidRPr="00225C97">
        <w:rPr>
          <w:color w:val="auto"/>
        </w:rPr>
        <w:t>outras</w:t>
      </w:r>
      <w:r w:rsidR="003417D5">
        <w:rPr>
          <w:color w:val="auto"/>
        </w:rPr>
        <w:t xml:space="preserve"> </w:t>
      </w:r>
      <w:r w:rsidR="0001670E" w:rsidRPr="00225C97">
        <w:rPr>
          <w:color w:val="auto"/>
        </w:rPr>
        <w:t>m</w:t>
      </w:r>
      <w:r w:rsidRPr="00225C97">
        <w:rPr>
          <w:color w:val="auto"/>
        </w:rPr>
        <w:t>odalidades</w:t>
      </w:r>
      <w:r w:rsidR="003417D5">
        <w:rPr>
          <w:color w:val="auto"/>
        </w:rPr>
        <w:t xml:space="preserve"> </w:t>
      </w:r>
      <w:r w:rsidRPr="00225C97">
        <w:rPr>
          <w:color w:val="auto"/>
        </w:rPr>
        <w:t>de</w:t>
      </w:r>
      <w:r w:rsidR="003417D5">
        <w:rPr>
          <w:color w:val="auto"/>
        </w:rPr>
        <w:t xml:space="preserve"> </w:t>
      </w:r>
      <w:r w:rsidRPr="00225C97">
        <w:rPr>
          <w:color w:val="auto"/>
        </w:rPr>
        <w:t>rendas</w:t>
      </w:r>
      <w:r w:rsidR="003417D5">
        <w:rPr>
          <w:color w:val="auto"/>
        </w:rPr>
        <w:t xml:space="preserve"> </w:t>
      </w:r>
      <w:r w:rsidRPr="00225C97">
        <w:rPr>
          <w:color w:val="auto"/>
        </w:rPr>
        <w:t>reduzidas</w:t>
      </w:r>
      <w:r w:rsidR="003417D5">
        <w:rPr>
          <w:color w:val="auto"/>
        </w:rPr>
        <w:t xml:space="preserve"> </w:t>
      </w:r>
      <w:r w:rsidRPr="00225C97">
        <w:rPr>
          <w:color w:val="auto"/>
        </w:rPr>
        <w:t>de</w:t>
      </w:r>
      <w:r w:rsidR="003417D5">
        <w:rPr>
          <w:color w:val="auto"/>
        </w:rPr>
        <w:t xml:space="preserve"> </w:t>
      </w:r>
      <w:r w:rsidRPr="00225C97">
        <w:rPr>
          <w:color w:val="auto"/>
        </w:rPr>
        <w:t>valor</w:t>
      </w:r>
      <w:r w:rsidR="003417D5">
        <w:rPr>
          <w:color w:val="auto"/>
        </w:rPr>
        <w:t xml:space="preserve"> </w:t>
      </w:r>
      <w:r w:rsidRPr="00225C97">
        <w:rPr>
          <w:color w:val="auto"/>
        </w:rPr>
        <w:t>equivalente</w:t>
      </w:r>
      <w:r w:rsidR="003417D5">
        <w:rPr>
          <w:color w:val="auto"/>
        </w:rPr>
        <w:t xml:space="preserve"> </w:t>
      </w:r>
      <w:r w:rsidR="0001670E" w:rsidRPr="00225C97">
        <w:rPr>
          <w:color w:val="auto"/>
        </w:rPr>
        <w:t>(ou</w:t>
      </w:r>
      <w:r w:rsidR="003417D5">
        <w:rPr>
          <w:color w:val="auto"/>
        </w:rPr>
        <w:t xml:space="preserve"> </w:t>
      </w:r>
      <w:r w:rsidR="0001670E" w:rsidRPr="00225C97">
        <w:rPr>
          <w:color w:val="auto"/>
        </w:rPr>
        <w:t>seja,</w:t>
      </w:r>
      <w:r w:rsidR="003417D5">
        <w:rPr>
          <w:color w:val="auto"/>
        </w:rPr>
        <w:t xml:space="preserve"> </w:t>
      </w:r>
      <w:r w:rsidR="0001670E" w:rsidRPr="00225C97">
        <w:rPr>
          <w:color w:val="auto"/>
        </w:rPr>
        <w:t>além</w:t>
      </w:r>
      <w:r w:rsidR="003417D5">
        <w:rPr>
          <w:color w:val="auto"/>
        </w:rPr>
        <w:t xml:space="preserve"> </w:t>
      </w:r>
      <w:r w:rsidR="0001670E" w:rsidRPr="00225C97">
        <w:rPr>
          <w:color w:val="auto"/>
        </w:rPr>
        <w:t>do</w:t>
      </w:r>
      <w:r w:rsidR="003417D5">
        <w:rPr>
          <w:color w:val="auto"/>
        </w:rPr>
        <w:t xml:space="preserve"> </w:t>
      </w:r>
      <w:r w:rsidR="0001670E" w:rsidRPr="00225C97">
        <w:rPr>
          <w:color w:val="auto"/>
        </w:rPr>
        <w:t>arrendamento</w:t>
      </w:r>
      <w:r w:rsidR="003417D5">
        <w:rPr>
          <w:color w:val="auto"/>
        </w:rPr>
        <w:t xml:space="preserve"> </w:t>
      </w:r>
      <w:r w:rsidR="0001670E" w:rsidRPr="00225C97">
        <w:rPr>
          <w:color w:val="auto"/>
        </w:rPr>
        <w:t>apoiado,</w:t>
      </w:r>
      <w:r w:rsidR="003417D5">
        <w:rPr>
          <w:color w:val="auto"/>
        </w:rPr>
        <w:t xml:space="preserve"> </w:t>
      </w:r>
      <w:r w:rsidR="0001670E" w:rsidRPr="00225C97">
        <w:rPr>
          <w:color w:val="auto"/>
        </w:rPr>
        <w:t>destinado</w:t>
      </w:r>
      <w:r w:rsidR="003417D5">
        <w:rPr>
          <w:color w:val="auto"/>
        </w:rPr>
        <w:t xml:space="preserve"> </w:t>
      </w:r>
      <w:r w:rsidR="00AB2C0B" w:rsidRPr="00225C97">
        <w:rPr>
          <w:color w:val="auto"/>
        </w:rPr>
        <w:t>aos</w:t>
      </w:r>
      <w:r w:rsidR="003417D5">
        <w:rPr>
          <w:color w:val="auto"/>
        </w:rPr>
        <w:t xml:space="preserve"> </w:t>
      </w:r>
      <w:r w:rsidR="00AB2C0B" w:rsidRPr="00225C97">
        <w:rPr>
          <w:color w:val="auto"/>
        </w:rPr>
        <w:t>segmentos</w:t>
      </w:r>
      <w:r w:rsidR="003417D5">
        <w:rPr>
          <w:color w:val="auto"/>
        </w:rPr>
        <w:t xml:space="preserve"> </w:t>
      </w:r>
      <w:r w:rsidR="00AB2C0B" w:rsidRPr="00225C97">
        <w:rPr>
          <w:color w:val="auto"/>
        </w:rPr>
        <w:t>de</w:t>
      </w:r>
      <w:r w:rsidR="003417D5">
        <w:rPr>
          <w:color w:val="auto"/>
        </w:rPr>
        <w:t xml:space="preserve"> </w:t>
      </w:r>
      <w:r w:rsidR="00AB2C0B" w:rsidRPr="00225C97">
        <w:rPr>
          <w:color w:val="auto"/>
        </w:rPr>
        <w:t>população</w:t>
      </w:r>
      <w:r w:rsidR="003417D5">
        <w:rPr>
          <w:color w:val="auto"/>
        </w:rPr>
        <w:t xml:space="preserve"> </w:t>
      </w:r>
      <w:r w:rsidR="00835362" w:rsidRPr="00225C97">
        <w:rPr>
          <w:color w:val="auto"/>
        </w:rPr>
        <w:t>que</w:t>
      </w:r>
      <w:r w:rsidR="003417D5">
        <w:rPr>
          <w:color w:val="auto"/>
        </w:rPr>
        <w:t xml:space="preserve"> </w:t>
      </w:r>
      <w:r w:rsidR="00835362" w:rsidRPr="00225C97">
        <w:rPr>
          <w:color w:val="auto"/>
        </w:rPr>
        <w:t>vivem</w:t>
      </w:r>
      <w:r w:rsidR="003417D5">
        <w:rPr>
          <w:color w:val="auto"/>
        </w:rPr>
        <w:t xml:space="preserve"> </w:t>
      </w:r>
      <w:r w:rsidR="00835362" w:rsidRPr="00225C97">
        <w:rPr>
          <w:color w:val="auto"/>
        </w:rPr>
        <w:t>em</w:t>
      </w:r>
      <w:r w:rsidR="003417D5">
        <w:rPr>
          <w:color w:val="auto"/>
        </w:rPr>
        <w:t xml:space="preserve"> </w:t>
      </w:r>
      <w:r w:rsidR="00835362" w:rsidRPr="00225C97">
        <w:rPr>
          <w:color w:val="auto"/>
        </w:rPr>
        <w:t>situação</w:t>
      </w:r>
      <w:r w:rsidR="003417D5">
        <w:rPr>
          <w:color w:val="auto"/>
        </w:rPr>
        <w:t xml:space="preserve"> </w:t>
      </w:r>
      <w:r w:rsidR="00835362" w:rsidRPr="00225C97">
        <w:rPr>
          <w:color w:val="auto"/>
        </w:rPr>
        <w:t>de</w:t>
      </w:r>
      <w:r w:rsidR="003417D5">
        <w:rPr>
          <w:color w:val="auto"/>
        </w:rPr>
        <w:t xml:space="preserve"> </w:t>
      </w:r>
      <w:r w:rsidR="00835362" w:rsidRPr="00225C97">
        <w:rPr>
          <w:color w:val="auto"/>
        </w:rPr>
        <w:t>grave</w:t>
      </w:r>
      <w:r w:rsidR="003417D5">
        <w:rPr>
          <w:color w:val="auto"/>
        </w:rPr>
        <w:t xml:space="preserve"> </w:t>
      </w:r>
      <w:r w:rsidR="00835362" w:rsidRPr="00225C97">
        <w:rPr>
          <w:color w:val="auto"/>
        </w:rPr>
        <w:t>carência</w:t>
      </w:r>
      <w:r w:rsidR="003417D5">
        <w:rPr>
          <w:color w:val="auto"/>
        </w:rPr>
        <w:t xml:space="preserve"> </w:t>
      </w:r>
      <w:r w:rsidR="00835362" w:rsidRPr="00225C97">
        <w:rPr>
          <w:color w:val="auto"/>
        </w:rPr>
        <w:t>habitacional</w:t>
      </w:r>
      <w:r w:rsidR="003417D5">
        <w:rPr>
          <w:color w:val="auto"/>
        </w:rPr>
        <w:t xml:space="preserve"> </w:t>
      </w:r>
      <w:r w:rsidR="00835362" w:rsidRPr="00225C97">
        <w:rPr>
          <w:color w:val="auto"/>
        </w:rPr>
        <w:t>e</w:t>
      </w:r>
      <w:r w:rsidR="003417D5">
        <w:rPr>
          <w:color w:val="auto"/>
        </w:rPr>
        <w:t xml:space="preserve"> </w:t>
      </w:r>
      <w:r w:rsidR="00835362" w:rsidRPr="00225C97">
        <w:rPr>
          <w:color w:val="auto"/>
        </w:rPr>
        <w:t>financeira)</w:t>
      </w:r>
      <w:r w:rsidR="00AE1DEF" w:rsidRPr="00225C97">
        <w:rPr>
          <w:color w:val="auto"/>
        </w:rPr>
        <w:t>.</w:t>
      </w:r>
      <w:r w:rsidR="003417D5">
        <w:rPr>
          <w:color w:val="auto"/>
        </w:rPr>
        <w:t xml:space="preserve"> </w:t>
      </w:r>
      <w:r w:rsidR="00AE1DEF" w:rsidRPr="00225C97">
        <w:rPr>
          <w:color w:val="auto"/>
        </w:rPr>
        <w:t>Esta</w:t>
      </w:r>
      <w:r w:rsidR="005A1FFF" w:rsidRPr="00225C97">
        <w:rPr>
          <w:color w:val="auto"/>
        </w:rPr>
        <w:t>s</w:t>
      </w:r>
      <w:r w:rsidR="003417D5">
        <w:rPr>
          <w:color w:val="auto"/>
        </w:rPr>
        <w:t xml:space="preserve"> </w:t>
      </w:r>
      <w:r w:rsidR="00416267" w:rsidRPr="00225C97">
        <w:rPr>
          <w:color w:val="auto"/>
        </w:rPr>
        <w:t>modalidades</w:t>
      </w:r>
      <w:r w:rsidR="003417D5">
        <w:rPr>
          <w:color w:val="auto"/>
        </w:rPr>
        <w:t xml:space="preserve"> </w:t>
      </w:r>
      <w:r w:rsidR="00416267" w:rsidRPr="00225C97">
        <w:rPr>
          <w:color w:val="auto"/>
        </w:rPr>
        <w:t>permitem</w:t>
      </w:r>
      <w:r w:rsidR="003417D5">
        <w:rPr>
          <w:color w:val="auto"/>
        </w:rPr>
        <w:t xml:space="preserve"> </w:t>
      </w:r>
      <w:r w:rsidR="00416267" w:rsidRPr="00225C97">
        <w:rPr>
          <w:color w:val="auto"/>
        </w:rPr>
        <w:t>a</w:t>
      </w:r>
      <w:r w:rsidR="003417D5">
        <w:rPr>
          <w:color w:val="auto"/>
        </w:rPr>
        <w:t xml:space="preserve"> </w:t>
      </w:r>
      <w:r w:rsidR="00416267" w:rsidRPr="00225C97">
        <w:rPr>
          <w:color w:val="auto"/>
        </w:rPr>
        <w:t>um</w:t>
      </w:r>
      <w:r w:rsidR="003417D5">
        <w:rPr>
          <w:color w:val="auto"/>
        </w:rPr>
        <w:t xml:space="preserve"> </w:t>
      </w:r>
      <w:r w:rsidR="00416267" w:rsidRPr="00225C97">
        <w:rPr>
          <w:color w:val="auto"/>
        </w:rPr>
        <w:t>conjunto</w:t>
      </w:r>
      <w:r w:rsidR="003417D5">
        <w:rPr>
          <w:color w:val="auto"/>
        </w:rPr>
        <w:t xml:space="preserve"> </w:t>
      </w:r>
      <w:r w:rsidR="00416267" w:rsidRPr="00225C97">
        <w:rPr>
          <w:color w:val="auto"/>
        </w:rPr>
        <w:t>de</w:t>
      </w:r>
      <w:r w:rsidR="003417D5">
        <w:rPr>
          <w:color w:val="auto"/>
        </w:rPr>
        <w:t xml:space="preserve"> </w:t>
      </w:r>
      <w:r w:rsidR="00416267" w:rsidRPr="00225C97">
        <w:rPr>
          <w:color w:val="auto"/>
        </w:rPr>
        <w:t>entidades</w:t>
      </w:r>
      <w:r w:rsidR="003417D5">
        <w:rPr>
          <w:color w:val="auto"/>
        </w:rPr>
        <w:t xml:space="preserve"> </w:t>
      </w:r>
      <w:r w:rsidR="00416267" w:rsidRPr="00225C97">
        <w:rPr>
          <w:color w:val="auto"/>
        </w:rPr>
        <w:t>(Regiões</w:t>
      </w:r>
      <w:r w:rsidR="003417D5">
        <w:rPr>
          <w:color w:val="auto"/>
        </w:rPr>
        <w:t xml:space="preserve"> </w:t>
      </w:r>
      <w:r w:rsidR="00416267" w:rsidRPr="00225C97">
        <w:rPr>
          <w:color w:val="auto"/>
        </w:rPr>
        <w:t>Autónomas,</w:t>
      </w:r>
      <w:r w:rsidR="003417D5">
        <w:rPr>
          <w:color w:val="auto"/>
        </w:rPr>
        <w:t xml:space="preserve"> </w:t>
      </w:r>
      <w:r w:rsidR="00416267" w:rsidRPr="00225C97">
        <w:rPr>
          <w:color w:val="auto"/>
        </w:rPr>
        <w:t>Municípios,</w:t>
      </w:r>
      <w:r w:rsidR="003417D5">
        <w:rPr>
          <w:color w:val="auto"/>
        </w:rPr>
        <w:t xml:space="preserve"> </w:t>
      </w:r>
      <w:r w:rsidR="00416267" w:rsidRPr="00225C97">
        <w:rPr>
          <w:color w:val="auto"/>
        </w:rPr>
        <w:t>outras</w:t>
      </w:r>
      <w:r w:rsidR="003417D5">
        <w:rPr>
          <w:color w:val="auto"/>
        </w:rPr>
        <w:t xml:space="preserve"> </w:t>
      </w:r>
      <w:r w:rsidR="00416267" w:rsidRPr="00225C97">
        <w:rPr>
          <w:color w:val="auto"/>
        </w:rPr>
        <w:t>entidades</w:t>
      </w:r>
      <w:r w:rsidR="003417D5">
        <w:rPr>
          <w:color w:val="auto"/>
        </w:rPr>
        <w:t xml:space="preserve"> </w:t>
      </w:r>
      <w:r w:rsidR="00416267" w:rsidRPr="00225C97">
        <w:rPr>
          <w:color w:val="auto"/>
        </w:rPr>
        <w:t>públicas,</w:t>
      </w:r>
      <w:r w:rsidR="003417D5">
        <w:rPr>
          <w:color w:val="auto"/>
        </w:rPr>
        <w:t xml:space="preserve"> </w:t>
      </w:r>
      <w:r w:rsidR="00416267" w:rsidRPr="00225C97">
        <w:rPr>
          <w:color w:val="auto"/>
        </w:rPr>
        <w:t>entidades</w:t>
      </w:r>
      <w:r w:rsidR="003417D5">
        <w:rPr>
          <w:color w:val="auto"/>
        </w:rPr>
        <w:t xml:space="preserve"> </w:t>
      </w:r>
      <w:r w:rsidR="00416267" w:rsidRPr="00225C97">
        <w:rPr>
          <w:color w:val="auto"/>
        </w:rPr>
        <w:t>do</w:t>
      </w:r>
      <w:r w:rsidR="003417D5">
        <w:rPr>
          <w:color w:val="auto"/>
        </w:rPr>
        <w:t xml:space="preserve"> </w:t>
      </w:r>
      <w:r w:rsidR="00416267" w:rsidRPr="00225C97">
        <w:rPr>
          <w:color w:val="auto"/>
        </w:rPr>
        <w:t>3.º</w:t>
      </w:r>
      <w:r w:rsidR="003417D5">
        <w:rPr>
          <w:color w:val="auto"/>
        </w:rPr>
        <w:t xml:space="preserve"> </w:t>
      </w:r>
      <w:r w:rsidR="00416267" w:rsidRPr="00225C97">
        <w:rPr>
          <w:color w:val="auto"/>
        </w:rPr>
        <w:t>Setor,</w:t>
      </w:r>
      <w:r w:rsidR="003417D5">
        <w:rPr>
          <w:color w:val="auto"/>
        </w:rPr>
        <w:t xml:space="preserve"> </w:t>
      </w:r>
      <w:r w:rsidR="00225C97">
        <w:rPr>
          <w:color w:val="auto"/>
        </w:rPr>
        <w:t>a</w:t>
      </w:r>
      <w:r w:rsidR="00416267" w:rsidRPr="00225C97">
        <w:rPr>
          <w:color w:val="auto"/>
        </w:rPr>
        <w:t>ssociações</w:t>
      </w:r>
      <w:r w:rsidR="003417D5">
        <w:rPr>
          <w:color w:val="auto"/>
        </w:rPr>
        <w:t xml:space="preserve"> </w:t>
      </w:r>
      <w:r w:rsidR="00416267" w:rsidRPr="00225C97">
        <w:rPr>
          <w:color w:val="auto"/>
        </w:rPr>
        <w:t>de</w:t>
      </w:r>
      <w:r w:rsidR="003417D5">
        <w:rPr>
          <w:color w:val="auto"/>
        </w:rPr>
        <w:t xml:space="preserve"> </w:t>
      </w:r>
      <w:r w:rsidR="00416267" w:rsidRPr="00225C97">
        <w:rPr>
          <w:color w:val="auto"/>
        </w:rPr>
        <w:t>moradores</w:t>
      </w:r>
      <w:r w:rsidR="003417D5">
        <w:rPr>
          <w:color w:val="auto"/>
        </w:rPr>
        <w:t xml:space="preserve"> </w:t>
      </w:r>
      <w:r w:rsidR="00416267" w:rsidRPr="00225C97">
        <w:rPr>
          <w:color w:val="auto"/>
        </w:rPr>
        <w:t>e</w:t>
      </w:r>
      <w:r w:rsidR="003417D5">
        <w:rPr>
          <w:color w:val="auto"/>
        </w:rPr>
        <w:t xml:space="preserve"> </w:t>
      </w:r>
      <w:r w:rsidR="00416267" w:rsidRPr="00225C97">
        <w:rPr>
          <w:color w:val="auto"/>
        </w:rPr>
        <w:t>cooperativas</w:t>
      </w:r>
      <w:r w:rsidR="003417D5">
        <w:rPr>
          <w:color w:val="auto"/>
        </w:rPr>
        <w:t xml:space="preserve"> </w:t>
      </w:r>
      <w:r w:rsidR="00416267" w:rsidRPr="00225C97">
        <w:rPr>
          <w:color w:val="auto"/>
        </w:rPr>
        <w:t>de</w:t>
      </w:r>
      <w:r w:rsidR="003417D5">
        <w:rPr>
          <w:color w:val="auto"/>
        </w:rPr>
        <w:t xml:space="preserve"> </w:t>
      </w:r>
      <w:r w:rsidR="00416267" w:rsidRPr="00225C97">
        <w:rPr>
          <w:color w:val="auto"/>
        </w:rPr>
        <w:t>habitação</w:t>
      </w:r>
      <w:r w:rsidR="003417D5">
        <w:rPr>
          <w:color w:val="auto"/>
        </w:rPr>
        <w:t xml:space="preserve"> </w:t>
      </w:r>
      <w:r w:rsidR="00416267" w:rsidRPr="00225C97">
        <w:rPr>
          <w:color w:val="auto"/>
        </w:rPr>
        <w:t>e</w:t>
      </w:r>
      <w:r w:rsidR="003417D5">
        <w:rPr>
          <w:color w:val="auto"/>
        </w:rPr>
        <w:t xml:space="preserve"> </w:t>
      </w:r>
      <w:r w:rsidR="00416267" w:rsidRPr="00225C97">
        <w:rPr>
          <w:color w:val="auto"/>
        </w:rPr>
        <w:t>construção</w:t>
      </w:r>
      <w:r w:rsidR="003417D5">
        <w:rPr>
          <w:color w:val="auto"/>
        </w:rPr>
        <w:t xml:space="preserve"> </w:t>
      </w:r>
      <w:r w:rsidR="00225C97">
        <w:rPr>
          <w:color w:val="auto"/>
        </w:rPr>
        <w:t>e</w:t>
      </w:r>
      <w:r w:rsidR="003417D5">
        <w:rPr>
          <w:color w:val="auto"/>
        </w:rPr>
        <w:t xml:space="preserve"> </w:t>
      </w:r>
      <w:r w:rsidR="00225C97">
        <w:rPr>
          <w:color w:val="auto"/>
        </w:rPr>
        <w:t>ainda</w:t>
      </w:r>
      <w:r w:rsidR="003417D5">
        <w:rPr>
          <w:color w:val="auto"/>
        </w:rPr>
        <w:t xml:space="preserve"> </w:t>
      </w:r>
      <w:r w:rsidR="00225C97">
        <w:rPr>
          <w:color w:val="auto"/>
        </w:rPr>
        <w:t>p</w:t>
      </w:r>
      <w:r w:rsidR="00416267" w:rsidRPr="00225C97">
        <w:rPr>
          <w:color w:val="auto"/>
        </w:rPr>
        <w:t>roprietários</w:t>
      </w:r>
      <w:r w:rsidR="003417D5">
        <w:rPr>
          <w:color w:val="auto"/>
        </w:rPr>
        <w:t xml:space="preserve"> </w:t>
      </w:r>
      <w:r w:rsidR="00416267" w:rsidRPr="00225C97">
        <w:rPr>
          <w:color w:val="auto"/>
        </w:rPr>
        <w:t>de</w:t>
      </w:r>
      <w:r w:rsidR="003417D5">
        <w:rPr>
          <w:color w:val="auto"/>
        </w:rPr>
        <w:t xml:space="preserve"> </w:t>
      </w:r>
      <w:r w:rsidR="00416267" w:rsidRPr="00225C97">
        <w:rPr>
          <w:color w:val="auto"/>
        </w:rPr>
        <w:t>imóveis</w:t>
      </w:r>
      <w:r w:rsidR="003417D5">
        <w:rPr>
          <w:color w:val="auto"/>
        </w:rPr>
        <w:t xml:space="preserve"> </w:t>
      </w:r>
      <w:r w:rsidR="00416267" w:rsidRPr="00225C97">
        <w:rPr>
          <w:color w:val="auto"/>
        </w:rPr>
        <w:t>situados</w:t>
      </w:r>
      <w:r w:rsidR="003417D5">
        <w:rPr>
          <w:color w:val="auto"/>
        </w:rPr>
        <w:t xml:space="preserve"> </w:t>
      </w:r>
      <w:r w:rsidR="00416267" w:rsidRPr="00225C97">
        <w:rPr>
          <w:color w:val="auto"/>
        </w:rPr>
        <w:t>em</w:t>
      </w:r>
      <w:r w:rsidR="003417D5">
        <w:rPr>
          <w:color w:val="auto"/>
        </w:rPr>
        <w:t xml:space="preserve"> </w:t>
      </w:r>
      <w:r w:rsidR="00416267" w:rsidRPr="00225C97">
        <w:rPr>
          <w:color w:val="auto"/>
        </w:rPr>
        <w:t>núcleos</w:t>
      </w:r>
      <w:r w:rsidR="003417D5">
        <w:rPr>
          <w:color w:val="auto"/>
        </w:rPr>
        <w:t xml:space="preserve"> </w:t>
      </w:r>
      <w:r w:rsidR="00416267" w:rsidRPr="00225C97">
        <w:rPr>
          <w:color w:val="auto"/>
        </w:rPr>
        <w:t>degradados</w:t>
      </w:r>
      <w:r w:rsidR="00225C97">
        <w:rPr>
          <w:color w:val="auto"/>
        </w:rPr>
        <w:t>)</w:t>
      </w:r>
      <w:r w:rsidR="003417D5">
        <w:rPr>
          <w:color w:val="auto"/>
        </w:rPr>
        <w:t xml:space="preserve"> </w:t>
      </w:r>
      <w:r w:rsidR="0084128F" w:rsidRPr="00225C97">
        <w:rPr>
          <w:color w:val="auto"/>
        </w:rPr>
        <w:t>promover</w:t>
      </w:r>
      <w:r w:rsidR="003417D5">
        <w:rPr>
          <w:color w:val="auto"/>
        </w:rPr>
        <w:t xml:space="preserve"> </w:t>
      </w:r>
      <w:r w:rsidR="0084128F" w:rsidRPr="00225C97">
        <w:rPr>
          <w:color w:val="auto"/>
        </w:rPr>
        <w:t>oferta</w:t>
      </w:r>
      <w:r w:rsidR="003417D5">
        <w:rPr>
          <w:color w:val="auto"/>
        </w:rPr>
        <w:t xml:space="preserve"> </w:t>
      </w:r>
      <w:r w:rsidR="0045541D" w:rsidRPr="00225C97">
        <w:rPr>
          <w:color w:val="auto"/>
        </w:rPr>
        <w:t>de</w:t>
      </w:r>
      <w:r w:rsidR="003417D5">
        <w:rPr>
          <w:color w:val="auto"/>
        </w:rPr>
        <w:t xml:space="preserve"> </w:t>
      </w:r>
      <w:r w:rsidR="0045541D" w:rsidRPr="00225C97">
        <w:rPr>
          <w:color w:val="auto"/>
        </w:rPr>
        <w:t>habitação</w:t>
      </w:r>
      <w:r w:rsidR="003417D5">
        <w:rPr>
          <w:color w:val="auto"/>
        </w:rPr>
        <w:t xml:space="preserve"> </w:t>
      </w:r>
      <w:r w:rsidR="0045541D" w:rsidRPr="00225C97">
        <w:rPr>
          <w:color w:val="auto"/>
        </w:rPr>
        <w:t>acessível</w:t>
      </w:r>
      <w:r w:rsidR="003417D5">
        <w:rPr>
          <w:color w:val="auto"/>
        </w:rPr>
        <w:t xml:space="preserve"> </w:t>
      </w:r>
      <w:r w:rsidR="0045541D" w:rsidRPr="00225C97">
        <w:rPr>
          <w:color w:val="auto"/>
        </w:rPr>
        <w:t>a</w:t>
      </w:r>
      <w:r w:rsidR="003417D5">
        <w:rPr>
          <w:color w:val="auto"/>
        </w:rPr>
        <w:t xml:space="preserve"> </w:t>
      </w:r>
      <w:r w:rsidR="00AE1DEF" w:rsidRPr="00225C97">
        <w:rPr>
          <w:color w:val="auto"/>
        </w:rPr>
        <w:t>agregados</w:t>
      </w:r>
      <w:r w:rsidR="003417D5">
        <w:rPr>
          <w:color w:val="auto"/>
        </w:rPr>
        <w:t xml:space="preserve"> </w:t>
      </w:r>
      <w:r w:rsidR="00AE1DEF" w:rsidRPr="00225C97">
        <w:rPr>
          <w:color w:val="auto"/>
        </w:rPr>
        <w:t>de</w:t>
      </w:r>
      <w:r w:rsidR="003417D5">
        <w:rPr>
          <w:color w:val="auto"/>
        </w:rPr>
        <w:t xml:space="preserve"> </w:t>
      </w:r>
      <w:r w:rsidR="00AE1DEF" w:rsidRPr="00225C97">
        <w:rPr>
          <w:color w:val="auto"/>
        </w:rPr>
        <w:t>rendimento</w:t>
      </w:r>
      <w:r w:rsidR="003417D5">
        <w:rPr>
          <w:color w:val="auto"/>
        </w:rPr>
        <w:t xml:space="preserve"> </w:t>
      </w:r>
      <w:r w:rsidR="00AE1DEF" w:rsidRPr="00225C97">
        <w:rPr>
          <w:color w:val="auto"/>
        </w:rPr>
        <w:t>médio-baixo</w:t>
      </w:r>
      <w:r w:rsidR="00AC7BD8">
        <w:rPr>
          <w:color w:val="auto"/>
        </w:rPr>
        <w:t>,</w:t>
      </w:r>
      <w:r w:rsidR="003417D5">
        <w:rPr>
          <w:color w:val="auto"/>
        </w:rPr>
        <w:t xml:space="preserve"> </w:t>
      </w:r>
      <w:r w:rsidR="00AC7BD8">
        <w:rPr>
          <w:color w:val="auto"/>
        </w:rPr>
        <w:t>por</w:t>
      </w:r>
      <w:r w:rsidR="003417D5">
        <w:rPr>
          <w:color w:val="auto"/>
        </w:rPr>
        <w:t xml:space="preserve"> </w:t>
      </w:r>
      <w:r w:rsidR="00AC7BD8">
        <w:rPr>
          <w:color w:val="auto"/>
        </w:rPr>
        <w:t>referência</w:t>
      </w:r>
      <w:r w:rsidR="003417D5">
        <w:rPr>
          <w:color w:val="auto"/>
        </w:rPr>
        <w:t xml:space="preserve"> </w:t>
      </w:r>
      <w:r w:rsidR="00AC7BD8">
        <w:rPr>
          <w:color w:val="auto"/>
        </w:rPr>
        <w:t>ao</w:t>
      </w:r>
      <w:r w:rsidR="003417D5">
        <w:rPr>
          <w:color w:val="auto"/>
        </w:rPr>
        <w:t xml:space="preserve"> </w:t>
      </w:r>
      <w:r w:rsidR="00AC7BD8">
        <w:rPr>
          <w:color w:val="auto"/>
        </w:rPr>
        <w:t>seu</w:t>
      </w:r>
      <w:r w:rsidR="003417D5">
        <w:rPr>
          <w:color w:val="auto"/>
        </w:rPr>
        <w:t xml:space="preserve"> </w:t>
      </w:r>
      <w:r w:rsidR="00AC7BD8">
        <w:rPr>
          <w:color w:val="auto"/>
        </w:rPr>
        <w:t>rendimento</w:t>
      </w:r>
      <w:r w:rsidR="003417D5">
        <w:rPr>
          <w:color w:val="auto"/>
        </w:rPr>
        <w:t xml:space="preserve"> </w:t>
      </w:r>
      <w:r w:rsidR="00AC7BD8">
        <w:rPr>
          <w:color w:val="auto"/>
        </w:rPr>
        <w:t>e</w:t>
      </w:r>
      <w:r w:rsidR="003417D5">
        <w:rPr>
          <w:color w:val="auto"/>
        </w:rPr>
        <w:t xml:space="preserve"> </w:t>
      </w:r>
      <w:r w:rsidR="00AC7BD8">
        <w:rPr>
          <w:color w:val="auto"/>
        </w:rPr>
        <w:t>não</w:t>
      </w:r>
      <w:r w:rsidR="003417D5">
        <w:rPr>
          <w:color w:val="auto"/>
        </w:rPr>
        <w:t xml:space="preserve"> </w:t>
      </w:r>
      <w:r w:rsidR="00AC7BD8">
        <w:rPr>
          <w:color w:val="auto"/>
        </w:rPr>
        <w:t>aos</w:t>
      </w:r>
      <w:r w:rsidR="003417D5">
        <w:rPr>
          <w:color w:val="auto"/>
        </w:rPr>
        <w:t xml:space="preserve"> </w:t>
      </w:r>
      <w:r w:rsidR="00AC7BD8">
        <w:rPr>
          <w:color w:val="auto"/>
        </w:rPr>
        <w:t>valores</w:t>
      </w:r>
      <w:r w:rsidR="003417D5">
        <w:rPr>
          <w:color w:val="auto"/>
        </w:rPr>
        <w:t xml:space="preserve"> </w:t>
      </w:r>
      <w:r w:rsidR="00AC7BD8">
        <w:rPr>
          <w:color w:val="auto"/>
        </w:rPr>
        <w:t>de</w:t>
      </w:r>
      <w:r w:rsidR="003417D5">
        <w:rPr>
          <w:color w:val="auto"/>
        </w:rPr>
        <w:t xml:space="preserve"> </w:t>
      </w:r>
      <w:r w:rsidR="00AC7BD8">
        <w:rPr>
          <w:color w:val="auto"/>
        </w:rPr>
        <w:t>mercado,</w:t>
      </w:r>
      <w:r w:rsidR="003417D5">
        <w:rPr>
          <w:color w:val="auto"/>
        </w:rPr>
        <w:t xml:space="preserve"> </w:t>
      </w:r>
      <w:r w:rsidR="00AC7BD8">
        <w:rPr>
          <w:color w:val="auto"/>
        </w:rPr>
        <w:t>como</w:t>
      </w:r>
      <w:r w:rsidR="003417D5">
        <w:rPr>
          <w:color w:val="auto"/>
        </w:rPr>
        <w:t xml:space="preserve"> </w:t>
      </w:r>
      <w:r w:rsidR="00AC7BD8">
        <w:rPr>
          <w:color w:val="auto"/>
        </w:rPr>
        <w:t>o</w:t>
      </w:r>
      <w:r w:rsidR="003417D5">
        <w:rPr>
          <w:color w:val="auto"/>
        </w:rPr>
        <w:t xml:space="preserve"> </w:t>
      </w:r>
      <w:r w:rsidR="00AC7BD8">
        <w:rPr>
          <w:color w:val="auto"/>
        </w:rPr>
        <w:t>PAA</w:t>
      </w:r>
      <w:r w:rsidR="00A274A7">
        <w:rPr>
          <w:rStyle w:val="Refdenotaderodap"/>
          <w:color w:val="auto"/>
        </w:rPr>
        <w:footnoteReference w:id="11"/>
      </w:r>
      <w:r w:rsidR="00AC7BD8">
        <w:rPr>
          <w:color w:val="auto"/>
        </w:rPr>
        <w:t>.</w:t>
      </w:r>
    </w:p>
    <w:p w14:paraId="12B7B118" w14:textId="77777777" w:rsidR="002A56FA" w:rsidRPr="001F272B" w:rsidRDefault="00357B0A" w:rsidP="00064C09">
      <w:pPr>
        <w:pStyle w:val="PargrafodaLista"/>
        <w:numPr>
          <w:ilvl w:val="0"/>
          <w:numId w:val="16"/>
        </w:numPr>
        <w:spacing w:before="120" w:after="120"/>
        <w:rPr>
          <w:color w:val="auto"/>
        </w:rPr>
      </w:pPr>
      <w:r w:rsidRPr="002A56FA">
        <w:rPr>
          <w:color w:val="auto"/>
        </w:rPr>
        <w:t>O</w:t>
      </w:r>
      <w:r w:rsidR="003417D5">
        <w:rPr>
          <w:color w:val="auto"/>
        </w:rPr>
        <w:t xml:space="preserve"> </w:t>
      </w:r>
      <w:r w:rsidRPr="002A56FA">
        <w:rPr>
          <w:color w:val="auto"/>
        </w:rPr>
        <w:t>regime</w:t>
      </w:r>
      <w:r w:rsidR="003417D5">
        <w:rPr>
          <w:color w:val="auto"/>
        </w:rPr>
        <w:t xml:space="preserve"> </w:t>
      </w:r>
      <w:r w:rsidRPr="002A56FA">
        <w:rPr>
          <w:color w:val="auto"/>
        </w:rPr>
        <w:t>de</w:t>
      </w:r>
      <w:r w:rsidR="003417D5">
        <w:rPr>
          <w:color w:val="auto"/>
        </w:rPr>
        <w:t xml:space="preserve"> </w:t>
      </w:r>
      <w:r w:rsidRPr="00FF44E3">
        <w:rPr>
          <w:b/>
          <w:bCs/>
          <w:color w:val="auto"/>
        </w:rPr>
        <w:t>arrendamento</w:t>
      </w:r>
      <w:r w:rsidR="003417D5">
        <w:rPr>
          <w:b/>
          <w:bCs/>
          <w:color w:val="auto"/>
        </w:rPr>
        <w:t xml:space="preserve"> </w:t>
      </w:r>
      <w:r w:rsidRPr="00FF44E3">
        <w:rPr>
          <w:b/>
          <w:bCs/>
          <w:color w:val="auto"/>
        </w:rPr>
        <w:t>de</w:t>
      </w:r>
      <w:r w:rsidR="003417D5">
        <w:rPr>
          <w:b/>
          <w:bCs/>
          <w:color w:val="auto"/>
        </w:rPr>
        <w:t xml:space="preserve"> </w:t>
      </w:r>
      <w:r w:rsidRPr="00FF44E3">
        <w:rPr>
          <w:b/>
          <w:bCs/>
          <w:color w:val="auto"/>
        </w:rPr>
        <w:t>longa</w:t>
      </w:r>
      <w:r w:rsidR="003417D5">
        <w:rPr>
          <w:b/>
          <w:bCs/>
          <w:color w:val="auto"/>
        </w:rPr>
        <w:t xml:space="preserve"> </w:t>
      </w:r>
      <w:r w:rsidRPr="00FF44E3">
        <w:rPr>
          <w:b/>
          <w:bCs/>
          <w:color w:val="auto"/>
        </w:rPr>
        <w:t>duração</w:t>
      </w:r>
      <w:r w:rsidRPr="002A56FA">
        <w:rPr>
          <w:color w:val="auto"/>
        </w:rPr>
        <w:t>,</w:t>
      </w:r>
      <w:r w:rsidR="003417D5">
        <w:rPr>
          <w:color w:val="auto"/>
        </w:rPr>
        <w:t xml:space="preserve"> </w:t>
      </w:r>
      <w:r w:rsidRPr="002A56FA">
        <w:rPr>
          <w:color w:val="auto"/>
        </w:rPr>
        <w:t>especialmente</w:t>
      </w:r>
      <w:r w:rsidR="003417D5">
        <w:rPr>
          <w:color w:val="auto"/>
        </w:rPr>
        <w:t xml:space="preserve"> </w:t>
      </w:r>
      <w:r w:rsidRPr="002A56FA">
        <w:rPr>
          <w:color w:val="auto"/>
        </w:rPr>
        <w:t>o</w:t>
      </w:r>
      <w:r w:rsidR="003417D5">
        <w:rPr>
          <w:color w:val="auto"/>
        </w:rPr>
        <w:t xml:space="preserve"> </w:t>
      </w:r>
      <w:r w:rsidRPr="002A56FA">
        <w:rPr>
          <w:color w:val="auto"/>
        </w:rPr>
        <w:t>que</w:t>
      </w:r>
      <w:r w:rsidR="003417D5">
        <w:rPr>
          <w:color w:val="auto"/>
        </w:rPr>
        <w:t xml:space="preserve"> </w:t>
      </w:r>
      <w:r w:rsidRPr="002A56FA">
        <w:rPr>
          <w:color w:val="auto"/>
        </w:rPr>
        <w:t>vigora</w:t>
      </w:r>
      <w:r w:rsidR="003417D5">
        <w:rPr>
          <w:color w:val="auto"/>
        </w:rPr>
        <w:t xml:space="preserve"> </w:t>
      </w:r>
      <w:r w:rsidRPr="002A56FA">
        <w:rPr>
          <w:color w:val="auto"/>
        </w:rPr>
        <w:t>desde</w:t>
      </w:r>
      <w:r w:rsidR="003417D5">
        <w:rPr>
          <w:color w:val="auto"/>
        </w:rPr>
        <w:t xml:space="preserve"> </w:t>
      </w:r>
      <w:r w:rsidR="00C32A2E" w:rsidRPr="002A56FA">
        <w:rPr>
          <w:color w:val="auto"/>
        </w:rPr>
        <w:t>a</w:t>
      </w:r>
      <w:r w:rsidR="003417D5">
        <w:rPr>
          <w:color w:val="auto"/>
        </w:rPr>
        <w:t xml:space="preserve"> </w:t>
      </w:r>
      <w:r w:rsidR="00A16A57" w:rsidRPr="002A56FA">
        <w:rPr>
          <w:color w:val="auto"/>
        </w:rPr>
        <w:t>entrada</w:t>
      </w:r>
      <w:r w:rsidR="003417D5">
        <w:rPr>
          <w:color w:val="auto"/>
        </w:rPr>
        <w:t xml:space="preserve"> </w:t>
      </w:r>
      <w:r w:rsidR="00A16A57" w:rsidRPr="002A56FA">
        <w:rPr>
          <w:color w:val="auto"/>
        </w:rPr>
        <w:t>em</w:t>
      </w:r>
      <w:r w:rsidR="003417D5">
        <w:rPr>
          <w:color w:val="auto"/>
        </w:rPr>
        <w:t xml:space="preserve"> </w:t>
      </w:r>
      <w:r w:rsidR="00A16A57" w:rsidRPr="002A56FA">
        <w:rPr>
          <w:color w:val="auto"/>
        </w:rPr>
        <w:t>vigor</w:t>
      </w:r>
      <w:r w:rsidR="003417D5">
        <w:rPr>
          <w:color w:val="auto"/>
        </w:rPr>
        <w:t xml:space="preserve"> </w:t>
      </w:r>
      <w:r w:rsidR="00A16A57" w:rsidRPr="002A56FA">
        <w:rPr>
          <w:color w:val="auto"/>
        </w:rPr>
        <w:t>do</w:t>
      </w:r>
      <w:r w:rsidR="003417D5">
        <w:rPr>
          <w:color w:val="auto"/>
        </w:rPr>
        <w:t xml:space="preserve"> </w:t>
      </w:r>
      <w:r w:rsidR="00A16A57" w:rsidRPr="002A56FA">
        <w:rPr>
          <w:color w:val="auto"/>
        </w:rPr>
        <w:t>+Habitação</w:t>
      </w:r>
      <w:r w:rsidR="003417D5">
        <w:rPr>
          <w:color w:val="auto"/>
        </w:rPr>
        <w:t xml:space="preserve"> </w:t>
      </w:r>
      <w:r w:rsidR="00A16A57" w:rsidRPr="002A56FA">
        <w:rPr>
          <w:color w:val="auto"/>
        </w:rPr>
        <w:t>(Lei</w:t>
      </w:r>
      <w:r w:rsidR="003417D5">
        <w:rPr>
          <w:color w:val="auto"/>
        </w:rPr>
        <w:t xml:space="preserve"> </w:t>
      </w:r>
      <w:r w:rsidR="00A16A57" w:rsidRPr="002A56FA">
        <w:rPr>
          <w:color w:val="auto"/>
        </w:rPr>
        <w:t>n.º</w:t>
      </w:r>
      <w:r w:rsidR="003417D5">
        <w:rPr>
          <w:color w:val="auto"/>
        </w:rPr>
        <w:t xml:space="preserve"> </w:t>
      </w:r>
      <w:r w:rsidR="00A16A57" w:rsidRPr="002A56FA">
        <w:rPr>
          <w:color w:val="auto"/>
        </w:rPr>
        <w:t>56/2023,</w:t>
      </w:r>
      <w:r w:rsidR="003417D5">
        <w:rPr>
          <w:color w:val="auto"/>
        </w:rPr>
        <w:t xml:space="preserve"> </w:t>
      </w:r>
      <w:r w:rsidR="00A16A57" w:rsidRPr="002A56FA">
        <w:rPr>
          <w:color w:val="auto"/>
        </w:rPr>
        <w:t>de</w:t>
      </w:r>
      <w:r w:rsidR="003417D5">
        <w:rPr>
          <w:color w:val="auto"/>
        </w:rPr>
        <w:t xml:space="preserve"> </w:t>
      </w:r>
      <w:r w:rsidR="00A16A57" w:rsidRPr="002A56FA">
        <w:rPr>
          <w:color w:val="auto"/>
        </w:rPr>
        <w:t>6</w:t>
      </w:r>
      <w:r w:rsidR="003417D5">
        <w:rPr>
          <w:color w:val="auto"/>
        </w:rPr>
        <w:t xml:space="preserve"> </w:t>
      </w:r>
      <w:r w:rsidR="00A16A57" w:rsidRPr="002A56FA">
        <w:rPr>
          <w:color w:val="auto"/>
        </w:rPr>
        <w:t>de</w:t>
      </w:r>
      <w:r w:rsidR="003417D5">
        <w:rPr>
          <w:color w:val="auto"/>
        </w:rPr>
        <w:t xml:space="preserve"> </w:t>
      </w:r>
      <w:r w:rsidR="00A16A57" w:rsidRPr="002A56FA">
        <w:rPr>
          <w:color w:val="auto"/>
        </w:rPr>
        <w:t>outubro),</w:t>
      </w:r>
      <w:r w:rsidR="003417D5">
        <w:rPr>
          <w:color w:val="auto"/>
        </w:rPr>
        <w:t xml:space="preserve"> </w:t>
      </w:r>
      <w:r w:rsidR="00A16A57" w:rsidRPr="002A56FA">
        <w:rPr>
          <w:color w:val="auto"/>
        </w:rPr>
        <w:t>que</w:t>
      </w:r>
      <w:r w:rsidR="003417D5">
        <w:rPr>
          <w:color w:val="auto"/>
        </w:rPr>
        <w:t xml:space="preserve"> </w:t>
      </w:r>
      <w:r w:rsidR="00A16A57" w:rsidRPr="002A56FA">
        <w:rPr>
          <w:color w:val="auto"/>
        </w:rPr>
        <w:t>prevê</w:t>
      </w:r>
      <w:r w:rsidR="003417D5">
        <w:rPr>
          <w:color w:val="auto"/>
        </w:rPr>
        <w:t xml:space="preserve"> </w:t>
      </w:r>
      <w:r w:rsidR="00A16A57" w:rsidRPr="002A56FA">
        <w:rPr>
          <w:color w:val="auto"/>
        </w:rPr>
        <w:t>benefícios</w:t>
      </w:r>
      <w:r w:rsidR="003417D5">
        <w:rPr>
          <w:color w:val="auto"/>
        </w:rPr>
        <w:t xml:space="preserve"> </w:t>
      </w:r>
      <w:r w:rsidR="002A56FA">
        <w:rPr>
          <w:color w:val="auto"/>
        </w:rPr>
        <w:t>fiscais</w:t>
      </w:r>
      <w:r w:rsidR="003417D5">
        <w:rPr>
          <w:color w:val="auto"/>
        </w:rPr>
        <w:t xml:space="preserve"> </w:t>
      </w:r>
      <w:r w:rsidR="002A56FA">
        <w:rPr>
          <w:color w:val="auto"/>
        </w:rPr>
        <w:t>para</w:t>
      </w:r>
      <w:r w:rsidR="003417D5">
        <w:rPr>
          <w:color w:val="auto"/>
        </w:rPr>
        <w:t xml:space="preserve"> </w:t>
      </w:r>
      <w:r w:rsidR="002A56FA">
        <w:rPr>
          <w:color w:val="auto"/>
        </w:rPr>
        <w:t>os</w:t>
      </w:r>
      <w:r w:rsidR="003417D5">
        <w:rPr>
          <w:color w:val="auto"/>
        </w:rPr>
        <w:t xml:space="preserve"> </w:t>
      </w:r>
      <w:r w:rsidR="002A56FA" w:rsidRPr="002A56FA">
        <w:rPr>
          <w:color w:val="auto"/>
        </w:rPr>
        <w:t>rendimentos</w:t>
      </w:r>
      <w:r w:rsidR="003417D5">
        <w:rPr>
          <w:color w:val="auto"/>
        </w:rPr>
        <w:t xml:space="preserve"> </w:t>
      </w:r>
      <w:r w:rsidR="002A56FA" w:rsidRPr="002A56FA">
        <w:rPr>
          <w:color w:val="auto"/>
        </w:rPr>
        <w:t>prediais</w:t>
      </w:r>
      <w:r w:rsidR="003417D5">
        <w:rPr>
          <w:color w:val="auto"/>
        </w:rPr>
        <w:t xml:space="preserve"> </w:t>
      </w:r>
      <w:r w:rsidR="002A56FA" w:rsidRPr="002A56FA">
        <w:rPr>
          <w:color w:val="auto"/>
        </w:rPr>
        <w:t>decorrentes</w:t>
      </w:r>
      <w:r w:rsidR="003417D5">
        <w:rPr>
          <w:color w:val="auto"/>
        </w:rPr>
        <w:t xml:space="preserve"> </w:t>
      </w:r>
      <w:r w:rsidR="002A56FA" w:rsidRPr="002A56FA">
        <w:rPr>
          <w:color w:val="auto"/>
        </w:rPr>
        <w:t>de</w:t>
      </w:r>
      <w:r w:rsidR="003417D5">
        <w:rPr>
          <w:color w:val="auto"/>
        </w:rPr>
        <w:t xml:space="preserve"> </w:t>
      </w:r>
      <w:r w:rsidR="002A56FA" w:rsidRPr="002A56FA">
        <w:rPr>
          <w:color w:val="auto"/>
        </w:rPr>
        <w:t>arrendamento</w:t>
      </w:r>
      <w:r w:rsidR="003417D5">
        <w:rPr>
          <w:color w:val="auto"/>
        </w:rPr>
        <w:t xml:space="preserve"> </w:t>
      </w:r>
      <w:r w:rsidR="002A56FA" w:rsidRPr="002A56FA">
        <w:rPr>
          <w:color w:val="auto"/>
        </w:rPr>
        <w:t>habitacional</w:t>
      </w:r>
      <w:r w:rsidR="003417D5">
        <w:rPr>
          <w:color w:val="auto"/>
        </w:rPr>
        <w:t xml:space="preserve"> </w:t>
      </w:r>
      <w:r w:rsidR="002A56FA">
        <w:rPr>
          <w:color w:val="auto"/>
        </w:rPr>
        <w:t>em</w:t>
      </w:r>
      <w:r w:rsidR="003417D5">
        <w:rPr>
          <w:color w:val="auto"/>
        </w:rPr>
        <w:t xml:space="preserve"> </w:t>
      </w:r>
      <w:r w:rsidR="002A56FA">
        <w:rPr>
          <w:color w:val="auto"/>
        </w:rPr>
        <w:t>função</w:t>
      </w:r>
      <w:r w:rsidR="003417D5">
        <w:rPr>
          <w:color w:val="auto"/>
        </w:rPr>
        <w:t xml:space="preserve"> </w:t>
      </w:r>
      <w:r w:rsidR="002A56FA">
        <w:rPr>
          <w:color w:val="auto"/>
        </w:rPr>
        <w:t>da</w:t>
      </w:r>
      <w:r w:rsidR="003417D5">
        <w:rPr>
          <w:color w:val="auto"/>
        </w:rPr>
        <w:t xml:space="preserve"> </w:t>
      </w:r>
      <w:r w:rsidR="002A56FA">
        <w:rPr>
          <w:color w:val="auto"/>
        </w:rPr>
        <w:t>duração</w:t>
      </w:r>
      <w:r w:rsidR="003417D5">
        <w:rPr>
          <w:color w:val="auto"/>
        </w:rPr>
        <w:t xml:space="preserve"> </w:t>
      </w:r>
      <w:r w:rsidR="002A56FA">
        <w:rPr>
          <w:color w:val="auto"/>
        </w:rPr>
        <w:t>do</w:t>
      </w:r>
      <w:r w:rsidR="003417D5">
        <w:rPr>
          <w:color w:val="auto"/>
        </w:rPr>
        <w:t xml:space="preserve"> </w:t>
      </w:r>
      <w:r w:rsidR="002A56FA">
        <w:rPr>
          <w:color w:val="auto"/>
        </w:rPr>
        <w:t>contrato</w:t>
      </w:r>
      <w:r w:rsidR="003417D5">
        <w:rPr>
          <w:color w:val="auto"/>
        </w:rPr>
        <w:t xml:space="preserve"> </w:t>
      </w:r>
      <w:r w:rsidR="002A56FA">
        <w:rPr>
          <w:color w:val="auto"/>
        </w:rPr>
        <w:t>(</w:t>
      </w:r>
      <w:r w:rsidR="00ED1B58">
        <w:rPr>
          <w:color w:val="auto"/>
        </w:rPr>
        <w:t>taxa</w:t>
      </w:r>
      <w:r w:rsidR="003417D5">
        <w:rPr>
          <w:color w:val="auto"/>
        </w:rPr>
        <w:t xml:space="preserve"> </w:t>
      </w:r>
      <w:r w:rsidR="00ED1B58">
        <w:rPr>
          <w:color w:val="auto"/>
        </w:rPr>
        <w:t>normal:</w:t>
      </w:r>
      <w:r w:rsidR="003417D5">
        <w:rPr>
          <w:color w:val="auto"/>
        </w:rPr>
        <w:t xml:space="preserve"> </w:t>
      </w:r>
      <w:r w:rsidR="00ED1B58">
        <w:rPr>
          <w:color w:val="auto"/>
        </w:rPr>
        <w:t>25%;</w:t>
      </w:r>
      <w:r w:rsidR="003417D5">
        <w:rPr>
          <w:color w:val="auto"/>
        </w:rPr>
        <w:t xml:space="preserve"> </w:t>
      </w:r>
      <w:r w:rsidR="00BD1CB2">
        <w:rPr>
          <w:color w:val="auto"/>
        </w:rPr>
        <w:t>prazo</w:t>
      </w:r>
      <w:r w:rsidR="0073651E" w:rsidRPr="0073651E">
        <w:rPr>
          <w:color w:val="auto"/>
        </w:rPr>
        <w:t xml:space="preserve"> ≥5 e &lt;10 anos: taxa 15% - e por cada renovação de igual duração é aplicada redução de 2%</w:t>
      </w:r>
      <w:r w:rsidR="00BD1CB2">
        <w:rPr>
          <w:color w:val="auto"/>
        </w:rPr>
        <w:t>,</w:t>
      </w:r>
      <w:r w:rsidR="0073651E" w:rsidRPr="0073651E">
        <w:rPr>
          <w:color w:val="auto"/>
        </w:rPr>
        <w:t xml:space="preserve"> com limite de 10%;</w:t>
      </w:r>
      <w:r w:rsidR="00BD1CB2">
        <w:rPr>
          <w:color w:val="auto"/>
        </w:rPr>
        <w:t xml:space="preserve"> prazo</w:t>
      </w:r>
      <w:r w:rsidR="0073651E" w:rsidRPr="0073651E">
        <w:rPr>
          <w:color w:val="auto"/>
        </w:rPr>
        <w:t xml:space="preserve"> ≥10 e &lt;20 anos: taxa 10%; </w:t>
      </w:r>
      <w:r w:rsidR="00BD1CB2">
        <w:rPr>
          <w:color w:val="auto"/>
        </w:rPr>
        <w:t xml:space="preserve">prazo </w:t>
      </w:r>
      <w:r w:rsidR="0073651E" w:rsidRPr="0073651E">
        <w:rPr>
          <w:color w:val="auto"/>
        </w:rPr>
        <w:t>≥20 anos: taxa 5%</w:t>
      </w:r>
      <w:r w:rsidR="00DB6974">
        <w:rPr>
          <w:color w:val="auto"/>
        </w:rPr>
        <w:t>)</w:t>
      </w:r>
      <w:r w:rsidR="0073651E" w:rsidRPr="0073651E">
        <w:rPr>
          <w:color w:val="auto"/>
        </w:rPr>
        <w:t>.</w:t>
      </w:r>
      <w:r w:rsidR="001F272B" w:rsidRPr="001F272B">
        <w:rPr>
          <w:color w:val="auto"/>
        </w:rPr>
        <w:t>Esta</w:t>
      </w:r>
      <w:r w:rsidR="003417D5">
        <w:rPr>
          <w:color w:val="auto"/>
        </w:rPr>
        <w:t xml:space="preserve"> </w:t>
      </w:r>
      <w:r w:rsidR="001F272B" w:rsidRPr="001F272B">
        <w:rPr>
          <w:color w:val="auto"/>
        </w:rPr>
        <w:t>redução</w:t>
      </w:r>
      <w:r w:rsidR="003417D5">
        <w:rPr>
          <w:color w:val="auto"/>
        </w:rPr>
        <w:t xml:space="preserve"> </w:t>
      </w:r>
      <w:r w:rsidR="001F272B" w:rsidRPr="001F272B">
        <w:rPr>
          <w:color w:val="auto"/>
        </w:rPr>
        <w:t>não</w:t>
      </w:r>
      <w:r w:rsidR="003417D5">
        <w:rPr>
          <w:color w:val="auto"/>
        </w:rPr>
        <w:t xml:space="preserve"> </w:t>
      </w:r>
      <w:r w:rsidR="001F272B" w:rsidRPr="001F272B">
        <w:rPr>
          <w:color w:val="auto"/>
        </w:rPr>
        <w:t>se</w:t>
      </w:r>
      <w:r w:rsidR="003417D5">
        <w:rPr>
          <w:color w:val="auto"/>
        </w:rPr>
        <w:t xml:space="preserve"> </w:t>
      </w:r>
      <w:r w:rsidR="001F272B" w:rsidRPr="001F272B">
        <w:rPr>
          <w:color w:val="auto"/>
        </w:rPr>
        <w:t>aplica</w:t>
      </w:r>
      <w:r w:rsidR="003417D5">
        <w:rPr>
          <w:color w:val="auto"/>
        </w:rPr>
        <w:t xml:space="preserve"> </w:t>
      </w:r>
      <w:r w:rsidR="001F272B" w:rsidRPr="001F272B">
        <w:rPr>
          <w:color w:val="auto"/>
        </w:rPr>
        <w:t>aos</w:t>
      </w:r>
      <w:r w:rsidR="003417D5">
        <w:rPr>
          <w:color w:val="auto"/>
        </w:rPr>
        <w:t xml:space="preserve"> </w:t>
      </w:r>
      <w:r w:rsidR="001F272B" w:rsidRPr="001F272B">
        <w:rPr>
          <w:color w:val="auto"/>
        </w:rPr>
        <w:t>rendimentos</w:t>
      </w:r>
      <w:r w:rsidR="003417D5">
        <w:rPr>
          <w:color w:val="auto"/>
        </w:rPr>
        <w:t xml:space="preserve"> </w:t>
      </w:r>
      <w:r w:rsidR="001F272B" w:rsidRPr="001F272B">
        <w:rPr>
          <w:color w:val="auto"/>
        </w:rPr>
        <w:t>prediais</w:t>
      </w:r>
      <w:r w:rsidR="003417D5">
        <w:rPr>
          <w:color w:val="auto"/>
        </w:rPr>
        <w:t xml:space="preserve"> </w:t>
      </w:r>
      <w:r w:rsidR="001F272B" w:rsidRPr="001F272B">
        <w:rPr>
          <w:color w:val="auto"/>
        </w:rPr>
        <w:t>que</w:t>
      </w:r>
      <w:r w:rsidR="003417D5">
        <w:rPr>
          <w:color w:val="auto"/>
        </w:rPr>
        <w:t xml:space="preserve"> </w:t>
      </w:r>
      <w:r w:rsidR="001F272B" w:rsidRPr="001F272B">
        <w:rPr>
          <w:color w:val="auto"/>
        </w:rPr>
        <w:t>resultem</w:t>
      </w:r>
      <w:r w:rsidR="003417D5">
        <w:rPr>
          <w:color w:val="auto"/>
        </w:rPr>
        <w:t xml:space="preserve"> </w:t>
      </w:r>
      <w:r w:rsidR="001F272B" w:rsidRPr="001F272B">
        <w:rPr>
          <w:color w:val="auto"/>
        </w:rPr>
        <w:t>de</w:t>
      </w:r>
      <w:r w:rsidR="003417D5">
        <w:rPr>
          <w:color w:val="auto"/>
        </w:rPr>
        <w:t xml:space="preserve"> </w:t>
      </w:r>
      <w:r w:rsidR="001F272B" w:rsidRPr="001F272B">
        <w:rPr>
          <w:color w:val="auto"/>
        </w:rPr>
        <w:t>contratos</w:t>
      </w:r>
      <w:r w:rsidR="003417D5">
        <w:rPr>
          <w:color w:val="auto"/>
        </w:rPr>
        <w:t xml:space="preserve"> </w:t>
      </w:r>
      <w:r w:rsidR="001F272B" w:rsidRPr="001F272B">
        <w:rPr>
          <w:color w:val="auto"/>
        </w:rPr>
        <w:t>celebrados</w:t>
      </w:r>
      <w:r w:rsidR="003417D5">
        <w:rPr>
          <w:color w:val="auto"/>
        </w:rPr>
        <w:t xml:space="preserve"> </w:t>
      </w:r>
      <w:r w:rsidR="001F272B" w:rsidRPr="001F272B">
        <w:rPr>
          <w:color w:val="auto"/>
        </w:rPr>
        <w:t>a</w:t>
      </w:r>
      <w:r w:rsidR="003417D5">
        <w:rPr>
          <w:color w:val="auto"/>
        </w:rPr>
        <w:t xml:space="preserve"> </w:t>
      </w:r>
      <w:r w:rsidR="001F272B" w:rsidRPr="001F272B">
        <w:rPr>
          <w:color w:val="auto"/>
        </w:rPr>
        <w:t>partir</w:t>
      </w:r>
      <w:r w:rsidR="003417D5">
        <w:rPr>
          <w:color w:val="auto"/>
        </w:rPr>
        <w:t xml:space="preserve"> </w:t>
      </w:r>
      <w:r w:rsidR="001F272B" w:rsidRPr="001F272B">
        <w:rPr>
          <w:color w:val="auto"/>
        </w:rPr>
        <w:t>de</w:t>
      </w:r>
      <w:r w:rsidR="003417D5">
        <w:rPr>
          <w:color w:val="auto"/>
        </w:rPr>
        <w:t xml:space="preserve"> </w:t>
      </w:r>
      <w:r w:rsidR="001F272B" w:rsidRPr="001F272B">
        <w:rPr>
          <w:color w:val="auto"/>
        </w:rPr>
        <w:t>1</w:t>
      </w:r>
      <w:r w:rsidR="003417D5">
        <w:rPr>
          <w:color w:val="auto"/>
        </w:rPr>
        <w:t xml:space="preserve"> </w:t>
      </w:r>
      <w:r w:rsidR="001F272B" w:rsidRPr="001F272B">
        <w:rPr>
          <w:color w:val="auto"/>
        </w:rPr>
        <w:t>de</w:t>
      </w:r>
      <w:r w:rsidR="003417D5">
        <w:rPr>
          <w:color w:val="auto"/>
        </w:rPr>
        <w:t xml:space="preserve"> </w:t>
      </w:r>
      <w:r w:rsidR="001F272B" w:rsidRPr="001F272B">
        <w:rPr>
          <w:color w:val="auto"/>
        </w:rPr>
        <w:t>janeiro</w:t>
      </w:r>
      <w:r w:rsidR="003417D5">
        <w:rPr>
          <w:color w:val="auto"/>
        </w:rPr>
        <w:t xml:space="preserve"> </w:t>
      </w:r>
      <w:r w:rsidR="001F272B" w:rsidRPr="001F272B">
        <w:rPr>
          <w:color w:val="auto"/>
        </w:rPr>
        <w:t>de</w:t>
      </w:r>
      <w:r w:rsidR="003417D5">
        <w:rPr>
          <w:color w:val="auto"/>
        </w:rPr>
        <w:t xml:space="preserve"> </w:t>
      </w:r>
      <w:r w:rsidR="001F272B" w:rsidRPr="001F272B">
        <w:rPr>
          <w:color w:val="auto"/>
        </w:rPr>
        <w:t>2024,</w:t>
      </w:r>
      <w:r w:rsidR="003417D5">
        <w:rPr>
          <w:color w:val="auto"/>
        </w:rPr>
        <w:t xml:space="preserve"> </w:t>
      </w:r>
      <w:r w:rsidR="001F272B" w:rsidRPr="001F272B">
        <w:rPr>
          <w:color w:val="auto"/>
        </w:rPr>
        <w:t>caso</w:t>
      </w:r>
      <w:r w:rsidR="003417D5">
        <w:rPr>
          <w:color w:val="auto"/>
        </w:rPr>
        <w:t xml:space="preserve"> </w:t>
      </w:r>
      <w:r w:rsidR="001F272B" w:rsidRPr="001F272B">
        <w:rPr>
          <w:color w:val="auto"/>
        </w:rPr>
        <w:t>o</w:t>
      </w:r>
      <w:r w:rsidR="003417D5">
        <w:rPr>
          <w:color w:val="auto"/>
        </w:rPr>
        <w:t xml:space="preserve"> </w:t>
      </w:r>
      <w:r w:rsidR="001F272B" w:rsidRPr="001F272B">
        <w:rPr>
          <w:color w:val="auto"/>
        </w:rPr>
        <w:t>valor</w:t>
      </w:r>
      <w:r w:rsidR="003417D5">
        <w:rPr>
          <w:color w:val="auto"/>
        </w:rPr>
        <w:t xml:space="preserve"> </w:t>
      </w:r>
      <w:r w:rsidR="001F272B" w:rsidRPr="001F272B">
        <w:rPr>
          <w:color w:val="auto"/>
        </w:rPr>
        <w:t>do</w:t>
      </w:r>
      <w:r w:rsidR="003417D5">
        <w:rPr>
          <w:color w:val="auto"/>
        </w:rPr>
        <w:t xml:space="preserve"> </w:t>
      </w:r>
      <w:r w:rsidR="001F272B" w:rsidRPr="001F272B">
        <w:rPr>
          <w:color w:val="auto"/>
        </w:rPr>
        <w:t>arrendamento</w:t>
      </w:r>
      <w:r w:rsidR="003417D5">
        <w:rPr>
          <w:color w:val="auto"/>
        </w:rPr>
        <w:t xml:space="preserve"> </w:t>
      </w:r>
      <w:r w:rsidR="001F272B" w:rsidRPr="001F272B">
        <w:rPr>
          <w:color w:val="auto"/>
        </w:rPr>
        <w:t>mensal</w:t>
      </w:r>
      <w:r w:rsidR="003417D5">
        <w:rPr>
          <w:color w:val="auto"/>
        </w:rPr>
        <w:t xml:space="preserve"> </w:t>
      </w:r>
      <w:r w:rsidR="001F272B" w:rsidRPr="001F272B">
        <w:rPr>
          <w:color w:val="auto"/>
        </w:rPr>
        <w:t>exceda</w:t>
      </w:r>
      <w:r w:rsidR="003417D5">
        <w:rPr>
          <w:color w:val="auto"/>
        </w:rPr>
        <w:t xml:space="preserve"> </w:t>
      </w:r>
      <w:r w:rsidR="001F272B" w:rsidRPr="001F272B">
        <w:rPr>
          <w:color w:val="auto"/>
        </w:rPr>
        <w:t>em</w:t>
      </w:r>
      <w:r w:rsidR="003417D5">
        <w:rPr>
          <w:color w:val="auto"/>
        </w:rPr>
        <w:t xml:space="preserve"> </w:t>
      </w:r>
      <w:r w:rsidR="001F272B" w:rsidRPr="001F272B">
        <w:rPr>
          <w:color w:val="auto"/>
        </w:rPr>
        <w:t>50%</w:t>
      </w:r>
      <w:r w:rsidR="003417D5">
        <w:rPr>
          <w:color w:val="auto"/>
        </w:rPr>
        <w:t xml:space="preserve"> </w:t>
      </w:r>
      <w:r w:rsidR="001F272B" w:rsidRPr="001F272B">
        <w:rPr>
          <w:color w:val="auto"/>
        </w:rPr>
        <w:t>os</w:t>
      </w:r>
      <w:r w:rsidR="003417D5">
        <w:rPr>
          <w:color w:val="auto"/>
        </w:rPr>
        <w:t xml:space="preserve"> </w:t>
      </w:r>
      <w:r w:rsidR="001F272B" w:rsidRPr="001F272B">
        <w:rPr>
          <w:color w:val="auto"/>
        </w:rPr>
        <w:t>limites</w:t>
      </w:r>
      <w:r w:rsidR="003417D5">
        <w:rPr>
          <w:color w:val="auto"/>
        </w:rPr>
        <w:t xml:space="preserve"> </w:t>
      </w:r>
      <w:r w:rsidR="001F272B" w:rsidRPr="001F272B">
        <w:rPr>
          <w:color w:val="auto"/>
        </w:rPr>
        <w:t>gerais</w:t>
      </w:r>
      <w:r w:rsidR="003417D5">
        <w:rPr>
          <w:color w:val="auto"/>
        </w:rPr>
        <w:t xml:space="preserve"> </w:t>
      </w:r>
      <w:r w:rsidR="001F272B" w:rsidRPr="001F272B">
        <w:rPr>
          <w:color w:val="auto"/>
        </w:rPr>
        <w:t>de</w:t>
      </w:r>
      <w:r w:rsidR="003417D5">
        <w:rPr>
          <w:color w:val="auto"/>
        </w:rPr>
        <w:t xml:space="preserve"> </w:t>
      </w:r>
      <w:r w:rsidR="001F272B" w:rsidRPr="001F272B">
        <w:rPr>
          <w:color w:val="auto"/>
        </w:rPr>
        <w:t>preço</w:t>
      </w:r>
      <w:r w:rsidR="003417D5">
        <w:rPr>
          <w:color w:val="auto"/>
        </w:rPr>
        <w:t xml:space="preserve"> </w:t>
      </w:r>
      <w:r w:rsidR="001F272B" w:rsidRPr="001F272B">
        <w:rPr>
          <w:color w:val="auto"/>
        </w:rPr>
        <w:t>de</w:t>
      </w:r>
      <w:r w:rsidR="003417D5">
        <w:rPr>
          <w:color w:val="auto"/>
        </w:rPr>
        <w:t xml:space="preserve"> </w:t>
      </w:r>
      <w:r w:rsidR="001F272B" w:rsidRPr="001F272B">
        <w:rPr>
          <w:color w:val="auto"/>
        </w:rPr>
        <w:t>renda</w:t>
      </w:r>
      <w:r w:rsidR="003417D5">
        <w:rPr>
          <w:color w:val="auto"/>
        </w:rPr>
        <w:t xml:space="preserve"> </w:t>
      </w:r>
      <w:r w:rsidR="00304117">
        <w:rPr>
          <w:color w:val="auto"/>
        </w:rPr>
        <w:t>fixados</w:t>
      </w:r>
      <w:r w:rsidR="003417D5">
        <w:rPr>
          <w:color w:val="auto"/>
        </w:rPr>
        <w:t xml:space="preserve"> </w:t>
      </w:r>
      <w:r w:rsidR="00304117">
        <w:rPr>
          <w:color w:val="auto"/>
        </w:rPr>
        <w:t>para</w:t>
      </w:r>
      <w:r w:rsidR="003417D5">
        <w:rPr>
          <w:color w:val="auto"/>
        </w:rPr>
        <w:t xml:space="preserve"> </w:t>
      </w:r>
      <w:r w:rsidR="00304117">
        <w:rPr>
          <w:color w:val="auto"/>
        </w:rPr>
        <w:t>o</w:t>
      </w:r>
      <w:r w:rsidR="003417D5">
        <w:rPr>
          <w:color w:val="auto"/>
        </w:rPr>
        <w:t xml:space="preserve"> </w:t>
      </w:r>
      <w:r w:rsidR="00304117">
        <w:rPr>
          <w:color w:val="auto"/>
        </w:rPr>
        <w:t>PAA.</w:t>
      </w:r>
    </w:p>
    <w:p w14:paraId="2C119D64" w14:textId="77777777" w:rsidR="00D27CC3" w:rsidRPr="00FF44E3" w:rsidRDefault="007514CE" w:rsidP="00FF44E3">
      <w:pPr>
        <w:spacing w:before="120" w:after="120"/>
        <w:rPr>
          <w:color w:val="auto"/>
        </w:rPr>
      </w:pPr>
      <w:r w:rsidRPr="00FF44E3">
        <w:rPr>
          <w:color w:val="auto"/>
        </w:rPr>
        <w:t>Pode,</w:t>
      </w:r>
      <w:r w:rsidR="003417D5">
        <w:rPr>
          <w:color w:val="auto"/>
        </w:rPr>
        <w:t xml:space="preserve"> </w:t>
      </w:r>
      <w:r w:rsidRPr="00FF44E3">
        <w:rPr>
          <w:color w:val="auto"/>
        </w:rPr>
        <w:t>ainda,</w:t>
      </w:r>
      <w:r w:rsidR="003417D5">
        <w:rPr>
          <w:color w:val="auto"/>
        </w:rPr>
        <w:t xml:space="preserve"> </w:t>
      </w:r>
      <w:r w:rsidRPr="00FF44E3">
        <w:rPr>
          <w:color w:val="auto"/>
        </w:rPr>
        <w:t>considerar-se</w:t>
      </w:r>
      <w:r w:rsidR="003417D5">
        <w:rPr>
          <w:color w:val="auto"/>
        </w:rPr>
        <w:t xml:space="preserve"> </w:t>
      </w:r>
      <w:r w:rsidRPr="00FF44E3">
        <w:rPr>
          <w:color w:val="auto"/>
        </w:rPr>
        <w:t>que</w:t>
      </w:r>
      <w:r w:rsidR="003417D5">
        <w:rPr>
          <w:color w:val="auto"/>
        </w:rPr>
        <w:t xml:space="preserve"> </w:t>
      </w:r>
      <w:r w:rsidRPr="00FF44E3">
        <w:rPr>
          <w:color w:val="auto"/>
        </w:rPr>
        <w:t>o</w:t>
      </w:r>
      <w:r w:rsidR="003417D5">
        <w:rPr>
          <w:color w:val="auto"/>
        </w:rPr>
        <w:t xml:space="preserve"> </w:t>
      </w:r>
      <w:r w:rsidRPr="00FF44E3">
        <w:rPr>
          <w:color w:val="auto"/>
        </w:rPr>
        <w:t>PAA</w:t>
      </w:r>
      <w:r w:rsidR="003417D5">
        <w:rPr>
          <w:color w:val="auto"/>
        </w:rPr>
        <w:t xml:space="preserve"> </w:t>
      </w:r>
      <w:r w:rsidR="00AF15AA" w:rsidRPr="00FF44E3">
        <w:rPr>
          <w:color w:val="auto"/>
        </w:rPr>
        <w:t>se</w:t>
      </w:r>
      <w:r w:rsidR="003417D5">
        <w:rPr>
          <w:color w:val="auto"/>
        </w:rPr>
        <w:t xml:space="preserve"> </w:t>
      </w:r>
      <w:r w:rsidR="00AF15AA" w:rsidRPr="00FF44E3">
        <w:rPr>
          <w:color w:val="auto"/>
        </w:rPr>
        <w:t>complementa</w:t>
      </w:r>
      <w:r w:rsidR="003417D5">
        <w:rPr>
          <w:color w:val="auto"/>
        </w:rPr>
        <w:t xml:space="preserve"> </w:t>
      </w:r>
      <w:r w:rsidR="00AF15AA" w:rsidRPr="00FF44E3">
        <w:rPr>
          <w:color w:val="auto"/>
        </w:rPr>
        <w:t>com</w:t>
      </w:r>
      <w:r w:rsidR="003417D5">
        <w:rPr>
          <w:color w:val="auto"/>
        </w:rPr>
        <w:t xml:space="preserve"> </w:t>
      </w:r>
      <w:r w:rsidR="00AF15AA" w:rsidRPr="00FF44E3">
        <w:rPr>
          <w:color w:val="auto"/>
        </w:rPr>
        <w:t>instrumentos</w:t>
      </w:r>
      <w:r w:rsidR="003417D5">
        <w:rPr>
          <w:color w:val="auto"/>
        </w:rPr>
        <w:t xml:space="preserve"> </w:t>
      </w:r>
      <w:r w:rsidR="00AF15AA" w:rsidRPr="00FF44E3">
        <w:rPr>
          <w:color w:val="auto"/>
        </w:rPr>
        <w:t>de</w:t>
      </w:r>
      <w:r w:rsidR="003417D5">
        <w:rPr>
          <w:color w:val="auto"/>
        </w:rPr>
        <w:t xml:space="preserve"> </w:t>
      </w:r>
      <w:r w:rsidR="00AF15AA" w:rsidRPr="00FF44E3">
        <w:rPr>
          <w:color w:val="auto"/>
        </w:rPr>
        <w:t>apoio</w:t>
      </w:r>
      <w:r w:rsidR="003417D5">
        <w:rPr>
          <w:color w:val="auto"/>
        </w:rPr>
        <w:t xml:space="preserve"> </w:t>
      </w:r>
      <w:r w:rsidR="00846F69" w:rsidRPr="00FF44E3">
        <w:rPr>
          <w:color w:val="auto"/>
        </w:rPr>
        <w:t>ao</w:t>
      </w:r>
      <w:r w:rsidR="003417D5">
        <w:rPr>
          <w:color w:val="auto"/>
        </w:rPr>
        <w:t xml:space="preserve"> </w:t>
      </w:r>
      <w:r w:rsidR="00846F69" w:rsidRPr="00FF44E3">
        <w:rPr>
          <w:color w:val="auto"/>
        </w:rPr>
        <w:t>pagamento</w:t>
      </w:r>
      <w:r w:rsidR="003417D5">
        <w:rPr>
          <w:color w:val="auto"/>
        </w:rPr>
        <w:t xml:space="preserve"> </w:t>
      </w:r>
      <w:r w:rsidR="00846F69" w:rsidRPr="00FF44E3">
        <w:rPr>
          <w:color w:val="auto"/>
        </w:rPr>
        <w:t>das</w:t>
      </w:r>
      <w:r w:rsidR="003417D5">
        <w:rPr>
          <w:color w:val="auto"/>
        </w:rPr>
        <w:t xml:space="preserve"> </w:t>
      </w:r>
      <w:r w:rsidR="00846F69" w:rsidRPr="00FF44E3">
        <w:rPr>
          <w:color w:val="auto"/>
        </w:rPr>
        <w:t>rendas</w:t>
      </w:r>
      <w:r w:rsidR="003417D5">
        <w:rPr>
          <w:color w:val="auto"/>
        </w:rPr>
        <w:t xml:space="preserve"> </w:t>
      </w:r>
      <w:r w:rsidR="002D1C5F" w:rsidRPr="00FF44E3">
        <w:rPr>
          <w:color w:val="auto"/>
        </w:rPr>
        <w:t>pelos</w:t>
      </w:r>
      <w:r w:rsidR="003417D5">
        <w:rPr>
          <w:color w:val="auto"/>
        </w:rPr>
        <w:t xml:space="preserve"> </w:t>
      </w:r>
      <w:r w:rsidR="002D1C5F" w:rsidRPr="00FF44E3">
        <w:rPr>
          <w:color w:val="auto"/>
        </w:rPr>
        <w:t>inquilinos.</w:t>
      </w:r>
      <w:r w:rsidR="003417D5">
        <w:rPr>
          <w:color w:val="auto"/>
        </w:rPr>
        <w:t xml:space="preserve"> </w:t>
      </w:r>
      <w:r w:rsidR="002D1C5F" w:rsidRPr="00FF44E3">
        <w:rPr>
          <w:color w:val="auto"/>
        </w:rPr>
        <w:t>No</w:t>
      </w:r>
      <w:r w:rsidR="003417D5">
        <w:rPr>
          <w:color w:val="auto"/>
        </w:rPr>
        <w:t xml:space="preserve"> </w:t>
      </w:r>
      <w:r w:rsidR="002D1C5F" w:rsidRPr="00FF44E3">
        <w:rPr>
          <w:color w:val="auto"/>
        </w:rPr>
        <w:t>caso</w:t>
      </w:r>
      <w:r w:rsidR="003417D5">
        <w:rPr>
          <w:color w:val="auto"/>
        </w:rPr>
        <w:t xml:space="preserve"> </w:t>
      </w:r>
      <w:r w:rsidR="002D1C5F" w:rsidRPr="00FF44E3">
        <w:rPr>
          <w:color w:val="auto"/>
        </w:rPr>
        <w:t>dos</w:t>
      </w:r>
      <w:r w:rsidR="003417D5">
        <w:rPr>
          <w:color w:val="auto"/>
        </w:rPr>
        <w:t xml:space="preserve"> </w:t>
      </w:r>
      <w:r w:rsidR="002D1C5F" w:rsidRPr="00FF44E3">
        <w:rPr>
          <w:color w:val="auto"/>
        </w:rPr>
        <w:t>jovens,</w:t>
      </w:r>
      <w:r w:rsidR="003417D5">
        <w:t xml:space="preserve"> </w:t>
      </w:r>
      <w:r w:rsidR="002D1C5F" w:rsidRPr="00FF44E3">
        <w:rPr>
          <w:color w:val="auto"/>
        </w:rPr>
        <w:t>o</w:t>
      </w:r>
      <w:r w:rsidR="003417D5">
        <w:rPr>
          <w:color w:val="auto"/>
        </w:rPr>
        <w:t xml:space="preserve"> </w:t>
      </w:r>
      <w:r w:rsidR="002D1C5F" w:rsidRPr="00FF44E3">
        <w:rPr>
          <w:color w:val="auto"/>
        </w:rPr>
        <w:t>DL</w:t>
      </w:r>
      <w:r w:rsidR="003417D5">
        <w:rPr>
          <w:color w:val="auto"/>
        </w:rPr>
        <w:t xml:space="preserve"> </w:t>
      </w:r>
      <w:r w:rsidR="002D1C5F" w:rsidRPr="00FF44E3">
        <w:rPr>
          <w:color w:val="auto"/>
        </w:rPr>
        <w:t>90-C/2022</w:t>
      </w:r>
      <w:r w:rsidR="003417D5">
        <w:rPr>
          <w:color w:val="auto"/>
        </w:rPr>
        <w:t xml:space="preserve"> </w:t>
      </w:r>
      <w:r w:rsidR="002D1C5F" w:rsidRPr="00FF44E3">
        <w:rPr>
          <w:color w:val="auto"/>
        </w:rPr>
        <w:t>veio</w:t>
      </w:r>
      <w:r w:rsidR="003417D5">
        <w:rPr>
          <w:color w:val="auto"/>
        </w:rPr>
        <w:t xml:space="preserve"> </w:t>
      </w:r>
      <w:r w:rsidR="00DE4B37" w:rsidRPr="00FF44E3">
        <w:rPr>
          <w:color w:val="auto"/>
        </w:rPr>
        <w:t>aperfeiçoar</w:t>
      </w:r>
      <w:r w:rsidR="003417D5">
        <w:rPr>
          <w:color w:val="auto"/>
        </w:rPr>
        <w:t xml:space="preserve"> </w:t>
      </w:r>
      <w:r w:rsidR="00DE4B37" w:rsidRPr="00FF44E3">
        <w:rPr>
          <w:color w:val="auto"/>
        </w:rPr>
        <w:t>a</w:t>
      </w:r>
      <w:r w:rsidR="003417D5">
        <w:rPr>
          <w:color w:val="auto"/>
        </w:rPr>
        <w:t xml:space="preserve"> </w:t>
      </w:r>
      <w:r w:rsidR="00DE4B37" w:rsidRPr="00FF44E3">
        <w:rPr>
          <w:color w:val="auto"/>
        </w:rPr>
        <w:t>articulação,</w:t>
      </w:r>
      <w:r w:rsidR="003417D5">
        <w:rPr>
          <w:color w:val="auto"/>
        </w:rPr>
        <w:t xml:space="preserve"> </w:t>
      </w:r>
      <w:r w:rsidR="00DE4B37" w:rsidRPr="00FF44E3">
        <w:rPr>
          <w:color w:val="auto"/>
        </w:rPr>
        <w:t>já</w:t>
      </w:r>
      <w:r w:rsidR="003417D5">
        <w:rPr>
          <w:color w:val="auto"/>
        </w:rPr>
        <w:t xml:space="preserve"> </w:t>
      </w:r>
      <w:r w:rsidR="00DE4B37" w:rsidRPr="00FF44E3">
        <w:rPr>
          <w:color w:val="auto"/>
        </w:rPr>
        <w:t>prevista</w:t>
      </w:r>
      <w:r w:rsidR="003417D5">
        <w:rPr>
          <w:color w:val="auto"/>
        </w:rPr>
        <w:t xml:space="preserve"> </w:t>
      </w:r>
      <w:r w:rsidR="00DE4B37" w:rsidRPr="00FF44E3">
        <w:rPr>
          <w:color w:val="auto"/>
        </w:rPr>
        <w:t>na</w:t>
      </w:r>
      <w:r w:rsidR="003417D5">
        <w:rPr>
          <w:color w:val="auto"/>
        </w:rPr>
        <w:t xml:space="preserve"> </w:t>
      </w:r>
      <w:r w:rsidR="00DE4B37" w:rsidRPr="00FF44E3">
        <w:rPr>
          <w:color w:val="auto"/>
        </w:rPr>
        <w:t>NGPH,</w:t>
      </w:r>
      <w:r w:rsidR="003417D5">
        <w:rPr>
          <w:color w:val="auto"/>
        </w:rPr>
        <w:t xml:space="preserve"> </w:t>
      </w:r>
      <w:r w:rsidR="00DE4B37" w:rsidRPr="00FF44E3">
        <w:rPr>
          <w:color w:val="auto"/>
        </w:rPr>
        <w:t>do</w:t>
      </w:r>
      <w:r w:rsidR="003417D5">
        <w:rPr>
          <w:color w:val="auto"/>
        </w:rPr>
        <w:t xml:space="preserve"> </w:t>
      </w:r>
      <w:r w:rsidR="00DE4B37" w:rsidRPr="00FF44E3">
        <w:rPr>
          <w:color w:val="auto"/>
        </w:rPr>
        <w:t>PAA</w:t>
      </w:r>
      <w:r w:rsidR="003417D5">
        <w:rPr>
          <w:color w:val="auto"/>
        </w:rPr>
        <w:t xml:space="preserve"> </w:t>
      </w:r>
      <w:r w:rsidR="00DE4B37" w:rsidRPr="00FF44E3">
        <w:rPr>
          <w:color w:val="auto"/>
        </w:rPr>
        <w:t>com</w:t>
      </w:r>
      <w:r w:rsidR="003417D5">
        <w:rPr>
          <w:color w:val="auto"/>
        </w:rPr>
        <w:t xml:space="preserve"> </w:t>
      </w:r>
      <w:r w:rsidR="00DE4B37" w:rsidRPr="00FF44E3">
        <w:rPr>
          <w:color w:val="auto"/>
        </w:rPr>
        <w:t>o</w:t>
      </w:r>
      <w:r w:rsidR="003417D5">
        <w:rPr>
          <w:color w:val="auto"/>
        </w:rPr>
        <w:t xml:space="preserve"> </w:t>
      </w:r>
      <w:r w:rsidR="00846F69" w:rsidRPr="00FF44E3">
        <w:rPr>
          <w:b/>
          <w:bCs/>
          <w:color w:val="auto"/>
        </w:rPr>
        <w:t>Porta</w:t>
      </w:r>
      <w:r w:rsidR="003417D5">
        <w:rPr>
          <w:b/>
          <w:bCs/>
          <w:color w:val="auto"/>
        </w:rPr>
        <w:t xml:space="preserve"> </w:t>
      </w:r>
      <w:r w:rsidR="00846F69" w:rsidRPr="00FF44E3">
        <w:rPr>
          <w:b/>
          <w:bCs/>
          <w:color w:val="auto"/>
        </w:rPr>
        <w:t>65J</w:t>
      </w:r>
      <w:r w:rsidR="00277691" w:rsidRPr="00FF44E3">
        <w:rPr>
          <w:color w:val="auto"/>
        </w:rPr>
        <w:t>,</w:t>
      </w:r>
      <w:r w:rsidR="003417D5">
        <w:rPr>
          <w:color w:val="auto"/>
        </w:rPr>
        <w:t xml:space="preserve"> </w:t>
      </w:r>
      <w:r w:rsidR="00277691" w:rsidRPr="00FF44E3">
        <w:rPr>
          <w:color w:val="auto"/>
        </w:rPr>
        <w:t>mas</w:t>
      </w:r>
      <w:r w:rsidR="003417D5">
        <w:rPr>
          <w:color w:val="auto"/>
        </w:rPr>
        <w:t xml:space="preserve"> </w:t>
      </w:r>
      <w:r w:rsidR="00277691" w:rsidRPr="00FF44E3">
        <w:rPr>
          <w:color w:val="auto"/>
        </w:rPr>
        <w:t>pode</w:t>
      </w:r>
      <w:r w:rsidR="003417D5">
        <w:rPr>
          <w:color w:val="auto"/>
        </w:rPr>
        <w:t xml:space="preserve"> </w:t>
      </w:r>
      <w:r w:rsidR="00277691" w:rsidRPr="00FF44E3">
        <w:rPr>
          <w:color w:val="auto"/>
        </w:rPr>
        <w:t>ainda</w:t>
      </w:r>
      <w:r w:rsidR="003417D5">
        <w:rPr>
          <w:color w:val="auto"/>
        </w:rPr>
        <w:t xml:space="preserve"> </w:t>
      </w:r>
      <w:r w:rsidR="00277691" w:rsidRPr="00FF44E3">
        <w:rPr>
          <w:color w:val="auto"/>
        </w:rPr>
        <w:t>referir-se</w:t>
      </w:r>
      <w:r w:rsidR="003417D5">
        <w:rPr>
          <w:color w:val="auto"/>
        </w:rPr>
        <w:t xml:space="preserve"> </w:t>
      </w:r>
      <w:r w:rsidR="00277691" w:rsidRPr="00FF44E3">
        <w:rPr>
          <w:color w:val="auto"/>
        </w:rPr>
        <w:t>o</w:t>
      </w:r>
      <w:r w:rsidR="003417D5">
        <w:rPr>
          <w:color w:val="auto"/>
        </w:rPr>
        <w:t xml:space="preserve"> </w:t>
      </w:r>
      <w:r w:rsidR="00277691" w:rsidRPr="00FF44E3">
        <w:rPr>
          <w:b/>
          <w:bCs/>
          <w:color w:val="auto"/>
        </w:rPr>
        <w:t>Porta</w:t>
      </w:r>
      <w:r w:rsidR="003417D5">
        <w:rPr>
          <w:b/>
          <w:bCs/>
          <w:color w:val="auto"/>
        </w:rPr>
        <w:t xml:space="preserve"> </w:t>
      </w:r>
      <w:r w:rsidR="00277691" w:rsidRPr="00FF44E3">
        <w:rPr>
          <w:b/>
          <w:bCs/>
          <w:color w:val="auto"/>
        </w:rPr>
        <w:t>65+</w:t>
      </w:r>
      <w:r w:rsidR="003417D5">
        <w:rPr>
          <w:color w:val="auto"/>
        </w:rPr>
        <w:t xml:space="preserve"> </w:t>
      </w:r>
      <w:r w:rsidR="00277691" w:rsidRPr="00FF44E3">
        <w:rPr>
          <w:color w:val="auto"/>
        </w:rPr>
        <w:t>(destinado</w:t>
      </w:r>
      <w:r w:rsidR="003417D5">
        <w:rPr>
          <w:color w:val="auto"/>
        </w:rPr>
        <w:t xml:space="preserve"> </w:t>
      </w:r>
      <w:r w:rsidR="00277691" w:rsidRPr="00FF44E3">
        <w:rPr>
          <w:color w:val="auto"/>
        </w:rPr>
        <w:t>a</w:t>
      </w:r>
      <w:r w:rsidR="003417D5">
        <w:rPr>
          <w:color w:val="auto"/>
        </w:rPr>
        <w:t xml:space="preserve"> </w:t>
      </w:r>
      <w:r w:rsidR="009217B8" w:rsidRPr="00FF44E3">
        <w:rPr>
          <w:color w:val="auto"/>
        </w:rPr>
        <w:t>agregados</w:t>
      </w:r>
      <w:r w:rsidR="003417D5">
        <w:rPr>
          <w:color w:val="auto"/>
        </w:rPr>
        <w:t xml:space="preserve"> </w:t>
      </w:r>
      <w:r w:rsidR="009217B8" w:rsidRPr="00FF44E3">
        <w:rPr>
          <w:color w:val="auto"/>
        </w:rPr>
        <w:t>com</w:t>
      </w:r>
      <w:r w:rsidR="003417D5">
        <w:rPr>
          <w:color w:val="auto"/>
        </w:rPr>
        <w:t xml:space="preserve"> </w:t>
      </w:r>
      <w:r w:rsidR="009217B8" w:rsidRPr="00FF44E3">
        <w:rPr>
          <w:color w:val="auto"/>
        </w:rPr>
        <w:t>quebra</w:t>
      </w:r>
      <w:r w:rsidR="003417D5">
        <w:rPr>
          <w:color w:val="auto"/>
        </w:rPr>
        <w:t xml:space="preserve"> </w:t>
      </w:r>
      <w:r w:rsidR="009217B8" w:rsidRPr="00FF44E3">
        <w:rPr>
          <w:color w:val="auto"/>
        </w:rPr>
        <w:t>de</w:t>
      </w:r>
      <w:r w:rsidR="003417D5">
        <w:rPr>
          <w:color w:val="auto"/>
        </w:rPr>
        <w:t xml:space="preserve"> </w:t>
      </w:r>
      <w:r w:rsidR="009217B8" w:rsidRPr="00FF44E3">
        <w:rPr>
          <w:color w:val="auto"/>
        </w:rPr>
        <w:t>rendimentos</w:t>
      </w:r>
      <w:r w:rsidR="003417D5">
        <w:rPr>
          <w:color w:val="auto"/>
        </w:rPr>
        <w:t xml:space="preserve"> </w:t>
      </w:r>
      <w:r w:rsidR="00277691" w:rsidRPr="00FF44E3">
        <w:rPr>
          <w:color w:val="auto"/>
        </w:rPr>
        <w:t>significativos),</w:t>
      </w:r>
      <w:r w:rsidR="003417D5">
        <w:rPr>
          <w:color w:val="auto"/>
        </w:rPr>
        <w:t xml:space="preserve"> </w:t>
      </w:r>
      <w:r w:rsidR="00277691" w:rsidRPr="00FF44E3">
        <w:rPr>
          <w:color w:val="auto"/>
        </w:rPr>
        <w:t>os</w:t>
      </w:r>
      <w:r w:rsidR="003417D5">
        <w:rPr>
          <w:color w:val="auto"/>
        </w:rPr>
        <w:t xml:space="preserve"> </w:t>
      </w:r>
      <w:r w:rsidR="00277691" w:rsidRPr="00FF44E3">
        <w:rPr>
          <w:color w:val="auto"/>
        </w:rPr>
        <w:t>diversos</w:t>
      </w:r>
      <w:r w:rsidR="003417D5">
        <w:rPr>
          <w:color w:val="auto"/>
        </w:rPr>
        <w:t xml:space="preserve"> </w:t>
      </w:r>
      <w:r w:rsidR="00851FA5" w:rsidRPr="00FF44E3">
        <w:rPr>
          <w:b/>
          <w:bCs/>
          <w:color w:val="auto"/>
        </w:rPr>
        <w:t>programas</w:t>
      </w:r>
      <w:r w:rsidR="003417D5">
        <w:rPr>
          <w:b/>
          <w:bCs/>
          <w:color w:val="auto"/>
        </w:rPr>
        <w:t xml:space="preserve"> </w:t>
      </w:r>
      <w:r w:rsidR="00851FA5" w:rsidRPr="00FF44E3">
        <w:rPr>
          <w:b/>
          <w:bCs/>
          <w:color w:val="auto"/>
        </w:rPr>
        <w:t>municipais</w:t>
      </w:r>
      <w:r w:rsidR="003417D5">
        <w:rPr>
          <w:color w:val="auto"/>
        </w:rPr>
        <w:t xml:space="preserve"> </w:t>
      </w:r>
      <w:r w:rsidR="00851FA5" w:rsidRPr="00FF44E3">
        <w:rPr>
          <w:color w:val="auto"/>
        </w:rPr>
        <w:t>de</w:t>
      </w:r>
      <w:r w:rsidR="003417D5">
        <w:rPr>
          <w:color w:val="auto"/>
        </w:rPr>
        <w:t xml:space="preserve"> </w:t>
      </w:r>
      <w:r w:rsidR="00851FA5" w:rsidRPr="00FF44E3">
        <w:rPr>
          <w:color w:val="auto"/>
        </w:rPr>
        <w:t>apoio</w:t>
      </w:r>
      <w:r w:rsidR="003417D5">
        <w:rPr>
          <w:color w:val="auto"/>
        </w:rPr>
        <w:t xml:space="preserve"> </w:t>
      </w:r>
      <w:r w:rsidR="00851FA5" w:rsidRPr="00FF44E3">
        <w:rPr>
          <w:color w:val="auto"/>
        </w:rPr>
        <w:t>às</w:t>
      </w:r>
      <w:r w:rsidR="003417D5">
        <w:rPr>
          <w:color w:val="auto"/>
        </w:rPr>
        <w:t xml:space="preserve"> </w:t>
      </w:r>
      <w:r w:rsidR="00851FA5" w:rsidRPr="00FF44E3">
        <w:rPr>
          <w:color w:val="auto"/>
        </w:rPr>
        <w:t>rendas</w:t>
      </w:r>
      <w:r w:rsidR="003417D5">
        <w:rPr>
          <w:color w:val="auto"/>
        </w:rPr>
        <w:t xml:space="preserve"> </w:t>
      </w:r>
      <w:r w:rsidR="00923768" w:rsidRPr="00FF44E3">
        <w:rPr>
          <w:color w:val="auto"/>
        </w:rPr>
        <w:t>e</w:t>
      </w:r>
      <w:r w:rsidR="003417D5">
        <w:rPr>
          <w:color w:val="auto"/>
        </w:rPr>
        <w:t xml:space="preserve"> </w:t>
      </w:r>
      <w:r w:rsidR="00923768" w:rsidRPr="00FF44E3">
        <w:rPr>
          <w:color w:val="auto"/>
        </w:rPr>
        <w:t>mesmo,</w:t>
      </w:r>
      <w:r w:rsidR="003417D5">
        <w:rPr>
          <w:color w:val="auto"/>
        </w:rPr>
        <w:t xml:space="preserve"> </w:t>
      </w:r>
      <w:r w:rsidR="00923768" w:rsidRPr="00FF44E3">
        <w:rPr>
          <w:color w:val="auto"/>
        </w:rPr>
        <w:t>a</w:t>
      </w:r>
      <w:r w:rsidR="003417D5">
        <w:rPr>
          <w:color w:val="auto"/>
        </w:rPr>
        <w:t xml:space="preserve"> </w:t>
      </w:r>
      <w:r w:rsidR="00923768" w:rsidRPr="00FF44E3">
        <w:rPr>
          <w:color w:val="auto"/>
        </w:rPr>
        <w:t>partir</w:t>
      </w:r>
      <w:r w:rsidR="003417D5">
        <w:rPr>
          <w:color w:val="auto"/>
        </w:rPr>
        <w:t xml:space="preserve"> </w:t>
      </w:r>
      <w:r w:rsidR="00923768" w:rsidRPr="00FF44E3">
        <w:rPr>
          <w:color w:val="auto"/>
        </w:rPr>
        <w:t>de</w:t>
      </w:r>
      <w:r w:rsidR="003417D5">
        <w:rPr>
          <w:color w:val="auto"/>
        </w:rPr>
        <w:t xml:space="preserve"> </w:t>
      </w:r>
      <w:r w:rsidR="00923768" w:rsidRPr="00FF44E3">
        <w:rPr>
          <w:color w:val="auto"/>
        </w:rPr>
        <w:t>março</w:t>
      </w:r>
      <w:r w:rsidR="003417D5">
        <w:rPr>
          <w:color w:val="auto"/>
        </w:rPr>
        <w:t xml:space="preserve"> </w:t>
      </w:r>
      <w:r w:rsidR="00923768" w:rsidRPr="00FF44E3">
        <w:rPr>
          <w:color w:val="auto"/>
        </w:rPr>
        <w:t>de</w:t>
      </w:r>
      <w:r w:rsidR="003417D5">
        <w:rPr>
          <w:color w:val="auto"/>
        </w:rPr>
        <w:t xml:space="preserve"> </w:t>
      </w:r>
      <w:r w:rsidR="00923768" w:rsidRPr="00FF44E3">
        <w:rPr>
          <w:color w:val="auto"/>
        </w:rPr>
        <w:t>2023,</w:t>
      </w:r>
      <w:r w:rsidR="003417D5">
        <w:rPr>
          <w:color w:val="auto"/>
        </w:rPr>
        <w:t xml:space="preserve"> </w:t>
      </w:r>
      <w:r w:rsidR="00923768" w:rsidRPr="00FF44E3">
        <w:rPr>
          <w:color w:val="auto"/>
        </w:rPr>
        <w:t>o</w:t>
      </w:r>
      <w:r w:rsidR="003417D5">
        <w:rPr>
          <w:color w:val="auto"/>
        </w:rPr>
        <w:t xml:space="preserve"> </w:t>
      </w:r>
      <w:r w:rsidR="00923768" w:rsidRPr="00FF44E3">
        <w:rPr>
          <w:color w:val="auto"/>
        </w:rPr>
        <w:t>Programa</w:t>
      </w:r>
      <w:r w:rsidR="003417D5">
        <w:rPr>
          <w:color w:val="auto"/>
        </w:rPr>
        <w:t xml:space="preserve"> </w:t>
      </w:r>
      <w:r w:rsidR="00923768" w:rsidRPr="00FF44E3">
        <w:rPr>
          <w:color w:val="auto"/>
        </w:rPr>
        <w:t>de</w:t>
      </w:r>
      <w:r w:rsidR="003417D5">
        <w:rPr>
          <w:color w:val="auto"/>
        </w:rPr>
        <w:t xml:space="preserve"> </w:t>
      </w:r>
      <w:r w:rsidR="00923768" w:rsidRPr="00FF44E3">
        <w:rPr>
          <w:color w:val="auto"/>
        </w:rPr>
        <w:t>Apoio</w:t>
      </w:r>
      <w:r w:rsidR="003417D5">
        <w:rPr>
          <w:color w:val="auto"/>
        </w:rPr>
        <w:t xml:space="preserve"> </w:t>
      </w:r>
      <w:r w:rsidR="00923768" w:rsidRPr="00FF44E3">
        <w:rPr>
          <w:color w:val="auto"/>
        </w:rPr>
        <w:t>Extraordinário</w:t>
      </w:r>
      <w:r w:rsidR="003417D5">
        <w:rPr>
          <w:color w:val="auto"/>
        </w:rPr>
        <w:t xml:space="preserve"> </w:t>
      </w:r>
      <w:r w:rsidR="00923768" w:rsidRPr="00FF44E3">
        <w:rPr>
          <w:color w:val="auto"/>
        </w:rPr>
        <w:t>à</w:t>
      </w:r>
      <w:r w:rsidR="003417D5">
        <w:rPr>
          <w:color w:val="auto"/>
        </w:rPr>
        <w:t xml:space="preserve"> </w:t>
      </w:r>
      <w:r w:rsidR="00923768" w:rsidRPr="00FF44E3">
        <w:rPr>
          <w:color w:val="auto"/>
        </w:rPr>
        <w:t>Renda</w:t>
      </w:r>
      <w:r w:rsidR="003417D5">
        <w:rPr>
          <w:color w:val="auto"/>
        </w:rPr>
        <w:t xml:space="preserve"> </w:t>
      </w:r>
      <w:r w:rsidR="00923768" w:rsidRPr="00FF44E3">
        <w:rPr>
          <w:color w:val="auto"/>
        </w:rPr>
        <w:t>(DL</w:t>
      </w:r>
      <w:r w:rsidR="003417D5">
        <w:rPr>
          <w:color w:val="auto"/>
        </w:rPr>
        <w:t xml:space="preserve"> </w:t>
      </w:r>
      <w:r w:rsidR="00923768" w:rsidRPr="00FF44E3">
        <w:rPr>
          <w:color w:val="auto"/>
        </w:rPr>
        <w:t>n.º</w:t>
      </w:r>
      <w:r w:rsidR="003417D5">
        <w:rPr>
          <w:color w:val="auto"/>
        </w:rPr>
        <w:t xml:space="preserve"> </w:t>
      </w:r>
      <w:r w:rsidR="00923768" w:rsidRPr="00FF44E3">
        <w:rPr>
          <w:color w:val="auto"/>
        </w:rPr>
        <w:t>20-B/2023).</w:t>
      </w:r>
      <w:r w:rsidR="003417D5">
        <w:rPr>
          <w:color w:val="auto"/>
        </w:rPr>
        <w:t xml:space="preserve"> </w:t>
      </w:r>
      <w:r w:rsidR="00923768" w:rsidRPr="00FF44E3">
        <w:rPr>
          <w:color w:val="auto"/>
        </w:rPr>
        <w:t>Estes</w:t>
      </w:r>
      <w:r w:rsidR="003417D5">
        <w:rPr>
          <w:color w:val="auto"/>
        </w:rPr>
        <w:t xml:space="preserve"> </w:t>
      </w:r>
      <w:r w:rsidR="00923768" w:rsidRPr="00FF44E3">
        <w:rPr>
          <w:color w:val="auto"/>
        </w:rPr>
        <w:t>são,</w:t>
      </w:r>
      <w:r w:rsidR="003417D5">
        <w:rPr>
          <w:color w:val="auto"/>
        </w:rPr>
        <w:t xml:space="preserve"> </w:t>
      </w:r>
      <w:r w:rsidR="00923768" w:rsidRPr="00FF44E3">
        <w:rPr>
          <w:color w:val="auto"/>
        </w:rPr>
        <w:t>no</w:t>
      </w:r>
      <w:r w:rsidR="003417D5">
        <w:rPr>
          <w:color w:val="auto"/>
        </w:rPr>
        <w:t xml:space="preserve"> </w:t>
      </w:r>
      <w:r w:rsidR="00923768" w:rsidRPr="00FF44E3">
        <w:rPr>
          <w:color w:val="auto"/>
        </w:rPr>
        <w:t>entanto,</w:t>
      </w:r>
      <w:r w:rsidR="003417D5">
        <w:rPr>
          <w:color w:val="auto"/>
        </w:rPr>
        <w:t xml:space="preserve"> </w:t>
      </w:r>
      <w:r w:rsidR="00923768" w:rsidRPr="00FF44E3">
        <w:rPr>
          <w:color w:val="auto"/>
        </w:rPr>
        <w:t>instrumentos</w:t>
      </w:r>
      <w:r w:rsidR="003417D5">
        <w:rPr>
          <w:color w:val="auto"/>
        </w:rPr>
        <w:t xml:space="preserve"> </w:t>
      </w:r>
      <w:r w:rsidR="00923768" w:rsidRPr="00FF44E3">
        <w:rPr>
          <w:color w:val="auto"/>
        </w:rPr>
        <w:t>que</w:t>
      </w:r>
      <w:r w:rsidR="003417D5">
        <w:rPr>
          <w:color w:val="auto"/>
        </w:rPr>
        <w:t xml:space="preserve"> </w:t>
      </w:r>
      <w:r w:rsidR="004B08B1" w:rsidRPr="00FF44E3">
        <w:rPr>
          <w:color w:val="auto"/>
        </w:rPr>
        <w:t>apenas</w:t>
      </w:r>
      <w:r w:rsidR="003417D5">
        <w:rPr>
          <w:color w:val="auto"/>
        </w:rPr>
        <w:t xml:space="preserve"> </w:t>
      </w:r>
      <w:r w:rsidR="004B08B1" w:rsidRPr="00FF44E3">
        <w:rPr>
          <w:color w:val="auto"/>
        </w:rPr>
        <w:t>se</w:t>
      </w:r>
      <w:r w:rsidR="003417D5">
        <w:rPr>
          <w:color w:val="auto"/>
        </w:rPr>
        <w:t xml:space="preserve"> </w:t>
      </w:r>
      <w:r w:rsidR="004B08B1" w:rsidRPr="00FF44E3">
        <w:rPr>
          <w:color w:val="auto"/>
        </w:rPr>
        <w:t>pode</w:t>
      </w:r>
      <w:r w:rsidR="003417D5">
        <w:rPr>
          <w:color w:val="auto"/>
        </w:rPr>
        <w:t xml:space="preserve"> </w:t>
      </w:r>
      <w:r w:rsidR="004B08B1" w:rsidRPr="00FF44E3">
        <w:rPr>
          <w:color w:val="auto"/>
        </w:rPr>
        <w:t>considerar</w:t>
      </w:r>
      <w:r w:rsidR="003417D5">
        <w:rPr>
          <w:color w:val="auto"/>
        </w:rPr>
        <w:t xml:space="preserve"> </w:t>
      </w:r>
      <w:r w:rsidR="004B08B1" w:rsidRPr="00FF44E3">
        <w:rPr>
          <w:color w:val="auto"/>
        </w:rPr>
        <w:t>perseguirem</w:t>
      </w:r>
      <w:r w:rsidR="003417D5">
        <w:rPr>
          <w:color w:val="auto"/>
        </w:rPr>
        <w:t xml:space="preserve"> </w:t>
      </w:r>
      <w:r w:rsidR="004B08B1" w:rsidRPr="00FF44E3">
        <w:rPr>
          <w:color w:val="auto"/>
        </w:rPr>
        <w:t>fins</w:t>
      </w:r>
      <w:r w:rsidR="003417D5">
        <w:rPr>
          <w:color w:val="auto"/>
        </w:rPr>
        <w:t xml:space="preserve"> </w:t>
      </w:r>
      <w:r w:rsidR="004B08B1" w:rsidRPr="00FF44E3">
        <w:rPr>
          <w:color w:val="auto"/>
        </w:rPr>
        <w:t>de</w:t>
      </w:r>
      <w:r w:rsidR="003417D5">
        <w:rPr>
          <w:color w:val="auto"/>
        </w:rPr>
        <w:t xml:space="preserve"> </w:t>
      </w:r>
      <w:r w:rsidR="00887017" w:rsidRPr="00FF44E3">
        <w:rPr>
          <w:color w:val="auto"/>
        </w:rPr>
        <w:t>“garantir</w:t>
      </w:r>
      <w:r w:rsidR="003417D5">
        <w:rPr>
          <w:color w:val="auto"/>
        </w:rPr>
        <w:t xml:space="preserve"> </w:t>
      </w:r>
      <w:r w:rsidR="00887017" w:rsidRPr="00FF44E3">
        <w:rPr>
          <w:color w:val="auto"/>
        </w:rPr>
        <w:t>o</w:t>
      </w:r>
      <w:r w:rsidR="003417D5">
        <w:rPr>
          <w:color w:val="auto"/>
        </w:rPr>
        <w:t xml:space="preserve"> </w:t>
      </w:r>
      <w:r w:rsidR="00887017" w:rsidRPr="00FF44E3">
        <w:rPr>
          <w:color w:val="auto"/>
        </w:rPr>
        <w:t>acesso</w:t>
      </w:r>
      <w:r w:rsidR="003417D5">
        <w:rPr>
          <w:color w:val="auto"/>
        </w:rPr>
        <w:t xml:space="preserve"> </w:t>
      </w:r>
      <w:r w:rsidR="00887017" w:rsidRPr="00FF44E3">
        <w:rPr>
          <w:color w:val="auto"/>
        </w:rPr>
        <w:t>à</w:t>
      </w:r>
      <w:r w:rsidR="003417D5">
        <w:rPr>
          <w:color w:val="auto"/>
        </w:rPr>
        <w:t xml:space="preserve"> </w:t>
      </w:r>
      <w:r w:rsidR="00887017" w:rsidRPr="00FF44E3">
        <w:rPr>
          <w:color w:val="auto"/>
        </w:rPr>
        <w:t>habitação</w:t>
      </w:r>
      <w:r w:rsidR="003417D5">
        <w:rPr>
          <w:color w:val="auto"/>
        </w:rPr>
        <w:t xml:space="preserve"> </w:t>
      </w:r>
      <w:r w:rsidR="00887017" w:rsidRPr="00FF44E3">
        <w:rPr>
          <w:color w:val="auto"/>
        </w:rPr>
        <w:t>a</w:t>
      </w:r>
      <w:r w:rsidR="003417D5">
        <w:rPr>
          <w:color w:val="auto"/>
        </w:rPr>
        <w:t xml:space="preserve"> </w:t>
      </w:r>
      <w:r w:rsidR="00887017" w:rsidRPr="00FF44E3">
        <w:rPr>
          <w:color w:val="auto"/>
        </w:rPr>
        <w:t>todos</w:t>
      </w:r>
      <w:r w:rsidR="003417D5">
        <w:rPr>
          <w:color w:val="auto"/>
        </w:rPr>
        <w:t xml:space="preserve"> </w:t>
      </w:r>
      <w:r w:rsidR="00887017" w:rsidRPr="00FF44E3">
        <w:rPr>
          <w:color w:val="auto"/>
        </w:rPr>
        <w:t>os</w:t>
      </w:r>
      <w:r w:rsidR="003417D5">
        <w:rPr>
          <w:color w:val="auto"/>
        </w:rPr>
        <w:t xml:space="preserve"> </w:t>
      </w:r>
      <w:r w:rsidR="00887017" w:rsidRPr="00FF44E3">
        <w:rPr>
          <w:color w:val="auto"/>
        </w:rPr>
        <w:t>que</w:t>
      </w:r>
      <w:r w:rsidR="003417D5">
        <w:rPr>
          <w:color w:val="auto"/>
        </w:rPr>
        <w:t xml:space="preserve"> </w:t>
      </w:r>
      <w:r w:rsidR="00887017" w:rsidRPr="00FF44E3">
        <w:rPr>
          <w:color w:val="auto"/>
        </w:rPr>
        <w:t>não</w:t>
      </w:r>
      <w:r w:rsidR="003417D5">
        <w:rPr>
          <w:color w:val="auto"/>
        </w:rPr>
        <w:t xml:space="preserve"> </w:t>
      </w:r>
      <w:r w:rsidR="00887017" w:rsidRPr="00FF44E3">
        <w:rPr>
          <w:color w:val="auto"/>
        </w:rPr>
        <w:t>têm</w:t>
      </w:r>
      <w:r w:rsidR="003417D5">
        <w:rPr>
          <w:color w:val="auto"/>
        </w:rPr>
        <w:t xml:space="preserve"> </w:t>
      </w:r>
      <w:r w:rsidR="00887017" w:rsidRPr="00FF44E3">
        <w:rPr>
          <w:color w:val="auto"/>
        </w:rPr>
        <w:t>resposta</w:t>
      </w:r>
      <w:r w:rsidR="003417D5">
        <w:rPr>
          <w:color w:val="auto"/>
        </w:rPr>
        <w:t xml:space="preserve"> </w:t>
      </w:r>
      <w:r w:rsidR="00887017" w:rsidRPr="00FF44E3">
        <w:rPr>
          <w:color w:val="auto"/>
        </w:rPr>
        <w:t>por</w:t>
      </w:r>
      <w:r w:rsidR="003417D5">
        <w:rPr>
          <w:color w:val="auto"/>
        </w:rPr>
        <w:t xml:space="preserve"> </w:t>
      </w:r>
      <w:r w:rsidR="00887017" w:rsidRPr="00FF44E3">
        <w:rPr>
          <w:color w:val="auto"/>
        </w:rPr>
        <w:t>via</w:t>
      </w:r>
      <w:r w:rsidR="003417D5">
        <w:rPr>
          <w:color w:val="auto"/>
        </w:rPr>
        <w:t xml:space="preserve"> </w:t>
      </w:r>
      <w:r w:rsidR="00887017" w:rsidRPr="00FF44E3">
        <w:rPr>
          <w:color w:val="auto"/>
        </w:rPr>
        <w:t>do</w:t>
      </w:r>
      <w:r w:rsidR="003417D5">
        <w:rPr>
          <w:color w:val="auto"/>
        </w:rPr>
        <w:t xml:space="preserve"> </w:t>
      </w:r>
      <w:r w:rsidR="00887017" w:rsidRPr="00FF44E3">
        <w:rPr>
          <w:color w:val="auto"/>
        </w:rPr>
        <w:t>mercado”</w:t>
      </w:r>
      <w:r w:rsidR="00D62F27" w:rsidRPr="00FF44E3">
        <w:rPr>
          <w:color w:val="auto"/>
        </w:rPr>
        <w:t>,</w:t>
      </w:r>
      <w:r w:rsidR="003417D5">
        <w:rPr>
          <w:color w:val="auto"/>
        </w:rPr>
        <w:t xml:space="preserve"> </w:t>
      </w:r>
      <w:r w:rsidR="00D62F27" w:rsidRPr="00FF44E3">
        <w:rPr>
          <w:color w:val="auto"/>
        </w:rPr>
        <w:t>mas</w:t>
      </w:r>
      <w:r w:rsidR="003417D5">
        <w:rPr>
          <w:color w:val="auto"/>
        </w:rPr>
        <w:t xml:space="preserve"> </w:t>
      </w:r>
      <w:r w:rsidR="00D62F27" w:rsidRPr="00FF44E3">
        <w:rPr>
          <w:color w:val="auto"/>
        </w:rPr>
        <w:t>não</w:t>
      </w:r>
      <w:r w:rsidR="003417D5">
        <w:rPr>
          <w:color w:val="auto"/>
        </w:rPr>
        <w:t xml:space="preserve"> </w:t>
      </w:r>
      <w:r w:rsidR="00D62F27" w:rsidRPr="00FF44E3">
        <w:rPr>
          <w:color w:val="auto"/>
        </w:rPr>
        <w:t>de</w:t>
      </w:r>
      <w:r w:rsidR="003417D5">
        <w:rPr>
          <w:color w:val="auto"/>
        </w:rPr>
        <w:t xml:space="preserve"> </w:t>
      </w:r>
      <w:r w:rsidR="00D62F27" w:rsidRPr="00FF44E3">
        <w:rPr>
          <w:color w:val="auto"/>
        </w:rPr>
        <w:t>criação</w:t>
      </w:r>
      <w:r w:rsidR="003417D5">
        <w:rPr>
          <w:color w:val="auto"/>
        </w:rPr>
        <w:t xml:space="preserve"> </w:t>
      </w:r>
      <w:r w:rsidR="00D62F27" w:rsidRPr="00FF44E3">
        <w:rPr>
          <w:color w:val="auto"/>
        </w:rPr>
        <w:t>de</w:t>
      </w:r>
      <w:r w:rsidR="003417D5">
        <w:rPr>
          <w:color w:val="auto"/>
        </w:rPr>
        <w:t xml:space="preserve"> </w:t>
      </w:r>
      <w:r w:rsidR="00D62F27" w:rsidRPr="00FF44E3">
        <w:rPr>
          <w:color w:val="auto"/>
        </w:rPr>
        <w:t>um</w:t>
      </w:r>
      <w:r w:rsidR="003417D5">
        <w:rPr>
          <w:color w:val="auto"/>
        </w:rPr>
        <w:t xml:space="preserve"> </w:t>
      </w:r>
      <w:r w:rsidR="00D62F27" w:rsidRPr="00FF44E3">
        <w:rPr>
          <w:color w:val="auto"/>
        </w:rPr>
        <w:t>mercado</w:t>
      </w:r>
      <w:r w:rsidR="003417D5">
        <w:rPr>
          <w:color w:val="auto"/>
        </w:rPr>
        <w:t xml:space="preserve"> </w:t>
      </w:r>
      <w:r w:rsidR="00AC7BD8" w:rsidRPr="00FF44E3">
        <w:rPr>
          <w:color w:val="auto"/>
        </w:rPr>
        <w:t>ou</w:t>
      </w:r>
      <w:r w:rsidR="003417D5">
        <w:rPr>
          <w:color w:val="auto"/>
        </w:rPr>
        <w:t xml:space="preserve"> </w:t>
      </w:r>
      <w:r w:rsidR="00AC7BD8" w:rsidRPr="00FF44E3">
        <w:rPr>
          <w:color w:val="auto"/>
        </w:rPr>
        <w:t>oferta</w:t>
      </w:r>
      <w:r w:rsidR="003417D5">
        <w:rPr>
          <w:color w:val="auto"/>
        </w:rPr>
        <w:t xml:space="preserve"> </w:t>
      </w:r>
      <w:r w:rsidR="00D62F27" w:rsidRPr="00FF44E3">
        <w:rPr>
          <w:color w:val="auto"/>
        </w:rPr>
        <w:t>de</w:t>
      </w:r>
      <w:r w:rsidR="003417D5">
        <w:rPr>
          <w:color w:val="auto"/>
        </w:rPr>
        <w:t xml:space="preserve"> </w:t>
      </w:r>
      <w:r w:rsidR="00AC7BD8" w:rsidRPr="00FF44E3">
        <w:rPr>
          <w:color w:val="auto"/>
        </w:rPr>
        <w:t>imóveis</w:t>
      </w:r>
      <w:r w:rsidR="003417D5">
        <w:rPr>
          <w:color w:val="auto"/>
        </w:rPr>
        <w:t xml:space="preserve"> </w:t>
      </w:r>
      <w:r w:rsidR="00AC7BD8" w:rsidRPr="00FF44E3">
        <w:rPr>
          <w:color w:val="auto"/>
        </w:rPr>
        <w:t>em</w:t>
      </w:r>
      <w:r w:rsidR="003417D5">
        <w:rPr>
          <w:color w:val="auto"/>
        </w:rPr>
        <w:t xml:space="preserve"> </w:t>
      </w:r>
      <w:r w:rsidR="00AC7BD8" w:rsidRPr="00FF44E3">
        <w:rPr>
          <w:color w:val="auto"/>
        </w:rPr>
        <w:t>a</w:t>
      </w:r>
      <w:r w:rsidR="00D62F27" w:rsidRPr="00FF44E3">
        <w:rPr>
          <w:color w:val="auto"/>
        </w:rPr>
        <w:t>rrendamento</w:t>
      </w:r>
      <w:r w:rsidR="003417D5">
        <w:rPr>
          <w:color w:val="auto"/>
        </w:rPr>
        <w:t xml:space="preserve"> </w:t>
      </w:r>
      <w:r w:rsidR="00D62F27" w:rsidRPr="00FF44E3">
        <w:rPr>
          <w:color w:val="auto"/>
        </w:rPr>
        <w:t>acessível.</w:t>
      </w:r>
    </w:p>
    <w:p w14:paraId="3ACFDD98" w14:textId="77777777" w:rsidR="00971FB4" w:rsidRPr="003B482F" w:rsidRDefault="00971FB4" w:rsidP="003E4B3B">
      <w:pPr>
        <w:keepNext/>
        <w:keepLines/>
        <w:spacing w:before="120" w:after="120" w:line="240" w:lineRule="atLeast"/>
        <w:rPr>
          <w:b/>
          <w:bCs/>
          <w:color w:val="385623" w:themeColor="accent6" w:themeShade="80"/>
        </w:rPr>
      </w:pPr>
      <w:r w:rsidRPr="003B482F">
        <w:rPr>
          <w:b/>
          <w:bCs/>
          <w:color w:val="385623" w:themeColor="accent6" w:themeShade="80"/>
        </w:rPr>
        <w:lastRenderedPageBreak/>
        <w:t>Quais</w:t>
      </w:r>
      <w:r w:rsidR="003417D5">
        <w:rPr>
          <w:b/>
          <w:bCs/>
          <w:color w:val="385623" w:themeColor="accent6" w:themeShade="80"/>
        </w:rPr>
        <w:t xml:space="preserve"> </w:t>
      </w:r>
      <w:r w:rsidRPr="003B482F">
        <w:rPr>
          <w:b/>
          <w:bCs/>
          <w:color w:val="385623" w:themeColor="accent6" w:themeShade="80"/>
        </w:rPr>
        <w:t>os</w:t>
      </w:r>
      <w:r w:rsidR="003417D5">
        <w:rPr>
          <w:b/>
          <w:bCs/>
          <w:color w:val="385623" w:themeColor="accent6" w:themeShade="80"/>
        </w:rPr>
        <w:t xml:space="preserve"> </w:t>
      </w:r>
      <w:r w:rsidRPr="003B482F">
        <w:rPr>
          <w:b/>
          <w:bCs/>
          <w:color w:val="385623" w:themeColor="accent6" w:themeShade="80"/>
        </w:rPr>
        <w:t>elementos</w:t>
      </w:r>
      <w:r w:rsidR="003417D5">
        <w:rPr>
          <w:b/>
          <w:bCs/>
          <w:color w:val="385623" w:themeColor="accent6" w:themeShade="80"/>
        </w:rPr>
        <w:t xml:space="preserve"> </w:t>
      </w:r>
      <w:r w:rsidRPr="003B482F">
        <w:rPr>
          <w:b/>
          <w:bCs/>
          <w:color w:val="385623" w:themeColor="accent6" w:themeShade="80"/>
        </w:rPr>
        <w:t>de</w:t>
      </w:r>
      <w:r w:rsidR="003417D5">
        <w:rPr>
          <w:b/>
          <w:bCs/>
          <w:color w:val="385623" w:themeColor="accent6" w:themeShade="80"/>
        </w:rPr>
        <w:t xml:space="preserve"> </w:t>
      </w:r>
      <w:r w:rsidRPr="003B482F">
        <w:rPr>
          <w:b/>
          <w:bCs/>
          <w:color w:val="385623" w:themeColor="accent6" w:themeShade="80"/>
        </w:rPr>
        <w:t>diagnóstico</w:t>
      </w:r>
      <w:r w:rsidR="003417D5">
        <w:rPr>
          <w:b/>
          <w:bCs/>
          <w:color w:val="385623" w:themeColor="accent6" w:themeShade="80"/>
        </w:rPr>
        <w:t xml:space="preserve"> </w:t>
      </w:r>
      <w:r w:rsidRPr="003B482F">
        <w:rPr>
          <w:b/>
          <w:bCs/>
          <w:color w:val="385623" w:themeColor="accent6" w:themeShade="80"/>
        </w:rPr>
        <w:t>e</w:t>
      </w:r>
      <w:r w:rsidR="003417D5">
        <w:rPr>
          <w:b/>
          <w:bCs/>
          <w:color w:val="385623" w:themeColor="accent6" w:themeShade="80"/>
        </w:rPr>
        <w:t xml:space="preserve"> </w:t>
      </w:r>
      <w:r w:rsidRPr="003B482F">
        <w:rPr>
          <w:b/>
          <w:bCs/>
          <w:color w:val="385623" w:themeColor="accent6" w:themeShade="80"/>
        </w:rPr>
        <w:t>as</w:t>
      </w:r>
      <w:r w:rsidR="003417D5">
        <w:rPr>
          <w:b/>
          <w:bCs/>
          <w:color w:val="385623" w:themeColor="accent6" w:themeShade="80"/>
        </w:rPr>
        <w:t xml:space="preserve"> </w:t>
      </w:r>
      <w:r w:rsidRPr="003B482F">
        <w:rPr>
          <w:b/>
          <w:bCs/>
          <w:color w:val="385623" w:themeColor="accent6" w:themeShade="80"/>
        </w:rPr>
        <w:t>falhas</w:t>
      </w:r>
      <w:r w:rsidR="003417D5">
        <w:rPr>
          <w:b/>
          <w:bCs/>
          <w:color w:val="385623" w:themeColor="accent6" w:themeShade="80"/>
        </w:rPr>
        <w:t xml:space="preserve"> </w:t>
      </w:r>
      <w:r w:rsidRPr="003B482F">
        <w:rPr>
          <w:b/>
          <w:bCs/>
          <w:color w:val="385623" w:themeColor="accent6" w:themeShade="80"/>
        </w:rPr>
        <w:t>de</w:t>
      </w:r>
      <w:r w:rsidR="003417D5">
        <w:rPr>
          <w:b/>
          <w:bCs/>
          <w:color w:val="385623" w:themeColor="accent6" w:themeShade="80"/>
        </w:rPr>
        <w:t xml:space="preserve"> </w:t>
      </w:r>
      <w:r w:rsidRPr="003B482F">
        <w:rPr>
          <w:b/>
          <w:bCs/>
          <w:color w:val="385623" w:themeColor="accent6" w:themeShade="80"/>
        </w:rPr>
        <w:t>mercado</w:t>
      </w:r>
      <w:r w:rsidR="003417D5">
        <w:rPr>
          <w:b/>
          <w:bCs/>
          <w:color w:val="385623" w:themeColor="accent6" w:themeShade="80"/>
        </w:rPr>
        <w:t xml:space="preserve"> </w:t>
      </w:r>
      <w:r w:rsidRPr="003B482F">
        <w:rPr>
          <w:b/>
          <w:bCs/>
          <w:color w:val="385623" w:themeColor="accent6" w:themeShade="80"/>
        </w:rPr>
        <w:t>que</w:t>
      </w:r>
      <w:r w:rsidR="003417D5">
        <w:rPr>
          <w:b/>
          <w:bCs/>
          <w:color w:val="385623" w:themeColor="accent6" w:themeShade="80"/>
        </w:rPr>
        <w:t xml:space="preserve"> </w:t>
      </w:r>
      <w:r w:rsidRPr="003B482F">
        <w:rPr>
          <w:b/>
          <w:bCs/>
          <w:color w:val="385623" w:themeColor="accent6" w:themeShade="80"/>
        </w:rPr>
        <w:t>justificam</w:t>
      </w:r>
      <w:r w:rsidR="003417D5">
        <w:rPr>
          <w:b/>
          <w:bCs/>
          <w:color w:val="385623" w:themeColor="accent6" w:themeShade="80"/>
        </w:rPr>
        <w:t xml:space="preserve"> </w:t>
      </w:r>
      <w:r w:rsidRPr="003B482F">
        <w:rPr>
          <w:b/>
          <w:bCs/>
          <w:color w:val="385623" w:themeColor="accent6" w:themeShade="80"/>
        </w:rPr>
        <w:t>o</w:t>
      </w:r>
      <w:r w:rsidR="003417D5">
        <w:rPr>
          <w:b/>
          <w:bCs/>
          <w:color w:val="385623" w:themeColor="accent6" w:themeShade="80"/>
        </w:rPr>
        <w:t xml:space="preserve"> </w:t>
      </w:r>
      <w:r w:rsidRPr="003B482F">
        <w:rPr>
          <w:b/>
          <w:bCs/>
          <w:color w:val="385623" w:themeColor="accent6" w:themeShade="80"/>
        </w:rPr>
        <w:t>Programa?</w:t>
      </w:r>
    </w:p>
    <w:p w14:paraId="5374E902" w14:textId="77777777" w:rsidR="00A30FE1" w:rsidRPr="00AC7BD8" w:rsidRDefault="00A30FE1" w:rsidP="00CC4EF6">
      <w:pPr>
        <w:spacing w:before="120" w:after="120" w:line="240" w:lineRule="atLeast"/>
        <w:rPr>
          <w:color w:val="auto"/>
        </w:rPr>
      </w:pPr>
      <w:r w:rsidRPr="00AC7BD8">
        <w:rPr>
          <w:color w:val="auto"/>
        </w:rPr>
        <w:t>Remetendo</w:t>
      </w:r>
      <w:r w:rsidR="003417D5">
        <w:rPr>
          <w:color w:val="auto"/>
        </w:rPr>
        <w:t xml:space="preserve"> </w:t>
      </w:r>
      <w:r w:rsidRPr="00AC7BD8">
        <w:rPr>
          <w:color w:val="auto"/>
        </w:rPr>
        <w:t>para</w:t>
      </w:r>
      <w:r w:rsidR="003417D5">
        <w:rPr>
          <w:color w:val="auto"/>
        </w:rPr>
        <w:t xml:space="preserve"> </w:t>
      </w:r>
      <w:r w:rsidRPr="00AC7BD8">
        <w:rPr>
          <w:color w:val="auto"/>
        </w:rPr>
        <w:t>a</w:t>
      </w:r>
      <w:r w:rsidR="003417D5">
        <w:rPr>
          <w:color w:val="auto"/>
        </w:rPr>
        <w:t xml:space="preserve"> </w:t>
      </w:r>
      <w:r w:rsidRPr="00AC7BD8">
        <w:rPr>
          <w:color w:val="auto"/>
        </w:rPr>
        <w:t>caracterização</w:t>
      </w:r>
      <w:r w:rsidR="003417D5">
        <w:rPr>
          <w:color w:val="auto"/>
        </w:rPr>
        <w:t xml:space="preserve"> </w:t>
      </w:r>
      <w:r w:rsidRPr="00AC7BD8">
        <w:rPr>
          <w:color w:val="auto"/>
        </w:rPr>
        <w:t>do</w:t>
      </w:r>
      <w:r w:rsidR="003417D5">
        <w:rPr>
          <w:color w:val="auto"/>
        </w:rPr>
        <w:t xml:space="preserve"> </w:t>
      </w:r>
      <w:r w:rsidRPr="00AC7BD8">
        <w:rPr>
          <w:color w:val="auto"/>
        </w:rPr>
        <w:t>contexto</w:t>
      </w:r>
      <w:r w:rsidR="003417D5">
        <w:rPr>
          <w:color w:val="auto"/>
        </w:rPr>
        <w:t xml:space="preserve"> </w:t>
      </w:r>
      <w:r w:rsidRPr="00AC7BD8">
        <w:rPr>
          <w:color w:val="auto"/>
        </w:rPr>
        <w:t>(</w:t>
      </w:r>
      <w:r w:rsidR="007827E3">
        <w:rPr>
          <w:color w:val="auto"/>
        </w:rPr>
        <w:t>c</w:t>
      </w:r>
      <w:r w:rsidRPr="00AC7BD8">
        <w:rPr>
          <w:color w:val="auto"/>
        </w:rPr>
        <w:t>apítulo</w:t>
      </w:r>
      <w:r w:rsidR="003417D5">
        <w:rPr>
          <w:color w:val="auto"/>
        </w:rPr>
        <w:t xml:space="preserve"> </w:t>
      </w:r>
      <w:r w:rsidRPr="00AC7BD8">
        <w:rPr>
          <w:color w:val="auto"/>
        </w:rPr>
        <w:t>1),</w:t>
      </w:r>
      <w:r w:rsidR="003417D5">
        <w:rPr>
          <w:color w:val="auto"/>
        </w:rPr>
        <w:t xml:space="preserve"> </w:t>
      </w:r>
      <w:r w:rsidRPr="00AC7BD8">
        <w:rPr>
          <w:color w:val="auto"/>
        </w:rPr>
        <w:t>os</w:t>
      </w:r>
      <w:r w:rsidR="003417D5">
        <w:rPr>
          <w:color w:val="auto"/>
        </w:rPr>
        <w:t xml:space="preserve"> </w:t>
      </w:r>
      <w:r w:rsidRPr="00AC7BD8">
        <w:rPr>
          <w:color w:val="auto"/>
        </w:rPr>
        <w:t>dados</w:t>
      </w:r>
      <w:r w:rsidR="003417D5">
        <w:rPr>
          <w:color w:val="auto"/>
        </w:rPr>
        <w:t xml:space="preserve"> </w:t>
      </w:r>
      <w:r w:rsidRPr="00AC7BD8">
        <w:rPr>
          <w:color w:val="auto"/>
        </w:rPr>
        <w:t>mostram</w:t>
      </w:r>
      <w:r w:rsidR="003417D5">
        <w:rPr>
          <w:color w:val="auto"/>
        </w:rPr>
        <w:t xml:space="preserve"> </w:t>
      </w:r>
      <w:r w:rsidRPr="00AC7BD8">
        <w:rPr>
          <w:color w:val="auto"/>
        </w:rPr>
        <w:t>que</w:t>
      </w:r>
      <w:r w:rsidR="003417D5">
        <w:rPr>
          <w:color w:val="auto"/>
        </w:rPr>
        <w:t xml:space="preserve"> </w:t>
      </w:r>
      <w:r w:rsidRPr="00AC7BD8">
        <w:rPr>
          <w:color w:val="auto"/>
        </w:rPr>
        <w:t>o</w:t>
      </w:r>
      <w:r w:rsidR="003417D5">
        <w:rPr>
          <w:color w:val="auto"/>
        </w:rPr>
        <w:t xml:space="preserve"> </w:t>
      </w:r>
      <w:r w:rsidRPr="00AC7BD8">
        <w:rPr>
          <w:color w:val="auto"/>
        </w:rPr>
        <w:t>mercado</w:t>
      </w:r>
      <w:r w:rsidR="003417D5">
        <w:rPr>
          <w:color w:val="auto"/>
        </w:rPr>
        <w:t xml:space="preserve"> </w:t>
      </w:r>
      <w:r w:rsidRPr="00AC7BD8">
        <w:rPr>
          <w:color w:val="auto"/>
        </w:rPr>
        <w:t>de</w:t>
      </w:r>
      <w:r w:rsidR="003417D5">
        <w:rPr>
          <w:color w:val="auto"/>
        </w:rPr>
        <w:t xml:space="preserve"> </w:t>
      </w:r>
      <w:r w:rsidRPr="00AC7BD8">
        <w:rPr>
          <w:color w:val="auto"/>
        </w:rPr>
        <w:t>arrendamento</w:t>
      </w:r>
      <w:r w:rsidR="003417D5">
        <w:rPr>
          <w:color w:val="auto"/>
        </w:rPr>
        <w:t xml:space="preserve"> </w:t>
      </w:r>
      <w:r w:rsidRPr="00AC7BD8">
        <w:rPr>
          <w:color w:val="auto"/>
        </w:rPr>
        <w:t>em</w:t>
      </w:r>
      <w:r w:rsidR="003417D5">
        <w:rPr>
          <w:color w:val="auto"/>
        </w:rPr>
        <w:t xml:space="preserve"> </w:t>
      </w:r>
      <w:r w:rsidRPr="00AC7BD8">
        <w:rPr>
          <w:color w:val="auto"/>
        </w:rPr>
        <w:t>Portugal</w:t>
      </w:r>
      <w:r w:rsidR="003417D5">
        <w:rPr>
          <w:color w:val="auto"/>
        </w:rPr>
        <w:t xml:space="preserve"> </w:t>
      </w:r>
      <w:r w:rsidRPr="00AC7BD8">
        <w:rPr>
          <w:color w:val="auto"/>
        </w:rPr>
        <w:t>se</w:t>
      </w:r>
      <w:r w:rsidR="003417D5">
        <w:rPr>
          <w:color w:val="auto"/>
        </w:rPr>
        <w:t xml:space="preserve"> </w:t>
      </w:r>
      <w:r w:rsidRPr="00AC7BD8">
        <w:rPr>
          <w:color w:val="auto"/>
        </w:rPr>
        <w:t>tornou</w:t>
      </w:r>
      <w:r w:rsidR="003417D5">
        <w:rPr>
          <w:color w:val="auto"/>
        </w:rPr>
        <w:t xml:space="preserve"> </w:t>
      </w:r>
      <w:r w:rsidRPr="00AC7BD8">
        <w:rPr>
          <w:color w:val="auto"/>
        </w:rPr>
        <w:t>simultaneamente</w:t>
      </w:r>
      <w:r w:rsidR="003417D5">
        <w:rPr>
          <w:color w:val="auto"/>
        </w:rPr>
        <w:t xml:space="preserve"> </w:t>
      </w:r>
      <w:r w:rsidRPr="00AC7BD8">
        <w:rPr>
          <w:color w:val="auto"/>
        </w:rPr>
        <w:t>mais</w:t>
      </w:r>
      <w:r w:rsidR="003417D5">
        <w:rPr>
          <w:color w:val="auto"/>
        </w:rPr>
        <w:t xml:space="preserve"> </w:t>
      </w:r>
      <w:r w:rsidRPr="00AC7BD8">
        <w:rPr>
          <w:color w:val="auto"/>
        </w:rPr>
        <w:t>ativo</w:t>
      </w:r>
      <w:r w:rsidR="003417D5">
        <w:rPr>
          <w:color w:val="auto"/>
        </w:rPr>
        <w:t xml:space="preserve"> </w:t>
      </w:r>
      <w:r w:rsidRPr="00AC7BD8">
        <w:rPr>
          <w:color w:val="auto"/>
        </w:rPr>
        <w:t>e</w:t>
      </w:r>
      <w:r w:rsidR="003417D5">
        <w:rPr>
          <w:color w:val="auto"/>
        </w:rPr>
        <w:t xml:space="preserve"> </w:t>
      </w:r>
      <w:r w:rsidRPr="00AC7BD8">
        <w:rPr>
          <w:color w:val="auto"/>
        </w:rPr>
        <w:t>mais</w:t>
      </w:r>
      <w:r w:rsidR="003417D5">
        <w:rPr>
          <w:color w:val="auto"/>
        </w:rPr>
        <w:t xml:space="preserve"> </w:t>
      </w:r>
      <w:r w:rsidRPr="00AC7BD8">
        <w:rPr>
          <w:color w:val="auto"/>
        </w:rPr>
        <w:t>tenso</w:t>
      </w:r>
      <w:r w:rsidR="003417D5">
        <w:rPr>
          <w:color w:val="auto"/>
        </w:rPr>
        <w:t xml:space="preserve"> </w:t>
      </w:r>
      <w:r w:rsidRPr="00AC7BD8">
        <w:rPr>
          <w:color w:val="auto"/>
        </w:rPr>
        <w:t>ao</w:t>
      </w:r>
      <w:r w:rsidR="003417D5">
        <w:rPr>
          <w:color w:val="auto"/>
        </w:rPr>
        <w:t xml:space="preserve"> </w:t>
      </w:r>
      <w:r w:rsidRPr="00AC7BD8">
        <w:rPr>
          <w:color w:val="auto"/>
        </w:rPr>
        <w:t>longo</w:t>
      </w:r>
      <w:r w:rsidR="003417D5">
        <w:rPr>
          <w:color w:val="auto"/>
        </w:rPr>
        <w:t xml:space="preserve"> </w:t>
      </w:r>
      <w:r w:rsidRPr="00AC7BD8">
        <w:rPr>
          <w:color w:val="auto"/>
        </w:rPr>
        <w:t>do</w:t>
      </w:r>
      <w:r w:rsidR="003417D5">
        <w:rPr>
          <w:color w:val="auto"/>
        </w:rPr>
        <w:t xml:space="preserve"> </w:t>
      </w:r>
      <w:r w:rsidRPr="00AC7BD8">
        <w:rPr>
          <w:color w:val="auto"/>
        </w:rPr>
        <w:t>período</w:t>
      </w:r>
      <w:r w:rsidR="003417D5">
        <w:rPr>
          <w:color w:val="auto"/>
        </w:rPr>
        <w:t xml:space="preserve"> </w:t>
      </w:r>
      <w:r w:rsidRPr="00AC7BD8">
        <w:rPr>
          <w:color w:val="auto"/>
        </w:rPr>
        <w:t>em</w:t>
      </w:r>
      <w:r w:rsidR="003417D5">
        <w:rPr>
          <w:color w:val="auto"/>
        </w:rPr>
        <w:t xml:space="preserve"> </w:t>
      </w:r>
      <w:r w:rsidRPr="00AC7BD8">
        <w:rPr>
          <w:color w:val="auto"/>
        </w:rPr>
        <w:t>avaliação.</w:t>
      </w:r>
      <w:r w:rsidR="003417D5">
        <w:rPr>
          <w:color w:val="auto"/>
        </w:rPr>
        <w:t xml:space="preserve"> </w:t>
      </w:r>
      <w:r w:rsidRPr="00AC7BD8">
        <w:rPr>
          <w:color w:val="auto"/>
        </w:rPr>
        <w:t>Por</w:t>
      </w:r>
      <w:r w:rsidR="003417D5">
        <w:rPr>
          <w:color w:val="auto"/>
        </w:rPr>
        <w:t xml:space="preserve"> </w:t>
      </w:r>
      <w:r w:rsidRPr="00AC7BD8">
        <w:rPr>
          <w:color w:val="auto"/>
        </w:rPr>
        <w:t>um</w:t>
      </w:r>
      <w:r w:rsidR="003417D5">
        <w:rPr>
          <w:color w:val="auto"/>
        </w:rPr>
        <w:t xml:space="preserve"> </w:t>
      </w:r>
      <w:r w:rsidRPr="00AC7BD8">
        <w:rPr>
          <w:color w:val="auto"/>
        </w:rPr>
        <w:t>lado,</w:t>
      </w:r>
      <w:r w:rsidR="003417D5">
        <w:rPr>
          <w:color w:val="auto"/>
        </w:rPr>
        <w:t xml:space="preserve"> </w:t>
      </w:r>
      <w:r w:rsidRPr="00AC7BD8">
        <w:rPr>
          <w:color w:val="auto"/>
        </w:rPr>
        <w:t>observa-se</w:t>
      </w:r>
      <w:r w:rsidR="003417D5">
        <w:rPr>
          <w:color w:val="auto"/>
        </w:rPr>
        <w:t xml:space="preserve"> </w:t>
      </w:r>
      <w:r w:rsidRPr="00AC7BD8">
        <w:rPr>
          <w:color w:val="auto"/>
        </w:rPr>
        <w:t>um</w:t>
      </w:r>
      <w:r w:rsidR="003417D5">
        <w:rPr>
          <w:color w:val="auto"/>
        </w:rPr>
        <w:t xml:space="preserve"> </w:t>
      </w:r>
      <w:r w:rsidRPr="00AC7BD8">
        <w:rPr>
          <w:color w:val="auto"/>
        </w:rPr>
        <w:t>aumento</w:t>
      </w:r>
      <w:r w:rsidR="003417D5">
        <w:rPr>
          <w:color w:val="auto"/>
        </w:rPr>
        <w:t xml:space="preserve"> </w:t>
      </w:r>
      <w:r w:rsidRPr="00AC7BD8">
        <w:rPr>
          <w:color w:val="auto"/>
        </w:rPr>
        <w:t>sustentado</w:t>
      </w:r>
      <w:r w:rsidR="003417D5">
        <w:rPr>
          <w:color w:val="auto"/>
        </w:rPr>
        <w:t xml:space="preserve"> </w:t>
      </w:r>
      <w:r w:rsidRPr="00AC7BD8">
        <w:rPr>
          <w:color w:val="auto"/>
        </w:rPr>
        <w:t>do</w:t>
      </w:r>
      <w:r w:rsidR="003417D5">
        <w:rPr>
          <w:color w:val="auto"/>
        </w:rPr>
        <w:t xml:space="preserve"> </w:t>
      </w:r>
      <w:r w:rsidRPr="00AC7BD8">
        <w:rPr>
          <w:color w:val="auto"/>
        </w:rPr>
        <w:t>número</w:t>
      </w:r>
      <w:r w:rsidR="003417D5">
        <w:rPr>
          <w:color w:val="auto"/>
        </w:rPr>
        <w:t xml:space="preserve"> </w:t>
      </w:r>
      <w:r w:rsidRPr="00AC7BD8">
        <w:rPr>
          <w:color w:val="auto"/>
        </w:rPr>
        <w:t>de</w:t>
      </w:r>
      <w:r w:rsidR="003417D5">
        <w:rPr>
          <w:color w:val="auto"/>
        </w:rPr>
        <w:t xml:space="preserve"> </w:t>
      </w:r>
      <w:r w:rsidRPr="00AC7BD8">
        <w:rPr>
          <w:color w:val="auto"/>
        </w:rPr>
        <w:t>novos</w:t>
      </w:r>
      <w:r w:rsidR="003417D5">
        <w:rPr>
          <w:color w:val="auto"/>
        </w:rPr>
        <w:t xml:space="preserve"> </w:t>
      </w:r>
      <w:r w:rsidRPr="00AC7BD8">
        <w:rPr>
          <w:color w:val="auto"/>
        </w:rPr>
        <w:t>contratos</w:t>
      </w:r>
      <w:r w:rsidR="003417D5">
        <w:rPr>
          <w:color w:val="auto"/>
        </w:rPr>
        <w:t xml:space="preserve"> </w:t>
      </w:r>
      <w:r w:rsidRPr="00AC7BD8">
        <w:rPr>
          <w:color w:val="auto"/>
        </w:rPr>
        <w:t>formais,</w:t>
      </w:r>
      <w:r w:rsidR="003417D5">
        <w:rPr>
          <w:color w:val="auto"/>
        </w:rPr>
        <w:t xml:space="preserve"> </w:t>
      </w:r>
      <w:r w:rsidRPr="00AC7BD8">
        <w:rPr>
          <w:color w:val="auto"/>
        </w:rPr>
        <w:t>sinal</w:t>
      </w:r>
      <w:r w:rsidR="003417D5">
        <w:rPr>
          <w:color w:val="auto"/>
        </w:rPr>
        <w:t xml:space="preserve"> </w:t>
      </w:r>
      <w:r w:rsidRPr="00AC7BD8">
        <w:rPr>
          <w:color w:val="auto"/>
        </w:rPr>
        <w:t>de</w:t>
      </w:r>
      <w:r w:rsidR="003417D5">
        <w:rPr>
          <w:color w:val="auto"/>
        </w:rPr>
        <w:t xml:space="preserve"> </w:t>
      </w:r>
      <w:r w:rsidRPr="00AC7BD8">
        <w:rPr>
          <w:color w:val="auto"/>
        </w:rPr>
        <w:t>maior</w:t>
      </w:r>
      <w:r w:rsidR="003417D5">
        <w:rPr>
          <w:color w:val="auto"/>
        </w:rPr>
        <w:t xml:space="preserve"> </w:t>
      </w:r>
      <w:r w:rsidRPr="00AC7BD8">
        <w:rPr>
          <w:color w:val="auto"/>
        </w:rPr>
        <w:t>mobilidade</w:t>
      </w:r>
      <w:r w:rsidR="003417D5">
        <w:rPr>
          <w:color w:val="auto"/>
        </w:rPr>
        <w:t xml:space="preserve"> </w:t>
      </w:r>
      <w:r w:rsidRPr="00AC7BD8">
        <w:rPr>
          <w:color w:val="auto"/>
        </w:rPr>
        <w:t>residencial</w:t>
      </w:r>
      <w:r w:rsidR="003417D5">
        <w:rPr>
          <w:color w:val="auto"/>
        </w:rPr>
        <w:t xml:space="preserve"> </w:t>
      </w:r>
      <w:r w:rsidRPr="00AC7BD8">
        <w:rPr>
          <w:color w:val="auto"/>
        </w:rPr>
        <w:t>e</w:t>
      </w:r>
      <w:r w:rsidR="003417D5">
        <w:rPr>
          <w:color w:val="auto"/>
        </w:rPr>
        <w:t xml:space="preserve"> </w:t>
      </w:r>
      <w:r w:rsidRPr="00AC7BD8">
        <w:rPr>
          <w:color w:val="auto"/>
        </w:rPr>
        <w:t>de</w:t>
      </w:r>
      <w:r w:rsidR="003417D5">
        <w:rPr>
          <w:color w:val="auto"/>
        </w:rPr>
        <w:t xml:space="preserve"> </w:t>
      </w:r>
      <w:r w:rsidRPr="00AC7BD8">
        <w:rPr>
          <w:color w:val="auto"/>
        </w:rPr>
        <w:t>maior</w:t>
      </w:r>
      <w:r w:rsidR="003417D5">
        <w:rPr>
          <w:color w:val="auto"/>
        </w:rPr>
        <w:t xml:space="preserve"> </w:t>
      </w:r>
      <w:r w:rsidRPr="00AC7BD8">
        <w:rPr>
          <w:color w:val="auto"/>
        </w:rPr>
        <w:t>procura.</w:t>
      </w:r>
      <w:r w:rsidR="003417D5">
        <w:rPr>
          <w:color w:val="auto"/>
        </w:rPr>
        <w:t xml:space="preserve"> </w:t>
      </w:r>
      <w:r w:rsidRPr="00AC7BD8">
        <w:rPr>
          <w:color w:val="auto"/>
        </w:rPr>
        <w:t>Por</w:t>
      </w:r>
      <w:r w:rsidR="003417D5">
        <w:rPr>
          <w:color w:val="auto"/>
        </w:rPr>
        <w:t xml:space="preserve"> </w:t>
      </w:r>
      <w:r w:rsidRPr="00AC7BD8">
        <w:rPr>
          <w:color w:val="auto"/>
        </w:rPr>
        <w:t>outro,</w:t>
      </w:r>
      <w:r w:rsidR="003417D5">
        <w:rPr>
          <w:color w:val="auto"/>
        </w:rPr>
        <w:t xml:space="preserve"> </w:t>
      </w:r>
      <w:r w:rsidRPr="00AC7BD8">
        <w:rPr>
          <w:color w:val="auto"/>
        </w:rPr>
        <w:t>este</w:t>
      </w:r>
      <w:r w:rsidR="003417D5">
        <w:rPr>
          <w:color w:val="auto"/>
        </w:rPr>
        <w:t xml:space="preserve"> </w:t>
      </w:r>
      <w:r w:rsidRPr="00AC7BD8">
        <w:rPr>
          <w:color w:val="auto"/>
        </w:rPr>
        <w:t>dinamismo</w:t>
      </w:r>
      <w:r w:rsidR="003417D5">
        <w:rPr>
          <w:color w:val="auto"/>
        </w:rPr>
        <w:t xml:space="preserve"> </w:t>
      </w:r>
      <w:r w:rsidRPr="00AC7BD8">
        <w:rPr>
          <w:color w:val="auto"/>
        </w:rPr>
        <w:t>ocorre</w:t>
      </w:r>
      <w:r w:rsidR="003417D5">
        <w:rPr>
          <w:color w:val="auto"/>
        </w:rPr>
        <w:t xml:space="preserve"> </w:t>
      </w:r>
      <w:r w:rsidRPr="00AC7BD8">
        <w:rPr>
          <w:color w:val="auto"/>
        </w:rPr>
        <w:t>num</w:t>
      </w:r>
      <w:r w:rsidR="003417D5">
        <w:rPr>
          <w:color w:val="auto"/>
        </w:rPr>
        <w:t xml:space="preserve"> </w:t>
      </w:r>
      <w:r w:rsidRPr="00AC7BD8">
        <w:rPr>
          <w:color w:val="auto"/>
        </w:rPr>
        <w:t>contexto</w:t>
      </w:r>
      <w:r w:rsidR="003417D5">
        <w:rPr>
          <w:color w:val="auto"/>
        </w:rPr>
        <w:t xml:space="preserve"> </w:t>
      </w:r>
      <w:r w:rsidRPr="00AC7BD8">
        <w:rPr>
          <w:color w:val="auto"/>
        </w:rPr>
        <w:t>de</w:t>
      </w:r>
      <w:r w:rsidR="003417D5">
        <w:rPr>
          <w:color w:val="auto"/>
        </w:rPr>
        <w:t xml:space="preserve"> </w:t>
      </w:r>
      <w:r w:rsidRPr="00AC7BD8">
        <w:rPr>
          <w:color w:val="auto"/>
        </w:rPr>
        <w:t>forte</w:t>
      </w:r>
      <w:r w:rsidR="003417D5">
        <w:rPr>
          <w:color w:val="auto"/>
        </w:rPr>
        <w:t xml:space="preserve"> </w:t>
      </w:r>
      <w:r w:rsidRPr="00AC7BD8">
        <w:rPr>
          <w:color w:val="auto"/>
        </w:rPr>
        <w:t>valorização</w:t>
      </w:r>
      <w:r w:rsidR="003417D5">
        <w:rPr>
          <w:color w:val="auto"/>
        </w:rPr>
        <w:t xml:space="preserve"> </w:t>
      </w:r>
      <w:r w:rsidRPr="00AC7BD8">
        <w:rPr>
          <w:color w:val="auto"/>
        </w:rPr>
        <w:t>das</w:t>
      </w:r>
      <w:r w:rsidR="003417D5">
        <w:rPr>
          <w:color w:val="auto"/>
        </w:rPr>
        <w:t xml:space="preserve"> </w:t>
      </w:r>
      <w:r w:rsidRPr="00AC7BD8">
        <w:rPr>
          <w:color w:val="auto"/>
        </w:rPr>
        <w:t>rendas,</w:t>
      </w:r>
      <w:r w:rsidR="003417D5">
        <w:rPr>
          <w:color w:val="auto"/>
        </w:rPr>
        <w:t xml:space="preserve"> </w:t>
      </w:r>
      <w:r w:rsidRPr="00AC7BD8">
        <w:rPr>
          <w:color w:val="auto"/>
        </w:rPr>
        <w:t>com</w:t>
      </w:r>
      <w:r w:rsidR="003417D5">
        <w:rPr>
          <w:color w:val="auto"/>
        </w:rPr>
        <w:t xml:space="preserve"> </w:t>
      </w:r>
      <w:r w:rsidRPr="00AC7BD8">
        <w:rPr>
          <w:color w:val="auto"/>
        </w:rPr>
        <w:t>crescimentos</w:t>
      </w:r>
      <w:r w:rsidR="003417D5">
        <w:rPr>
          <w:color w:val="auto"/>
        </w:rPr>
        <w:t xml:space="preserve"> </w:t>
      </w:r>
      <w:r w:rsidRPr="00AC7BD8">
        <w:rPr>
          <w:color w:val="auto"/>
        </w:rPr>
        <w:t>acumulados</w:t>
      </w:r>
      <w:r w:rsidR="003417D5">
        <w:rPr>
          <w:color w:val="auto"/>
        </w:rPr>
        <w:t xml:space="preserve"> </w:t>
      </w:r>
      <w:r w:rsidRPr="00AC7BD8">
        <w:rPr>
          <w:color w:val="auto"/>
        </w:rPr>
        <w:t>muito</w:t>
      </w:r>
      <w:r w:rsidR="003417D5">
        <w:rPr>
          <w:color w:val="auto"/>
        </w:rPr>
        <w:t xml:space="preserve"> </w:t>
      </w:r>
      <w:r w:rsidRPr="00AC7BD8">
        <w:rPr>
          <w:color w:val="auto"/>
        </w:rPr>
        <w:t>superiores</w:t>
      </w:r>
      <w:r w:rsidR="003417D5">
        <w:rPr>
          <w:color w:val="auto"/>
        </w:rPr>
        <w:t xml:space="preserve"> </w:t>
      </w:r>
      <w:r w:rsidRPr="00AC7BD8">
        <w:rPr>
          <w:color w:val="auto"/>
        </w:rPr>
        <w:t>à</w:t>
      </w:r>
      <w:r w:rsidR="003417D5">
        <w:rPr>
          <w:color w:val="auto"/>
        </w:rPr>
        <w:t xml:space="preserve"> </w:t>
      </w:r>
      <w:r w:rsidRPr="00AC7BD8">
        <w:rPr>
          <w:color w:val="auto"/>
        </w:rPr>
        <w:t>evolução</w:t>
      </w:r>
      <w:r w:rsidR="003417D5">
        <w:rPr>
          <w:color w:val="auto"/>
        </w:rPr>
        <w:t xml:space="preserve"> </w:t>
      </w:r>
      <w:r w:rsidRPr="00AC7BD8">
        <w:rPr>
          <w:color w:val="auto"/>
        </w:rPr>
        <w:t>dos</w:t>
      </w:r>
      <w:r w:rsidR="003417D5">
        <w:rPr>
          <w:color w:val="auto"/>
        </w:rPr>
        <w:t xml:space="preserve"> </w:t>
      </w:r>
      <w:r w:rsidRPr="00AC7BD8">
        <w:rPr>
          <w:color w:val="auto"/>
        </w:rPr>
        <w:t>rendimentos</w:t>
      </w:r>
      <w:r w:rsidR="003417D5">
        <w:rPr>
          <w:color w:val="auto"/>
        </w:rPr>
        <w:t xml:space="preserve"> </w:t>
      </w:r>
      <w:r w:rsidRPr="00AC7BD8">
        <w:rPr>
          <w:color w:val="auto"/>
        </w:rPr>
        <w:t>do</w:t>
      </w:r>
      <w:r w:rsidR="003417D5">
        <w:rPr>
          <w:color w:val="auto"/>
        </w:rPr>
        <w:t xml:space="preserve"> </w:t>
      </w:r>
      <w:r w:rsidRPr="00AC7BD8">
        <w:rPr>
          <w:color w:val="auto"/>
        </w:rPr>
        <w:t>trabalho,</w:t>
      </w:r>
      <w:r w:rsidR="003417D5">
        <w:rPr>
          <w:color w:val="auto"/>
        </w:rPr>
        <w:t xml:space="preserve"> </w:t>
      </w:r>
      <w:r w:rsidRPr="00AC7BD8">
        <w:rPr>
          <w:color w:val="auto"/>
        </w:rPr>
        <w:t>sobretudo</w:t>
      </w:r>
      <w:r w:rsidR="003417D5">
        <w:rPr>
          <w:color w:val="auto"/>
        </w:rPr>
        <w:t xml:space="preserve"> </w:t>
      </w:r>
      <w:r w:rsidRPr="00AC7BD8">
        <w:rPr>
          <w:color w:val="auto"/>
        </w:rPr>
        <w:t>nos</w:t>
      </w:r>
      <w:r w:rsidR="003417D5">
        <w:rPr>
          <w:color w:val="auto"/>
        </w:rPr>
        <w:t xml:space="preserve"> </w:t>
      </w:r>
      <w:r w:rsidRPr="00AC7BD8">
        <w:rPr>
          <w:color w:val="auto"/>
        </w:rPr>
        <w:t>territórios</w:t>
      </w:r>
      <w:r w:rsidR="003417D5">
        <w:rPr>
          <w:color w:val="auto"/>
        </w:rPr>
        <w:t xml:space="preserve"> </w:t>
      </w:r>
      <w:r w:rsidRPr="00AC7BD8">
        <w:rPr>
          <w:color w:val="auto"/>
        </w:rPr>
        <w:t>urbanos,</w:t>
      </w:r>
      <w:r w:rsidR="003417D5">
        <w:rPr>
          <w:color w:val="auto"/>
        </w:rPr>
        <w:t xml:space="preserve"> </w:t>
      </w:r>
      <w:r w:rsidRPr="00AC7BD8">
        <w:rPr>
          <w:color w:val="auto"/>
        </w:rPr>
        <w:t>metropolitanos</w:t>
      </w:r>
      <w:r w:rsidR="003417D5">
        <w:rPr>
          <w:color w:val="auto"/>
        </w:rPr>
        <w:t xml:space="preserve"> </w:t>
      </w:r>
      <w:r w:rsidRPr="00AC7BD8">
        <w:rPr>
          <w:color w:val="auto"/>
        </w:rPr>
        <w:t>e</w:t>
      </w:r>
      <w:r w:rsidR="003417D5">
        <w:rPr>
          <w:color w:val="auto"/>
        </w:rPr>
        <w:t xml:space="preserve"> </w:t>
      </w:r>
      <w:r w:rsidRPr="00AC7BD8">
        <w:rPr>
          <w:color w:val="auto"/>
        </w:rPr>
        <w:t>costeiros.</w:t>
      </w:r>
    </w:p>
    <w:p w14:paraId="471BD4EE" w14:textId="77777777" w:rsidR="00A30FE1" w:rsidRPr="00AC7BD8" w:rsidRDefault="00A30FE1" w:rsidP="00CC4EF6">
      <w:pPr>
        <w:spacing w:before="120" w:after="120" w:line="240" w:lineRule="atLeast"/>
        <w:rPr>
          <w:color w:val="auto"/>
        </w:rPr>
      </w:pPr>
      <w:r w:rsidRPr="00AC7BD8">
        <w:rPr>
          <w:color w:val="auto"/>
        </w:rPr>
        <w:t>A</w:t>
      </w:r>
      <w:r w:rsidR="003417D5">
        <w:rPr>
          <w:color w:val="auto"/>
        </w:rPr>
        <w:t xml:space="preserve"> </w:t>
      </w:r>
      <w:r w:rsidRPr="00AC7BD8">
        <w:rPr>
          <w:color w:val="auto"/>
        </w:rPr>
        <w:t>análise</w:t>
      </w:r>
      <w:r w:rsidR="003417D5">
        <w:rPr>
          <w:color w:val="auto"/>
        </w:rPr>
        <w:t xml:space="preserve"> </w:t>
      </w:r>
      <w:r w:rsidRPr="00AC7BD8">
        <w:rPr>
          <w:color w:val="auto"/>
        </w:rPr>
        <w:t>dos</w:t>
      </w:r>
      <w:r w:rsidR="003417D5">
        <w:rPr>
          <w:color w:val="auto"/>
        </w:rPr>
        <w:t xml:space="preserve"> </w:t>
      </w:r>
      <w:r w:rsidRPr="00AC7BD8">
        <w:rPr>
          <w:color w:val="auto"/>
        </w:rPr>
        <w:t>rendimentos</w:t>
      </w:r>
      <w:r w:rsidR="003417D5">
        <w:rPr>
          <w:color w:val="auto"/>
        </w:rPr>
        <w:t xml:space="preserve"> </w:t>
      </w:r>
      <w:r w:rsidRPr="00AC7BD8">
        <w:rPr>
          <w:color w:val="auto"/>
        </w:rPr>
        <w:t>evidencia</w:t>
      </w:r>
      <w:r w:rsidR="003417D5">
        <w:rPr>
          <w:color w:val="auto"/>
        </w:rPr>
        <w:t xml:space="preserve"> </w:t>
      </w:r>
      <w:r w:rsidRPr="00AC7BD8">
        <w:rPr>
          <w:color w:val="auto"/>
        </w:rPr>
        <w:t>que</w:t>
      </w:r>
      <w:r w:rsidR="003417D5">
        <w:rPr>
          <w:color w:val="auto"/>
        </w:rPr>
        <w:t xml:space="preserve"> </w:t>
      </w:r>
      <w:r w:rsidRPr="00AC7BD8">
        <w:rPr>
          <w:color w:val="auto"/>
        </w:rPr>
        <w:t>o</w:t>
      </w:r>
      <w:r w:rsidR="003417D5">
        <w:rPr>
          <w:color w:val="auto"/>
        </w:rPr>
        <w:t xml:space="preserve"> </w:t>
      </w:r>
      <w:r w:rsidRPr="00AC7BD8">
        <w:rPr>
          <w:color w:val="auto"/>
        </w:rPr>
        <w:t>ganho</w:t>
      </w:r>
      <w:r w:rsidR="003417D5">
        <w:rPr>
          <w:color w:val="auto"/>
        </w:rPr>
        <w:t xml:space="preserve"> </w:t>
      </w:r>
      <w:r w:rsidRPr="00AC7BD8">
        <w:rPr>
          <w:color w:val="auto"/>
        </w:rPr>
        <w:t>mensal</w:t>
      </w:r>
      <w:r w:rsidR="003417D5">
        <w:rPr>
          <w:color w:val="auto"/>
        </w:rPr>
        <w:t xml:space="preserve"> </w:t>
      </w:r>
      <w:r w:rsidRPr="00AC7BD8">
        <w:rPr>
          <w:color w:val="auto"/>
        </w:rPr>
        <w:t>do</w:t>
      </w:r>
      <w:r w:rsidR="003417D5">
        <w:rPr>
          <w:color w:val="auto"/>
        </w:rPr>
        <w:t xml:space="preserve"> </w:t>
      </w:r>
      <w:r w:rsidRPr="00AC7BD8">
        <w:rPr>
          <w:color w:val="auto"/>
        </w:rPr>
        <w:t>segmento</w:t>
      </w:r>
      <w:r w:rsidR="003417D5">
        <w:rPr>
          <w:color w:val="auto"/>
        </w:rPr>
        <w:t xml:space="preserve"> </w:t>
      </w:r>
      <w:r w:rsidRPr="00AC7BD8">
        <w:rPr>
          <w:color w:val="auto"/>
        </w:rPr>
        <w:t>intermédio</w:t>
      </w:r>
      <w:r w:rsidR="003417D5">
        <w:rPr>
          <w:color w:val="auto"/>
        </w:rPr>
        <w:t xml:space="preserve"> </w:t>
      </w:r>
      <w:r w:rsidRPr="00AC7BD8">
        <w:rPr>
          <w:color w:val="auto"/>
        </w:rPr>
        <w:t>da</w:t>
      </w:r>
      <w:r w:rsidR="003417D5">
        <w:rPr>
          <w:color w:val="auto"/>
        </w:rPr>
        <w:t xml:space="preserve"> </w:t>
      </w:r>
      <w:r w:rsidRPr="00AC7BD8">
        <w:rPr>
          <w:color w:val="auto"/>
        </w:rPr>
        <w:t>distribuição</w:t>
      </w:r>
      <w:r w:rsidR="003417D5">
        <w:rPr>
          <w:color w:val="auto"/>
        </w:rPr>
        <w:t xml:space="preserve"> </w:t>
      </w:r>
      <w:r w:rsidRPr="00AC7BD8">
        <w:rPr>
          <w:color w:val="auto"/>
        </w:rPr>
        <w:t>(2.º</w:t>
      </w:r>
      <w:r w:rsidR="003417D5">
        <w:rPr>
          <w:color w:val="auto"/>
        </w:rPr>
        <w:t xml:space="preserve"> </w:t>
      </w:r>
      <w:r w:rsidRPr="00AC7BD8">
        <w:rPr>
          <w:color w:val="auto"/>
        </w:rPr>
        <w:t>quartil)</w:t>
      </w:r>
      <w:r w:rsidR="003417D5">
        <w:rPr>
          <w:color w:val="auto"/>
        </w:rPr>
        <w:t xml:space="preserve"> </w:t>
      </w:r>
      <w:r w:rsidRPr="00AC7BD8">
        <w:rPr>
          <w:color w:val="auto"/>
        </w:rPr>
        <w:t>cresceu</w:t>
      </w:r>
      <w:r w:rsidR="003417D5">
        <w:rPr>
          <w:color w:val="auto"/>
        </w:rPr>
        <w:t xml:space="preserve"> </w:t>
      </w:r>
      <w:r w:rsidRPr="00AC7BD8">
        <w:rPr>
          <w:color w:val="auto"/>
        </w:rPr>
        <w:t>de</w:t>
      </w:r>
      <w:r w:rsidR="003417D5">
        <w:rPr>
          <w:color w:val="auto"/>
        </w:rPr>
        <w:t xml:space="preserve"> </w:t>
      </w:r>
      <w:r w:rsidRPr="00AC7BD8">
        <w:rPr>
          <w:color w:val="auto"/>
        </w:rPr>
        <w:t>forma</w:t>
      </w:r>
      <w:r w:rsidR="003417D5">
        <w:rPr>
          <w:color w:val="auto"/>
        </w:rPr>
        <w:t xml:space="preserve"> </w:t>
      </w:r>
      <w:r w:rsidRPr="00AC7BD8">
        <w:rPr>
          <w:color w:val="auto"/>
        </w:rPr>
        <w:t>moderada,</w:t>
      </w:r>
      <w:r w:rsidR="003417D5">
        <w:rPr>
          <w:color w:val="auto"/>
        </w:rPr>
        <w:t xml:space="preserve"> </w:t>
      </w:r>
      <w:r w:rsidRPr="00AC7BD8">
        <w:rPr>
          <w:color w:val="auto"/>
        </w:rPr>
        <w:t>mas</w:t>
      </w:r>
      <w:r w:rsidR="003417D5">
        <w:rPr>
          <w:color w:val="auto"/>
        </w:rPr>
        <w:t xml:space="preserve"> </w:t>
      </w:r>
      <w:r w:rsidRPr="00AC7BD8">
        <w:rPr>
          <w:color w:val="auto"/>
        </w:rPr>
        <w:t>claramente</w:t>
      </w:r>
      <w:r w:rsidR="003417D5">
        <w:rPr>
          <w:color w:val="auto"/>
        </w:rPr>
        <w:t xml:space="preserve"> </w:t>
      </w:r>
      <w:r w:rsidRPr="00AC7BD8">
        <w:rPr>
          <w:color w:val="auto"/>
        </w:rPr>
        <w:t>insuficiente</w:t>
      </w:r>
      <w:r w:rsidR="003417D5">
        <w:rPr>
          <w:color w:val="auto"/>
        </w:rPr>
        <w:t xml:space="preserve"> </w:t>
      </w:r>
      <w:r w:rsidRPr="00AC7BD8">
        <w:rPr>
          <w:color w:val="auto"/>
        </w:rPr>
        <w:t>para</w:t>
      </w:r>
      <w:r w:rsidR="003417D5">
        <w:rPr>
          <w:color w:val="auto"/>
        </w:rPr>
        <w:t xml:space="preserve"> </w:t>
      </w:r>
      <w:r w:rsidRPr="00AC7BD8">
        <w:rPr>
          <w:color w:val="auto"/>
        </w:rPr>
        <w:t>acompanhar</w:t>
      </w:r>
      <w:r w:rsidR="003417D5">
        <w:rPr>
          <w:color w:val="auto"/>
        </w:rPr>
        <w:t xml:space="preserve"> </w:t>
      </w:r>
      <w:r w:rsidRPr="00AC7BD8">
        <w:rPr>
          <w:color w:val="auto"/>
        </w:rPr>
        <w:t>a</w:t>
      </w:r>
      <w:r w:rsidR="003417D5">
        <w:rPr>
          <w:color w:val="auto"/>
        </w:rPr>
        <w:t xml:space="preserve"> </w:t>
      </w:r>
      <w:r w:rsidRPr="00AC7BD8">
        <w:rPr>
          <w:color w:val="auto"/>
        </w:rPr>
        <w:t>subida</w:t>
      </w:r>
      <w:r w:rsidR="003417D5">
        <w:rPr>
          <w:color w:val="auto"/>
        </w:rPr>
        <w:t xml:space="preserve"> </w:t>
      </w:r>
      <w:r w:rsidRPr="00AC7BD8">
        <w:rPr>
          <w:color w:val="auto"/>
        </w:rPr>
        <w:t>das</w:t>
      </w:r>
      <w:r w:rsidR="003417D5">
        <w:rPr>
          <w:color w:val="auto"/>
        </w:rPr>
        <w:t xml:space="preserve"> </w:t>
      </w:r>
      <w:r w:rsidRPr="00AC7BD8">
        <w:rPr>
          <w:color w:val="auto"/>
        </w:rPr>
        <w:t>rendas,</w:t>
      </w:r>
      <w:r w:rsidR="003417D5">
        <w:rPr>
          <w:color w:val="auto"/>
        </w:rPr>
        <w:t xml:space="preserve"> </w:t>
      </w:r>
      <w:r w:rsidRPr="00AC7BD8">
        <w:rPr>
          <w:color w:val="auto"/>
        </w:rPr>
        <w:t>resultando</w:t>
      </w:r>
      <w:r w:rsidR="003417D5">
        <w:rPr>
          <w:color w:val="auto"/>
        </w:rPr>
        <w:t xml:space="preserve"> </w:t>
      </w:r>
      <w:r w:rsidRPr="00AC7BD8">
        <w:rPr>
          <w:color w:val="auto"/>
        </w:rPr>
        <w:t>num</w:t>
      </w:r>
      <w:r w:rsidR="003417D5">
        <w:rPr>
          <w:color w:val="auto"/>
        </w:rPr>
        <w:t xml:space="preserve"> </w:t>
      </w:r>
      <w:r w:rsidRPr="00AC7BD8">
        <w:rPr>
          <w:color w:val="auto"/>
        </w:rPr>
        <w:t>agravamento</w:t>
      </w:r>
      <w:r w:rsidR="003417D5">
        <w:rPr>
          <w:color w:val="auto"/>
        </w:rPr>
        <w:t xml:space="preserve"> </w:t>
      </w:r>
      <w:r w:rsidRPr="00AC7BD8">
        <w:rPr>
          <w:color w:val="auto"/>
        </w:rPr>
        <w:t>da</w:t>
      </w:r>
      <w:r w:rsidR="003417D5">
        <w:rPr>
          <w:color w:val="auto"/>
        </w:rPr>
        <w:t xml:space="preserve"> </w:t>
      </w:r>
      <w:r w:rsidRPr="00AC7BD8">
        <w:rPr>
          <w:color w:val="auto"/>
        </w:rPr>
        <w:t>acessibilidade</w:t>
      </w:r>
      <w:r w:rsidR="003417D5">
        <w:rPr>
          <w:color w:val="auto"/>
        </w:rPr>
        <w:t xml:space="preserve"> </w:t>
      </w:r>
      <w:r w:rsidRPr="00AC7BD8">
        <w:rPr>
          <w:color w:val="auto"/>
        </w:rPr>
        <w:t>económica</w:t>
      </w:r>
      <w:r w:rsidR="003417D5">
        <w:rPr>
          <w:color w:val="auto"/>
        </w:rPr>
        <w:t xml:space="preserve"> </w:t>
      </w:r>
      <w:r w:rsidRPr="00AC7BD8">
        <w:rPr>
          <w:color w:val="auto"/>
        </w:rPr>
        <w:t>ao</w:t>
      </w:r>
      <w:r w:rsidR="003417D5">
        <w:rPr>
          <w:color w:val="auto"/>
        </w:rPr>
        <w:t xml:space="preserve"> </w:t>
      </w:r>
      <w:r w:rsidRPr="00AC7BD8">
        <w:rPr>
          <w:color w:val="auto"/>
        </w:rPr>
        <w:t>arrendamento.</w:t>
      </w:r>
      <w:r w:rsidR="003417D5">
        <w:rPr>
          <w:color w:val="auto"/>
        </w:rPr>
        <w:t xml:space="preserve"> </w:t>
      </w:r>
      <w:r w:rsidRPr="00AC7BD8">
        <w:rPr>
          <w:color w:val="auto"/>
        </w:rPr>
        <w:t>Esta</w:t>
      </w:r>
      <w:r w:rsidR="003417D5">
        <w:rPr>
          <w:color w:val="auto"/>
        </w:rPr>
        <w:t xml:space="preserve"> </w:t>
      </w:r>
      <w:r w:rsidRPr="00AC7BD8">
        <w:rPr>
          <w:color w:val="auto"/>
        </w:rPr>
        <w:t>pressão</w:t>
      </w:r>
      <w:r w:rsidR="003417D5">
        <w:rPr>
          <w:color w:val="auto"/>
        </w:rPr>
        <w:t xml:space="preserve"> </w:t>
      </w:r>
      <w:r w:rsidRPr="00AC7BD8">
        <w:rPr>
          <w:color w:val="auto"/>
        </w:rPr>
        <w:t>é</w:t>
      </w:r>
      <w:r w:rsidR="003417D5">
        <w:rPr>
          <w:color w:val="auto"/>
        </w:rPr>
        <w:t xml:space="preserve"> </w:t>
      </w:r>
      <w:r w:rsidRPr="00AC7BD8">
        <w:rPr>
          <w:color w:val="auto"/>
        </w:rPr>
        <w:t>reforçada</w:t>
      </w:r>
      <w:r w:rsidR="003417D5">
        <w:rPr>
          <w:color w:val="auto"/>
        </w:rPr>
        <w:t xml:space="preserve"> </w:t>
      </w:r>
      <w:r w:rsidRPr="00AC7BD8">
        <w:rPr>
          <w:color w:val="auto"/>
        </w:rPr>
        <w:t>por</w:t>
      </w:r>
      <w:r w:rsidR="003417D5">
        <w:rPr>
          <w:color w:val="auto"/>
        </w:rPr>
        <w:t xml:space="preserve"> </w:t>
      </w:r>
      <w:r w:rsidRPr="00AC7BD8">
        <w:rPr>
          <w:color w:val="auto"/>
        </w:rPr>
        <w:t>fatores</w:t>
      </w:r>
      <w:r w:rsidR="003417D5">
        <w:rPr>
          <w:color w:val="auto"/>
        </w:rPr>
        <w:t xml:space="preserve"> </w:t>
      </w:r>
      <w:r w:rsidRPr="00AC7BD8">
        <w:rPr>
          <w:color w:val="auto"/>
        </w:rPr>
        <w:t>estruturais</w:t>
      </w:r>
      <w:r w:rsidR="003417D5">
        <w:rPr>
          <w:color w:val="auto"/>
        </w:rPr>
        <w:t xml:space="preserve"> </w:t>
      </w:r>
      <w:r w:rsidRPr="00AC7BD8">
        <w:rPr>
          <w:color w:val="auto"/>
        </w:rPr>
        <w:t>do</w:t>
      </w:r>
      <w:r w:rsidR="003417D5">
        <w:rPr>
          <w:color w:val="auto"/>
        </w:rPr>
        <w:t xml:space="preserve"> </w:t>
      </w:r>
      <w:r w:rsidRPr="00AC7BD8">
        <w:rPr>
          <w:color w:val="auto"/>
        </w:rPr>
        <w:t>lado</w:t>
      </w:r>
      <w:r w:rsidR="003417D5">
        <w:rPr>
          <w:color w:val="auto"/>
        </w:rPr>
        <w:t xml:space="preserve"> </w:t>
      </w:r>
      <w:r w:rsidRPr="00AC7BD8">
        <w:rPr>
          <w:color w:val="auto"/>
        </w:rPr>
        <w:t>da</w:t>
      </w:r>
      <w:r w:rsidR="003417D5">
        <w:rPr>
          <w:color w:val="auto"/>
        </w:rPr>
        <w:t xml:space="preserve"> </w:t>
      </w:r>
      <w:r w:rsidRPr="00AC7BD8">
        <w:rPr>
          <w:color w:val="auto"/>
        </w:rPr>
        <w:t>procura,</w:t>
      </w:r>
      <w:r w:rsidR="003417D5">
        <w:rPr>
          <w:color w:val="auto"/>
        </w:rPr>
        <w:t xml:space="preserve"> </w:t>
      </w:r>
      <w:r w:rsidRPr="00AC7BD8">
        <w:rPr>
          <w:color w:val="auto"/>
        </w:rPr>
        <w:t>nomeadamente</w:t>
      </w:r>
      <w:r w:rsidR="003417D5">
        <w:rPr>
          <w:color w:val="auto"/>
        </w:rPr>
        <w:t xml:space="preserve"> </w:t>
      </w:r>
      <w:r w:rsidRPr="00AC7BD8">
        <w:rPr>
          <w:color w:val="auto"/>
        </w:rPr>
        <w:t>o</w:t>
      </w:r>
      <w:r w:rsidR="003417D5">
        <w:rPr>
          <w:color w:val="auto"/>
        </w:rPr>
        <w:t xml:space="preserve"> </w:t>
      </w:r>
      <w:r w:rsidRPr="00AC7BD8">
        <w:rPr>
          <w:color w:val="auto"/>
        </w:rPr>
        <w:t>crescimento</w:t>
      </w:r>
      <w:r w:rsidR="003417D5">
        <w:rPr>
          <w:color w:val="auto"/>
        </w:rPr>
        <w:t xml:space="preserve"> </w:t>
      </w:r>
      <w:r w:rsidRPr="00AC7BD8">
        <w:rPr>
          <w:color w:val="auto"/>
        </w:rPr>
        <w:t>da</w:t>
      </w:r>
      <w:r w:rsidR="003417D5">
        <w:rPr>
          <w:color w:val="auto"/>
        </w:rPr>
        <w:t xml:space="preserve"> </w:t>
      </w:r>
      <w:r w:rsidRPr="00AC7BD8">
        <w:rPr>
          <w:color w:val="auto"/>
        </w:rPr>
        <w:t>população</w:t>
      </w:r>
      <w:r w:rsidR="003417D5">
        <w:rPr>
          <w:color w:val="auto"/>
        </w:rPr>
        <w:t xml:space="preserve"> </w:t>
      </w:r>
      <w:r w:rsidRPr="00AC7BD8">
        <w:rPr>
          <w:color w:val="auto"/>
        </w:rPr>
        <w:t>residente</w:t>
      </w:r>
      <w:r w:rsidR="003417D5">
        <w:rPr>
          <w:color w:val="auto"/>
        </w:rPr>
        <w:t xml:space="preserve"> </w:t>
      </w:r>
      <w:r w:rsidRPr="00AC7BD8">
        <w:rPr>
          <w:color w:val="auto"/>
        </w:rPr>
        <w:t>impulsionado</w:t>
      </w:r>
      <w:r w:rsidR="003417D5">
        <w:rPr>
          <w:color w:val="auto"/>
        </w:rPr>
        <w:t xml:space="preserve"> </w:t>
      </w:r>
      <w:r w:rsidRPr="00AC7BD8">
        <w:rPr>
          <w:color w:val="auto"/>
        </w:rPr>
        <w:t>pela</w:t>
      </w:r>
      <w:r w:rsidR="003417D5">
        <w:rPr>
          <w:color w:val="auto"/>
        </w:rPr>
        <w:t xml:space="preserve"> </w:t>
      </w:r>
      <w:r w:rsidRPr="00AC7BD8">
        <w:rPr>
          <w:color w:val="auto"/>
        </w:rPr>
        <w:t>imigração,</w:t>
      </w:r>
      <w:r w:rsidR="003417D5">
        <w:rPr>
          <w:color w:val="auto"/>
        </w:rPr>
        <w:t xml:space="preserve"> </w:t>
      </w:r>
      <w:r w:rsidRPr="00AC7BD8">
        <w:rPr>
          <w:color w:val="auto"/>
        </w:rPr>
        <w:t>a</w:t>
      </w:r>
      <w:r w:rsidR="003417D5">
        <w:rPr>
          <w:color w:val="auto"/>
        </w:rPr>
        <w:t xml:space="preserve"> </w:t>
      </w:r>
      <w:r w:rsidRPr="00AC7BD8">
        <w:rPr>
          <w:color w:val="auto"/>
        </w:rPr>
        <w:t>concentração</w:t>
      </w:r>
      <w:r w:rsidR="003417D5">
        <w:rPr>
          <w:color w:val="auto"/>
        </w:rPr>
        <w:t xml:space="preserve"> </w:t>
      </w:r>
      <w:r w:rsidRPr="00AC7BD8">
        <w:rPr>
          <w:color w:val="auto"/>
        </w:rPr>
        <w:t>desse</w:t>
      </w:r>
      <w:r w:rsidR="003417D5">
        <w:rPr>
          <w:color w:val="auto"/>
        </w:rPr>
        <w:t xml:space="preserve"> </w:t>
      </w:r>
      <w:r w:rsidRPr="00AC7BD8">
        <w:rPr>
          <w:color w:val="auto"/>
        </w:rPr>
        <w:t>crescimento</w:t>
      </w:r>
      <w:r w:rsidR="003417D5">
        <w:rPr>
          <w:color w:val="auto"/>
        </w:rPr>
        <w:t xml:space="preserve"> </w:t>
      </w:r>
      <w:r w:rsidRPr="00AC7BD8">
        <w:rPr>
          <w:color w:val="auto"/>
        </w:rPr>
        <w:t>em</w:t>
      </w:r>
      <w:r w:rsidR="003417D5">
        <w:rPr>
          <w:color w:val="auto"/>
        </w:rPr>
        <w:t xml:space="preserve"> </w:t>
      </w:r>
      <w:r w:rsidRPr="00AC7BD8">
        <w:rPr>
          <w:color w:val="auto"/>
        </w:rPr>
        <w:t>áreas</w:t>
      </w:r>
      <w:r w:rsidR="003417D5">
        <w:rPr>
          <w:color w:val="auto"/>
        </w:rPr>
        <w:t xml:space="preserve"> </w:t>
      </w:r>
      <w:r w:rsidRPr="00AC7BD8">
        <w:rPr>
          <w:color w:val="auto"/>
        </w:rPr>
        <w:t>urbanas</w:t>
      </w:r>
      <w:r w:rsidR="003417D5">
        <w:rPr>
          <w:color w:val="auto"/>
        </w:rPr>
        <w:t xml:space="preserve"> </w:t>
      </w:r>
      <w:r w:rsidRPr="00AC7BD8">
        <w:rPr>
          <w:color w:val="auto"/>
        </w:rPr>
        <w:t>e</w:t>
      </w:r>
      <w:r w:rsidR="003417D5">
        <w:rPr>
          <w:color w:val="auto"/>
        </w:rPr>
        <w:t xml:space="preserve"> </w:t>
      </w:r>
      <w:r w:rsidRPr="00AC7BD8">
        <w:rPr>
          <w:color w:val="auto"/>
        </w:rPr>
        <w:t>a</w:t>
      </w:r>
      <w:r w:rsidR="003417D5">
        <w:rPr>
          <w:color w:val="auto"/>
        </w:rPr>
        <w:t xml:space="preserve"> </w:t>
      </w:r>
      <w:r w:rsidRPr="00AC7BD8">
        <w:rPr>
          <w:color w:val="auto"/>
        </w:rPr>
        <w:t>redução</w:t>
      </w:r>
      <w:r w:rsidR="003417D5">
        <w:rPr>
          <w:color w:val="auto"/>
        </w:rPr>
        <w:t xml:space="preserve"> </w:t>
      </w:r>
      <w:r w:rsidRPr="00AC7BD8">
        <w:rPr>
          <w:color w:val="auto"/>
        </w:rPr>
        <w:t>da</w:t>
      </w:r>
      <w:r w:rsidR="003417D5">
        <w:rPr>
          <w:color w:val="auto"/>
        </w:rPr>
        <w:t xml:space="preserve"> </w:t>
      </w:r>
      <w:r w:rsidRPr="00AC7BD8">
        <w:rPr>
          <w:color w:val="auto"/>
        </w:rPr>
        <w:t>dimensão</w:t>
      </w:r>
      <w:r w:rsidR="003417D5">
        <w:rPr>
          <w:color w:val="auto"/>
        </w:rPr>
        <w:t xml:space="preserve"> </w:t>
      </w:r>
      <w:r w:rsidRPr="00AC7BD8">
        <w:rPr>
          <w:color w:val="auto"/>
        </w:rPr>
        <w:t>média</w:t>
      </w:r>
      <w:r w:rsidR="003417D5">
        <w:rPr>
          <w:color w:val="auto"/>
        </w:rPr>
        <w:t xml:space="preserve"> </w:t>
      </w:r>
      <w:r w:rsidRPr="00AC7BD8">
        <w:rPr>
          <w:color w:val="auto"/>
        </w:rPr>
        <w:t>dos</w:t>
      </w:r>
      <w:r w:rsidR="003417D5">
        <w:rPr>
          <w:color w:val="auto"/>
        </w:rPr>
        <w:t xml:space="preserve"> </w:t>
      </w:r>
      <w:r w:rsidRPr="00AC7BD8">
        <w:rPr>
          <w:color w:val="auto"/>
        </w:rPr>
        <w:t>agregados</w:t>
      </w:r>
      <w:r w:rsidR="003417D5">
        <w:rPr>
          <w:color w:val="auto"/>
        </w:rPr>
        <w:t xml:space="preserve"> </w:t>
      </w:r>
      <w:r w:rsidRPr="00AC7BD8">
        <w:rPr>
          <w:color w:val="auto"/>
        </w:rPr>
        <w:t>familiares,</w:t>
      </w:r>
      <w:r w:rsidR="003417D5">
        <w:rPr>
          <w:color w:val="auto"/>
        </w:rPr>
        <w:t xml:space="preserve"> </w:t>
      </w:r>
      <w:r w:rsidRPr="00AC7BD8">
        <w:rPr>
          <w:color w:val="auto"/>
        </w:rPr>
        <w:t>que</w:t>
      </w:r>
      <w:r w:rsidR="003417D5">
        <w:rPr>
          <w:color w:val="auto"/>
        </w:rPr>
        <w:t xml:space="preserve"> </w:t>
      </w:r>
      <w:r w:rsidRPr="00AC7BD8">
        <w:rPr>
          <w:color w:val="auto"/>
        </w:rPr>
        <w:t>aumenta</w:t>
      </w:r>
      <w:r w:rsidR="003417D5">
        <w:rPr>
          <w:color w:val="auto"/>
        </w:rPr>
        <w:t xml:space="preserve"> </w:t>
      </w:r>
      <w:r w:rsidRPr="00AC7BD8">
        <w:rPr>
          <w:color w:val="auto"/>
        </w:rPr>
        <w:t>a</w:t>
      </w:r>
      <w:r w:rsidR="003417D5">
        <w:rPr>
          <w:color w:val="auto"/>
        </w:rPr>
        <w:t xml:space="preserve"> </w:t>
      </w:r>
      <w:r w:rsidRPr="00AC7BD8">
        <w:rPr>
          <w:color w:val="auto"/>
        </w:rPr>
        <w:t>procura</w:t>
      </w:r>
      <w:r w:rsidR="003417D5">
        <w:rPr>
          <w:color w:val="auto"/>
        </w:rPr>
        <w:t xml:space="preserve"> </w:t>
      </w:r>
      <w:r w:rsidRPr="00AC7BD8">
        <w:rPr>
          <w:color w:val="auto"/>
        </w:rPr>
        <w:t>por</w:t>
      </w:r>
      <w:r w:rsidR="003417D5">
        <w:rPr>
          <w:color w:val="auto"/>
        </w:rPr>
        <w:t xml:space="preserve"> </w:t>
      </w:r>
      <w:r w:rsidRPr="00AC7BD8">
        <w:rPr>
          <w:color w:val="auto"/>
        </w:rPr>
        <w:t>alojamentos,</w:t>
      </w:r>
      <w:r w:rsidR="003417D5">
        <w:rPr>
          <w:color w:val="auto"/>
        </w:rPr>
        <w:t xml:space="preserve"> </w:t>
      </w:r>
      <w:r w:rsidRPr="00AC7BD8">
        <w:rPr>
          <w:color w:val="auto"/>
        </w:rPr>
        <w:t>em</w:t>
      </w:r>
      <w:r w:rsidR="003417D5">
        <w:rPr>
          <w:color w:val="auto"/>
        </w:rPr>
        <w:t xml:space="preserve"> </w:t>
      </w:r>
      <w:r w:rsidRPr="00AC7BD8">
        <w:rPr>
          <w:color w:val="auto"/>
        </w:rPr>
        <w:t>particular</w:t>
      </w:r>
      <w:r w:rsidR="003417D5">
        <w:rPr>
          <w:color w:val="auto"/>
        </w:rPr>
        <w:t xml:space="preserve"> </w:t>
      </w:r>
      <w:r w:rsidRPr="00AC7BD8">
        <w:rPr>
          <w:color w:val="auto"/>
        </w:rPr>
        <w:t>de</w:t>
      </w:r>
      <w:r w:rsidR="003417D5">
        <w:rPr>
          <w:color w:val="auto"/>
        </w:rPr>
        <w:t xml:space="preserve"> </w:t>
      </w:r>
      <w:r w:rsidRPr="00AC7BD8">
        <w:rPr>
          <w:color w:val="auto"/>
        </w:rPr>
        <w:t>tipologias</w:t>
      </w:r>
      <w:r w:rsidR="003417D5">
        <w:rPr>
          <w:color w:val="auto"/>
        </w:rPr>
        <w:t xml:space="preserve"> </w:t>
      </w:r>
      <w:r w:rsidRPr="00AC7BD8">
        <w:rPr>
          <w:color w:val="auto"/>
        </w:rPr>
        <w:t>mais</w:t>
      </w:r>
      <w:r w:rsidR="003417D5">
        <w:rPr>
          <w:color w:val="auto"/>
        </w:rPr>
        <w:t xml:space="preserve"> </w:t>
      </w:r>
      <w:r w:rsidRPr="00AC7BD8">
        <w:rPr>
          <w:color w:val="auto"/>
        </w:rPr>
        <w:t>pequenas.</w:t>
      </w:r>
    </w:p>
    <w:p w14:paraId="11C49B2F" w14:textId="77777777" w:rsidR="00997099" w:rsidRDefault="00A30FE1" w:rsidP="00CC4EF6">
      <w:pPr>
        <w:spacing w:before="120" w:after="120" w:line="240" w:lineRule="atLeast"/>
        <w:rPr>
          <w:color w:val="auto"/>
        </w:rPr>
      </w:pPr>
      <w:r w:rsidRPr="00AC7BD8">
        <w:rPr>
          <w:color w:val="auto"/>
        </w:rPr>
        <w:t>Em</w:t>
      </w:r>
      <w:r w:rsidR="003417D5">
        <w:rPr>
          <w:color w:val="auto"/>
        </w:rPr>
        <w:t xml:space="preserve"> </w:t>
      </w:r>
      <w:r w:rsidRPr="00AC7BD8">
        <w:rPr>
          <w:color w:val="auto"/>
        </w:rPr>
        <w:t>paralelo,</w:t>
      </w:r>
      <w:r w:rsidR="003417D5">
        <w:rPr>
          <w:color w:val="auto"/>
        </w:rPr>
        <w:t xml:space="preserve"> </w:t>
      </w:r>
      <w:r w:rsidRPr="00AC7BD8">
        <w:rPr>
          <w:color w:val="auto"/>
        </w:rPr>
        <w:t>o</w:t>
      </w:r>
      <w:r w:rsidR="003417D5">
        <w:rPr>
          <w:color w:val="auto"/>
        </w:rPr>
        <w:t xml:space="preserve"> </w:t>
      </w:r>
      <w:r w:rsidRPr="00AC7BD8">
        <w:rPr>
          <w:color w:val="auto"/>
        </w:rPr>
        <w:t>agravamento</w:t>
      </w:r>
      <w:r w:rsidR="003417D5">
        <w:rPr>
          <w:color w:val="auto"/>
        </w:rPr>
        <w:t xml:space="preserve"> </w:t>
      </w:r>
      <w:r w:rsidRPr="00AC7BD8">
        <w:rPr>
          <w:color w:val="auto"/>
        </w:rPr>
        <w:t>das</w:t>
      </w:r>
      <w:r w:rsidR="003417D5">
        <w:rPr>
          <w:color w:val="auto"/>
        </w:rPr>
        <w:t xml:space="preserve"> </w:t>
      </w:r>
      <w:r w:rsidRPr="00AC7BD8">
        <w:rPr>
          <w:color w:val="auto"/>
        </w:rPr>
        <w:t>condições</w:t>
      </w:r>
      <w:r w:rsidR="003417D5">
        <w:rPr>
          <w:color w:val="auto"/>
        </w:rPr>
        <w:t xml:space="preserve"> </w:t>
      </w:r>
      <w:r w:rsidRPr="00AC7BD8">
        <w:rPr>
          <w:color w:val="auto"/>
        </w:rPr>
        <w:t>do</w:t>
      </w:r>
      <w:r w:rsidR="003417D5">
        <w:rPr>
          <w:color w:val="auto"/>
        </w:rPr>
        <w:t xml:space="preserve"> </w:t>
      </w:r>
      <w:r w:rsidRPr="00AC7BD8">
        <w:rPr>
          <w:color w:val="auto"/>
        </w:rPr>
        <w:t>crédito</w:t>
      </w:r>
      <w:r w:rsidR="003417D5">
        <w:rPr>
          <w:color w:val="auto"/>
        </w:rPr>
        <w:t xml:space="preserve"> </w:t>
      </w:r>
      <w:r w:rsidRPr="00AC7BD8">
        <w:rPr>
          <w:color w:val="auto"/>
        </w:rPr>
        <w:t>à</w:t>
      </w:r>
      <w:r w:rsidR="003417D5">
        <w:rPr>
          <w:color w:val="auto"/>
        </w:rPr>
        <w:t xml:space="preserve"> </w:t>
      </w:r>
      <w:r w:rsidRPr="00AC7BD8">
        <w:rPr>
          <w:color w:val="auto"/>
        </w:rPr>
        <w:t>habitação,</w:t>
      </w:r>
      <w:r w:rsidR="003417D5">
        <w:rPr>
          <w:color w:val="auto"/>
        </w:rPr>
        <w:t xml:space="preserve"> </w:t>
      </w:r>
      <w:r w:rsidRPr="00AC7BD8">
        <w:rPr>
          <w:color w:val="auto"/>
        </w:rPr>
        <w:t>com</w:t>
      </w:r>
      <w:r w:rsidR="003417D5">
        <w:rPr>
          <w:color w:val="auto"/>
        </w:rPr>
        <w:t xml:space="preserve"> </w:t>
      </w:r>
      <w:r w:rsidRPr="00AC7BD8">
        <w:rPr>
          <w:color w:val="auto"/>
        </w:rPr>
        <w:t>subida</w:t>
      </w:r>
      <w:r w:rsidR="003417D5">
        <w:rPr>
          <w:color w:val="auto"/>
        </w:rPr>
        <w:t xml:space="preserve"> </w:t>
      </w:r>
      <w:r w:rsidRPr="00AC7BD8">
        <w:rPr>
          <w:color w:val="auto"/>
        </w:rPr>
        <w:t>acentuada</w:t>
      </w:r>
      <w:r w:rsidR="003417D5">
        <w:rPr>
          <w:color w:val="auto"/>
        </w:rPr>
        <w:t xml:space="preserve"> </w:t>
      </w:r>
      <w:r w:rsidRPr="00AC7BD8">
        <w:rPr>
          <w:color w:val="auto"/>
        </w:rPr>
        <w:t>das</w:t>
      </w:r>
      <w:r w:rsidR="003417D5">
        <w:rPr>
          <w:color w:val="auto"/>
        </w:rPr>
        <w:t xml:space="preserve"> </w:t>
      </w:r>
      <w:r w:rsidRPr="00AC7BD8">
        <w:rPr>
          <w:color w:val="auto"/>
        </w:rPr>
        <w:t>taxas</w:t>
      </w:r>
      <w:r w:rsidR="003417D5">
        <w:rPr>
          <w:color w:val="auto"/>
        </w:rPr>
        <w:t xml:space="preserve"> </w:t>
      </w:r>
      <w:r w:rsidRPr="00AC7BD8">
        <w:rPr>
          <w:color w:val="auto"/>
        </w:rPr>
        <w:t>de</w:t>
      </w:r>
      <w:r w:rsidR="003417D5">
        <w:rPr>
          <w:color w:val="auto"/>
        </w:rPr>
        <w:t xml:space="preserve"> </w:t>
      </w:r>
      <w:r w:rsidRPr="00AC7BD8">
        <w:rPr>
          <w:color w:val="auto"/>
        </w:rPr>
        <w:t>juro,</w:t>
      </w:r>
      <w:r w:rsidR="003417D5">
        <w:rPr>
          <w:color w:val="auto"/>
        </w:rPr>
        <w:t xml:space="preserve"> </w:t>
      </w:r>
      <w:r w:rsidRPr="00AC7BD8">
        <w:rPr>
          <w:color w:val="auto"/>
        </w:rPr>
        <w:t>aumento</w:t>
      </w:r>
      <w:r w:rsidR="003417D5">
        <w:rPr>
          <w:color w:val="auto"/>
        </w:rPr>
        <w:t xml:space="preserve"> </w:t>
      </w:r>
      <w:r w:rsidRPr="00AC7BD8">
        <w:rPr>
          <w:color w:val="auto"/>
        </w:rPr>
        <w:t>das</w:t>
      </w:r>
      <w:r w:rsidR="003417D5">
        <w:rPr>
          <w:color w:val="auto"/>
        </w:rPr>
        <w:t xml:space="preserve"> </w:t>
      </w:r>
      <w:r w:rsidRPr="00AC7BD8">
        <w:rPr>
          <w:color w:val="auto"/>
        </w:rPr>
        <w:t>prestações</w:t>
      </w:r>
      <w:r w:rsidR="003417D5">
        <w:rPr>
          <w:color w:val="auto"/>
        </w:rPr>
        <w:t xml:space="preserve"> </w:t>
      </w:r>
      <w:r w:rsidRPr="00AC7BD8">
        <w:rPr>
          <w:color w:val="auto"/>
        </w:rPr>
        <w:t>e</w:t>
      </w:r>
      <w:r w:rsidR="003417D5">
        <w:rPr>
          <w:color w:val="auto"/>
        </w:rPr>
        <w:t xml:space="preserve"> </w:t>
      </w:r>
      <w:r w:rsidRPr="00AC7BD8">
        <w:rPr>
          <w:color w:val="auto"/>
        </w:rPr>
        <w:t>deterioração</w:t>
      </w:r>
      <w:r w:rsidR="003417D5">
        <w:rPr>
          <w:color w:val="auto"/>
        </w:rPr>
        <w:t xml:space="preserve"> </w:t>
      </w:r>
      <w:r w:rsidRPr="00AC7BD8">
        <w:rPr>
          <w:color w:val="auto"/>
        </w:rPr>
        <w:t>da</w:t>
      </w:r>
      <w:r w:rsidR="003417D5">
        <w:rPr>
          <w:color w:val="auto"/>
        </w:rPr>
        <w:t xml:space="preserve"> </w:t>
      </w:r>
      <w:r w:rsidRPr="00AC7BD8">
        <w:rPr>
          <w:color w:val="auto"/>
        </w:rPr>
        <w:t>taxa</w:t>
      </w:r>
      <w:r w:rsidR="003417D5">
        <w:rPr>
          <w:color w:val="auto"/>
        </w:rPr>
        <w:t xml:space="preserve"> </w:t>
      </w:r>
      <w:r w:rsidRPr="00AC7BD8">
        <w:rPr>
          <w:color w:val="auto"/>
        </w:rPr>
        <w:t>de</w:t>
      </w:r>
      <w:r w:rsidR="003417D5">
        <w:rPr>
          <w:color w:val="auto"/>
        </w:rPr>
        <w:t xml:space="preserve"> </w:t>
      </w:r>
      <w:r w:rsidRPr="00AC7BD8">
        <w:rPr>
          <w:color w:val="auto"/>
        </w:rPr>
        <w:t>esforço,</w:t>
      </w:r>
      <w:r w:rsidR="003417D5">
        <w:rPr>
          <w:color w:val="auto"/>
        </w:rPr>
        <w:t xml:space="preserve"> </w:t>
      </w:r>
      <w:r w:rsidRPr="00AC7BD8">
        <w:rPr>
          <w:color w:val="auto"/>
        </w:rPr>
        <w:t>reduziu</w:t>
      </w:r>
      <w:r w:rsidR="003417D5">
        <w:rPr>
          <w:color w:val="auto"/>
        </w:rPr>
        <w:t xml:space="preserve"> </w:t>
      </w:r>
      <w:r w:rsidRPr="00AC7BD8">
        <w:rPr>
          <w:color w:val="auto"/>
        </w:rPr>
        <w:t>a</w:t>
      </w:r>
      <w:r w:rsidR="003417D5">
        <w:rPr>
          <w:color w:val="auto"/>
        </w:rPr>
        <w:t xml:space="preserve"> </w:t>
      </w:r>
      <w:r w:rsidRPr="00AC7BD8">
        <w:rPr>
          <w:color w:val="auto"/>
        </w:rPr>
        <w:t>capacidade</w:t>
      </w:r>
      <w:r w:rsidR="003417D5">
        <w:rPr>
          <w:color w:val="auto"/>
        </w:rPr>
        <w:t xml:space="preserve"> </w:t>
      </w:r>
      <w:r w:rsidRPr="00AC7BD8">
        <w:rPr>
          <w:color w:val="auto"/>
        </w:rPr>
        <w:t>de</w:t>
      </w:r>
      <w:r w:rsidR="003417D5">
        <w:rPr>
          <w:color w:val="auto"/>
        </w:rPr>
        <w:t xml:space="preserve"> </w:t>
      </w:r>
      <w:r w:rsidRPr="00AC7BD8">
        <w:rPr>
          <w:color w:val="auto"/>
        </w:rPr>
        <w:t>acesso</w:t>
      </w:r>
      <w:r w:rsidR="003417D5">
        <w:rPr>
          <w:color w:val="auto"/>
        </w:rPr>
        <w:t xml:space="preserve"> </w:t>
      </w:r>
      <w:r w:rsidRPr="00AC7BD8">
        <w:rPr>
          <w:color w:val="auto"/>
        </w:rPr>
        <w:t>à</w:t>
      </w:r>
      <w:r w:rsidR="003417D5">
        <w:rPr>
          <w:color w:val="auto"/>
        </w:rPr>
        <w:t xml:space="preserve"> </w:t>
      </w:r>
      <w:r w:rsidRPr="00AC7BD8">
        <w:rPr>
          <w:color w:val="auto"/>
        </w:rPr>
        <w:t>propriedade</w:t>
      </w:r>
      <w:r w:rsidR="003417D5">
        <w:rPr>
          <w:color w:val="auto"/>
        </w:rPr>
        <w:t xml:space="preserve"> </w:t>
      </w:r>
      <w:r w:rsidRPr="00AC7BD8">
        <w:rPr>
          <w:color w:val="auto"/>
        </w:rPr>
        <w:t>e</w:t>
      </w:r>
      <w:r w:rsidR="003417D5">
        <w:rPr>
          <w:color w:val="auto"/>
        </w:rPr>
        <w:t xml:space="preserve"> </w:t>
      </w:r>
      <w:r w:rsidRPr="00AC7BD8">
        <w:rPr>
          <w:color w:val="auto"/>
        </w:rPr>
        <w:t>deslocou</w:t>
      </w:r>
      <w:r w:rsidR="003417D5">
        <w:rPr>
          <w:color w:val="auto"/>
        </w:rPr>
        <w:t xml:space="preserve"> </w:t>
      </w:r>
      <w:r w:rsidRPr="00AC7BD8">
        <w:rPr>
          <w:color w:val="auto"/>
        </w:rPr>
        <w:t>procura</w:t>
      </w:r>
      <w:r w:rsidR="003417D5">
        <w:rPr>
          <w:color w:val="auto"/>
        </w:rPr>
        <w:t xml:space="preserve"> </w:t>
      </w:r>
      <w:r w:rsidRPr="00AC7BD8">
        <w:rPr>
          <w:color w:val="auto"/>
        </w:rPr>
        <w:t>adicional</w:t>
      </w:r>
      <w:r w:rsidR="003417D5">
        <w:rPr>
          <w:color w:val="auto"/>
        </w:rPr>
        <w:t xml:space="preserve"> </w:t>
      </w:r>
      <w:r w:rsidRPr="00AC7BD8">
        <w:rPr>
          <w:color w:val="auto"/>
        </w:rPr>
        <w:t>para</w:t>
      </w:r>
      <w:r w:rsidR="003417D5">
        <w:rPr>
          <w:color w:val="auto"/>
        </w:rPr>
        <w:t xml:space="preserve"> </w:t>
      </w:r>
      <w:r w:rsidRPr="00AC7BD8">
        <w:rPr>
          <w:color w:val="auto"/>
        </w:rPr>
        <w:t>o</w:t>
      </w:r>
      <w:r w:rsidR="003417D5">
        <w:rPr>
          <w:color w:val="auto"/>
        </w:rPr>
        <w:t xml:space="preserve"> </w:t>
      </w:r>
      <w:r w:rsidRPr="00AC7BD8">
        <w:rPr>
          <w:color w:val="auto"/>
        </w:rPr>
        <w:t>mercado</w:t>
      </w:r>
      <w:r w:rsidR="003417D5">
        <w:rPr>
          <w:color w:val="auto"/>
        </w:rPr>
        <w:t xml:space="preserve"> </w:t>
      </w:r>
      <w:r w:rsidRPr="00AC7BD8">
        <w:rPr>
          <w:color w:val="auto"/>
        </w:rPr>
        <w:t>de</w:t>
      </w:r>
      <w:r w:rsidR="003417D5">
        <w:rPr>
          <w:color w:val="auto"/>
        </w:rPr>
        <w:t xml:space="preserve"> </w:t>
      </w:r>
      <w:r w:rsidRPr="00AC7BD8">
        <w:rPr>
          <w:color w:val="auto"/>
        </w:rPr>
        <w:t>arrendamento.</w:t>
      </w:r>
      <w:r w:rsidR="003417D5">
        <w:rPr>
          <w:color w:val="auto"/>
        </w:rPr>
        <w:t xml:space="preserve"> </w:t>
      </w:r>
      <w:r w:rsidRPr="00AC7BD8">
        <w:rPr>
          <w:color w:val="auto"/>
        </w:rPr>
        <w:t>Esta</w:t>
      </w:r>
      <w:r w:rsidR="003417D5">
        <w:rPr>
          <w:color w:val="auto"/>
        </w:rPr>
        <w:t xml:space="preserve"> </w:t>
      </w:r>
      <w:r w:rsidRPr="00AC7BD8">
        <w:rPr>
          <w:color w:val="auto"/>
        </w:rPr>
        <w:t>conjugação</w:t>
      </w:r>
      <w:r w:rsidR="003417D5">
        <w:rPr>
          <w:color w:val="auto"/>
        </w:rPr>
        <w:t xml:space="preserve"> </w:t>
      </w:r>
      <w:r w:rsidRPr="00AC7BD8">
        <w:rPr>
          <w:color w:val="auto"/>
        </w:rPr>
        <w:t>de</w:t>
      </w:r>
      <w:r w:rsidR="003417D5">
        <w:rPr>
          <w:color w:val="auto"/>
        </w:rPr>
        <w:t xml:space="preserve"> </w:t>
      </w:r>
      <w:r w:rsidRPr="00AC7BD8">
        <w:rPr>
          <w:color w:val="auto"/>
        </w:rPr>
        <w:t>fatores</w:t>
      </w:r>
      <w:r w:rsidR="003417D5">
        <w:rPr>
          <w:color w:val="auto"/>
        </w:rPr>
        <w:t xml:space="preserve"> </w:t>
      </w:r>
      <w:r w:rsidRPr="00AC7BD8">
        <w:rPr>
          <w:color w:val="auto"/>
        </w:rPr>
        <w:t>confirma</w:t>
      </w:r>
      <w:r w:rsidR="003417D5">
        <w:rPr>
          <w:color w:val="auto"/>
        </w:rPr>
        <w:t xml:space="preserve"> </w:t>
      </w:r>
      <w:r w:rsidRPr="00AC7BD8">
        <w:rPr>
          <w:color w:val="auto"/>
        </w:rPr>
        <w:t>a</w:t>
      </w:r>
      <w:r w:rsidR="003417D5">
        <w:rPr>
          <w:color w:val="auto"/>
        </w:rPr>
        <w:t xml:space="preserve"> </w:t>
      </w:r>
      <w:r w:rsidRPr="00AC7BD8">
        <w:rPr>
          <w:color w:val="auto"/>
        </w:rPr>
        <w:t>existência</w:t>
      </w:r>
      <w:r w:rsidR="003417D5">
        <w:rPr>
          <w:color w:val="auto"/>
        </w:rPr>
        <w:t xml:space="preserve"> </w:t>
      </w:r>
      <w:r w:rsidRPr="00AC7BD8">
        <w:rPr>
          <w:color w:val="auto"/>
        </w:rPr>
        <w:t>de</w:t>
      </w:r>
      <w:r w:rsidR="003417D5">
        <w:rPr>
          <w:color w:val="auto"/>
        </w:rPr>
        <w:t xml:space="preserve"> </w:t>
      </w:r>
      <w:r w:rsidRPr="00AC7BD8">
        <w:rPr>
          <w:color w:val="auto"/>
        </w:rPr>
        <w:t>um</w:t>
      </w:r>
      <w:r w:rsidR="003417D5">
        <w:rPr>
          <w:color w:val="auto"/>
        </w:rPr>
        <w:t xml:space="preserve"> </w:t>
      </w:r>
      <w:r w:rsidRPr="00AC7BD8">
        <w:rPr>
          <w:color w:val="auto"/>
        </w:rPr>
        <w:t>desequilíbrio</w:t>
      </w:r>
      <w:r w:rsidR="003417D5">
        <w:rPr>
          <w:color w:val="auto"/>
        </w:rPr>
        <w:t xml:space="preserve"> </w:t>
      </w:r>
      <w:r w:rsidRPr="00AC7BD8">
        <w:rPr>
          <w:color w:val="auto"/>
        </w:rPr>
        <w:t>persistente</w:t>
      </w:r>
      <w:r w:rsidR="003417D5">
        <w:rPr>
          <w:color w:val="auto"/>
        </w:rPr>
        <w:t xml:space="preserve"> </w:t>
      </w:r>
      <w:r w:rsidRPr="00AC7BD8">
        <w:rPr>
          <w:color w:val="auto"/>
        </w:rPr>
        <w:t>entre</w:t>
      </w:r>
      <w:r w:rsidR="003417D5">
        <w:rPr>
          <w:color w:val="auto"/>
        </w:rPr>
        <w:t xml:space="preserve"> </w:t>
      </w:r>
      <w:r w:rsidRPr="00AC7BD8">
        <w:rPr>
          <w:color w:val="auto"/>
        </w:rPr>
        <w:t>procura</w:t>
      </w:r>
      <w:r w:rsidR="003417D5">
        <w:rPr>
          <w:color w:val="auto"/>
        </w:rPr>
        <w:t xml:space="preserve"> </w:t>
      </w:r>
      <w:r w:rsidRPr="00AC7BD8">
        <w:rPr>
          <w:color w:val="auto"/>
        </w:rPr>
        <w:t>e</w:t>
      </w:r>
      <w:r w:rsidR="003417D5">
        <w:rPr>
          <w:color w:val="auto"/>
        </w:rPr>
        <w:t xml:space="preserve"> </w:t>
      </w:r>
      <w:r w:rsidRPr="00AC7BD8">
        <w:rPr>
          <w:color w:val="auto"/>
        </w:rPr>
        <w:t>oferta</w:t>
      </w:r>
      <w:r w:rsidR="003417D5">
        <w:rPr>
          <w:color w:val="auto"/>
        </w:rPr>
        <w:t xml:space="preserve"> </w:t>
      </w:r>
      <w:r w:rsidRPr="00AC7BD8">
        <w:rPr>
          <w:color w:val="auto"/>
        </w:rPr>
        <w:t>de</w:t>
      </w:r>
      <w:r w:rsidR="003417D5">
        <w:rPr>
          <w:color w:val="auto"/>
        </w:rPr>
        <w:t xml:space="preserve"> </w:t>
      </w:r>
      <w:r w:rsidRPr="00AC7BD8">
        <w:rPr>
          <w:color w:val="auto"/>
        </w:rPr>
        <w:t>arrendamento</w:t>
      </w:r>
      <w:r w:rsidR="003417D5">
        <w:rPr>
          <w:color w:val="auto"/>
        </w:rPr>
        <w:t xml:space="preserve"> </w:t>
      </w:r>
      <w:r w:rsidRPr="00AC7BD8">
        <w:rPr>
          <w:color w:val="auto"/>
        </w:rPr>
        <w:t>a</w:t>
      </w:r>
      <w:r w:rsidR="003417D5">
        <w:rPr>
          <w:color w:val="auto"/>
        </w:rPr>
        <w:t xml:space="preserve"> </w:t>
      </w:r>
      <w:r w:rsidRPr="00AC7BD8">
        <w:rPr>
          <w:color w:val="auto"/>
        </w:rPr>
        <w:t>preços</w:t>
      </w:r>
      <w:r w:rsidR="003417D5">
        <w:rPr>
          <w:color w:val="auto"/>
        </w:rPr>
        <w:t xml:space="preserve"> </w:t>
      </w:r>
      <w:r w:rsidRPr="00AC7BD8">
        <w:rPr>
          <w:color w:val="auto"/>
        </w:rPr>
        <w:t>comportáveis,</w:t>
      </w:r>
      <w:r w:rsidR="003417D5">
        <w:rPr>
          <w:color w:val="auto"/>
        </w:rPr>
        <w:t xml:space="preserve"> </w:t>
      </w:r>
      <w:r w:rsidRPr="00AC7BD8">
        <w:rPr>
          <w:color w:val="auto"/>
        </w:rPr>
        <w:t>que</w:t>
      </w:r>
      <w:r w:rsidR="003417D5">
        <w:rPr>
          <w:color w:val="auto"/>
        </w:rPr>
        <w:t xml:space="preserve"> </w:t>
      </w:r>
      <w:r w:rsidRPr="00AC7BD8">
        <w:rPr>
          <w:color w:val="auto"/>
        </w:rPr>
        <w:t>não</w:t>
      </w:r>
      <w:r w:rsidR="003417D5">
        <w:rPr>
          <w:color w:val="auto"/>
        </w:rPr>
        <w:t xml:space="preserve"> </w:t>
      </w:r>
      <w:r w:rsidRPr="00AC7BD8">
        <w:rPr>
          <w:color w:val="auto"/>
        </w:rPr>
        <w:t>é</w:t>
      </w:r>
      <w:r w:rsidR="003417D5">
        <w:rPr>
          <w:color w:val="auto"/>
        </w:rPr>
        <w:t xml:space="preserve"> </w:t>
      </w:r>
      <w:r w:rsidRPr="00AC7BD8">
        <w:rPr>
          <w:color w:val="auto"/>
        </w:rPr>
        <w:t>resolvido</w:t>
      </w:r>
      <w:r w:rsidR="003417D5">
        <w:rPr>
          <w:color w:val="auto"/>
        </w:rPr>
        <w:t xml:space="preserve"> </w:t>
      </w:r>
      <w:r w:rsidRPr="00AC7BD8">
        <w:rPr>
          <w:color w:val="auto"/>
        </w:rPr>
        <w:t>pelo</w:t>
      </w:r>
      <w:r w:rsidR="003417D5">
        <w:rPr>
          <w:color w:val="auto"/>
        </w:rPr>
        <w:t xml:space="preserve"> </w:t>
      </w:r>
      <w:r w:rsidRPr="00AC7BD8">
        <w:rPr>
          <w:color w:val="auto"/>
        </w:rPr>
        <w:t>funcionamento</w:t>
      </w:r>
      <w:r w:rsidR="003417D5">
        <w:rPr>
          <w:color w:val="auto"/>
        </w:rPr>
        <w:t xml:space="preserve"> </w:t>
      </w:r>
      <w:r w:rsidRPr="00AC7BD8">
        <w:rPr>
          <w:color w:val="auto"/>
        </w:rPr>
        <w:t>espontâneo</w:t>
      </w:r>
      <w:r w:rsidR="003417D5">
        <w:rPr>
          <w:color w:val="auto"/>
        </w:rPr>
        <w:t xml:space="preserve"> </w:t>
      </w:r>
      <w:r w:rsidRPr="00AC7BD8">
        <w:rPr>
          <w:color w:val="auto"/>
        </w:rPr>
        <w:t>do</w:t>
      </w:r>
      <w:r w:rsidR="003417D5">
        <w:rPr>
          <w:color w:val="auto"/>
        </w:rPr>
        <w:t xml:space="preserve"> </w:t>
      </w:r>
      <w:r w:rsidRPr="00AC7BD8">
        <w:rPr>
          <w:color w:val="auto"/>
        </w:rPr>
        <w:t>mercado.</w:t>
      </w:r>
    </w:p>
    <w:p w14:paraId="3E82230E" w14:textId="77777777" w:rsidR="00031569" w:rsidRPr="00AC7BD8" w:rsidRDefault="00F93AF6" w:rsidP="00CC4EF6">
      <w:pPr>
        <w:spacing w:before="120" w:after="120" w:line="240" w:lineRule="atLeast"/>
        <w:rPr>
          <w:color w:val="auto"/>
        </w:rPr>
      </w:pPr>
      <w:r>
        <w:rPr>
          <w:color w:val="auto"/>
        </w:rPr>
        <w:t>Este</w:t>
      </w:r>
      <w:r w:rsidR="003417D5">
        <w:rPr>
          <w:color w:val="auto"/>
        </w:rPr>
        <w:t xml:space="preserve"> </w:t>
      </w:r>
      <w:r>
        <w:rPr>
          <w:color w:val="auto"/>
        </w:rPr>
        <w:t>diagnóstico</w:t>
      </w:r>
      <w:r w:rsidR="003417D5">
        <w:rPr>
          <w:color w:val="auto"/>
        </w:rPr>
        <w:t xml:space="preserve"> </w:t>
      </w:r>
      <w:r>
        <w:rPr>
          <w:color w:val="auto"/>
        </w:rPr>
        <w:t>não</w:t>
      </w:r>
      <w:r w:rsidR="003417D5">
        <w:rPr>
          <w:color w:val="auto"/>
        </w:rPr>
        <w:t xml:space="preserve"> </w:t>
      </w:r>
      <w:r>
        <w:rPr>
          <w:color w:val="auto"/>
        </w:rPr>
        <w:t>se</w:t>
      </w:r>
      <w:r w:rsidR="003417D5">
        <w:rPr>
          <w:color w:val="auto"/>
        </w:rPr>
        <w:t xml:space="preserve"> </w:t>
      </w:r>
      <w:r>
        <w:rPr>
          <w:color w:val="auto"/>
        </w:rPr>
        <w:t>alterou</w:t>
      </w:r>
      <w:r w:rsidR="003B6430">
        <w:rPr>
          <w:color w:val="auto"/>
        </w:rPr>
        <w:t>,</w:t>
      </w:r>
      <w:r w:rsidR="003417D5">
        <w:rPr>
          <w:color w:val="auto"/>
        </w:rPr>
        <w:t xml:space="preserve"> </w:t>
      </w:r>
      <w:r w:rsidR="003B6430">
        <w:rPr>
          <w:color w:val="auto"/>
        </w:rPr>
        <w:t>antes</w:t>
      </w:r>
      <w:r w:rsidR="003417D5">
        <w:rPr>
          <w:color w:val="auto"/>
        </w:rPr>
        <w:t xml:space="preserve"> </w:t>
      </w:r>
      <w:r w:rsidR="003B6430">
        <w:rPr>
          <w:color w:val="auto"/>
        </w:rPr>
        <w:t>se</w:t>
      </w:r>
      <w:r w:rsidR="003417D5">
        <w:rPr>
          <w:color w:val="auto"/>
        </w:rPr>
        <w:t xml:space="preserve"> </w:t>
      </w:r>
      <w:r w:rsidR="003B6430">
        <w:rPr>
          <w:color w:val="auto"/>
        </w:rPr>
        <w:t>agravou.</w:t>
      </w:r>
      <w:r w:rsidR="003417D5">
        <w:rPr>
          <w:color w:val="auto"/>
        </w:rPr>
        <w:t xml:space="preserve"> </w:t>
      </w:r>
      <w:r w:rsidR="003B6430">
        <w:rPr>
          <w:color w:val="auto"/>
        </w:rPr>
        <w:t>O</w:t>
      </w:r>
      <w:r w:rsidR="003417D5">
        <w:rPr>
          <w:color w:val="auto"/>
        </w:rPr>
        <w:t xml:space="preserve"> </w:t>
      </w:r>
      <w:r w:rsidR="003B6430">
        <w:rPr>
          <w:color w:val="auto"/>
        </w:rPr>
        <w:t>a</w:t>
      </w:r>
      <w:r w:rsidR="003B6430" w:rsidRPr="003B6430">
        <w:rPr>
          <w:color w:val="auto"/>
        </w:rPr>
        <w:t>umento</w:t>
      </w:r>
      <w:r w:rsidR="003417D5">
        <w:rPr>
          <w:color w:val="auto"/>
        </w:rPr>
        <w:t xml:space="preserve"> </w:t>
      </w:r>
      <w:r w:rsidR="003B6430">
        <w:rPr>
          <w:color w:val="auto"/>
        </w:rPr>
        <w:t>significativo</w:t>
      </w:r>
      <w:r w:rsidR="003417D5">
        <w:rPr>
          <w:color w:val="auto"/>
        </w:rPr>
        <w:t xml:space="preserve"> </w:t>
      </w:r>
      <w:r w:rsidR="003B6430" w:rsidRPr="003B6430">
        <w:rPr>
          <w:color w:val="auto"/>
        </w:rPr>
        <w:t>dos</w:t>
      </w:r>
      <w:r w:rsidR="003417D5">
        <w:rPr>
          <w:color w:val="auto"/>
        </w:rPr>
        <w:t xml:space="preserve"> </w:t>
      </w:r>
      <w:r w:rsidR="003B6430" w:rsidRPr="003B6430">
        <w:rPr>
          <w:color w:val="auto"/>
        </w:rPr>
        <w:t>apoios</w:t>
      </w:r>
      <w:r w:rsidR="003417D5">
        <w:rPr>
          <w:color w:val="auto"/>
        </w:rPr>
        <w:t xml:space="preserve"> </w:t>
      </w:r>
      <w:r w:rsidR="003B6430" w:rsidRPr="003B6430">
        <w:rPr>
          <w:color w:val="auto"/>
        </w:rPr>
        <w:t>à</w:t>
      </w:r>
      <w:r w:rsidR="003417D5">
        <w:rPr>
          <w:color w:val="auto"/>
        </w:rPr>
        <w:t xml:space="preserve"> </w:t>
      </w:r>
      <w:r w:rsidR="003B6430" w:rsidRPr="003B6430">
        <w:rPr>
          <w:color w:val="auto"/>
        </w:rPr>
        <w:t>habitação</w:t>
      </w:r>
      <w:r w:rsidR="003417D5">
        <w:rPr>
          <w:color w:val="auto"/>
        </w:rPr>
        <w:t xml:space="preserve"> </w:t>
      </w:r>
      <w:r w:rsidR="003B6430" w:rsidRPr="003B6430">
        <w:rPr>
          <w:color w:val="auto"/>
        </w:rPr>
        <w:t>geridos</w:t>
      </w:r>
      <w:r w:rsidR="003417D5">
        <w:rPr>
          <w:color w:val="auto"/>
        </w:rPr>
        <w:t xml:space="preserve"> </w:t>
      </w:r>
      <w:r w:rsidR="003B6430" w:rsidRPr="003B6430">
        <w:rPr>
          <w:color w:val="auto"/>
        </w:rPr>
        <w:t>pelo</w:t>
      </w:r>
      <w:r w:rsidR="003417D5">
        <w:rPr>
          <w:color w:val="auto"/>
        </w:rPr>
        <w:t xml:space="preserve"> </w:t>
      </w:r>
      <w:r w:rsidR="003B6430" w:rsidRPr="003B6430">
        <w:rPr>
          <w:color w:val="auto"/>
        </w:rPr>
        <w:t>IHRU</w:t>
      </w:r>
      <w:r w:rsidR="003417D5">
        <w:rPr>
          <w:color w:val="auto"/>
        </w:rPr>
        <w:t xml:space="preserve"> </w:t>
      </w:r>
      <w:r w:rsidR="00A04D53">
        <w:rPr>
          <w:color w:val="auto"/>
        </w:rPr>
        <w:t>(e</w:t>
      </w:r>
      <w:r w:rsidR="003417D5">
        <w:rPr>
          <w:color w:val="auto"/>
        </w:rPr>
        <w:t xml:space="preserve"> </w:t>
      </w:r>
      <w:r w:rsidR="00A04D53">
        <w:rPr>
          <w:color w:val="auto"/>
        </w:rPr>
        <w:t>também</w:t>
      </w:r>
      <w:r w:rsidR="003417D5">
        <w:rPr>
          <w:color w:val="auto"/>
        </w:rPr>
        <w:t xml:space="preserve"> </w:t>
      </w:r>
      <w:r w:rsidR="00A04D53">
        <w:rPr>
          <w:color w:val="auto"/>
        </w:rPr>
        <w:t>pelos</w:t>
      </w:r>
      <w:r w:rsidR="003417D5">
        <w:rPr>
          <w:color w:val="auto"/>
        </w:rPr>
        <w:t xml:space="preserve"> </w:t>
      </w:r>
      <w:r w:rsidR="00A04D53">
        <w:rPr>
          <w:color w:val="auto"/>
        </w:rPr>
        <w:t>municípios)</w:t>
      </w:r>
      <w:r w:rsidR="003417D5">
        <w:rPr>
          <w:color w:val="auto"/>
        </w:rPr>
        <w:t xml:space="preserve"> </w:t>
      </w:r>
      <w:r w:rsidR="003B6430" w:rsidRPr="003B6430">
        <w:rPr>
          <w:color w:val="auto"/>
        </w:rPr>
        <w:t>nos</w:t>
      </w:r>
      <w:r w:rsidR="003417D5">
        <w:rPr>
          <w:color w:val="auto"/>
        </w:rPr>
        <w:t xml:space="preserve"> </w:t>
      </w:r>
      <w:r w:rsidR="003B6430" w:rsidRPr="003B6430">
        <w:rPr>
          <w:color w:val="auto"/>
        </w:rPr>
        <w:t>últimos</w:t>
      </w:r>
      <w:r w:rsidR="003417D5">
        <w:rPr>
          <w:color w:val="auto"/>
        </w:rPr>
        <w:t xml:space="preserve"> </w:t>
      </w:r>
      <w:r w:rsidR="003B6430" w:rsidRPr="003B6430">
        <w:rPr>
          <w:color w:val="auto"/>
        </w:rPr>
        <w:t>anos</w:t>
      </w:r>
      <w:r w:rsidR="003417D5">
        <w:rPr>
          <w:color w:val="auto"/>
        </w:rPr>
        <w:t xml:space="preserve"> </w:t>
      </w:r>
      <w:r w:rsidR="003B6430" w:rsidRPr="003B6430">
        <w:rPr>
          <w:color w:val="auto"/>
        </w:rPr>
        <w:t>reflete</w:t>
      </w:r>
      <w:r w:rsidR="003417D5">
        <w:rPr>
          <w:color w:val="auto"/>
        </w:rPr>
        <w:t xml:space="preserve"> </w:t>
      </w:r>
      <w:r w:rsidR="003B6430" w:rsidRPr="003B6430">
        <w:rPr>
          <w:color w:val="auto"/>
        </w:rPr>
        <w:t>as</w:t>
      </w:r>
      <w:r w:rsidR="003417D5">
        <w:rPr>
          <w:color w:val="auto"/>
        </w:rPr>
        <w:t xml:space="preserve"> </w:t>
      </w:r>
      <w:r w:rsidR="003B6430" w:rsidRPr="003B6430">
        <w:rPr>
          <w:color w:val="auto"/>
        </w:rPr>
        <w:t>alterações</w:t>
      </w:r>
      <w:r w:rsidR="003417D5">
        <w:rPr>
          <w:color w:val="auto"/>
        </w:rPr>
        <w:t xml:space="preserve"> </w:t>
      </w:r>
      <w:r w:rsidR="003B6430" w:rsidRPr="003B6430">
        <w:rPr>
          <w:color w:val="auto"/>
        </w:rPr>
        <w:t>significativas</w:t>
      </w:r>
      <w:r w:rsidR="003417D5">
        <w:rPr>
          <w:color w:val="auto"/>
        </w:rPr>
        <w:t xml:space="preserve"> </w:t>
      </w:r>
      <w:r w:rsidR="003B6430" w:rsidRPr="003B6430">
        <w:rPr>
          <w:color w:val="auto"/>
        </w:rPr>
        <w:t>no</w:t>
      </w:r>
      <w:r w:rsidR="003417D5">
        <w:rPr>
          <w:color w:val="auto"/>
        </w:rPr>
        <w:t xml:space="preserve"> </w:t>
      </w:r>
      <w:r w:rsidR="003B6430" w:rsidRPr="003B6430">
        <w:rPr>
          <w:color w:val="auto"/>
        </w:rPr>
        <w:t>mercado</w:t>
      </w:r>
      <w:r w:rsidR="008B0163">
        <w:rPr>
          <w:color w:val="auto"/>
        </w:rPr>
        <w:t>.</w:t>
      </w:r>
      <w:r w:rsidR="003417D5">
        <w:rPr>
          <w:color w:val="auto"/>
        </w:rPr>
        <w:t xml:space="preserve"> </w:t>
      </w:r>
      <w:r w:rsidR="008B0163">
        <w:rPr>
          <w:color w:val="auto"/>
        </w:rPr>
        <w:t>Os</w:t>
      </w:r>
      <w:r w:rsidR="003417D5">
        <w:rPr>
          <w:color w:val="auto"/>
        </w:rPr>
        <w:t xml:space="preserve"> </w:t>
      </w:r>
      <w:r w:rsidR="008B0163">
        <w:rPr>
          <w:color w:val="auto"/>
        </w:rPr>
        <w:t>instrumentos</w:t>
      </w:r>
      <w:r w:rsidR="003417D5">
        <w:rPr>
          <w:color w:val="auto"/>
        </w:rPr>
        <w:t xml:space="preserve"> </w:t>
      </w:r>
      <w:r w:rsidR="008B0163">
        <w:rPr>
          <w:color w:val="auto"/>
        </w:rPr>
        <w:t>existentes</w:t>
      </w:r>
      <w:r w:rsidR="003417D5">
        <w:rPr>
          <w:color w:val="auto"/>
        </w:rPr>
        <w:t xml:space="preserve"> </w:t>
      </w:r>
      <w:r w:rsidR="008B0163">
        <w:rPr>
          <w:color w:val="auto"/>
        </w:rPr>
        <w:t>eram</w:t>
      </w:r>
      <w:r w:rsidR="003417D5">
        <w:rPr>
          <w:color w:val="auto"/>
        </w:rPr>
        <w:t xml:space="preserve"> </w:t>
      </w:r>
      <w:r w:rsidR="008B0163">
        <w:rPr>
          <w:color w:val="auto"/>
        </w:rPr>
        <w:t>(e</w:t>
      </w:r>
      <w:r w:rsidR="003417D5">
        <w:rPr>
          <w:color w:val="auto"/>
        </w:rPr>
        <w:t xml:space="preserve"> </w:t>
      </w:r>
      <w:r w:rsidR="008B0163">
        <w:rPr>
          <w:color w:val="auto"/>
        </w:rPr>
        <w:t>são)</w:t>
      </w:r>
      <w:r w:rsidR="003417D5">
        <w:rPr>
          <w:color w:val="auto"/>
        </w:rPr>
        <w:t xml:space="preserve"> </w:t>
      </w:r>
      <w:r w:rsidR="008B0163">
        <w:rPr>
          <w:color w:val="auto"/>
        </w:rPr>
        <w:t>insuficientes/ineficazes.</w:t>
      </w:r>
    </w:p>
    <w:p w14:paraId="2187A6C8" w14:textId="77777777" w:rsidR="00971FB4" w:rsidRPr="003B482F" w:rsidRDefault="00971FB4" w:rsidP="00CC4EF6">
      <w:pPr>
        <w:spacing w:before="120" w:after="120" w:line="240" w:lineRule="atLeast"/>
        <w:rPr>
          <w:b/>
          <w:bCs/>
          <w:color w:val="385623" w:themeColor="accent6" w:themeShade="80"/>
        </w:rPr>
      </w:pPr>
      <w:r w:rsidRPr="003B482F">
        <w:rPr>
          <w:b/>
          <w:bCs/>
          <w:color w:val="385623" w:themeColor="accent6" w:themeShade="80"/>
        </w:rPr>
        <w:t>Que</w:t>
      </w:r>
      <w:r w:rsidR="003417D5">
        <w:rPr>
          <w:b/>
          <w:bCs/>
          <w:color w:val="385623" w:themeColor="accent6" w:themeShade="80"/>
        </w:rPr>
        <w:t xml:space="preserve"> </w:t>
      </w:r>
      <w:r w:rsidRPr="003B482F">
        <w:rPr>
          <w:b/>
          <w:bCs/>
          <w:color w:val="385623" w:themeColor="accent6" w:themeShade="80"/>
        </w:rPr>
        <w:t>alternativas</w:t>
      </w:r>
      <w:r w:rsidR="003417D5">
        <w:rPr>
          <w:b/>
          <w:bCs/>
          <w:color w:val="385623" w:themeColor="accent6" w:themeShade="80"/>
        </w:rPr>
        <w:t xml:space="preserve"> </w:t>
      </w:r>
      <w:r w:rsidRPr="003B482F">
        <w:rPr>
          <w:b/>
          <w:bCs/>
          <w:color w:val="385623" w:themeColor="accent6" w:themeShade="80"/>
        </w:rPr>
        <w:t>poderiam</w:t>
      </w:r>
      <w:r w:rsidR="003417D5">
        <w:rPr>
          <w:b/>
          <w:bCs/>
          <w:color w:val="385623" w:themeColor="accent6" w:themeShade="80"/>
        </w:rPr>
        <w:t xml:space="preserve"> </w:t>
      </w:r>
      <w:r w:rsidRPr="003B482F">
        <w:rPr>
          <w:b/>
          <w:bCs/>
          <w:color w:val="385623" w:themeColor="accent6" w:themeShade="80"/>
        </w:rPr>
        <w:t>ser</w:t>
      </w:r>
      <w:r w:rsidR="003417D5">
        <w:rPr>
          <w:b/>
          <w:bCs/>
          <w:color w:val="385623" w:themeColor="accent6" w:themeShade="80"/>
        </w:rPr>
        <w:t xml:space="preserve"> </w:t>
      </w:r>
      <w:r w:rsidRPr="003B482F">
        <w:rPr>
          <w:b/>
          <w:bCs/>
          <w:color w:val="385623" w:themeColor="accent6" w:themeShade="80"/>
        </w:rPr>
        <w:t>consideradas</w:t>
      </w:r>
      <w:r w:rsidR="003417D5">
        <w:rPr>
          <w:b/>
          <w:bCs/>
          <w:color w:val="385623" w:themeColor="accent6" w:themeShade="80"/>
        </w:rPr>
        <w:t xml:space="preserve"> </w:t>
      </w:r>
      <w:r w:rsidRPr="003B482F">
        <w:rPr>
          <w:b/>
          <w:bCs/>
          <w:color w:val="385623" w:themeColor="accent6" w:themeShade="80"/>
        </w:rPr>
        <w:t>a</w:t>
      </w:r>
      <w:r w:rsidR="003417D5">
        <w:rPr>
          <w:b/>
          <w:bCs/>
          <w:color w:val="385623" w:themeColor="accent6" w:themeShade="80"/>
        </w:rPr>
        <w:t xml:space="preserve"> </w:t>
      </w:r>
      <w:r w:rsidRPr="003B482F">
        <w:rPr>
          <w:b/>
          <w:bCs/>
          <w:color w:val="385623" w:themeColor="accent6" w:themeShade="80"/>
        </w:rPr>
        <w:t>este</w:t>
      </w:r>
      <w:r w:rsidR="003417D5">
        <w:rPr>
          <w:b/>
          <w:bCs/>
          <w:color w:val="385623" w:themeColor="accent6" w:themeShade="80"/>
        </w:rPr>
        <w:t xml:space="preserve"> </w:t>
      </w:r>
      <w:r w:rsidRPr="003B482F">
        <w:rPr>
          <w:b/>
          <w:bCs/>
          <w:color w:val="385623" w:themeColor="accent6" w:themeShade="80"/>
        </w:rPr>
        <w:t>tipo</w:t>
      </w:r>
      <w:r w:rsidR="003417D5">
        <w:rPr>
          <w:b/>
          <w:bCs/>
          <w:color w:val="385623" w:themeColor="accent6" w:themeShade="80"/>
        </w:rPr>
        <w:t xml:space="preserve"> </w:t>
      </w:r>
      <w:r w:rsidRPr="003B482F">
        <w:rPr>
          <w:b/>
          <w:bCs/>
          <w:color w:val="385623" w:themeColor="accent6" w:themeShade="80"/>
        </w:rPr>
        <w:t>de</w:t>
      </w:r>
      <w:r w:rsidR="003417D5">
        <w:rPr>
          <w:b/>
          <w:bCs/>
          <w:color w:val="385623" w:themeColor="accent6" w:themeShade="80"/>
        </w:rPr>
        <w:t xml:space="preserve"> </w:t>
      </w:r>
      <w:r w:rsidRPr="003B482F">
        <w:rPr>
          <w:b/>
          <w:bCs/>
          <w:color w:val="385623" w:themeColor="accent6" w:themeShade="80"/>
        </w:rPr>
        <w:t>intervenção</w:t>
      </w:r>
      <w:r w:rsidR="003417D5">
        <w:rPr>
          <w:b/>
          <w:bCs/>
          <w:color w:val="385623" w:themeColor="accent6" w:themeShade="80"/>
        </w:rPr>
        <w:t xml:space="preserve"> </w:t>
      </w:r>
      <w:r w:rsidRPr="003B482F">
        <w:rPr>
          <w:b/>
          <w:bCs/>
          <w:color w:val="385623" w:themeColor="accent6" w:themeShade="80"/>
        </w:rPr>
        <w:t>pública?</w:t>
      </w:r>
    </w:p>
    <w:p w14:paraId="6C160033" w14:textId="77777777" w:rsidR="000B1420" w:rsidRPr="00AC7BD8" w:rsidRDefault="000B1420" w:rsidP="00CC4EF6">
      <w:pPr>
        <w:spacing w:before="120" w:after="120" w:line="240" w:lineRule="atLeast"/>
        <w:rPr>
          <w:color w:val="auto"/>
        </w:rPr>
      </w:pPr>
      <w:r w:rsidRPr="00AC7BD8">
        <w:rPr>
          <w:color w:val="auto"/>
        </w:rPr>
        <w:t>Do</w:t>
      </w:r>
      <w:r w:rsidR="003417D5">
        <w:rPr>
          <w:color w:val="auto"/>
        </w:rPr>
        <w:t xml:space="preserve"> </w:t>
      </w:r>
      <w:r w:rsidRPr="00AC7BD8">
        <w:rPr>
          <w:color w:val="auto"/>
        </w:rPr>
        <w:t>ponto</w:t>
      </w:r>
      <w:r w:rsidR="003417D5">
        <w:rPr>
          <w:color w:val="auto"/>
        </w:rPr>
        <w:t xml:space="preserve"> </w:t>
      </w:r>
      <w:r w:rsidRPr="00AC7BD8">
        <w:rPr>
          <w:color w:val="auto"/>
        </w:rPr>
        <w:t>de</w:t>
      </w:r>
      <w:r w:rsidR="003417D5">
        <w:rPr>
          <w:color w:val="auto"/>
        </w:rPr>
        <w:t xml:space="preserve"> </w:t>
      </w:r>
      <w:r w:rsidRPr="00AC7BD8">
        <w:rPr>
          <w:color w:val="auto"/>
        </w:rPr>
        <w:t>vista</w:t>
      </w:r>
      <w:r w:rsidR="003417D5">
        <w:rPr>
          <w:color w:val="auto"/>
        </w:rPr>
        <w:t xml:space="preserve"> </w:t>
      </w:r>
      <w:r w:rsidRPr="00AC7BD8">
        <w:rPr>
          <w:color w:val="auto"/>
        </w:rPr>
        <w:t>das</w:t>
      </w:r>
      <w:r w:rsidR="003417D5">
        <w:rPr>
          <w:color w:val="auto"/>
        </w:rPr>
        <w:t xml:space="preserve"> </w:t>
      </w:r>
      <w:r w:rsidRPr="00AC7BD8">
        <w:rPr>
          <w:color w:val="auto"/>
        </w:rPr>
        <w:t>políticas</w:t>
      </w:r>
      <w:r w:rsidR="003417D5">
        <w:rPr>
          <w:color w:val="auto"/>
        </w:rPr>
        <w:t xml:space="preserve"> </w:t>
      </w:r>
      <w:r w:rsidRPr="00AC7BD8">
        <w:rPr>
          <w:color w:val="auto"/>
        </w:rPr>
        <w:t>públicas</w:t>
      </w:r>
      <w:r w:rsidR="003417D5">
        <w:rPr>
          <w:color w:val="auto"/>
        </w:rPr>
        <w:t xml:space="preserve"> </w:t>
      </w:r>
      <w:r w:rsidRPr="00AC7BD8">
        <w:rPr>
          <w:color w:val="auto"/>
        </w:rPr>
        <w:t>de</w:t>
      </w:r>
      <w:r w:rsidR="003417D5">
        <w:rPr>
          <w:color w:val="auto"/>
        </w:rPr>
        <w:t xml:space="preserve"> </w:t>
      </w:r>
      <w:r w:rsidRPr="00AC7BD8">
        <w:rPr>
          <w:color w:val="auto"/>
        </w:rPr>
        <w:t>habitação,</w:t>
      </w:r>
      <w:r w:rsidR="003417D5">
        <w:rPr>
          <w:color w:val="auto"/>
        </w:rPr>
        <w:t xml:space="preserve"> </w:t>
      </w:r>
      <w:r w:rsidRPr="00AC7BD8">
        <w:rPr>
          <w:color w:val="auto"/>
        </w:rPr>
        <w:t>poderiam</w:t>
      </w:r>
      <w:r w:rsidR="003417D5">
        <w:rPr>
          <w:color w:val="auto"/>
        </w:rPr>
        <w:t xml:space="preserve"> </w:t>
      </w:r>
      <w:r w:rsidRPr="00AC7BD8">
        <w:rPr>
          <w:color w:val="auto"/>
        </w:rPr>
        <w:t>ser</w:t>
      </w:r>
      <w:r w:rsidR="003417D5">
        <w:rPr>
          <w:color w:val="auto"/>
        </w:rPr>
        <w:t xml:space="preserve"> </w:t>
      </w:r>
      <w:r w:rsidRPr="00AC7BD8">
        <w:rPr>
          <w:color w:val="auto"/>
        </w:rPr>
        <w:t>consideradas</w:t>
      </w:r>
      <w:r w:rsidR="003417D5">
        <w:rPr>
          <w:color w:val="auto"/>
        </w:rPr>
        <w:t xml:space="preserve"> </w:t>
      </w:r>
      <w:r w:rsidRPr="00AC7BD8">
        <w:rPr>
          <w:color w:val="auto"/>
        </w:rPr>
        <w:t>várias</w:t>
      </w:r>
      <w:r w:rsidR="003417D5">
        <w:rPr>
          <w:color w:val="auto"/>
        </w:rPr>
        <w:t xml:space="preserve"> </w:t>
      </w:r>
      <w:r w:rsidRPr="00AC7BD8">
        <w:rPr>
          <w:color w:val="auto"/>
        </w:rPr>
        <w:t>alternativas</w:t>
      </w:r>
      <w:r w:rsidR="003417D5">
        <w:rPr>
          <w:color w:val="auto"/>
        </w:rPr>
        <w:t xml:space="preserve"> </w:t>
      </w:r>
      <w:r w:rsidR="00A703B0">
        <w:rPr>
          <w:color w:val="auto"/>
        </w:rPr>
        <w:t>(ou</w:t>
      </w:r>
      <w:r w:rsidR="003417D5">
        <w:rPr>
          <w:color w:val="auto"/>
        </w:rPr>
        <w:t xml:space="preserve"> </w:t>
      </w:r>
      <w:r w:rsidR="00A703B0">
        <w:rPr>
          <w:color w:val="auto"/>
        </w:rPr>
        <w:t>medidas</w:t>
      </w:r>
      <w:r w:rsidR="003417D5">
        <w:rPr>
          <w:color w:val="auto"/>
        </w:rPr>
        <w:t xml:space="preserve"> </w:t>
      </w:r>
      <w:r w:rsidR="00A703B0">
        <w:rPr>
          <w:color w:val="auto"/>
        </w:rPr>
        <w:t>complementares)</w:t>
      </w:r>
      <w:r w:rsidR="003417D5">
        <w:rPr>
          <w:color w:val="auto"/>
        </w:rPr>
        <w:t xml:space="preserve"> </w:t>
      </w:r>
      <w:r w:rsidRPr="00AC7BD8">
        <w:rPr>
          <w:color w:val="auto"/>
        </w:rPr>
        <w:t>ao</w:t>
      </w:r>
      <w:r w:rsidR="003417D5">
        <w:rPr>
          <w:color w:val="auto"/>
        </w:rPr>
        <w:t xml:space="preserve"> </w:t>
      </w:r>
      <w:r w:rsidRPr="00AC7BD8">
        <w:rPr>
          <w:color w:val="auto"/>
        </w:rPr>
        <w:t>PAA,</w:t>
      </w:r>
      <w:r w:rsidR="003417D5">
        <w:rPr>
          <w:color w:val="auto"/>
        </w:rPr>
        <w:t xml:space="preserve"> </w:t>
      </w:r>
      <w:r w:rsidRPr="00AC7BD8">
        <w:rPr>
          <w:color w:val="auto"/>
        </w:rPr>
        <w:t>como</w:t>
      </w:r>
      <w:r w:rsidR="003417D5">
        <w:rPr>
          <w:color w:val="auto"/>
        </w:rPr>
        <w:t xml:space="preserve"> </w:t>
      </w:r>
      <w:r w:rsidRPr="00AC7BD8">
        <w:rPr>
          <w:color w:val="auto"/>
        </w:rPr>
        <w:t>o</w:t>
      </w:r>
      <w:r w:rsidR="003417D5">
        <w:rPr>
          <w:color w:val="auto"/>
        </w:rPr>
        <w:t xml:space="preserve"> </w:t>
      </w:r>
      <w:r w:rsidRPr="00AC7BD8">
        <w:rPr>
          <w:color w:val="auto"/>
        </w:rPr>
        <w:t>reforço</w:t>
      </w:r>
      <w:r w:rsidR="003417D5">
        <w:rPr>
          <w:color w:val="auto"/>
        </w:rPr>
        <w:t xml:space="preserve"> </w:t>
      </w:r>
      <w:r w:rsidRPr="00AC7BD8">
        <w:rPr>
          <w:color w:val="auto"/>
        </w:rPr>
        <w:t>da</w:t>
      </w:r>
      <w:r w:rsidR="003417D5">
        <w:rPr>
          <w:color w:val="auto"/>
        </w:rPr>
        <w:t xml:space="preserve"> </w:t>
      </w:r>
      <w:r w:rsidRPr="00AC7BD8">
        <w:rPr>
          <w:color w:val="auto"/>
        </w:rPr>
        <w:t>oferta</w:t>
      </w:r>
      <w:r w:rsidR="003417D5">
        <w:rPr>
          <w:color w:val="auto"/>
        </w:rPr>
        <w:t xml:space="preserve"> </w:t>
      </w:r>
      <w:r w:rsidRPr="00AC7BD8">
        <w:rPr>
          <w:color w:val="auto"/>
        </w:rPr>
        <w:t>pública</w:t>
      </w:r>
      <w:r w:rsidR="003417D5">
        <w:rPr>
          <w:color w:val="auto"/>
        </w:rPr>
        <w:t xml:space="preserve"> </w:t>
      </w:r>
      <w:r w:rsidRPr="00AC7BD8">
        <w:rPr>
          <w:color w:val="auto"/>
        </w:rPr>
        <w:t>direta,</w:t>
      </w:r>
      <w:r w:rsidR="003417D5">
        <w:rPr>
          <w:color w:val="auto"/>
        </w:rPr>
        <w:t xml:space="preserve"> </w:t>
      </w:r>
      <w:r w:rsidRPr="00AC7BD8">
        <w:rPr>
          <w:color w:val="auto"/>
        </w:rPr>
        <w:t>o</w:t>
      </w:r>
      <w:r w:rsidR="003417D5">
        <w:rPr>
          <w:color w:val="auto"/>
        </w:rPr>
        <w:t xml:space="preserve"> </w:t>
      </w:r>
      <w:r w:rsidRPr="00AC7BD8">
        <w:rPr>
          <w:color w:val="auto"/>
        </w:rPr>
        <w:t>aumento</w:t>
      </w:r>
      <w:r w:rsidR="003417D5">
        <w:rPr>
          <w:color w:val="auto"/>
        </w:rPr>
        <w:t xml:space="preserve"> </w:t>
      </w:r>
      <w:r w:rsidRPr="00AC7BD8">
        <w:rPr>
          <w:color w:val="auto"/>
        </w:rPr>
        <w:t>de</w:t>
      </w:r>
      <w:r w:rsidR="003417D5">
        <w:rPr>
          <w:color w:val="auto"/>
        </w:rPr>
        <w:t xml:space="preserve"> </w:t>
      </w:r>
      <w:r w:rsidRPr="00AC7BD8">
        <w:rPr>
          <w:color w:val="auto"/>
        </w:rPr>
        <w:t>apoios</w:t>
      </w:r>
      <w:r w:rsidR="003417D5">
        <w:rPr>
          <w:color w:val="auto"/>
        </w:rPr>
        <w:t xml:space="preserve"> </w:t>
      </w:r>
      <w:r w:rsidR="00A703B0">
        <w:rPr>
          <w:color w:val="auto"/>
        </w:rPr>
        <w:t>financeiros</w:t>
      </w:r>
      <w:r w:rsidR="003417D5">
        <w:rPr>
          <w:color w:val="auto"/>
        </w:rPr>
        <w:t xml:space="preserve"> </w:t>
      </w:r>
      <w:r w:rsidR="00A703B0">
        <w:rPr>
          <w:color w:val="auto"/>
        </w:rPr>
        <w:t>às</w:t>
      </w:r>
      <w:r w:rsidR="003417D5">
        <w:rPr>
          <w:color w:val="auto"/>
        </w:rPr>
        <w:t xml:space="preserve"> </w:t>
      </w:r>
      <w:r w:rsidR="00A703B0">
        <w:rPr>
          <w:color w:val="auto"/>
        </w:rPr>
        <w:t>famílias</w:t>
      </w:r>
      <w:r w:rsidR="003417D5">
        <w:rPr>
          <w:color w:val="auto"/>
        </w:rPr>
        <w:t xml:space="preserve"> </w:t>
      </w:r>
      <w:r w:rsidRPr="00AC7BD8">
        <w:rPr>
          <w:color w:val="auto"/>
        </w:rPr>
        <w:t>ou</w:t>
      </w:r>
      <w:r w:rsidR="003417D5">
        <w:rPr>
          <w:color w:val="auto"/>
        </w:rPr>
        <w:t xml:space="preserve"> </w:t>
      </w:r>
      <w:r w:rsidRPr="00AC7BD8">
        <w:rPr>
          <w:color w:val="auto"/>
        </w:rPr>
        <w:t>a</w:t>
      </w:r>
      <w:r w:rsidR="003417D5">
        <w:rPr>
          <w:color w:val="auto"/>
        </w:rPr>
        <w:t xml:space="preserve"> </w:t>
      </w:r>
      <w:r w:rsidRPr="00AC7BD8">
        <w:rPr>
          <w:color w:val="auto"/>
        </w:rPr>
        <w:t>regulação</w:t>
      </w:r>
      <w:r w:rsidR="003417D5">
        <w:rPr>
          <w:color w:val="auto"/>
        </w:rPr>
        <w:t xml:space="preserve"> </w:t>
      </w:r>
      <w:r w:rsidRPr="00AC7BD8">
        <w:rPr>
          <w:color w:val="auto"/>
        </w:rPr>
        <w:t>administrativa</w:t>
      </w:r>
      <w:r w:rsidR="003417D5">
        <w:rPr>
          <w:color w:val="auto"/>
        </w:rPr>
        <w:t xml:space="preserve"> </w:t>
      </w:r>
      <w:r w:rsidRPr="00AC7BD8">
        <w:rPr>
          <w:color w:val="auto"/>
        </w:rPr>
        <w:t>das</w:t>
      </w:r>
      <w:r w:rsidR="003417D5">
        <w:rPr>
          <w:color w:val="auto"/>
        </w:rPr>
        <w:t xml:space="preserve"> </w:t>
      </w:r>
      <w:r w:rsidRPr="00AC7BD8">
        <w:rPr>
          <w:color w:val="auto"/>
        </w:rPr>
        <w:t>rendas.</w:t>
      </w:r>
      <w:r w:rsidR="003417D5">
        <w:rPr>
          <w:color w:val="auto"/>
        </w:rPr>
        <w:t xml:space="preserve"> </w:t>
      </w:r>
      <w:r w:rsidRPr="00AC7BD8">
        <w:rPr>
          <w:color w:val="auto"/>
        </w:rPr>
        <w:t>No</w:t>
      </w:r>
      <w:r w:rsidR="003417D5">
        <w:rPr>
          <w:color w:val="auto"/>
        </w:rPr>
        <w:t xml:space="preserve"> </w:t>
      </w:r>
      <w:r w:rsidRPr="00AC7BD8">
        <w:rPr>
          <w:color w:val="auto"/>
        </w:rPr>
        <w:t>entanto,</w:t>
      </w:r>
      <w:r w:rsidR="003417D5">
        <w:rPr>
          <w:color w:val="auto"/>
        </w:rPr>
        <w:t xml:space="preserve"> </w:t>
      </w:r>
      <w:r w:rsidRPr="00AC7BD8">
        <w:rPr>
          <w:color w:val="auto"/>
        </w:rPr>
        <w:t>cada</w:t>
      </w:r>
      <w:r w:rsidR="003417D5">
        <w:rPr>
          <w:color w:val="auto"/>
        </w:rPr>
        <w:t xml:space="preserve"> </w:t>
      </w:r>
      <w:r w:rsidRPr="00AC7BD8">
        <w:rPr>
          <w:color w:val="auto"/>
        </w:rPr>
        <w:t>uma</w:t>
      </w:r>
      <w:r w:rsidR="003417D5">
        <w:rPr>
          <w:color w:val="auto"/>
        </w:rPr>
        <w:t xml:space="preserve"> </w:t>
      </w:r>
      <w:r w:rsidRPr="00AC7BD8">
        <w:rPr>
          <w:color w:val="auto"/>
        </w:rPr>
        <w:t>destas</w:t>
      </w:r>
      <w:r w:rsidR="003417D5">
        <w:rPr>
          <w:color w:val="auto"/>
        </w:rPr>
        <w:t xml:space="preserve"> </w:t>
      </w:r>
      <w:r w:rsidRPr="00AC7BD8">
        <w:rPr>
          <w:color w:val="auto"/>
        </w:rPr>
        <w:t>opções</w:t>
      </w:r>
      <w:r w:rsidR="003417D5">
        <w:rPr>
          <w:color w:val="auto"/>
        </w:rPr>
        <w:t xml:space="preserve"> </w:t>
      </w:r>
      <w:r w:rsidRPr="00AC7BD8">
        <w:rPr>
          <w:color w:val="auto"/>
        </w:rPr>
        <w:t>apresenta</w:t>
      </w:r>
      <w:r w:rsidR="003417D5">
        <w:rPr>
          <w:color w:val="auto"/>
        </w:rPr>
        <w:t xml:space="preserve"> </w:t>
      </w:r>
      <w:r w:rsidRPr="00AC7BD8">
        <w:rPr>
          <w:color w:val="auto"/>
        </w:rPr>
        <w:t>limitações</w:t>
      </w:r>
      <w:r w:rsidR="003417D5">
        <w:rPr>
          <w:color w:val="auto"/>
        </w:rPr>
        <w:t xml:space="preserve"> </w:t>
      </w:r>
      <w:r w:rsidRPr="00AC7BD8">
        <w:rPr>
          <w:color w:val="auto"/>
        </w:rPr>
        <w:t>relevantes</w:t>
      </w:r>
      <w:r w:rsidR="003417D5">
        <w:rPr>
          <w:color w:val="auto"/>
        </w:rPr>
        <w:t xml:space="preserve"> </w:t>
      </w:r>
      <w:r w:rsidRPr="00AC7BD8">
        <w:rPr>
          <w:color w:val="auto"/>
        </w:rPr>
        <w:t>face</w:t>
      </w:r>
      <w:r w:rsidR="003417D5">
        <w:rPr>
          <w:color w:val="auto"/>
        </w:rPr>
        <w:t xml:space="preserve"> </w:t>
      </w:r>
      <w:r w:rsidRPr="00AC7BD8">
        <w:rPr>
          <w:color w:val="auto"/>
        </w:rPr>
        <w:t>ao</w:t>
      </w:r>
      <w:r w:rsidR="003417D5">
        <w:rPr>
          <w:color w:val="auto"/>
        </w:rPr>
        <w:t xml:space="preserve"> </w:t>
      </w:r>
      <w:r w:rsidRPr="00AC7BD8">
        <w:rPr>
          <w:color w:val="auto"/>
        </w:rPr>
        <w:t>contexto</w:t>
      </w:r>
      <w:r w:rsidR="003417D5">
        <w:rPr>
          <w:color w:val="auto"/>
        </w:rPr>
        <w:t xml:space="preserve"> </w:t>
      </w:r>
      <w:r w:rsidRPr="00AC7BD8">
        <w:rPr>
          <w:color w:val="auto"/>
        </w:rPr>
        <w:t>observado.</w:t>
      </w:r>
      <w:r w:rsidR="003417D5">
        <w:rPr>
          <w:color w:val="auto"/>
        </w:rPr>
        <w:t xml:space="preserve"> </w:t>
      </w:r>
      <w:r w:rsidRPr="00AC7BD8">
        <w:rPr>
          <w:color w:val="auto"/>
        </w:rPr>
        <w:t>A</w:t>
      </w:r>
      <w:r w:rsidR="003417D5">
        <w:rPr>
          <w:color w:val="auto"/>
        </w:rPr>
        <w:t xml:space="preserve"> </w:t>
      </w:r>
      <w:r w:rsidRPr="00AC7BD8">
        <w:rPr>
          <w:color w:val="auto"/>
        </w:rPr>
        <w:t>promoção</w:t>
      </w:r>
      <w:r w:rsidR="003417D5">
        <w:rPr>
          <w:color w:val="auto"/>
        </w:rPr>
        <w:t xml:space="preserve"> </w:t>
      </w:r>
      <w:r w:rsidRPr="00AC7BD8">
        <w:rPr>
          <w:color w:val="auto"/>
        </w:rPr>
        <w:t>pública</w:t>
      </w:r>
      <w:r w:rsidR="003417D5">
        <w:rPr>
          <w:color w:val="auto"/>
        </w:rPr>
        <w:t xml:space="preserve"> </w:t>
      </w:r>
      <w:r w:rsidRPr="00AC7BD8">
        <w:rPr>
          <w:color w:val="auto"/>
        </w:rPr>
        <w:t>direta</w:t>
      </w:r>
      <w:r w:rsidR="003417D5">
        <w:rPr>
          <w:color w:val="auto"/>
        </w:rPr>
        <w:t xml:space="preserve"> </w:t>
      </w:r>
      <w:r w:rsidRPr="00AC7BD8">
        <w:rPr>
          <w:color w:val="auto"/>
        </w:rPr>
        <w:t>de</w:t>
      </w:r>
      <w:r w:rsidR="003417D5">
        <w:rPr>
          <w:color w:val="auto"/>
        </w:rPr>
        <w:t xml:space="preserve"> </w:t>
      </w:r>
      <w:r w:rsidRPr="00AC7BD8">
        <w:rPr>
          <w:color w:val="auto"/>
        </w:rPr>
        <w:t>habitação</w:t>
      </w:r>
      <w:r w:rsidR="003417D5">
        <w:rPr>
          <w:color w:val="auto"/>
        </w:rPr>
        <w:t xml:space="preserve"> </w:t>
      </w:r>
      <w:r w:rsidRPr="00AC7BD8">
        <w:rPr>
          <w:color w:val="auto"/>
        </w:rPr>
        <w:t>exige</w:t>
      </w:r>
      <w:r w:rsidR="003417D5">
        <w:rPr>
          <w:color w:val="auto"/>
        </w:rPr>
        <w:t xml:space="preserve"> </w:t>
      </w:r>
      <w:r w:rsidRPr="00AC7BD8">
        <w:rPr>
          <w:color w:val="auto"/>
        </w:rPr>
        <w:t>elevados</w:t>
      </w:r>
      <w:r w:rsidR="003417D5">
        <w:rPr>
          <w:color w:val="auto"/>
        </w:rPr>
        <w:t xml:space="preserve"> </w:t>
      </w:r>
      <w:r w:rsidRPr="00AC7BD8">
        <w:rPr>
          <w:color w:val="auto"/>
        </w:rPr>
        <w:t>investimentos</w:t>
      </w:r>
      <w:r w:rsidR="003417D5">
        <w:rPr>
          <w:color w:val="auto"/>
        </w:rPr>
        <w:t xml:space="preserve"> </w:t>
      </w:r>
      <w:r w:rsidRPr="00AC7BD8">
        <w:rPr>
          <w:color w:val="auto"/>
        </w:rPr>
        <w:t>e</w:t>
      </w:r>
      <w:r w:rsidR="003417D5">
        <w:rPr>
          <w:color w:val="auto"/>
        </w:rPr>
        <w:t xml:space="preserve"> </w:t>
      </w:r>
      <w:r w:rsidRPr="00AC7BD8">
        <w:rPr>
          <w:color w:val="auto"/>
        </w:rPr>
        <w:t>prazos</w:t>
      </w:r>
      <w:r w:rsidR="003417D5">
        <w:rPr>
          <w:color w:val="auto"/>
        </w:rPr>
        <w:t xml:space="preserve"> </w:t>
      </w:r>
      <w:r w:rsidRPr="00AC7BD8">
        <w:rPr>
          <w:color w:val="auto"/>
        </w:rPr>
        <w:t>longos</w:t>
      </w:r>
      <w:r w:rsidR="003417D5">
        <w:rPr>
          <w:color w:val="auto"/>
        </w:rPr>
        <w:t xml:space="preserve"> </w:t>
      </w:r>
      <w:r w:rsidRPr="00AC7BD8">
        <w:rPr>
          <w:color w:val="auto"/>
        </w:rPr>
        <w:t>de</w:t>
      </w:r>
      <w:r w:rsidR="003417D5">
        <w:rPr>
          <w:color w:val="auto"/>
        </w:rPr>
        <w:t xml:space="preserve"> </w:t>
      </w:r>
      <w:r w:rsidRPr="00AC7BD8">
        <w:rPr>
          <w:color w:val="auto"/>
        </w:rPr>
        <w:t>execução,</w:t>
      </w:r>
      <w:r w:rsidR="003417D5">
        <w:rPr>
          <w:color w:val="auto"/>
        </w:rPr>
        <w:t xml:space="preserve"> </w:t>
      </w:r>
      <w:r w:rsidRPr="00AC7BD8">
        <w:rPr>
          <w:color w:val="auto"/>
        </w:rPr>
        <w:t>sendo</w:t>
      </w:r>
      <w:r w:rsidR="003417D5">
        <w:rPr>
          <w:color w:val="auto"/>
        </w:rPr>
        <w:t xml:space="preserve"> </w:t>
      </w:r>
      <w:r w:rsidRPr="00AC7BD8">
        <w:rPr>
          <w:color w:val="auto"/>
        </w:rPr>
        <w:t>pouco</w:t>
      </w:r>
      <w:r w:rsidR="003417D5">
        <w:rPr>
          <w:color w:val="auto"/>
        </w:rPr>
        <w:t xml:space="preserve"> </w:t>
      </w:r>
      <w:r w:rsidRPr="00AC7BD8">
        <w:rPr>
          <w:color w:val="auto"/>
        </w:rPr>
        <w:t>adequada</w:t>
      </w:r>
      <w:r w:rsidR="003417D5">
        <w:rPr>
          <w:color w:val="auto"/>
        </w:rPr>
        <w:t xml:space="preserve"> </w:t>
      </w:r>
      <w:r w:rsidRPr="00AC7BD8">
        <w:rPr>
          <w:color w:val="auto"/>
        </w:rPr>
        <w:t>como</w:t>
      </w:r>
      <w:r w:rsidR="003417D5">
        <w:rPr>
          <w:color w:val="auto"/>
        </w:rPr>
        <w:t xml:space="preserve"> </w:t>
      </w:r>
      <w:r w:rsidRPr="00AC7BD8">
        <w:rPr>
          <w:color w:val="auto"/>
        </w:rPr>
        <w:t>resposta</w:t>
      </w:r>
      <w:r w:rsidR="003417D5">
        <w:rPr>
          <w:color w:val="auto"/>
        </w:rPr>
        <w:t xml:space="preserve"> </w:t>
      </w:r>
      <w:r w:rsidRPr="00AC7BD8">
        <w:rPr>
          <w:color w:val="auto"/>
        </w:rPr>
        <w:t>imediata</w:t>
      </w:r>
      <w:r w:rsidR="003417D5">
        <w:rPr>
          <w:color w:val="auto"/>
        </w:rPr>
        <w:t xml:space="preserve"> </w:t>
      </w:r>
      <w:r w:rsidRPr="00AC7BD8">
        <w:rPr>
          <w:color w:val="auto"/>
        </w:rPr>
        <w:t>às</w:t>
      </w:r>
      <w:r w:rsidR="003417D5">
        <w:rPr>
          <w:color w:val="auto"/>
        </w:rPr>
        <w:t xml:space="preserve"> </w:t>
      </w:r>
      <w:r w:rsidRPr="00AC7BD8">
        <w:rPr>
          <w:color w:val="auto"/>
        </w:rPr>
        <w:t>pressões</w:t>
      </w:r>
      <w:r w:rsidR="003417D5">
        <w:rPr>
          <w:color w:val="auto"/>
        </w:rPr>
        <w:t xml:space="preserve"> </w:t>
      </w:r>
      <w:r w:rsidRPr="00AC7BD8">
        <w:rPr>
          <w:color w:val="auto"/>
        </w:rPr>
        <w:t>do</w:t>
      </w:r>
      <w:r w:rsidR="003417D5">
        <w:rPr>
          <w:color w:val="auto"/>
        </w:rPr>
        <w:t xml:space="preserve"> </w:t>
      </w:r>
      <w:r w:rsidRPr="00AC7BD8">
        <w:rPr>
          <w:color w:val="auto"/>
        </w:rPr>
        <w:t>mercado.</w:t>
      </w:r>
      <w:r w:rsidR="003417D5">
        <w:rPr>
          <w:color w:val="auto"/>
        </w:rPr>
        <w:t xml:space="preserve"> </w:t>
      </w:r>
      <w:r w:rsidRPr="00AC7BD8">
        <w:rPr>
          <w:color w:val="auto"/>
        </w:rPr>
        <w:t>Os</w:t>
      </w:r>
      <w:r w:rsidR="003417D5">
        <w:rPr>
          <w:color w:val="auto"/>
        </w:rPr>
        <w:t xml:space="preserve"> </w:t>
      </w:r>
      <w:r w:rsidRPr="00AC7BD8">
        <w:rPr>
          <w:color w:val="auto"/>
        </w:rPr>
        <w:t>apoios</w:t>
      </w:r>
      <w:r w:rsidR="003417D5">
        <w:rPr>
          <w:color w:val="auto"/>
        </w:rPr>
        <w:t xml:space="preserve"> </w:t>
      </w:r>
      <w:r w:rsidRPr="00AC7BD8">
        <w:rPr>
          <w:color w:val="auto"/>
        </w:rPr>
        <w:t>à</w:t>
      </w:r>
      <w:r w:rsidR="003417D5">
        <w:rPr>
          <w:color w:val="auto"/>
        </w:rPr>
        <w:t xml:space="preserve"> </w:t>
      </w:r>
      <w:r w:rsidRPr="00AC7BD8">
        <w:rPr>
          <w:color w:val="auto"/>
        </w:rPr>
        <w:t>procura</w:t>
      </w:r>
      <w:r w:rsidR="003417D5">
        <w:rPr>
          <w:color w:val="auto"/>
        </w:rPr>
        <w:t xml:space="preserve"> </w:t>
      </w:r>
      <w:r w:rsidRPr="00AC7BD8">
        <w:rPr>
          <w:color w:val="auto"/>
        </w:rPr>
        <w:t>tendem</w:t>
      </w:r>
      <w:r w:rsidR="003417D5">
        <w:rPr>
          <w:color w:val="auto"/>
        </w:rPr>
        <w:t xml:space="preserve"> </w:t>
      </w:r>
      <w:r w:rsidRPr="00AC7BD8">
        <w:rPr>
          <w:color w:val="auto"/>
        </w:rPr>
        <w:t>a</w:t>
      </w:r>
      <w:r w:rsidR="003417D5">
        <w:rPr>
          <w:color w:val="auto"/>
        </w:rPr>
        <w:t xml:space="preserve"> </w:t>
      </w:r>
      <w:r w:rsidRPr="00AC7BD8">
        <w:rPr>
          <w:color w:val="auto"/>
        </w:rPr>
        <w:t>ser</w:t>
      </w:r>
      <w:r w:rsidR="003417D5">
        <w:rPr>
          <w:color w:val="auto"/>
        </w:rPr>
        <w:t xml:space="preserve"> </w:t>
      </w:r>
      <w:r w:rsidRPr="00AC7BD8">
        <w:rPr>
          <w:color w:val="auto"/>
        </w:rPr>
        <w:t>capitalizados</w:t>
      </w:r>
      <w:r w:rsidR="003417D5">
        <w:rPr>
          <w:color w:val="auto"/>
        </w:rPr>
        <w:t xml:space="preserve"> </w:t>
      </w:r>
      <w:r w:rsidRPr="00AC7BD8">
        <w:rPr>
          <w:color w:val="auto"/>
        </w:rPr>
        <w:t>nos</w:t>
      </w:r>
      <w:r w:rsidR="003417D5">
        <w:rPr>
          <w:color w:val="auto"/>
        </w:rPr>
        <w:t xml:space="preserve"> </w:t>
      </w:r>
      <w:r w:rsidRPr="00AC7BD8">
        <w:rPr>
          <w:color w:val="auto"/>
        </w:rPr>
        <w:t>preços</w:t>
      </w:r>
      <w:r w:rsidR="003417D5">
        <w:rPr>
          <w:color w:val="auto"/>
        </w:rPr>
        <w:t xml:space="preserve"> </w:t>
      </w:r>
      <w:r w:rsidRPr="00AC7BD8">
        <w:rPr>
          <w:color w:val="auto"/>
        </w:rPr>
        <w:t>em</w:t>
      </w:r>
      <w:r w:rsidR="003417D5">
        <w:rPr>
          <w:color w:val="auto"/>
        </w:rPr>
        <w:t xml:space="preserve"> </w:t>
      </w:r>
      <w:r w:rsidRPr="00AC7BD8">
        <w:rPr>
          <w:color w:val="auto"/>
        </w:rPr>
        <w:t>mercados</w:t>
      </w:r>
      <w:r w:rsidR="003417D5">
        <w:rPr>
          <w:color w:val="auto"/>
        </w:rPr>
        <w:t xml:space="preserve"> </w:t>
      </w:r>
      <w:r w:rsidRPr="00AC7BD8">
        <w:rPr>
          <w:color w:val="auto"/>
        </w:rPr>
        <w:t>com</w:t>
      </w:r>
      <w:r w:rsidR="003417D5">
        <w:rPr>
          <w:color w:val="auto"/>
        </w:rPr>
        <w:t xml:space="preserve"> </w:t>
      </w:r>
      <w:r w:rsidRPr="00AC7BD8">
        <w:rPr>
          <w:color w:val="auto"/>
        </w:rPr>
        <w:t>oferta</w:t>
      </w:r>
      <w:r w:rsidR="003417D5">
        <w:rPr>
          <w:color w:val="auto"/>
        </w:rPr>
        <w:t xml:space="preserve"> </w:t>
      </w:r>
      <w:r w:rsidRPr="00AC7BD8">
        <w:rPr>
          <w:color w:val="auto"/>
        </w:rPr>
        <w:t>rígida,</w:t>
      </w:r>
      <w:r w:rsidR="003417D5">
        <w:rPr>
          <w:color w:val="auto"/>
        </w:rPr>
        <w:t xml:space="preserve"> </w:t>
      </w:r>
      <w:r w:rsidRPr="00AC7BD8">
        <w:rPr>
          <w:color w:val="auto"/>
        </w:rPr>
        <w:t>reduzindo</w:t>
      </w:r>
      <w:r w:rsidR="003417D5">
        <w:rPr>
          <w:color w:val="auto"/>
        </w:rPr>
        <w:t xml:space="preserve"> </w:t>
      </w:r>
      <w:r w:rsidRPr="00AC7BD8">
        <w:rPr>
          <w:color w:val="auto"/>
        </w:rPr>
        <w:t>a</w:t>
      </w:r>
      <w:r w:rsidR="003417D5">
        <w:rPr>
          <w:color w:val="auto"/>
        </w:rPr>
        <w:t xml:space="preserve"> </w:t>
      </w:r>
      <w:r w:rsidRPr="00AC7BD8">
        <w:rPr>
          <w:color w:val="auto"/>
        </w:rPr>
        <w:t>sua</w:t>
      </w:r>
      <w:r w:rsidR="003417D5">
        <w:rPr>
          <w:color w:val="auto"/>
        </w:rPr>
        <w:t xml:space="preserve"> </w:t>
      </w:r>
      <w:r w:rsidRPr="00AC7BD8">
        <w:rPr>
          <w:color w:val="auto"/>
        </w:rPr>
        <w:t>eficácia</w:t>
      </w:r>
      <w:r w:rsidR="003417D5">
        <w:rPr>
          <w:color w:val="auto"/>
        </w:rPr>
        <w:t xml:space="preserve"> </w:t>
      </w:r>
      <w:r w:rsidRPr="00AC7BD8">
        <w:rPr>
          <w:color w:val="auto"/>
        </w:rPr>
        <w:t>em</w:t>
      </w:r>
      <w:r w:rsidR="003417D5">
        <w:rPr>
          <w:color w:val="auto"/>
        </w:rPr>
        <w:t xml:space="preserve"> </w:t>
      </w:r>
      <w:r w:rsidRPr="00AC7BD8">
        <w:rPr>
          <w:color w:val="auto"/>
        </w:rPr>
        <w:t>termos</w:t>
      </w:r>
      <w:r w:rsidR="003417D5">
        <w:rPr>
          <w:color w:val="auto"/>
        </w:rPr>
        <w:t xml:space="preserve"> </w:t>
      </w:r>
      <w:r w:rsidRPr="00AC7BD8">
        <w:rPr>
          <w:color w:val="auto"/>
        </w:rPr>
        <w:t>de</w:t>
      </w:r>
      <w:r w:rsidR="003417D5">
        <w:rPr>
          <w:color w:val="auto"/>
        </w:rPr>
        <w:t xml:space="preserve"> </w:t>
      </w:r>
      <w:r w:rsidRPr="00AC7BD8">
        <w:rPr>
          <w:color w:val="auto"/>
        </w:rPr>
        <w:t>acessibilidade.</w:t>
      </w:r>
      <w:r w:rsidR="003417D5">
        <w:rPr>
          <w:color w:val="auto"/>
        </w:rPr>
        <w:t xml:space="preserve"> </w:t>
      </w:r>
      <w:r w:rsidRPr="00AC7BD8">
        <w:rPr>
          <w:color w:val="auto"/>
        </w:rPr>
        <w:t>Já</w:t>
      </w:r>
      <w:r w:rsidR="003417D5">
        <w:rPr>
          <w:color w:val="auto"/>
        </w:rPr>
        <w:t xml:space="preserve"> </w:t>
      </w:r>
      <w:r w:rsidRPr="00AC7BD8">
        <w:rPr>
          <w:color w:val="auto"/>
        </w:rPr>
        <w:t>os</w:t>
      </w:r>
      <w:r w:rsidR="003417D5">
        <w:rPr>
          <w:color w:val="auto"/>
        </w:rPr>
        <w:t xml:space="preserve"> </w:t>
      </w:r>
      <w:r w:rsidRPr="00AC7BD8">
        <w:rPr>
          <w:color w:val="auto"/>
        </w:rPr>
        <w:t>mecanismos</w:t>
      </w:r>
      <w:r w:rsidR="003417D5">
        <w:rPr>
          <w:color w:val="auto"/>
        </w:rPr>
        <w:t xml:space="preserve"> </w:t>
      </w:r>
      <w:r w:rsidRPr="00AC7BD8">
        <w:rPr>
          <w:color w:val="auto"/>
        </w:rPr>
        <w:t>de</w:t>
      </w:r>
      <w:r w:rsidR="003417D5">
        <w:rPr>
          <w:color w:val="auto"/>
        </w:rPr>
        <w:t xml:space="preserve"> </w:t>
      </w:r>
      <w:r w:rsidRPr="00AC7BD8">
        <w:rPr>
          <w:color w:val="auto"/>
        </w:rPr>
        <w:t>controlo</w:t>
      </w:r>
      <w:r w:rsidR="003417D5">
        <w:rPr>
          <w:color w:val="auto"/>
        </w:rPr>
        <w:t xml:space="preserve"> </w:t>
      </w:r>
      <w:r w:rsidRPr="00AC7BD8">
        <w:rPr>
          <w:color w:val="auto"/>
        </w:rPr>
        <w:t>direto</w:t>
      </w:r>
      <w:r w:rsidR="003417D5">
        <w:rPr>
          <w:color w:val="auto"/>
        </w:rPr>
        <w:t xml:space="preserve"> </w:t>
      </w:r>
      <w:r w:rsidRPr="00AC7BD8">
        <w:rPr>
          <w:color w:val="auto"/>
        </w:rPr>
        <w:t>de</w:t>
      </w:r>
      <w:r w:rsidR="003417D5">
        <w:rPr>
          <w:color w:val="auto"/>
        </w:rPr>
        <w:t xml:space="preserve"> </w:t>
      </w:r>
      <w:r w:rsidRPr="00AC7BD8">
        <w:rPr>
          <w:color w:val="auto"/>
        </w:rPr>
        <w:t>rendas</w:t>
      </w:r>
      <w:r w:rsidR="003417D5">
        <w:rPr>
          <w:color w:val="auto"/>
        </w:rPr>
        <w:t xml:space="preserve"> </w:t>
      </w:r>
      <w:r w:rsidRPr="00AC7BD8">
        <w:rPr>
          <w:color w:val="auto"/>
        </w:rPr>
        <w:t>comportam</w:t>
      </w:r>
      <w:r w:rsidR="003417D5">
        <w:rPr>
          <w:color w:val="auto"/>
        </w:rPr>
        <w:t xml:space="preserve"> </w:t>
      </w:r>
      <w:r w:rsidRPr="00AC7BD8">
        <w:rPr>
          <w:color w:val="auto"/>
        </w:rPr>
        <w:t>riscos</w:t>
      </w:r>
      <w:r w:rsidR="003417D5">
        <w:rPr>
          <w:color w:val="auto"/>
        </w:rPr>
        <w:t xml:space="preserve"> </w:t>
      </w:r>
      <w:r w:rsidRPr="00AC7BD8">
        <w:rPr>
          <w:color w:val="auto"/>
        </w:rPr>
        <w:t>de</w:t>
      </w:r>
      <w:r w:rsidR="003417D5">
        <w:rPr>
          <w:color w:val="auto"/>
        </w:rPr>
        <w:t xml:space="preserve"> </w:t>
      </w:r>
      <w:r w:rsidRPr="00AC7BD8">
        <w:rPr>
          <w:color w:val="auto"/>
        </w:rPr>
        <w:t>retração</w:t>
      </w:r>
      <w:r w:rsidR="003417D5">
        <w:rPr>
          <w:color w:val="auto"/>
        </w:rPr>
        <w:t xml:space="preserve"> </w:t>
      </w:r>
      <w:r w:rsidRPr="00AC7BD8">
        <w:rPr>
          <w:color w:val="auto"/>
        </w:rPr>
        <w:t>da</w:t>
      </w:r>
      <w:r w:rsidR="003417D5">
        <w:rPr>
          <w:color w:val="auto"/>
        </w:rPr>
        <w:t xml:space="preserve"> </w:t>
      </w:r>
      <w:r w:rsidRPr="00AC7BD8">
        <w:rPr>
          <w:color w:val="auto"/>
        </w:rPr>
        <w:t>oferta</w:t>
      </w:r>
      <w:r w:rsidR="003417D5">
        <w:rPr>
          <w:color w:val="auto"/>
        </w:rPr>
        <w:t xml:space="preserve"> </w:t>
      </w:r>
      <w:r w:rsidRPr="00AC7BD8">
        <w:rPr>
          <w:color w:val="auto"/>
        </w:rPr>
        <w:t>formal</w:t>
      </w:r>
      <w:r w:rsidR="003417D5">
        <w:rPr>
          <w:color w:val="auto"/>
        </w:rPr>
        <w:t xml:space="preserve"> </w:t>
      </w:r>
      <w:r w:rsidRPr="00AC7BD8">
        <w:rPr>
          <w:color w:val="auto"/>
        </w:rPr>
        <w:t>e</w:t>
      </w:r>
      <w:r w:rsidR="003417D5">
        <w:rPr>
          <w:color w:val="auto"/>
        </w:rPr>
        <w:t xml:space="preserve"> </w:t>
      </w:r>
      <w:r w:rsidRPr="00AC7BD8">
        <w:rPr>
          <w:color w:val="auto"/>
        </w:rPr>
        <w:t>de</w:t>
      </w:r>
      <w:r w:rsidR="003417D5">
        <w:rPr>
          <w:color w:val="auto"/>
        </w:rPr>
        <w:t xml:space="preserve"> </w:t>
      </w:r>
      <w:r w:rsidRPr="00AC7BD8">
        <w:rPr>
          <w:color w:val="auto"/>
        </w:rPr>
        <w:t>desincentivo</w:t>
      </w:r>
      <w:r w:rsidR="003417D5">
        <w:rPr>
          <w:color w:val="auto"/>
        </w:rPr>
        <w:t xml:space="preserve"> </w:t>
      </w:r>
      <w:r w:rsidRPr="00AC7BD8">
        <w:rPr>
          <w:color w:val="auto"/>
        </w:rPr>
        <w:t>ao</w:t>
      </w:r>
      <w:r w:rsidR="003417D5">
        <w:rPr>
          <w:color w:val="auto"/>
        </w:rPr>
        <w:t xml:space="preserve"> </w:t>
      </w:r>
      <w:r w:rsidRPr="00AC7BD8">
        <w:rPr>
          <w:color w:val="auto"/>
        </w:rPr>
        <w:t>investimento.</w:t>
      </w:r>
    </w:p>
    <w:p w14:paraId="2312918D" w14:textId="77777777" w:rsidR="00620482" w:rsidRPr="00AC7BD8" w:rsidRDefault="000B1420" w:rsidP="00CC4EF6">
      <w:pPr>
        <w:spacing w:before="120" w:after="120" w:line="240" w:lineRule="atLeast"/>
        <w:rPr>
          <w:color w:val="auto"/>
        </w:rPr>
      </w:pPr>
      <w:r w:rsidRPr="00AC7BD8">
        <w:rPr>
          <w:color w:val="auto"/>
        </w:rPr>
        <w:t>Neste</w:t>
      </w:r>
      <w:r w:rsidR="003417D5">
        <w:rPr>
          <w:color w:val="auto"/>
        </w:rPr>
        <w:t xml:space="preserve"> </w:t>
      </w:r>
      <w:r w:rsidRPr="00AC7BD8">
        <w:rPr>
          <w:color w:val="auto"/>
        </w:rPr>
        <w:t>enquadramento,</w:t>
      </w:r>
      <w:r w:rsidR="003417D5">
        <w:rPr>
          <w:color w:val="auto"/>
        </w:rPr>
        <w:t xml:space="preserve"> </w:t>
      </w:r>
      <w:r w:rsidRPr="00AC7BD8">
        <w:rPr>
          <w:color w:val="auto"/>
        </w:rPr>
        <w:t>o</w:t>
      </w:r>
      <w:r w:rsidR="003417D5">
        <w:rPr>
          <w:color w:val="auto"/>
        </w:rPr>
        <w:t xml:space="preserve"> </w:t>
      </w:r>
      <w:r w:rsidRPr="00AC7BD8">
        <w:rPr>
          <w:color w:val="auto"/>
        </w:rPr>
        <w:t>PAA</w:t>
      </w:r>
      <w:r w:rsidR="003417D5">
        <w:rPr>
          <w:color w:val="auto"/>
        </w:rPr>
        <w:t xml:space="preserve"> </w:t>
      </w:r>
      <w:r w:rsidRPr="00AC7BD8">
        <w:rPr>
          <w:color w:val="auto"/>
        </w:rPr>
        <w:t>surge</w:t>
      </w:r>
      <w:r w:rsidR="003417D5">
        <w:rPr>
          <w:color w:val="auto"/>
        </w:rPr>
        <w:t xml:space="preserve"> </w:t>
      </w:r>
      <w:r w:rsidRPr="00AC7BD8">
        <w:rPr>
          <w:color w:val="auto"/>
        </w:rPr>
        <w:t>como</w:t>
      </w:r>
      <w:r w:rsidR="003417D5">
        <w:rPr>
          <w:color w:val="auto"/>
        </w:rPr>
        <w:t xml:space="preserve"> </w:t>
      </w:r>
      <w:r w:rsidRPr="00AC7BD8">
        <w:rPr>
          <w:color w:val="auto"/>
        </w:rPr>
        <w:t>uma</w:t>
      </w:r>
      <w:r w:rsidR="003417D5">
        <w:rPr>
          <w:color w:val="auto"/>
        </w:rPr>
        <w:t xml:space="preserve"> </w:t>
      </w:r>
      <w:r w:rsidRPr="00AC7BD8">
        <w:rPr>
          <w:color w:val="auto"/>
        </w:rPr>
        <w:t>solução</w:t>
      </w:r>
      <w:r w:rsidR="003417D5">
        <w:rPr>
          <w:color w:val="auto"/>
        </w:rPr>
        <w:t xml:space="preserve"> </w:t>
      </w:r>
      <w:r w:rsidRPr="00AC7BD8">
        <w:rPr>
          <w:color w:val="auto"/>
        </w:rPr>
        <w:t>intermédia,</w:t>
      </w:r>
      <w:r w:rsidR="003417D5">
        <w:rPr>
          <w:color w:val="auto"/>
        </w:rPr>
        <w:t xml:space="preserve"> </w:t>
      </w:r>
      <w:r w:rsidRPr="00AC7BD8">
        <w:rPr>
          <w:color w:val="auto"/>
        </w:rPr>
        <w:t>orientada</w:t>
      </w:r>
      <w:r w:rsidR="003417D5">
        <w:rPr>
          <w:color w:val="auto"/>
        </w:rPr>
        <w:t xml:space="preserve"> </w:t>
      </w:r>
      <w:r w:rsidRPr="00AC7BD8">
        <w:rPr>
          <w:color w:val="auto"/>
        </w:rPr>
        <w:t>para</w:t>
      </w:r>
      <w:r w:rsidR="003417D5">
        <w:rPr>
          <w:color w:val="auto"/>
        </w:rPr>
        <w:t xml:space="preserve"> </w:t>
      </w:r>
      <w:r w:rsidRPr="00AC7BD8">
        <w:rPr>
          <w:color w:val="auto"/>
        </w:rPr>
        <w:t>a</w:t>
      </w:r>
      <w:r w:rsidR="003417D5">
        <w:rPr>
          <w:color w:val="auto"/>
        </w:rPr>
        <w:t xml:space="preserve"> </w:t>
      </w:r>
      <w:r w:rsidRPr="00AC7BD8">
        <w:rPr>
          <w:color w:val="auto"/>
        </w:rPr>
        <w:t>mobilização</w:t>
      </w:r>
      <w:r w:rsidR="003417D5">
        <w:rPr>
          <w:color w:val="auto"/>
        </w:rPr>
        <w:t xml:space="preserve"> </w:t>
      </w:r>
      <w:r w:rsidRPr="00AC7BD8">
        <w:rPr>
          <w:color w:val="auto"/>
        </w:rPr>
        <w:t>de</w:t>
      </w:r>
      <w:r w:rsidR="003417D5">
        <w:rPr>
          <w:color w:val="auto"/>
        </w:rPr>
        <w:t xml:space="preserve"> </w:t>
      </w:r>
      <w:r w:rsidRPr="00AC7BD8">
        <w:rPr>
          <w:color w:val="auto"/>
        </w:rPr>
        <w:t>oferta</w:t>
      </w:r>
      <w:r w:rsidR="003417D5">
        <w:rPr>
          <w:color w:val="auto"/>
        </w:rPr>
        <w:t xml:space="preserve"> </w:t>
      </w:r>
      <w:r w:rsidRPr="00AC7BD8">
        <w:rPr>
          <w:color w:val="auto"/>
        </w:rPr>
        <w:t>privada</w:t>
      </w:r>
      <w:r w:rsidR="003417D5">
        <w:rPr>
          <w:color w:val="auto"/>
        </w:rPr>
        <w:t xml:space="preserve"> </w:t>
      </w:r>
      <w:r w:rsidRPr="00AC7BD8">
        <w:rPr>
          <w:color w:val="auto"/>
        </w:rPr>
        <w:t>existente</w:t>
      </w:r>
      <w:r w:rsidR="003417D5">
        <w:rPr>
          <w:color w:val="auto"/>
        </w:rPr>
        <w:t xml:space="preserve"> </w:t>
      </w:r>
      <w:r w:rsidRPr="00AC7BD8">
        <w:rPr>
          <w:color w:val="auto"/>
        </w:rPr>
        <w:t>através</w:t>
      </w:r>
      <w:r w:rsidR="003417D5">
        <w:rPr>
          <w:color w:val="auto"/>
        </w:rPr>
        <w:t xml:space="preserve"> </w:t>
      </w:r>
      <w:r w:rsidRPr="00AC7BD8">
        <w:rPr>
          <w:color w:val="auto"/>
        </w:rPr>
        <w:t>de</w:t>
      </w:r>
      <w:r w:rsidR="003417D5">
        <w:rPr>
          <w:color w:val="auto"/>
        </w:rPr>
        <w:t xml:space="preserve"> </w:t>
      </w:r>
      <w:r w:rsidRPr="00AC7BD8">
        <w:rPr>
          <w:color w:val="auto"/>
        </w:rPr>
        <w:t>incentivos</w:t>
      </w:r>
      <w:r w:rsidR="003417D5">
        <w:rPr>
          <w:color w:val="auto"/>
        </w:rPr>
        <w:t xml:space="preserve"> </w:t>
      </w:r>
      <w:r w:rsidRPr="00AC7BD8">
        <w:rPr>
          <w:color w:val="auto"/>
        </w:rPr>
        <w:t>económicos</w:t>
      </w:r>
      <w:r w:rsidR="003417D5">
        <w:rPr>
          <w:color w:val="auto"/>
        </w:rPr>
        <w:t xml:space="preserve"> </w:t>
      </w:r>
      <w:r w:rsidRPr="00AC7BD8">
        <w:rPr>
          <w:color w:val="auto"/>
        </w:rPr>
        <w:t>e</w:t>
      </w:r>
      <w:r w:rsidR="003417D5">
        <w:rPr>
          <w:color w:val="auto"/>
        </w:rPr>
        <w:t xml:space="preserve"> </w:t>
      </w:r>
      <w:r w:rsidRPr="00AC7BD8">
        <w:rPr>
          <w:color w:val="auto"/>
        </w:rPr>
        <w:t>fiscais,</w:t>
      </w:r>
      <w:r w:rsidR="003417D5">
        <w:rPr>
          <w:color w:val="auto"/>
        </w:rPr>
        <w:t xml:space="preserve"> </w:t>
      </w:r>
      <w:r w:rsidRPr="00AC7BD8">
        <w:rPr>
          <w:color w:val="auto"/>
        </w:rPr>
        <w:t>procurando</w:t>
      </w:r>
      <w:r w:rsidR="003417D5">
        <w:rPr>
          <w:color w:val="auto"/>
        </w:rPr>
        <w:t xml:space="preserve"> </w:t>
      </w:r>
      <w:r w:rsidRPr="00AC7BD8">
        <w:rPr>
          <w:color w:val="auto"/>
        </w:rPr>
        <w:t>promover</w:t>
      </w:r>
      <w:r w:rsidR="003417D5">
        <w:rPr>
          <w:color w:val="auto"/>
        </w:rPr>
        <w:t xml:space="preserve"> </w:t>
      </w:r>
      <w:r w:rsidRPr="00AC7BD8">
        <w:rPr>
          <w:color w:val="auto"/>
        </w:rPr>
        <w:t>rendas</w:t>
      </w:r>
      <w:r w:rsidR="003417D5">
        <w:rPr>
          <w:color w:val="auto"/>
        </w:rPr>
        <w:t xml:space="preserve"> </w:t>
      </w:r>
      <w:r w:rsidRPr="00AC7BD8">
        <w:rPr>
          <w:color w:val="auto"/>
        </w:rPr>
        <w:t>acessíveis</w:t>
      </w:r>
      <w:r w:rsidR="003417D5">
        <w:rPr>
          <w:color w:val="auto"/>
        </w:rPr>
        <w:t xml:space="preserve"> </w:t>
      </w:r>
      <w:r w:rsidRPr="00AC7BD8">
        <w:rPr>
          <w:color w:val="auto"/>
        </w:rPr>
        <w:t>sem</w:t>
      </w:r>
      <w:r w:rsidR="003417D5">
        <w:rPr>
          <w:color w:val="auto"/>
        </w:rPr>
        <w:t xml:space="preserve"> </w:t>
      </w:r>
      <w:r w:rsidRPr="00AC7BD8">
        <w:rPr>
          <w:color w:val="auto"/>
        </w:rPr>
        <w:t>substituir</w:t>
      </w:r>
      <w:r w:rsidR="003417D5">
        <w:rPr>
          <w:color w:val="auto"/>
        </w:rPr>
        <w:t xml:space="preserve"> </w:t>
      </w:r>
      <w:r w:rsidRPr="00AC7BD8">
        <w:rPr>
          <w:color w:val="auto"/>
        </w:rPr>
        <w:t>o</w:t>
      </w:r>
      <w:r w:rsidR="003417D5">
        <w:rPr>
          <w:color w:val="auto"/>
        </w:rPr>
        <w:t xml:space="preserve"> </w:t>
      </w:r>
      <w:r w:rsidRPr="00AC7BD8">
        <w:rPr>
          <w:color w:val="auto"/>
        </w:rPr>
        <w:t>mercado</w:t>
      </w:r>
      <w:r w:rsidR="003417D5">
        <w:rPr>
          <w:color w:val="auto"/>
        </w:rPr>
        <w:t xml:space="preserve"> </w:t>
      </w:r>
      <w:r w:rsidRPr="00AC7BD8">
        <w:rPr>
          <w:color w:val="auto"/>
        </w:rPr>
        <w:t>nem</w:t>
      </w:r>
      <w:r w:rsidR="003417D5">
        <w:rPr>
          <w:color w:val="auto"/>
        </w:rPr>
        <w:t xml:space="preserve"> </w:t>
      </w:r>
      <w:r w:rsidRPr="00AC7BD8">
        <w:rPr>
          <w:color w:val="auto"/>
        </w:rPr>
        <w:t>recorrer</w:t>
      </w:r>
      <w:r w:rsidR="003417D5">
        <w:rPr>
          <w:color w:val="auto"/>
        </w:rPr>
        <w:t xml:space="preserve"> </w:t>
      </w:r>
      <w:r w:rsidRPr="00AC7BD8">
        <w:rPr>
          <w:color w:val="auto"/>
        </w:rPr>
        <w:t>exclusivamente</w:t>
      </w:r>
      <w:r w:rsidR="003417D5">
        <w:rPr>
          <w:color w:val="auto"/>
        </w:rPr>
        <w:t xml:space="preserve"> </w:t>
      </w:r>
      <w:r w:rsidRPr="00AC7BD8">
        <w:rPr>
          <w:color w:val="auto"/>
        </w:rPr>
        <w:t>à</w:t>
      </w:r>
      <w:r w:rsidR="003417D5">
        <w:rPr>
          <w:color w:val="auto"/>
        </w:rPr>
        <w:t xml:space="preserve"> </w:t>
      </w:r>
      <w:r w:rsidRPr="00AC7BD8">
        <w:rPr>
          <w:color w:val="auto"/>
        </w:rPr>
        <w:t>produção</w:t>
      </w:r>
      <w:r w:rsidR="003417D5">
        <w:rPr>
          <w:color w:val="auto"/>
        </w:rPr>
        <w:t xml:space="preserve"> </w:t>
      </w:r>
      <w:r w:rsidRPr="00AC7BD8">
        <w:rPr>
          <w:color w:val="auto"/>
        </w:rPr>
        <w:t>pública</w:t>
      </w:r>
      <w:r w:rsidR="003417D5">
        <w:rPr>
          <w:color w:val="auto"/>
        </w:rPr>
        <w:t xml:space="preserve"> </w:t>
      </w:r>
      <w:r w:rsidRPr="00AC7BD8">
        <w:rPr>
          <w:color w:val="auto"/>
        </w:rPr>
        <w:t>direta</w:t>
      </w:r>
      <w:r w:rsidRPr="0011425D">
        <w:rPr>
          <w:b/>
          <w:bCs/>
          <w:color w:val="auto"/>
        </w:rPr>
        <w:t>.</w:t>
      </w:r>
      <w:r w:rsidR="003417D5" w:rsidRPr="0011425D">
        <w:rPr>
          <w:b/>
          <w:bCs/>
          <w:color w:val="auto"/>
        </w:rPr>
        <w:t xml:space="preserve"> </w:t>
      </w:r>
      <w:r w:rsidRPr="0011425D">
        <w:rPr>
          <w:b/>
          <w:bCs/>
          <w:color w:val="auto"/>
        </w:rPr>
        <w:t>A</w:t>
      </w:r>
      <w:r w:rsidR="003417D5" w:rsidRPr="0011425D">
        <w:rPr>
          <w:b/>
          <w:bCs/>
          <w:color w:val="auto"/>
        </w:rPr>
        <w:t xml:space="preserve"> </w:t>
      </w:r>
      <w:r w:rsidRPr="0011425D">
        <w:rPr>
          <w:b/>
          <w:bCs/>
          <w:color w:val="auto"/>
        </w:rPr>
        <w:t>análise</w:t>
      </w:r>
      <w:r w:rsidR="003417D5" w:rsidRPr="0011425D">
        <w:rPr>
          <w:b/>
          <w:bCs/>
          <w:color w:val="auto"/>
        </w:rPr>
        <w:t xml:space="preserve"> </w:t>
      </w:r>
      <w:r w:rsidRPr="0011425D">
        <w:rPr>
          <w:b/>
          <w:bCs/>
          <w:color w:val="auto"/>
        </w:rPr>
        <w:t>do</w:t>
      </w:r>
      <w:r w:rsidR="003417D5" w:rsidRPr="0011425D">
        <w:rPr>
          <w:b/>
          <w:bCs/>
          <w:color w:val="auto"/>
        </w:rPr>
        <w:t xml:space="preserve"> </w:t>
      </w:r>
      <w:r w:rsidRPr="0011425D">
        <w:rPr>
          <w:b/>
          <w:bCs/>
          <w:color w:val="auto"/>
        </w:rPr>
        <w:t>contexto</w:t>
      </w:r>
      <w:r w:rsidR="003417D5" w:rsidRPr="0011425D">
        <w:rPr>
          <w:b/>
          <w:bCs/>
          <w:color w:val="auto"/>
        </w:rPr>
        <w:t xml:space="preserve"> </w:t>
      </w:r>
      <w:r w:rsidRPr="0011425D">
        <w:rPr>
          <w:b/>
          <w:bCs/>
          <w:color w:val="auto"/>
        </w:rPr>
        <w:t>sugere,</w:t>
      </w:r>
      <w:r w:rsidR="003417D5" w:rsidRPr="0011425D">
        <w:rPr>
          <w:b/>
          <w:bCs/>
          <w:color w:val="auto"/>
        </w:rPr>
        <w:t xml:space="preserve"> </w:t>
      </w:r>
      <w:r w:rsidRPr="0011425D">
        <w:rPr>
          <w:b/>
          <w:bCs/>
          <w:color w:val="auto"/>
        </w:rPr>
        <w:t>assim,</w:t>
      </w:r>
      <w:r w:rsidR="003417D5" w:rsidRPr="0011425D">
        <w:rPr>
          <w:b/>
          <w:bCs/>
          <w:color w:val="auto"/>
        </w:rPr>
        <w:t xml:space="preserve"> </w:t>
      </w:r>
      <w:r w:rsidRPr="0011425D">
        <w:rPr>
          <w:b/>
          <w:bCs/>
          <w:color w:val="auto"/>
        </w:rPr>
        <w:t>que</w:t>
      </w:r>
      <w:r w:rsidR="003417D5" w:rsidRPr="0011425D">
        <w:rPr>
          <w:b/>
          <w:bCs/>
          <w:color w:val="auto"/>
        </w:rPr>
        <w:t xml:space="preserve"> </w:t>
      </w:r>
      <w:r w:rsidRPr="0011425D">
        <w:rPr>
          <w:b/>
          <w:bCs/>
          <w:color w:val="auto"/>
        </w:rPr>
        <w:t>o</w:t>
      </w:r>
      <w:r w:rsidR="003417D5" w:rsidRPr="0011425D">
        <w:rPr>
          <w:b/>
          <w:bCs/>
          <w:color w:val="auto"/>
        </w:rPr>
        <w:t xml:space="preserve"> </w:t>
      </w:r>
      <w:r w:rsidRPr="0011425D">
        <w:rPr>
          <w:b/>
          <w:bCs/>
          <w:color w:val="auto"/>
        </w:rPr>
        <w:t>Programa</w:t>
      </w:r>
      <w:r w:rsidR="003417D5" w:rsidRPr="0011425D">
        <w:rPr>
          <w:b/>
          <w:bCs/>
          <w:color w:val="auto"/>
        </w:rPr>
        <w:t xml:space="preserve"> </w:t>
      </w:r>
      <w:r w:rsidRPr="0011425D">
        <w:rPr>
          <w:b/>
          <w:bCs/>
          <w:color w:val="auto"/>
        </w:rPr>
        <w:t>responde</w:t>
      </w:r>
      <w:r w:rsidR="003417D5" w:rsidRPr="0011425D">
        <w:rPr>
          <w:b/>
          <w:bCs/>
          <w:color w:val="auto"/>
        </w:rPr>
        <w:t xml:space="preserve"> </w:t>
      </w:r>
      <w:r w:rsidRPr="0011425D">
        <w:rPr>
          <w:b/>
          <w:bCs/>
          <w:color w:val="auto"/>
        </w:rPr>
        <w:t>a</w:t>
      </w:r>
      <w:r w:rsidR="003417D5" w:rsidRPr="0011425D">
        <w:rPr>
          <w:b/>
          <w:bCs/>
          <w:color w:val="auto"/>
        </w:rPr>
        <w:t xml:space="preserve"> </w:t>
      </w:r>
      <w:r w:rsidRPr="0011425D">
        <w:rPr>
          <w:b/>
          <w:bCs/>
          <w:color w:val="auto"/>
        </w:rPr>
        <w:t>uma</w:t>
      </w:r>
      <w:r w:rsidR="003417D5" w:rsidRPr="0011425D">
        <w:rPr>
          <w:b/>
          <w:bCs/>
          <w:color w:val="auto"/>
        </w:rPr>
        <w:t xml:space="preserve"> </w:t>
      </w:r>
      <w:r w:rsidRPr="0011425D">
        <w:rPr>
          <w:b/>
          <w:bCs/>
          <w:color w:val="auto"/>
        </w:rPr>
        <w:t>lacuna</w:t>
      </w:r>
      <w:r w:rsidR="003417D5" w:rsidRPr="0011425D">
        <w:rPr>
          <w:b/>
          <w:bCs/>
          <w:color w:val="auto"/>
        </w:rPr>
        <w:t xml:space="preserve"> </w:t>
      </w:r>
      <w:r w:rsidRPr="0011425D">
        <w:rPr>
          <w:b/>
          <w:bCs/>
          <w:color w:val="auto"/>
        </w:rPr>
        <w:t>específica</w:t>
      </w:r>
      <w:r w:rsidR="003417D5" w:rsidRPr="0011425D">
        <w:rPr>
          <w:b/>
          <w:bCs/>
          <w:color w:val="auto"/>
        </w:rPr>
        <w:t xml:space="preserve"> </w:t>
      </w:r>
      <w:r w:rsidRPr="0011425D">
        <w:rPr>
          <w:b/>
          <w:bCs/>
          <w:color w:val="auto"/>
        </w:rPr>
        <w:t>da</w:t>
      </w:r>
      <w:r w:rsidR="003417D5" w:rsidRPr="0011425D">
        <w:rPr>
          <w:b/>
          <w:bCs/>
          <w:color w:val="auto"/>
        </w:rPr>
        <w:t xml:space="preserve"> </w:t>
      </w:r>
      <w:r w:rsidRPr="0011425D">
        <w:rPr>
          <w:b/>
          <w:bCs/>
          <w:color w:val="auto"/>
        </w:rPr>
        <w:t>política</w:t>
      </w:r>
      <w:r w:rsidR="003417D5" w:rsidRPr="0011425D">
        <w:rPr>
          <w:b/>
          <w:bCs/>
          <w:color w:val="auto"/>
        </w:rPr>
        <w:t xml:space="preserve"> </w:t>
      </w:r>
      <w:r w:rsidRPr="0011425D">
        <w:rPr>
          <w:b/>
          <w:bCs/>
          <w:color w:val="auto"/>
        </w:rPr>
        <w:t>de</w:t>
      </w:r>
      <w:r w:rsidR="003417D5" w:rsidRPr="0011425D">
        <w:rPr>
          <w:b/>
          <w:bCs/>
          <w:color w:val="auto"/>
        </w:rPr>
        <w:t xml:space="preserve"> </w:t>
      </w:r>
      <w:r w:rsidRPr="0011425D">
        <w:rPr>
          <w:b/>
          <w:bCs/>
          <w:color w:val="auto"/>
        </w:rPr>
        <w:t>habitação,</w:t>
      </w:r>
      <w:r w:rsidR="003417D5" w:rsidRPr="0011425D">
        <w:rPr>
          <w:b/>
          <w:bCs/>
          <w:color w:val="auto"/>
        </w:rPr>
        <w:t xml:space="preserve"> </w:t>
      </w:r>
      <w:r w:rsidRPr="0011425D">
        <w:rPr>
          <w:b/>
          <w:bCs/>
          <w:color w:val="auto"/>
        </w:rPr>
        <w:t>funcionando</w:t>
      </w:r>
      <w:r w:rsidR="003417D5" w:rsidRPr="0011425D">
        <w:rPr>
          <w:b/>
          <w:bCs/>
          <w:color w:val="auto"/>
        </w:rPr>
        <w:t xml:space="preserve"> </w:t>
      </w:r>
      <w:r w:rsidRPr="0011425D">
        <w:rPr>
          <w:b/>
          <w:bCs/>
          <w:color w:val="auto"/>
        </w:rPr>
        <w:t>de</w:t>
      </w:r>
      <w:r w:rsidR="003417D5" w:rsidRPr="0011425D">
        <w:rPr>
          <w:b/>
          <w:bCs/>
          <w:color w:val="auto"/>
        </w:rPr>
        <w:t xml:space="preserve"> </w:t>
      </w:r>
      <w:r w:rsidRPr="0011425D">
        <w:rPr>
          <w:b/>
          <w:bCs/>
          <w:color w:val="auto"/>
        </w:rPr>
        <w:t>forma</w:t>
      </w:r>
      <w:r w:rsidR="003417D5" w:rsidRPr="0011425D">
        <w:rPr>
          <w:b/>
          <w:bCs/>
          <w:color w:val="auto"/>
        </w:rPr>
        <w:t xml:space="preserve"> </w:t>
      </w:r>
      <w:r w:rsidRPr="0011425D">
        <w:rPr>
          <w:b/>
          <w:bCs/>
          <w:color w:val="auto"/>
        </w:rPr>
        <w:t>complementar</w:t>
      </w:r>
      <w:r w:rsidR="003417D5" w:rsidRPr="0011425D">
        <w:rPr>
          <w:b/>
          <w:bCs/>
          <w:color w:val="auto"/>
        </w:rPr>
        <w:t xml:space="preserve"> </w:t>
      </w:r>
      <w:r w:rsidRPr="0011425D">
        <w:rPr>
          <w:b/>
          <w:bCs/>
          <w:color w:val="auto"/>
        </w:rPr>
        <w:t>a</w:t>
      </w:r>
      <w:r w:rsidR="003417D5" w:rsidRPr="0011425D">
        <w:rPr>
          <w:b/>
          <w:bCs/>
          <w:color w:val="auto"/>
        </w:rPr>
        <w:t xml:space="preserve"> </w:t>
      </w:r>
      <w:r w:rsidRPr="0011425D">
        <w:rPr>
          <w:b/>
          <w:bCs/>
          <w:color w:val="auto"/>
        </w:rPr>
        <w:t>outros</w:t>
      </w:r>
      <w:r w:rsidR="003417D5" w:rsidRPr="0011425D">
        <w:rPr>
          <w:b/>
          <w:bCs/>
          <w:color w:val="auto"/>
        </w:rPr>
        <w:t xml:space="preserve"> </w:t>
      </w:r>
      <w:r w:rsidRPr="0011425D">
        <w:rPr>
          <w:b/>
          <w:bCs/>
          <w:color w:val="auto"/>
        </w:rPr>
        <w:t>instrumentos</w:t>
      </w:r>
      <w:r w:rsidR="003417D5" w:rsidRPr="0011425D">
        <w:rPr>
          <w:b/>
          <w:bCs/>
          <w:color w:val="auto"/>
        </w:rPr>
        <w:t xml:space="preserve"> </w:t>
      </w:r>
      <w:r w:rsidRPr="0011425D">
        <w:rPr>
          <w:b/>
          <w:bCs/>
          <w:color w:val="auto"/>
        </w:rPr>
        <w:t>e</w:t>
      </w:r>
      <w:r w:rsidR="003417D5" w:rsidRPr="0011425D">
        <w:rPr>
          <w:b/>
          <w:bCs/>
          <w:color w:val="auto"/>
        </w:rPr>
        <w:t xml:space="preserve"> </w:t>
      </w:r>
      <w:r w:rsidRPr="0011425D">
        <w:rPr>
          <w:b/>
          <w:bCs/>
          <w:color w:val="auto"/>
        </w:rPr>
        <w:t>não</w:t>
      </w:r>
      <w:r w:rsidR="003417D5" w:rsidRPr="0011425D">
        <w:rPr>
          <w:b/>
          <w:bCs/>
          <w:color w:val="auto"/>
        </w:rPr>
        <w:t xml:space="preserve"> </w:t>
      </w:r>
      <w:r w:rsidRPr="0011425D">
        <w:rPr>
          <w:b/>
          <w:bCs/>
          <w:color w:val="auto"/>
        </w:rPr>
        <w:t>como</w:t>
      </w:r>
      <w:r w:rsidR="003417D5" w:rsidRPr="0011425D">
        <w:rPr>
          <w:b/>
          <w:bCs/>
          <w:color w:val="auto"/>
        </w:rPr>
        <w:t xml:space="preserve"> </w:t>
      </w:r>
      <w:r w:rsidRPr="0011425D">
        <w:rPr>
          <w:b/>
          <w:bCs/>
          <w:color w:val="auto"/>
        </w:rPr>
        <w:t>alternativa</w:t>
      </w:r>
      <w:r w:rsidR="003417D5" w:rsidRPr="0011425D">
        <w:rPr>
          <w:b/>
          <w:bCs/>
          <w:color w:val="auto"/>
        </w:rPr>
        <w:t xml:space="preserve"> </w:t>
      </w:r>
      <w:r w:rsidRPr="0011425D">
        <w:rPr>
          <w:b/>
          <w:bCs/>
          <w:color w:val="auto"/>
        </w:rPr>
        <w:t>exclusiva.</w:t>
      </w:r>
    </w:p>
    <w:p w14:paraId="1A668CCA" w14:textId="77777777" w:rsidR="00207D41" w:rsidRPr="00A839E0" w:rsidRDefault="00336402" w:rsidP="000C0317">
      <w:pPr>
        <w:pStyle w:val="Titulo2"/>
        <w:numPr>
          <w:ilvl w:val="1"/>
          <w:numId w:val="31"/>
        </w:numPr>
      </w:pPr>
      <w:bookmarkStart w:id="81" w:name="_Toc226024697"/>
      <w:r w:rsidRPr="00A839E0">
        <w:t>Eficácia</w:t>
      </w:r>
      <w:bookmarkEnd w:id="81"/>
    </w:p>
    <w:p w14:paraId="6B33EE8F" w14:textId="77777777" w:rsidR="0048757D" w:rsidRPr="00A839E0" w:rsidRDefault="00C5030F" w:rsidP="000C0317">
      <w:pPr>
        <w:pStyle w:val="Cabealho3"/>
        <w:keepNext/>
        <w:keepLines/>
        <w:numPr>
          <w:ilvl w:val="0"/>
          <w:numId w:val="0"/>
        </w:numPr>
        <w:ind w:left="1224"/>
        <w:rPr>
          <w:color w:val="262626" w:themeColor="text1" w:themeTint="D9"/>
        </w:rPr>
      </w:pPr>
      <w:bookmarkStart w:id="82" w:name="_Toc226024698"/>
      <w:r w:rsidRPr="00A839E0">
        <w:rPr>
          <w:color w:val="262626" w:themeColor="text1" w:themeTint="D9"/>
        </w:rPr>
        <w:t>QA2.</w:t>
      </w:r>
      <w:r w:rsidR="003417D5" w:rsidRPr="00A839E0">
        <w:rPr>
          <w:color w:val="262626" w:themeColor="text1" w:themeTint="D9"/>
        </w:rPr>
        <w:t xml:space="preserve"> </w:t>
      </w:r>
      <w:r w:rsidR="00A947DB" w:rsidRPr="00A839E0">
        <w:rPr>
          <w:color w:val="262626" w:themeColor="text1" w:themeTint="D9"/>
        </w:rPr>
        <w:t>Resultados</w:t>
      </w:r>
      <w:bookmarkEnd w:id="82"/>
    </w:p>
    <w:p w14:paraId="4253C13C" w14:textId="77777777" w:rsidR="0029320A" w:rsidRPr="00A839E0" w:rsidRDefault="0029320A" w:rsidP="00DD0167">
      <w:pPr>
        <w:pStyle w:val="Negritonormal"/>
        <w:rPr>
          <w:color w:val="262626" w:themeColor="text1" w:themeTint="D9"/>
        </w:rPr>
      </w:pPr>
      <w:r w:rsidRPr="00A839E0">
        <w:rPr>
          <w:color w:val="262626" w:themeColor="text1" w:themeTint="D9"/>
        </w:rPr>
        <w:t>Avaliar</w:t>
      </w:r>
      <w:r w:rsidR="003417D5" w:rsidRPr="00A839E0">
        <w:rPr>
          <w:color w:val="262626" w:themeColor="text1" w:themeTint="D9"/>
        </w:rPr>
        <w:t xml:space="preserve"> </w:t>
      </w:r>
      <w:r w:rsidRPr="00A839E0">
        <w:rPr>
          <w:color w:val="262626" w:themeColor="text1" w:themeTint="D9"/>
        </w:rPr>
        <w:t>se</w:t>
      </w:r>
      <w:r w:rsidR="003417D5" w:rsidRPr="00A839E0">
        <w:rPr>
          <w:color w:val="262626" w:themeColor="text1" w:themeTint="D9"/>
        </w:rPr>
        <w:t xml:space="preserve"> </w:t>
      </w:r>
      <w:r w:rsidRPr="00A839E0">
        <w:rPr>
          <w:color w:val="262626" w:themeColor="text1" w:themeTint="D9"/>
        </w:rPr>
        <w:t>os</w:t>
      </w:r>
      <w:r w:rsidR="003417D5" w:rsidRPr="00A839E0">
        <w:rPr>
          <w:color w:val="262626" w:themeColor="text1" w:themeTint="D9"/>
        </w:rPr>
        <w:t xml:space="preserve"> </w:t>
      </w:r>
      <w:r w:rsidRPr="00A839E0">
        <w:rPr>
          <w:color w:val="262626" w:themeColor="text1" w:themeTint="D9"/>
        </w:rPr>
        <w:t>resultados</w:t>
      </w:r>
      <w:r w:rsidR="003417D5" w:rsidRPr="00A839E0">
        <w:rPr>
          <w:color w:val="262626" w:themeColor="text1" w:themeTint="D9"/>
        </w:rPr>
        <w:t xml:space="preserve"> </w:t>
      </w:r>
      <w:r w:rsidRPr="00A839E0">
        <w:rPr>
          <w:color w:val="262626" w:themeColor="text1" w:themeTint="D9"/>
        </w:rPr>
        <w:t>alcançados</w:t>
      </w:r>
      <w:r w:rsidR="003417D5" w:rsidRPr="00A839E0">
        <w:rPr>
          <w:color w:val="262626" w:themeColor="text1" w:themeTint="D9"/>
        </w:rPr>
        <w:t xml:space="preserve"> </w:t>
      </w:r>
      <w:r w:rsidRPr="00A839E0">
        <w:rPr>
          <w:color w:val="262626" w:themeColor="text1" w:themeTint="D9"/>
        </w:rPr>
        <w:t>estão</w:t>
      </w:r>
      <w:r w:rsidR="003417D5" w:rsidRPr="00A839E0">
        <w:rPr>
          <w:color w:val="262626" w:themeColor="text1" w:themeTint="D9"/>
        </w:rPr>
        <w:t xml:space="preserve"> </w:t>
      </w:r>
      <w:r w:rsidRPr="00A839E0">
        <w:rPr>
          <w:color w:val="262626" w:themeColor="text1" w:themeTint="D9"/>
        </w:rPr>
        <w:t>em</w:t>
      </w:r>
      <w:r w:rsidR="003417D5" w:rsidRPr="00A839E0">
        <w:rPr>
          <w:color w:val="262626" w:themeColor="text1" w:themeTint="D9"/>
        </w:rPr>
        <w:t xml:space="preserve"> </w:t>
      </w:r>
      <w:r w:rsidRPr="00A839E0">
        <w:rPr>
          <w:color w:val="262626" w:themeColor="text1" w:themeTint="D9"/>
        </w:rPr>
        <w:t>linha</w:t>
      </w:r>
      <w:r w:rsidR="003417D5" w:rsidRPr="00A839E0">
        <w:rPr>
          <w:color w:val="262626" w:themeColor="text1" w:themeTint="D9"/>
        </w:rPr>
        <w:t xml:space="preserve"> </w:t>
      </w:r>
      <w:r w:rsidRPr="00A839E0">
        <w:rPr>
          <w:color w:val="262626" w:themeColor="text1" w:themeTint="D9"/>
        </w:rPr>
        <w:t>com</w:t>
      </w:r>
      <w:r w:rsidR="003417D5" w:rsidRPr="00A839E0">
        <w:rPr>
          <w:color w:val="262626" w:themeColor="text1" w:themeTint="D9"/>
        </w:rPr>
        <w:t xml:space="preserve"> </w:t>
      </w:r>
      <w:r w:rsidRPr="00A839E0">
        <w:rPr>
          <w:color w:val="262626" w:themeColor="text1" w:themeTint="D9"/>
        </w:rPr>
        <w:t>os</w:t>
      </w:r>
      <w:r w:rsidR="003417D5" w:rsidRPr="00A839E0">
        <w:rPr>
          <w:color w:val="262626" w:themeColor="text1" w:themeTint="D9"/>
        </w:rPr>
        <w:t xml:space="preserve"> </w:t>
      </w:r>
      <w:r w:rsidRPr="00A839E0">
        <w:rPr>
          <w:color w:val="262626" w:themeColor="text1" w:themeTint="D9"/>
        </w:rPr>
        <w:t>objetivos</w:t>
      </w:r>
      <w:r w:rsidR="003417D5" w:rsidRPr="00A839E0">
        <w:rPr>
          <w:color w:val="262626" w:themeColor="text1" w:themeTint="D9"/>
        </w:rPr>
        <w:t xml:space="preserve"> </w:t>
      </w:r>
      <w:r w:rsidRPr="00A839E0">
        <w:rPr>
          <w:color w:val="262626" w:themeColor="text1" w:themeTint="D9"/>
        </w:rPr>
        <w:t>e</w:t>
      </w:r>
      <w:r w:rsidR="003417D5" w:rsidRPr="00A839E0">
        <w:rPr>
          <w:color w:val="262626" w:themeColor="text1" w:themeTint="D9"/>
        </w:rPr>
        <w:t xml:space="preserve"> </w:t>
      </w:r>
      <w:r w:rsidRPr="00A839E0">
        <w:rPr>
          <w:color w:val="262626" w:themeColor="text1" w:themeTint="D9"/>
        </w:rPr>
        <w:t>metas</w:t>
      </w:r>
      <w:r w:rsidR="003417D5" w:rsidRPr="00A839E0">
        <w:rPr>
          <w:color w:val="262626" w:themeColor="text1" w:themeTint="D9"/>
        </w:rPr>
        <w:t xml:space="preserve"> </w:t>
      </w:r>
      <w:r w:rsidRPr="00A839E0">
        <w:rPr>
          <w:color w:val="262626" w:themeColor="text1" w:themeTint="D9"/>
        </w:rPr>
        <w:t>do</w:t>
      </w:r>
      <w:r w:rsidR="003417D5" w:rsidRPr="00A839E0">
        <w:rPr>
          <w:color w:val="262626" w:themeColor="text1" w:themeTint="D9"/>
        </w:rPr>
        <w:t xml:space="preserve"> </w:t>
      </w:r>
      <w:r w:rsidRPr="00A839E0">
        <w:rPr>
          <w:color w:val="262626" w:themeColor="text1" w:themeTint="D9"/>
        </w:rPr>
        <w:t>Programa</w:t>
      </w:r>
      <w:r w:rsidR="003417D5" w:rsidRPr="00A839E0">
        <w:rPr>
          <w:color w:val="262626" w:themeColor="text1" w:themeTint="D9"/>
        </w:rPr>
        <w:t xml:space="preserve"> </w:t>
      </w:r>
      <w:r w:rsidRPr="00A839E0">
        <w:rPr>
          <w:color w:val="262626" w:themeColor="text1" w:themeTint="D9"/>
        </w:rPr>
        <w:t>em</w:t>
      </w:r>
      <w:r w:rsidR="003417D5" w:rsidRPr="00A839E0">
        <w:rPr>
          <w:color w:val="262626" w:themeColor="text1" w:themeTint="D9"/>
        </w:rPr>
        <w:t xml:space="preserve"> </w:t>
      </w:r>
      <w:r w:rsidRPr="00A839E0">
        <w:rPr>
          <w:color w:val="262626" w:themeColor="text1" w:themeTint="D9"/>
        </w:rPr>
        <w:t>conformidade</w:t>
      </w:r>
      <w:r w:rsidR="003417D5" w:rsidRPr="00A839E0">
        <w:rPr>
          <w:color w:val="262626" w:themeColor="text1" w:themeTint="D9"/>
        </w:rPr>
        <w:t xml:space="preserve"> </w:t>
      </w:r>
      <w:r w:rsidRPr="00A839E0">
        <w:rPr>
          <w:color w:val="262626" w:themeColor="text1" w:themeTint="D9"/>
        </w:rPr>
        <w:t>com</w:t>
      </w:r>
      <w:r w:rsidR="003417D5" w:rsidRPr="00A839E0">
        <w:rPr>
          <w:color w:val="262626" w:themeColor="text1" w:themeTint="D9"/>
        </w:rPr>
        <w:t xml:space="preserve"> </w:t>
      </w:r>
      <w:r w:rsidRPr="00A839E0">
        <w:rPr>
          <w:color w:val="262626" w:themeColor="text1" w:themeTint="D9"/>
        </w:rPr>
        <w:t>o</w:t>
      </w:r>
      <w:r w:rsidR="003417D5" w:rsidRPr="00A839E0">
        <w:rPr>
          <w:color w:val="262626" w:themeColor="text1" w:themeTint="D9"/>
        </w:rPr>
        <w:t xml:space="preserve"> </w:t>
      </w:r>
      <w:r w:rsidRPr="00A839E0">
        <w:rPr>
          <w:color w:val="262626" w:themeColor="text1" w:themeTint="D9"/>
        </w:rPr>
        <w:t>Decreto-Lei</w:t>
      </w:r>
      <w:r w:rsidR="003417D5" w:rsidRPr="00A839E0">
        <w:rPr>
          <w:color w:val="262626" w:themeColor="text1" w:themeTint="D9"/>
        </w:rPr>
        <w:t xml:space="preserve"> </w:t>
      </w:r>
      <w:r w:rsidRPr="00A839E0">
        <w:rPr>
          <w:color w:val="262626" w:themeColor="text1" w:themeTint="D9"/>
        </w:rPr>
        <w:t>n.º</w:t>
      </w:r>
      <w:r w:rsidR="003417D5" w:rsidRPr="00A839E0">
        <w:rPr>
          <w:color w:val="262626" w:themeColor="text1" w:themeTint="D9"/>
        </w:rPr>
        <w:t xml:space="preserve"> </w:t>
      </w:r>
      <w:r w:rsidRPr="00A839E0">
        <w:rPr>
          <w:color w:val="262626" w:themeColor="text1" w:themeTint="D9"/>
        </w:rPr>
        <w:t>68/2019,</w:t>
      </w:r>
      <w:r w:rsidR="003417D5" w:rsidRPr="00A839E0">
        <w:rPr>
          <w:color w:val="262626" w:themeColor="text1" w:themeTint="D9"/>
        </w:rPr>
        <w:t xml:space="preserve"> </w:t>
      </w:r>
      <w:r w:rsidRPr="00A839E0">
        <w:rPr>
          <w:color w:val="262626" w:themeColor="text1" w:themeTint="D9"/>
        </w:rPr>
        <w:t>22</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maio,</w:t>
      </w:r>
      <w:r w:rsidR="003417D5" w:rsidRPr="00A839E0">
        <w:rPr>
          <w:color w:val="262626" w:themeColor="text1" w:themeTint="D9"/>
        </w:rPr>
        <w:t xml:space="preserve"> </w:t>
      </w:r>
      <w:r w:rsidRPr="00A839E0">
        <w:rPr>
          <w:color w:val="262626" w:themeColor="text1" w:themeTint="D9"/>
        </w:rPr>
        <w:t>na</w:t>
      </w:r>
      <w:r w:rsidR="003417D5" w:rsidRPr="00A839E0">
        <w:rPr>
          <w:color w:val="262626" w:themeColor="text1" w:themeTint="D9"/>
        </w:rPr>
        <w:t xml:space="preserve"> </w:t>
      </w:r>
      <w:r w:rsidRPr="00A839E0">
        <w:rPr>
          <w:color w:val="262626" w:themeColor="text1" w:themeTint="D9"/>
        </w:rPr>
        <w:t>sua</w:t>
      </w:r>
      <w:r w:rsidR="003417D5" w:rsidRPr="00A839E0">
        <w:rPr>
          <w:color w:val="262626" w:themeColor="text1" w:themeTint="D9"/>
        </w:rPr>
        <w:t xml:space="preserve"> </w:t>
      </w:r>
      <w:r w:rsidRPr="00A839E0">
        <w:rPr>
          <w:color w:val="262626" w:themeColor="text1" w:themeTint="D9"/>
        </w:rPr>
        <w:t>atual</w:t>
      </w:r>
      <w:r w:rsidR="003417D5" w:rsidRPr="00A839E0">
        <w:rPr>
          <w:color w:val="262626" w:themeColor="text1" w:themeTint="D9"/>
        </w:rPr>
        <w:t xml:space="preserve"> </w:t>
      </w:r>
      <w:r w:rsidRPr="00A839E0">
        <w:rPr>
          <w:color w:val="262626" w:themeColor="text1" w:themeTint="D9"/>
        </w:rPr>
        <w:t>redação</w:t>
      </w:r>
      <w:r w:rsidR="00A947DB" w:rsidRPr="00A839E0">
        <w:rPr>
          <w:color w:val="262626" w:themeColor="text1" w:themeTint="D9"/>
        </w:rPr>
        <w:t>.</w:t>
      </w:r>
    </w:p>
    <w:p w14:paraId="2228FA2F" w14:textId="77777777" w:rsidR="00AB4A7D" w:rsidRDefault="004756E1" w:rsidP="00DD0167">
      <w:pPr>
        <w:shd w:val="clear" w:color="auto" w:fill="E7E6E6" w:themeFill="background2"/>
        <w:rPr>
          <w:b/>
          <w:color w:val="000000"/>
        </w:rPr>
      </w:pPr>
      <w:r w:rsidRPr="00830D70">
        <w:rPr>
          <w:b/>
          <w:bCs/>
        </w:rPr>
        <w:t xml:space="preserve">Os resultados são muito limitados e não correspondem aos objetivos e metas </w:t>
      </w:r>
      <w:r w:rsidR="006C0DBE" w:rsidRPr="00830D70">
        <w:rPr>
          <w:b/>
          <w:bCs/>
        </w:rPr>
        <w:t>definidas.</w:t>
      </w:r>
      <w:r w:rsidR="006C0DBE" w:rsidRPr="006C0DBE">
        <w:t xml:space="preserve"> </w:t>
      </w:r>
      <w:r w:rsidR="00585917">
        <w:t>No período em análise,</w:t>
      </w:r>
      <w:r w:rsidR="00CD556E">
        <w:t xml:space="preserve"> o programa</w:t>
      </w:r>
      <w:r w:rsidR="00585917">
        <w:t xml:space="preserve"> m</w:t>
      </w:r>
      <w:r w:rsidR="00391618">
        <w:t>obiliz</w:t>
      </w:r>
      <w:r w:rsidR="00585917">
        <w:t>ou</w:t>
      </w:r>
      <w:r w:rsidR="00391618">
        <w:t xml:space="preserve"> uma oferta muito reduzida</w:t>
      </w:r>
      <w:r w:rsidR="009D1B22">
        <w:t>,</w:t>
      </w:r>
      <w:r w:rsidR="00391618">
        <w:t xml:space="preserve"> te</w:t>
      </w:r>
      <w:r w:rsidR="00585917">
        <w:t>ve</w:t>
      </w:r>
      <w:r w:rsidR="00391618">
        <w:t xml:space="preserve"> uma baixa taxa de conversão da procura (</w:t>
      </w:r>
      <w:r w:rsidR="009D1B22">
        <w:t>responde</w:t>
      </w:r>
      <w:r w:rsidR="00585917">
        <w:t xml:space="preserve">ndo </w:t>
      </w:r>
      <w:r w:rsidR="009D1B22">
        <w:t>a menos de 3% dos candidatos)</w:t>
      </w:r>
      <w:r w:rsidR="00585917">
        <w:t xml:space="preserve"> e concretizou </w:t>
      </w:r>
      <w:r w:rsidR="004C0365">
        <w:t>menos de 1% do total de contratos</w:t>
      </w:r>
      <w:r w:rsidR="009941F0">
        <w:t xml:space="preserve"> de arrendamen</w:t>
      </w:r>
      <w:r w:rsidR="008F6D99">
        <w:t>to</w:t>
      </w:r>
      <w:r w:rsidR="004C0365">
        <w:t xml:space="preserve"> assinados</w:t>
      </w:r>
      <w:r w:rsidR="008F6D99">
        <w:t>, no mesmo</w:t>
      </w:r>
      <w:r w:rsidR="004C0365">
        <w:t xml:space="preserve"> período</w:t>
      </w:r>
      <w:r w:rsidR="008F6D99">
        <w:t>, em Portugal</w:t>
      </w:r>
      <w:r w:rsidR="004C0365">
        <w:t>.</w:t>
      </w:r>
    </w:p>
    <w:p w14:paraId="19129952" w14:textId="77777777" w:rsidR="00A90088" w:rsidRDefault="00A90088" w:rsidP="00DD0167">
      <w:pPr>
        <w:shd w:val="clear" w:color="auto" w:fill="E7E6E6" w:themeFill="background2"/>
        <w:rPr>
          <w:b/>
          <w:color w:val="000000"/>
        </w:rPr>
      </w:pPr>
      <w:r w:rsidRPr="00830D70">
        <w:rPr>
          <w:b/>
          <w:bCs/>
        </w:rPr>
        <w:lastRenderedPageBreak/>
        <w:t xml:space="preserve">Alguns dos mecanismos </w:t>
      </w:r>
      <w:r w:rsidR="006B7694" w:rsidRPr="00830D70">
        <w:rPr>
          <w:b/>
          <w:bCs/>
        </w:rPr>
        <w:t>em que assentava a lógica do programa estão a verificar-se, mas o seu efeito</w:t>
      </w:r>
      <w:r w:rsidR="002F4074" w:rsidRPr="00830D70">
        <w:rPr>
          <w:b/>
          <w:bCs/>
        </w:rPr>
        <w:t>, dada a</w:t>
      </w:r>
      <w:r w:rsidR="000B02D8" w:rsidRPr="00830D70">
        <w:rPr>
          <w:b/>
          <w:bCs/>
        </w:rPr>
        <w:t xml:space="preserve"> pequena</w:t>
      </w:r>
      <w:r w:rsidR="002F4074" w:rsidRPr="00830D70">
        <w:rPr>
          <w:b/>
          <w:bCs/>
        </w:rPr>
        <w:t xml:space="preserve"> dimensão</w:t>
      </w:r>
      <w:r w:rsidR="000B02D8" w:rsidRPr="00830D70">
        <w:rPr>
          <w:b/>
          <w:bCs/>
        </w:rPr>
        <w:t xml:space="preserve"> alcançada,</w:t>
      </w:r>
      <w:r w:rsidR="006B7694" w:rsidRPr="00830D70">
        <w:rPr>
          <w:b/>
          <w:bCs/>
        </w:rPr>
        <w:t xml:space="preserve"> </w:t>
      </w:r>
      <w:r w:rsidR="002F4074" w:rsidRPr="00830D70">
        <w:rPr>
          <w:b/>
          <w:bCs/>
        </w:rPr>
        <w:t>não tem influência nas dinâmicas de mercado.</w:t>
      </w:r>
      <w:r w:rsidR="000B02D8">
        <w:t xml:space="preserve"> Referimo-nos </w:t>
      </w:r>
      <w:r w:rsidR="00F97BF1">
        <w:t xml:space="preserve">à </w:t>
      </w:r>
      <w:r w:rsidR="001A6CBD">
        <w:t>atração de alguns imóveis que não estavam no mercado de arrendamento</w:t>
      </w:r>
      <w:r w:rsidR="005E362C">
        <w:t xml:space="preserve">, </w:t>
      </w:r>
      <w:r w:rsidR="00C8017A">
        <w:t>ao efeito de baixar as rendas efetivas por comparação dos máximos admissíveis e com crescimento a um ritmo inferior ao da inflação do mercado</w:t>
      </w:r>
      <w:r w:rsidR="00902228">
        <w:t xml:space="preserve">, ao apoio à mobilidade </w:t>
      </w:r>
      <w:r w:rsidR="006750DC">
        <w:t xml:space="preserve">espacial das pessoas </w:t>
      </w:r>
      <w:r w:rsidR="007147F2">
        <w:t>e à</w:t>
      </w:r>
      <w:r w:rsidR="008B6C16">
        <w:t xml:space="preserve"> indução de processos de reabilitação de alojamentos.</w:t>
      </w:r>
    </w:p>
    <w:p w14:paraId="799093C3" w14:textId="77777777" w:rsidR="00DE3BF6" w:rsidRPr="006C0DBE" w:rsidRDefault="00DE3BF6" w:rsidP="00DD0167">
      <w:pPr>
        <w:shd w:val="clear" w:color="auto" w:fill="E7E6E6" w:themeFill="background2"/>
        <w:rPr>
          <w:b/>
          <w:color w:val="000000"/>
        </w:rPr>
      </w:pPr>
      <w:r w:rsidRPr="00830D70">
        <w:rPr>
          <w:b/>
          <w:bCs/>
        </w:rPr>
        <w:t>No período de avaliação foram introduzidas algumas alterações ao programa</w:t>
      </w:r>
      <w:r>
        <w:t>, visando essencialmente a simplificação de procedimentos e uma melhor articulação com outros instrumentos</w:t>
      </w:r>
      <w:r w:rsidR="003F0340">
        <w:t xml:space="preserve">. </w:t>
      </w:r>
      <w:r w:rsidR="003F0340" w:rsidRPr="00830D70">
        <w:rPr>
          <w:b/>
          <w:bCs/>
        </w:rPr>
        <w:t>Os efeitos dessas alterações foram muito limitados</w:t>
      </w:r>
      <w:r w:rsidR="003F0340">
        <w:t>, ou mesmo contraproducentes (no caso da alteração da designação do progra</w:t>
      </w:r>
      <w:r w:rsidR="006A1597">
        <w:t>m</w:t>
      </w:r>
      <w:r w:rsidR="003F0340">
        <w:t>a).</w:t>
      </w:r>
    </w:p>
    <w:p w14:paraId="3A8189CA" w14:textId="77777777" w:rsidR="005937DF" w:rsidRPr="003B482F" w:rsidRDefault="005937DF" w:rsidP="005937DF">
      <w:pPr>
        <w:spacing w:before="120" w:after="120" w:line="240" w:lineRule="atLeast"/>
        <w:rPr>
          <w:b/>
          <w:bCs/>
          <w:color w:val="385623" w:themeColor="accent6" w:themeShade="80"/>
        </w:rPr>
      </w:pPr>
      <w:r w:rsidRPr="003B482F">
        <w:rPr>
          <w:b/>
          <w:bCs/>
          <w:color w:val="385623" w:themeColor="accent6" w:themeShade="80"/>
        </w:rPr>
        <w:t>Os</w:t>
      </w:r>
      <w:r>
        <w:rPr>
          <w:b/>
          <w:bCs/>
          <w:color w:val="385623" w:themeColor="accent6" w:themeShade="80"/>
        </w:rPr>
        <w:t xml:space="preserve"> </w:t>
      </w:r>
      <w:r w:rsidRPr="003B482F">
        <w:rPr>
          <w:b/>
          <w:bCs/>
          <w:color w:val="385623" w:themeColor="accent6" w:themeShade="80"/>
        </w:rPr>
        <w:t>objetivos</w:t>
      </w:r>
      <w:r>
        <w:rPr>
          <w:b/>
          <w:bCs/>
          <w:color w:val="385623" w:themeColor="accent6" w:themeShade="80"/>
        </w:rPr>
        <w:t xml:space="preserve"> </w:t>
      </w:r>
      <w:r w:rsidRPr="003B482F">
        <w:rPr>
          <w:b/>
          <w:bCs/>
          <w:color w:val="385623" w:themeColor="accent6" w:themeShade="80"/>
        </w:rPr>
        <w:t>e</w:t>
      </w:r>
      <w:r>
        <w:rPr>
          <w:b/>
          <w:bCs/>
          <w:color w:val="385623" w:themeColor="accent6" w:themeShade="80"/>
        </w:rPr>
        <w:t xml:space="preserve"> </w:t>
      </w:r>
      <w:r w:rsidRPr="003B482F">
        <w:rPr>
          <w:b/>
          <w:bCs/>
          <w:color w:val="385623" w:themeColor="accent6" w:themeShade="80"/>
        </w:rPr>
        <w:t>metas</w:t>
      </w:r>
      <w:r>
        <w:rPr>
          <w:b/>
          <w:bCs/>
          <w:color w:val="385623" w:themeColor="accent6" w:themeShade="80"/>
        </w:rPr>
        <w:t xml:space="preserve"> </w:t>
      </w:r>
      <w:r w:rsidRPr="003B482F">
        <w:rPr>
          <w:b/>
          <w:bCs/>
          <w:color w:val="385623" w:themeColor="accent6" w:themeShade="80"/>
        </w:rPr>
        <w:t>do</w:t>
      </w:r>
      <w:r>
        <w:rPr>
          <w:b/>
          <w:bCs/>
          <w:color w:val="385623" w:themeColor="accent6" w:themeShade="80"/>
        </w:rPr>
        <w:t xml:space="preserve"> </w:t>
      </w:r>
      <w:r w:rsidRPr="003B482F">
        <w:rPr>
          <w:b/>
          <w:bCs/>
          <w:color w:val="385623" w:themeColor="accent6" w:themeShade="80"/>
        </w:rPr>
        <w:t>PAA</w:t>
      </w:r>
      <w:r>
        <w:rPr>
          <w:b/>
          <w:bCs/>
          <w:color w:val="385623" w:themeColor="accent6" w:themeShade="80"/>
        </w:rPr>
        <w:t xml:space="preserve"> </w:t>
      </w:r>
      <w:r w:rsidRPr="003B482F">
        <w:rPr>
          <w:b/>
          <w:bCs/>
          <w:color w:val="385623" w:themeColor="accent6" w:themeShade="80"/>
        </w:rPr>
        <w:t>foram</w:t>
      </w:r>
      <w:r>
        <w:rPr>
          <w:b/>
          <w:bCs/>
          <w:color w:val="385623" w:themeColor="accent6" w:themeShade="80"/>
        </w:rPr>
        <w:t xml:space="preserve"> </w:t>
      </w:r>
      <w:r w:rsidRPr="003B482F">
        <w:rPr>
          <w:b/>
          <w:bCs/>
          <w:color w:val="385623" w:themeColor="accent6" w:themeShade="80"/>
        </w:rPr>
        <w:t>/são</w:t>
      </w:r>
      <w:r>
        <w:rPr>
          <w:b/>
          <w:bCs/>
          <w:color w:val="385623" w:themeColor="accent6" w:themeShade="80"/>
        </w:rPr>
        <w:t xml:space="preserve"> </w:t>
      </w:r>
      <w:r w:rsidRPr="003B482F">
        <w:rPr>
          <w:b/>
          <w:bCs/>
          <w:color w:val="385623" w:themeColor="accent6" w:themeShade="80"/>
        </w:rPr>
        <w:t>devidamente</w:t>
      </w:r>
      <w:r>
        <w:rPr>
          <w:b/>
          <w:bCs/>
          <w:color w:val="385623" w:themeColor="accent6" w:themeShade="80"/>
        </w:rPr>
        <w:t xml:space="preserve"> </w:t>
      </w:r>
      <w:r w:rsidRPr="003B482F">
        <w:rPr>
          <w:b/>
          <w:bCs/>
          <w:color w:val="385623" w:themeColor="accent6" w:themeShade="80"/>
        </w:rPr>
        <w:t>explicitadas,</w:t>
      </w:r>
      <w:r>
        <w:rPr>
          <w:b/>
          <w:bCs/>
          <w:color w:val="385623" w:themeColor="accent6" w:themeShade="80"/>
        </w:rPr>
        <w:t xml:space="preserve"> </w:t>
      </w:r>
      <w:r w:rsidRPr="003B482F">
        <w:rPr>
          <w:b/>
          <w:bCs/>
          <w:color w:val="385623" w:themeColor="accent6" w:themeShade="80"/>
        </w:rPr>
        <w:t>e</w:t>
      </w:r>
      <w:r>
        <w:rPr>
          <w:b/>
          <w:bCs/>
          <w:color w:val="385623" w:themeColor="accent6" w:themeShade="80"/>
        </w:rPr>
        <w:t xml:space="preserve"> </w:t>
      </w:r>
      <w:r w:rsidRPr="003B482F">
        <w:rPr>
          <w:b/>
          <w:bCs/>
          <w:color w:val="385623" w:themeColor="accent6" w:themeShade="80"/>
        </w:rPr>
        <w:t>até</w:t>
      </w:r>
      <w:r>
        <w:rPr>
          <w:b/>
          <w:bCs/>
          <w:color w:val="385623" w:themeColor="accent6" w:themeShade="80"/>
        </w:rPr>
        <w:t xml:space="preserve"> </w:t>
      </w:r>
      <w:r w:rsidRPr="003B482F">
        <w:rPr>
          <w:b/>
          <w:bCs/>
          <w:color w:val="385623" w:themeColor="accent6" w:themeShade="80"/>
        </w:rPr>
        <w:t>quantificadas?</w:t>
      </w:r>
    </w:p>
    <w:p w14:paraId="168FDE3B" w14:textId="77777777" w:rsidR="005937DF" w:rsidRPr="00304117" w:rsidRDefault="005937DF" w:rsidP="005937DF">
      <w:pPr>
        <w:spacing w:before="120" w:after="120" w:line="240" w:lineRule="atLeast"/>
        <w:rPr>
          <w:color w:val="auto"/>
        </w:rPr>
      </w:pPr>
      <w:r>
        <w:rPr>
          <w:color w:val="auto"/>
        </w:rPr>
        <w:t>As metas definidas para o PAA não estão explicitadas. No lançamento do Programa afirmaram-se objetivos quantitativos de natureza política (20% do total de novos contratos de arrendamento), mas as mesmas não são traduzidas em metas operativas. Pode, apenas, assumir-se que as metas do PAA estão indexadas ao seu sucesso enquanto regime de arrendamento, ou seja, à sua relevância no mercado através de uma oferta significativa de imóveis e contratos e da inflexão da trajetória de crescimento das rendas, baixando as medianas dos respetivos valores, em especial em territórios mais pressionados.</w:t>
      </w:r>
    </w:p>
    <w:p w14:paraId="284D3ABA" w14:textId="77777777" w:rsidR="00E620E4" w:rsidRDefault="00E620E4" w:rsidP="00220376">
      <w:pPr>
        <w:keepNext/>
        <w:keepLines/>
        <w:spacing w:before="120" w:after="120" w:line="240" w:lineRule="atLeast"/>
      </w:pPr>
      <w:r>
        <w:rPr>
          <w:b/>
          <w:bCs/>
          <w:color w:val="385623" w:themeColor="accent6" w:themeShade="80"/>
        </w:rPr>
        <w:t xml:space="preserve">O </w:t>
      </w:r>
      <w:r w:rsidRPr="003B482F">
        <w:rPr>
          <w:b/>
          <w:bCs/>
          <w:color w:val="385623" w:themeColor="accent6" w:themeShade="80"/>
        </w:rPr>
        <w:t>PAA</w:t>
      </w:r>
      <w:r>
        <w:rPr>
          <w:b/>
          <w:bCs/>
          <w:color w:val="385623" w:themeColor="accent6" w:themeShade="80"/>
        </w:rPr>
        <w:t xml:space="preserve"> está a concretizar os </w:t>
      </w:r>
      <w:r w:rsidR="001331CF">
        <w:rPr>
          <w:b/>
          <w:bCs/>
          <w:color w:val="385623" w:themeColor="accent6" w:themeShade="80"/>
        </w:rPr>
        <w:t>seus principais objetivos?</w:t>
      </w:r>
    </w:p>
    <w:p w14:paraId="35D2BB60" w14:textId="77777777" w:rsidR="0064729E" w:rsidRPr="00791CF4" w:rsidRDefault="0064729E" w:rsidP="0064729E">
      <w:pPr>
        <w:spacing w:before="120" w:after="120" w:line="240" w:lineRule="atLeast"/>
        <w:rPr>
          <w:color w:val="262626" w:themeColor="text1" w:themeTint="D9"/>
        </w:rPr>
      </w:pPr>
      <w:r w:rsidRPr="00791CF4">
        <w:rPr>
          <w:color w:val="262626" w:themeColor="text1" w:themeTint="D9"/>
        </w:rPr>
        <w:t xml:space="preserve">O PAA tem um nível de adesão/impacto que, do ponto de vista quantitativo, é muito limitado. No período em avaliação </w:t>
      </w:r>
      <w:r w:rsidR="008434E2" w:rsidRPr="00791CF4">
        <w:rPr>
          <w:color w:val="262626" w:themeColor="text1" w:themeTint="D9"/>
        </w:rPr>
        <w:t>estavam</w:t>
      </w:r>
      <w:r w:rsidRPr="00791CF4">
        <w:rPr>
          <w:color w:val="262626" w:themeColor="text1" w:themeTint="D9"/>
        </w:rPr>
        <w:t xml:space="preserve"> enquadrados no programa </w:t>
      </w:r>
      <w:r w:rsidR="008434E2" w:rsidRPr="00791CF4">
        <w:rPr>
          <w:color w:val="262626" w:themeColor="text1" w:themeTint="D9"/>
        </w:rPr>
        <w:t>cerca de</w:t>
      </w:r>
      <w:r w:rsidRPr="00791CF4">
        <w:rPr>
          <w:color w:val="262626" w:themeColor="text1" w:themeTint="D9"/>
        </w:rPr>
        <w:t xml:space="preserve"> mil contratos de arrendamento, que represent</w:t>
      </w:r>
      <w:r w:rsidR="00A851F5" w:rsidRPr="00791CF4">
        <w:rPr>
          <w:color w:val="262626" w:themeColor="text1" w:themeTint="D9"/>
        </w:rPr>
        <w:t>a</w:t>
      </w:r>
      <w:r w:rsidR="00B07D94">
        <w:rPr>
          <w:color w:val="262626" w:themeColor="text1" w:themeTint="D9"/>
        </w:rPr>
        <w:t>m</w:t>
      </w:r>
      <w:r w:rsidRPr="00791CF4">
        <w:rPr>
          <w:color w:val="262626" w:themeColor="text1" w:themeTint="D9"/>
        </w:rPr>
        <w:t xml:space="preserve"> menos de </w:t>
      </w:r>
      <w:r w:rsidR="005B29D8">
        <w:rPr>
          <w:color w:val="262626" w:themeColor="text1" w:themeTint="D9"/>
        </w:rPr>
        <w:t>1</w:t>
      </w:r>
      <w:r w:rsidRPr="00791CF4">
        <w:rPr>
          <w:color w:val="262626" w:themeColor="text1" w:themeTint="D9"/>
        </w:rPr>
        <w:t xml:space="preserve">% do total de novos contratos de arrendamento </w:t>
      </w:r>
      <w:r w:rsidR="00A851F5" w:rsidRPr="00791CF4">
        <w:rPr>
          <w:color w:val="262626" w:themeColor="text1" w:themeTint="D9"/>
        </w:rPr>
        <w:t>celebrados em Portugal</w:t>
      </w:r>
      <w:r w:rsidR="00151432" w:rsidRPr="00791CF4">
        <w:rPr>
          <w:color w:val="262626" w:themeColor="text1" w:themeTint="D9"/>
        </w:rPr>
        <w:t xml:space="preserve"> </w:t>
      </w:r>
      <w:r w:rsidR="00A851F5" w:rsidRPr="00791CF4">
        <w:rPr>
          <w:color w:val="262626" w:themeColor="text1" w:themeTint="D9"/>
        </w:rPr>
        <w:t>no mesmo período</w:t>
      </w:r>
      <w:r w:rsidR="005B29D8">
        <w:rPr>
          <w:rStyle w:val="Refdenotaderodap"/>
          <w:color w:val="262626" w:themeColor="text1" w:themeTint="D9"/>
        </w:rPr>
        <w:footnoteReference w:id="12"/>
      </w:r>
      <w:r w:rsidR="00A851F5" w:rsidRPr="00791CF4">
        <w:rPr>
          <w:color w:val="262626" w:themeColor="text1" w:themeTint="D9"/>
        </w:rPr>
        <w:t xml:space="preserve"> </w:t>
      </w:r>
      <w:r w:rsidR="004B0E9A" w:rsidRPr="00791CF4">
        <w:rPr>
          <w:color w:val="262626" w:themeColor="text1" w:themeTint="D9"/>
        </w:rPr>
        <w:t>(</w:t>
      </w:r>
      <w:r w:rsidR="00047496">
        <w:rPr>
          <w:color w:val="262626" w:themeColor="text1" w:themeTint="D9"/>
        </w:rPr>
        <w:t xml:space="preserve">a mesma ordem de grandeza </w:t>
      </w:r>
      <w:r w:rsidR="00F1033A">
        <w:rPr>
          <w:color w:val="262626" w:themeColor="text1" w:themeTint="D9"/>
        </w:rPr>
        <w:t xml:space="preserve">da representatividade do programa no mercado de arrendamento que se verificou na </w:t>
      </w:r>
      <w:r w:rsidR="004B0E9A" w:rsidRPr="00791CF4">
        <w:rPr>
          <w:color w:val="262626" w:themeColor="text1" w:themeTint="D9"/>
        </w:rPr>
        <w:t xml:space="preserve">fase inicial do programa, 2019-2021, de acordo com a avaliação realizada) </w:t>
      </w:r>
      <w:r w:rsidRPr="00791CF4">
        <w:rPr>
          <w:color w:val="262626" w:themeColor="text1" w:themeTint="D9"/>
        </w:rPr>
        <w:t xml:space="preserve">e </w:t>
      </w:r>
      <w:r w:rsidR="00A851F5" w:rsidRPr="00791CF4">
        <w:rPr>
          <w:color w:val="262626" w:themeColor="text1" w:themeTint="D9"/>
        </w:rPr>
        <w:t xml:space="preserve">menos </w:t>
      </w:r>
      <w:r w:rsidRPr="00791CF4">
        <w:rPr>
          <w:color w:val="262626" w:themeColor="text1" w:themeTint="D9"/>
        </w:rPr>
        <w:t xml:space="preserve">de </w:t>
      </w:r>
      <w:r w:rsidR="00A851F5" w:rsidRPr="00791CF4">
        <w:rPr>
          <w:color w:val="262626" w:themeColor="text1" w:themeTint="D9"/>
        </w:rPr>
        <w:t>3</w:t>
      </w:r>
      <w:r w:rsidRPr="00791CF4">
        <w:rPr>
          <w:color w:val="262626" w:themeColor="text1" w:themeTint="D9"/>
        </w:rPr>
        <w:t>% do total de contratos a beneficiar de taxas especiais de IRS</w:t>
      </w:r>
      <w:r w:rsidR="00E370F1" w:rsidRPr="00791CF4">
        <w:rPr>
          <w:rStyle w:val="Refdenotaderodap"/>
          <w:color w:val="262626" w:themeColor="text1" w:themeTint="D9"/>
        </w:rPr>
        <w:footnoteReference w:id="13"/>
      </w:r>
      <w:r w:rsidRPr="00791CF4">
        <w:rPr>
          <w:color w:val="262626" w:themeColor="text1" w:themeTint="D9"/>
        </w:rPr>
        <w:t xml:space="preserve">. </w:t>
      </w:r>
      <w:r w:rsidR="00A851F5" w:rsidRPr="00791CF4">
        <w:rPr>
          <w:color w:val="262626" w:themeColor="text1" w:themeTint="D9"/>
        </w:rPr>
        <w:t xml:space="preserve">O programa é um instrumento residual no mercado de arrendamento e </w:t>
      </w:r>
      <w:r w:rsidR="00582BC0" w:rsidRPr="00791CF4">
        <w:rPr>
          <w:color w:val="262626" w:themeColor="text1" w:themeTint="D9"/>
        </w:rPr>
        <w:t>tem sido</w:t>
      </w:r>
      <w:r w:rsidRPr="00791CF4">
        <w:rPr>
          <w:color w:val="262626" w:themeColor="text1" w:themeTint="D9"/>
        </w:rPr>
        <w:t xml:space="preserve"> pouco atrativo, tanto do ponto de vista absoluto</w:t>
      </w:r>
      <w:r w:rsidR="00D00ED4" w:rsidRPr="00791CF4">
        <w:rPr>
          <w:color w:val="262626" w:themeColor="text1" w:themeTint="D9"/>
        </w:rPr>
        <w:t xml:space="preserve"> como relativo</w:t>
      </w:r>
      <w:r w:rsidRPr="00791CF4">
        <w:rPr>
          <w:color w:val="262626" w:themeColor="text1" w:themeTint="D9"/>
        </w:rPr>
        <w:t>.</w:t>
      </w:r>
    </w:p>
    <w:p w14:paraId="706B287D" w14:textId="77777777" w:rsidR="00D75ABF" w:rsidRPr="00791CF4" w:rsidRDefault="00B84BB4" w:rsidP="0064729E">
      <w:pPr>
        <w:spacing w:before="120" w:after="120" w:line="240" w:lineRule="atLeast"/>
        <w:rPr>
          <w:color w:val="262626" w:themeColor="text1" w:themeTint="D9"/>
        </w:rPr>
      </w:pPr>
      <w:r w:rsidRPr="00791CF4">
        <w:rPr>
          <w:color w:val="262626" w:themeColor="text1" w:themeTint="D9"/>
        </w:rPr>
        <w:t>Atendendo à TdM proposta, atente-se que:</w:t>
      </w:r>
    </w:p>
    <w:p w14:paraId="59FD42B6" w14:textId="77777777" w:rsidR="00B84BB4" w:rsidRPr="00791CF4" w:rsidRDefault="00B84BB4" w:rsidP="00EC4604">
      <w:pPr>
        <w:pStyle w:val="PargrafodaLista"/>
        <w:numPr>
          <w:ilvl w:val="0"/>
          <w:numId w:val="26"/>
        </w:numPr>
        <w:spacing w:before="120" w:after="120"/>
      </w:pPr>
      <w:r w:rsidRPr="00791CF4">
        <w:t>Os resultados de 2.º nível estão longe de ser alcançados</w:t>
      </w:r>
      <w:r w:rsidR="00401F9D" w:rsidRPr="00791CF4">
        <w:t>, mas alguns dos mecanismos do programa podem estar a concretizar-se</w:t>
      </w:r>
      <w:r w:rsidRPr="00791CF4">
        <w:t>:</w:t>
      </w:r>
    </w:p>
    <w:p w14:paraId="63F53155" w14:textId="77777777" w:rsidR="00B84BB4" w:rsidRPr="00791CF4" w:rsidRDefault="00682DAE" w:rsidP="00EC4604">
      <w:pPr>
        <w:pStyle w:val="PargrafodaLista"/>
        <w:numPr>
          <w:ilvl w:val="1"/>
          <w:numId w:val="26"/>
        </w:numPr>
        <w:spacing w:before="120" w:after="120"/>
      </w:pPr>
      <w:r w:rsidRPr="00791CF4">
        <w:t>Embora o número de novos contratos de arrendamento em Portugal esteja em crescimento</w:t>
      </w:r>
      <w:r w:rsidR="009A7A59" w:rsidRPr="00791CF4">
        <w:t xml:space="preserve"> (cf. tabela </w:t>
      </w:r>
      <w:r w:rsidR="00915111">
        <w:t>13</w:t>
      </w:r>
      <w:r w:rsidR="009A7A59" w:rsidRPr="00791CF4">
        <w:t>), o</w:t>
      </w:r>
      <w:r w:rsidR="00BB73DA" w:rsidRPr="00791CF4">
        <w:t xml:space="preserve"> contributo do programa para esse crescimento é praticamente nulo</w:t>
      </w:r>
      <w:r w:rsidR="00101CD0">
        <w:t>, devido ao pequeno número de contratos enquadrados</w:t>
      </w:r>
      <w:r w:rsidR="00BB73DA" w:rsidRPr="00791CF4">
        <w:t>.</w:t>
      </w:r>
      <w:r w:rsidR="0092035D" w:rsidRPr="00791CF4">
        <w:t xml:space="preserve"> Ainda assim, 40% dos prestadores inscritos afirma que não tinha os imóveis no mercado de arrendamento </w:t>
      </w:r>
      <w:r w:rsidR="00915111">
        <w:t>antes de os disponibilizar no PAA</w:t>
      </w:r>
      <w:r w:rsidR="00101CD0">
        <w:t xml:space="preserve"> </w:t>
      </w:r>
      <w:r w:rsidR="0092035D" w:rsidRPr="00791CF4">
        <w:t>(</w:t>
      </w:r>
      <w:r w:rsidR="00E715C0">
        <w:t xml:space="preserve">cf. </w:t>
      </w:r>
      <w:r w:rsidR="0092035D" w:rsidRPr="00791CF4">
        <w:t>inquérito a prestadores</w:t>
      </w:r>
      <w:r w:rsidR="00E715C0">
        <w:t>, tabela A35</w:t>
      </w:r>
      <w:r w:rsidR="0092035D" w:rsidRPr="00791CF4">
        <w:t>).</w:t>
      </w:r>
    </w:p>
    <w:p w14:paraId="50727553" w14:textId="77777777" w:rsidR="00BB73DA" w:rsidRPr="00791CF4" w:rsidRDefault="00A3229F" w:rsidP="00EC4604">
      <w:pPr>
        <w:pStyle w:val="PargrafodaLista"/>
        <w:numPr>
          <w:ilvl w:val="1"/>
          <w:numId w:val="26"/>
        </w:numPr>
        <w:spacing w:before="120" w:after="120"/>
      </w:pPr>
      <w:r w:rsidRPr="00791CF4">
        <w:t>O</w:t>
      </w:r>
      <w:r w:rsidR="009946AD" w:rsidRPr="00791CF4">
        <w:t xml:space="preserve"> valor das rendas continuou, no período em avaliação, a crescer a um ritmo </w:t>
      </w:r>
      <w:r w:rsidR="00F5352A" w:rsidRPr="00791CF4">
        <w:t>superior ao dos rendimentos dos agregados das classes intermédias (cf. tabela</w:t>
      </w:r>
      <w:r w:rsidR="00101CD0">
        <w:t xml:space="preserve"> 16</w:t>
      </w:r>
      <w:r w:rsidR="00F5352A" w:rsidRPr="00791CF4">
        <w:t>).</w:t>
      </w:r>
      <w:r w:rsidR="00574B81" w:rsidRPr="00791CF4">
        <w:t xml:space="preserve"> Mais de 70% dos prestadores com imóveis inscritos afirma que baixou o valor da </w:t>
      </w:r>
      <w:r w:rsidR="00574B81" w:rsidRPr="00791CF4">
        <w:lastRenderedPageBreak/>
        <w:t xml:space="preserve">renda que </w:t>
      </w:r>
      <w:r w:rsidR="00E41858" w:rsidRPr="00791CF4">
        <w:t>entendia pedir para se enquadrar no PAA (93% para ter acesso benefícios fiscais e 45% para conseguir maior segurança contratual)</w:t>
      </w:r>
      <w:r w:rsidR="000F4B69">
        <w:t xml:space="preserve"> </w:t>
      </w:r>
      <w:r w:rsidR="000F4B69" w:rsidRPr="00791CF4">
        <w:t>(</w:t>
      </w:r>
      <w:r w:rsidR="000F4B69">
        <w:t xml:space="preserve">cf. </w:t>
      </w:r>
      <w:r w:rsidR="000F4B69" w:rsidRPr="00791CF4">
        <w:t>inquérito a prestadores</w:t>
      </w:r>
      <w:r w:rsidR="000F4B69">
        <w:t>, tabela A37</w:t>
      </w:r>
      <w:r w:rsidR="000F4B69" w:rsidRPr="00791CF4">
        <w:t>)</w:t>
      </w:r>
      <w:r w:rsidR="00E41858" w:rsidRPr="00791CF4">
        <w:t>.</w:t>
      </w:r>
      <w:r w:rsidR="007F0DE8" w:rsidRPr="00791CF4">
        <w:t xml:space="preserve"> </w:t>
      </w:r>
      <w:r w:rsidR="00AE55FD" w:rsidRPr="00791CF4">
        <w:t>No caso de contratos de habitação completa para habitação permanente</w:t>
      </w:r>
      <w:r w:rsidR="00806839" w:rsidRPr="00791CF4">
        <w:t>, a base de dados do programa mostra que</w:t>
      </w:r>
      <w:r w:rsidR="00890C18" w:rsidRPr="00791CF4">
        <w:t xml:space="preserve"> apenas em 40% dos casos a renda efetiva é igual, ou tem uma diferença inferior a 10 euros, face à renda máxima admissível para aquele alojamento.</w:t>
      </w:r>
      <w:r w:rsidR="002B26FE" w:rsidRPr="00791CF4">
        <w:t xml:space="preserve"> Nos restantes 60% dos casos ela é, efetivamente, inferior.</w:t>
      </w:r>
    </w:p>
    <w:p w14:paraId="520BDD20" w14:textId="77777777" w:rsidR="00F5352A" w:rsidRPr="00791CF4" w:rsidRDefault="007972DF" w:rsidP="00EC4604">
      <w:pPr>
        <w:pStyle w:val="PargrafodaLista"/>
        <w:numPr>
          <w:ilvl w:val="1"/>
          <w:numId w:val="26"/>
        </w:numPr>
        <w:spacing w:before="120" w:after="120"/>
      </w:pPr>
      <w:r w:rsidRPr="00791CF4">
        <w:t xml:space="preserve">O número de candidatos que concretizaram um contrato de arrendamento é diminuto, tanto por comparação ao total de </w:t>
      </w:r>
      <w:r w:rsidR="00B9533C" w:rsidRPr="00791CF4">
        <w:t>famílias que vi</w:t>
      </w:r>
      <w:r w:rsidR="00404C10" w:rsidRPr="00791CF4">
        <w:t>v</w:t>
      </w:r>
      <w:r w:rsidR="00B9533C" w:rsidRPr="00791CF4">
        <w:t>em em casa arrendada, quanto ao dos candidatos inscritos na plataforma</w:t>
      </w:r>
      <w:r w:rsidR="00404C10" w:rsidRPr="00791CF4">
        <w:t>.</w:t>
      </w:r>
    </w:p>
    <w:p w14:paraId="2C2EE4A6" w14:textId="77777777" w:rsidR="00404C10" w:rsidRPr="00791CF4" w:rsidRDefault="00404C10" w:rsidP="00EC4604">
      <w:pPr>
        <w:pStyle w:val="PargrafodaLista"/>
        <w:numPr>
          <w:ilvl w:val="1"/>
          <w:numId w:val="26"/>
        </w:numPr>
        <w:spacing w:before="120" w:after="120"/>
      </w:pPr>
      <w:r w:rsidRPr="00791CF4">
        <w:t>Os concelhos do interior continuam em regressão demográfica</w:t>
      </w:r>
      <w:r w:rsidR="00082194" w:rsidRPr="00791CF4">
        <w:t xml:space="preserve"> e os contratos enquadrados no PAA representam </w:t>
      </w:r>
      <w:r w:rsidR="00572217" w:rsidRPr="00791CF4">
        <w:t>apenas cerca</w:t>
      </w:r>
      <w:r w:rsidR="00082194" w:rsidRPr="00791CF4">
        <w:t xml:space="preserve"> de </w:t>
      </w:r>
      <w:r w:rsidR="00572217" w:rsidRPr="00791CF4">
        <w:t>5</w:t>
      </w:r>
      <w:r w:rsidR="00082194" w:rsidRPr="00791CF4">
        <w:t>% do total</w:t>
      </w:r>
      <w:r w:rsidR="00572217" w:rsidRPr="00791CF4">
        <w:t xml:space="preserve"> </w:t>
      </w:r>
      <w:r w:rsidR="00C971D4" w:rsidRPr="00791CF4">
        <w:t xml:space="preserve">de contratos no programa </w:t>
      </w:r>
      <w:r w:rsidR="00572217" w:rsidRPr="00791CF4">
        <w:t xml:space="preserve">e </w:t>
      </w:r>
      <w:r w:rsidR="00433191" w:rsidRPr="00791CF4">
        <w:t>1</w:t>
      </w:r>
      <w:r w:rsidR="00C971D4" w:rsidRPr="00791CF4">
        <w:t>% dos novos contratos</w:t>
      </w:r>
      <w:r w:rsidR="00433191" w:rsidRPr="00791CF4">
        <w:t xml:space="preserve"> de arrendamento assinados, em média anual, nesses territórios.</w:t>
      </w:r>
      <w:r w:rsidR="004574BD" w:rsidRPr="00791CF4">
        <w:t xml:space="preserve"> </w:t>
      </w:r>
      <w:r w:rsidR="00123540" w:rsidRPr="00791CF4">
        <w:t>Mais de 8</w:t>
      </w:r>
      <w:r w:rsidR="00361B56">
        <w:t>1</w:t>
      </w:r>
      <w:r w:rsidR="00123540" w:rsidRPr="00791CF4">
        <w:t>% dos contratos referem-se às Áreas Metropolitanas de Lisboa e Porto</w:t>
      </w:r>
      <w:r w:rsidR="0009300B">
        <w:t xml:space="preserve"> (</w:t>
      </w:r>
      <w:r w:rsidR="00D73893">
        <w:t>c</w:t>
      </w:r>
      <w:r w:rsidR="0009300B">
        <w:t xml:space="preserve">f. tabela </w:t>
      </w:r>
      <w:r w:rsidR="007B0668">
        <w:t>A73)</w:t>
      </w:r>
      <w:r w:rsidR="00123540" w:rsidRPr="00791CF4">
        <w:t>.</w:t>
      </w:r>
    </w:p>
    <w:p w14:paraId="1E068DD9" w14:textId="77777777" w:rsidR="00433191" w:rsidRPr="00791CF4" w:rsidRDefault="00433191" w:rsidP="00A60D64">
      <w:pPr>
        <w:pStyle w:val="PargrafodaLista"/>
        <w:keepNext/>
        <w:keepLines/>
        <w:numPr>
          <w:ilvl w:val="0"/>
          <w:numId w:val="26"/>
        </w:numPr>
        <w:spacing w:before="120" w:after="120"/>
        <w:ind w:left="714" w:hanging="357"/>
      </w:pPr>
      <w:r w:rsidRPr="00791CF4">
        <w:t>Quanto aos resultados de 1.º nível:</w:t>
      </w:r>
    </w:p>
    <w:p w14:paraId="7C7C73A1" w14:textId="77777777" w:rsidR="00433191" w:rsidRPr="00791CF4" w:rsidRDefault="00433191" w:rsidP="00EC4604">
      <w:pPr>
        <w:pStyle w:val="PargrafodaLista"/>
        <w:numPr>
          <w:ilvl w:val="1"/>
          <w:numId w:val="26"/>
        </w:numPr>
        <w:spacing w:before="120" w:after="120"/>
      </w:pPr>
      <w:r w:rsidRPr="00791CF4">
        <w:t>O número total de contratos enquadrados é, como referimos, insignificante</w:t>
      </w:r>
      <w:r w:rsidR="00DE629A" w:rsidRPr="00791CF4">
        <w:t xml:space="preserve">, face ao dinamismo do mercado de arrendamento. </w:t>
      </w:r>
      <w:r w:rsidRPr="00791CF4">
        <w:t>O número de contratos enquadrados em programas municipais também é muito baixo – excetua-se o caso do programa Porto Com Sentido</w:t>
      </w:r>
      <w:r w:rsidR="00DA0BEE" w:rsidRPr="00791CF4">
        <w:t xml:space="preserve"> (não há dados sobre o programa municipal de Lisboa)</w:t>
      </w:r>
      <w:r w:rsidR="00CC268F" w:rsidRPr="00791CF4">
        <w:t>, com 183 contratos no período em avaliação</w:t>
      </w:r>
      <w:r w:rsidR="007744F6" w:rsidRPr="00791CF4">
        <w:t xml:space="preserve"> </w:t>
      </w:r>
      <w:r w:rsidR="00DA0BEE" w:rsidRPr="00791CF4">
        <w:t>–, o mesmo acontecendo para o número de contratos de subarrendamento no âmbito destes programas</w:t>
      </w:r>
      <w:r w:rsidRPr="00791CF4">
        <w:t>.</w:t>
      </w:r>
    </w:p>
    <w:p w14:paraId="4D6CD15D" w14:textId="77777777" w:rsidR="00433191" w:rsidRPr="007A39C7" w:rsidRDefault="00433191" w:rsidP="00EC4604">
      <w:pPr>
        <w:pStyle w:val="PargrafodaLista"/>
        <w:numPr>
          <w:ilvl w:val="1"/>
          <w:numId w:val="26"/>
        </w:numPr>
        <w:spacing w:before="120" w:after="120"/>
      </w:pPr>
      <w:r w:rsidRPr="00791CF4">
        <w:t>Não há informação acerca de situações de incumprimento em período pós-</w:t>
      </w:r>
      <w:r>
        <w:t xml:space="preserve">contratual (não foram realizadas </w:t>
      </w:r>
      <w:r w:rsidR="006012F6">
        <w:t xml:space="preserve">pelo IHRU </w:t>
      </w:r>
      <w:r>
        <w:t xml:space="preserve">ações de fiscalização); </w:t>
      </w:r>
      <w:r w:rsidR="008E3F16">
        <w:t xml:space="preserve">em </w:t>
      </w:r>
      <w:r w:rsidR="005638F3">
        <w:t xml:space="preserve">período </w:t>
      </w:r>
      <w:r w:rsidR="00166021">
        <w:t xml:space="preserve">pré-enquadramento, </w:t>
      </w:r>
      <w:r w:rsidR="007A66BA">
        <w:t>cerca de 7% dos contratos foram rejeitados por incumprimento de algumas das condições.</w:t>
      </w:r>
    </w:p>
    <w:p w14:paraId="62A8A996" w14:textId="77777777" w:rsidR="007A66BA" w:rsidRDefault="00DE5470" w:rsidP="00EC4604">
      <w:pPr>
        <w:pStyle w:val="PargrafodaLista"/>
        <w:numPr>
          <w:ilvl w:val="1"/>
          <w:numId w:val="26"/>
        </w:numPr>
        <w:spacing w:before="120" w:after="120"/>
      </w:pPr>
      <w:r>
        <w:t>Um em cada 3 inquilinos em contratos enquadrados no programa residiam noutro concelho anteriormente (inquérito aos candidatos</w:t>
      </w:r>
      <w:r w:rsidR="00FC386D">
        <w:t>, cf. tabela</w:t>
      </w:r>
      <w:r w:rsidR="0055635F">
        <w:t xml:space="preserve"> A10</w:t>
      </w:r>
      <w:r>
        <w:t xml:space="preserve">). </w:t>
      </w:r>
      <w:r w:rsidR="004D02D0">
        <w:t>Destes, 43% afirma ter mudado devido à oportunidade criada pelo programa</w:t>
      </w:r>
      <w:r w:rsidR="00652F32">
        <w:t xml:space="preserve"> (cf. tabela A11)</w:t>
      </w:r>
      <w:r w:rsidR="004D02D0">
        <w:t>.</w:t>
      </w:r>
    </w:p>
    <w:p w14:paraId="7B7EC04C" w14:textId="77777777" w:rsidR="00942A61" w:rsidRPr="007A39C7" w:rsidRDefault="002B7E72" w:rsidP="00EC4604">
      <w:pPr>
        <w:pStyle w:val="PargrafodaLista"/>
        <w:numPr>
          <w:ilvl w:val="1"/>
          <w:numId w:val="26"/>
        </w:numPr>
        <w:spacing w:before="120" w:after="120"/>
      </w:pPr>
      <w:r>
        <w:t>Cerca de 52% dos senhorios afirma ter realizado obras de requalificação nos imóveis antes de os disponibilizar através do PAA</w:t>
      </w:r>
      <w:r w:rsidR="00821D0C">
        <w:t xml:space="preserve"> (cf. tabela A31)</w:t>
      </w:r>
      <w:r>
        <w:t>.</w:t>
      </w:r>
    </w:p>
    <w:p w14:paraId="48A41786" w14:textId="77777777" w:rsidR="002B7E72" w:rsidRDefault="004E0E93" w:rsidP="00EC4604">
      <w:pPr>
        <w:pStyle w:val="PargrafodaLista"/>
        <w:numPr>
          <w:ilvl w:val="1"/>
          <w:numId w:val="26"/>
        </w:numPr>
        <w:spacing w:before="120" w:after="120"/>
      </w:pPr>
      <w:r>
        <w:t xml:space="preserve">Apesar das taxas de esforço máximas admitidas, fixadas regulamentarmente, serem de 35%, </w:t>
      </w:r>
      <w:r w:rsidR="003A27B3">
        <w:t>e em claro contra</w:t>
      </w:r>
      <w:r w:rsidR="00CD556E">
        <w:t>s</w:t>
      </w:r>
      <w:r w:rsidR="003A27B3">
        <w:t>te com as taxas de esforço em novos contratos de arrendamento (que, em 2024, eram, em média, de 81% em Portugal</w:t>
      </w:r>
      <w:r w:rsidR="00770278">
        <w:rPr>
          <w:rStyle w:val="Refdenotaderodap"/>
        </w:rPr>
        <w:footnoteReference w:id="14"/>
      </w:r>
      <w:r w:rsidR="003A27B3">
        <w:t>), a taxa de esforço efetiva dos contratos enquadrados no PAA</w:t>
      </w:r>
      <w:r w:rsidR="00A45257">
        <w:t xml:space="preserve"> era de </w:t>
      </w:r>
      <w:r w:rsidR="00B9481C">
        <w:t>27,5%</w:t>
      </w:r>
      <w:r w:rsidR="00B84DB5">
        <w:t xml:space="preserve"> (para a amostra de cerca de 900 contratos em vigor ou terminados neste período de avaliação</w:t>
      </w:r>
      <w:r w:rsidR="003D7B12">
        <w:t xml:space="preserve"> para habitação completa</w:t>
      </w:r>
      <w:r w:rsidR="00B665EA">
        <w:t xml:space="preserve">, com duração </w:t>
      </w:r>
      <w:r w:rsidR="00A638C8">
        <w:t>mínima de 60 meses</w:t>
      </w:r>
      <w:r w:rsidR="00C75C16">
        <w:t xml:space="preserve">, </w:t>
      </w:r>
      <w:r w:rsidR="00D73893">
        <w:t>cf.</w:t>
      </w:r>
      <w:r w:rsidR="00C75C16">
        <w:t xml:space="preserve"> tabela A81</w:t>
      </w:r>
      <w:r w:rsidR="00C026BE">
        <w:t>)</w:t>
      </w:r>
      <w:r w:rsidR="002E114B">
        <w:t>.</w:t>
      </w:r>
    </w:p>
    <w:p w14:paraId="5A274984" w14:textId="77777777" w:rsidR="004F6A9F" w:rsidRDefault="00820ADB" w:rsidP="00EC4604">
      <w:pPr>
        <w:pStyle w:val="PargrafodaLista"/>
        <w:numPr>
          <w:ilvl w:val="1"/>
          <w:numId w:val="26"/>
        </w:numPr>
        <w:spacing w:before="120" w:after="120"/>
      </w:pPr>
      <w:r w:rsidRPr="00820ADB">
        <w:t xml:space="preserve">Se atendermos à </w:t>
      </w:r>
      <w:r>
        <w:t xml:space="preserve">origem dos imóveis com contratos no PAA, </w:t>
      </w:r>
      <w:r w:rsidR="00457E0B">
        <w:t xml:space="preserve">e de acordo com o inquérito a prestadores, </w:t>
      </w:r>
      <w:r>
        <w:t>verificamos que a presença de oferta oriunda do alojamento local é muito diminuta (</w:t>
      </w:r>
      <w:r w:rsidR="00150610">
        <w:t>4%</w:t>
      </w:r>
      <w:r w:rsidR="003A1487">
        <w:t>, cf. tabela</w:t>
      </w:r>
      <w:r w:rsidR="00F870BD">
        <w:t xml:space="preserve"> A29</w:t>
      </w:r>
      <w:r w:rsidR="00150610">
        <w:t xml:space="preserve">), </w:t>
      </w:r>
      <w:r w:rsidR="00457E0B">
        <w:t xml:space="preserve">que </w:t>
      </w:r>
      <w:r w:rsidR="00DE21D2">
        <w:t>6</w:t>
      </w:r>
      <w:r w:rsidR="00457E0B">
        <w:t xml:space="preserve">0% dos imóveis </w:t>
      </w:r>
      <w:r w:rsidR="00DE21D2">
        <w:t>já estavam no mercado de arrendamento</w:t>
      </w:r>
      <w:r w:rsidR="001B070F">
        <w:t xml:space="preserve"> (cf. tabela A35)</w:t>
      </w:r>
      <w:r w:rsidR="00920160">
        <w:t>, que a otimização</w:t>
      </w:r>
      <w:r w:rsidR="00150610">
        <w:t xml:space="preserve"> </w:t>
      </w:r>
      <w:r w:rsidR="004F6A9F">
        <w:t>de imóveis subocupados apenas ocorre em 3% dos casos e que menos de 2% estavam em arrendamento informal/ilegal</w:t>
      </w:r>
      <w:r w:rsidR="00F470F2">
        <w:t xml:space="preserve"> (cf. tabela A34)</w:t>
      </w:r>
      <w:r w:rsidR="004F6A9F">
        <w:t>.</w:t>
      </w:r>
    </w:p>
    <w:p w14:paraId="303C44FD" w14:textId="77777777" w:rsidR="007A18F3" w:rsidRDefault="004F6A9F" w:rsidP="00820ADB">
      <w:pPr>
        <w:spacing w:before="120" w:after="120"/>
        <w:rPr>
          <w:color w:val="262626" w:themeColor="text1" w:themeTint="D9"/>
        </w:rPr>
      </w:pPr>
      <w:r w:rsidRPr="005B0A33">
        <w:rPr>
          <w:color w:val="262626" w:themeColor="text1" w:themeTint="D9"/>
        </w:rPr>
        <w:lastRenderedPageBreak/>
        <w:t>Em síntese, o programa é pouco eficaz</w:t>
      </w:r>
      <w:r w:rsidR="000E3EB9" w:rsidRPr="005B0A33">
        <w:rPr>
          <w:color w:val="262626" w:themeColor="text1" w:themeTint="D9"/>
        </w:rPr>
        <w:t xml:space="preserve"> e está </w:t>
      </w:r>
      <w:r w:rsidR="00FA618D" w:rsidRPr="005B0A33">
        <w:rPr>
          <w:color w:val="262626" w:themeColor="text1" w:themeTint="D9"/>
        </w:rPr>
        <w:t>muito longe de cumprir os objetivos</w:t>
      </w:r>
      <w:r w:rsidR="00930C27">
        <w:rPr>
          <w:color w:val="262626" w:themeColor="text1" w:themeTint="D9"/>
        </w:rPr>
        <w:t>, embora com sinais positivos em algumas dimensões</w:t>
      </w:r>
      <w:r w:rsidR="00FA618D" w:rsidRPr="005B0A33">
        <w:rPr>
          <w:color w:val="262626" w:themeColor="text1" w:themeTint="D9"/>
        </w:rPr>
        <w:t>.</w:t>
      </w:r>
    </w:p>
    <w:p w14:paraId="132F774D" w14:textId="77777777" w:rsidR="00174269" w:rsidRDefault="00174269" w:rsidP="00174269">
      <w:pPr>
        <w:spacing w:before="120" w:after="120" w:line="240" w:lineRule="atLeast"/>
      </w:pPr>
      <w:r>
        <w:rPr>
          <w:b/>
          <w:bCs/>
          <w:color w:val="385623" w:themeColor="accent6" w:themeShade="80"/>
        </w:rPr>
        <w:t xml:space="preserve">Que tipo de </w:t>
      </w:r>
      <w:r w:rsidR="008B6C16">
        <w:rPr>
          <w:b/>
          <w:bCs/>
          <w:color w:val="385623" w:themeColor="accent6" w:themeShade="80"/>
        </w:rPr>
        <w:t>influência está a ter no mercado de arrendamento?</w:t>
      </w:r>
    </w:p>
    <w:p w14:paraId="1F009333" w14:textId="77777777" w:rsidR="00E30B95" w:rsidRDefault="00335E93" w:rsidP="00820ADB">
      <w:pPr>
        <w:spacing w:before="120" w:after="120"/>
        <w:rPr>
          <w:color w:val="262626" w:themeColor="text1" w:themeTint="D9"/>
        </w:rPr>
      </w:pPr>
      <w:r>
        <w:rPr>
          <w:color w:val="262626" w:themeColor="text1" w:themeTint="D9"/>
        </w:rPr>
        <w:t xml:space="preserve">Estará o </w:t>
      </w:r>
      <w:r w:rsidRPr="007A18F3">
        <w:rPr>
          <w:color w:val="262626" w:themeColor="text1" w:themeTint="D9"/>
        </w:rPr>
        <w:t>PAA</w:t>
      </w:r>
      <w:r>
        <w:rPr>
          <w:color w:val="262626" w:themeColor="text1" w:themeTint="D9"/>
        </w:rPr>
        <w:t xml:space="preserve">, </w:t>
      </w:r>
      <w:r w:rsidRPr="007A18F3">
        <w:rPr>
          <w:color w:val="262626" w:themeColor="text1" w:themeTint="D9"/>
        </w:rPr>
        <w:t>efetivamente</w:t>
      </w:r>
      <w:r>
        <w:rPr>
          <w:color w:val="262626" w:themeColor="text1" w:themeTint="D9"/>
        </w:rPr>
        <w:t>,</w:t>
      </w:r>
      <w:r w:rsidRPr="007A18F3">
        <w:rPr>
          <w:color w:val="262626" w:themeColor="text1" w:themeTint="D9"/>
        </w:rPr>
        <w:t xml:space="preserve"> a induzir uma moderação dos preços praticados, ou, pelo contrário, limita</w:t>
      </w:r>
      <w:r>
        <w:rPr>
          <w:color w:val="262626" w:themeColor="text1" w:themeTint="D9"/>
        </w:rPr>
        <w:t>-se</w:t>
      </w:r>
      <w:r w:rsidRPr="007A18F3">
        <w:rPr>
          <w:color w:val="262626" w:themeColor="text1" w:themeTint="D9"/>
        </w:rPr>
        <w:t xml:space="preserve"> a enquadrar rendas que já se encontrariam próximas dos valores de mercado</w:t>
      </w:r>
      <w:r>
        <w:rPr>
          <w:color w:val="262626" w:themeColor="text1" w:themeTint="D9"/>
        </w:rPr>
        <w:t xml:space="preserve">, ou até a induzir algumas dinâmicas inflacionistas? </w:t>
      </w:r>
      <w:r w:rsidR="00972A0A">
        <w:rPr>
          <w:color w:val="262626" w:themeColor="text1" w:themeTint="D9"/>
        </w:rPr>
        <w:t>Uma análise bastante simplificada</w:t>
      </w:r>
      <w:r w:rsidR="00533423">
        <w:rPr>
          <w:rStyle w:val="Refdenotaderodap"/>
          <w:color w:val="262626" w:themeColor="text1" w:themeTint="D9"/>
        </w:rPr>
        <w:footnoteReference w:id="15"/>
      </w:r>
      <w:r w:rsidR="00972A0A">
        <w:rPr>
          <w:color w:val="262626" w:themeColor="text1" w:themeTint="D9"/>
        </w:rPr>
        <w:t xml:space="preserve">, que se apresenta no </w:t>
      </w:r>
      <w:r w:rsidR="00972A0A" w:rsidRPr="00A60D64">
        <w:rPr>
          <w:color w:val="262626" w:themeColor="text1" w:themeTint="D9"/>
        </w:rPr>
        <w:t xml:space="preserve">anexo </w:t>
      </w:r>
      <w:r w:rsidR="00CF1B77" w:rsidRPr="00A60D64">
        <w:rPr>
          <w:color w:val="262626" w:themeColor="text1" w:themeTint="D9"/>
        </w:rPr>
        <w:t>4</w:t>
      </w:r>
      <w:r w:rsidR="00972A0A" w:rsidRPr="00A60D64">
        <w:rPr>
          <w:color w:val="262626" w:themeColor="text1" w:themeTint="D9"/>
        </w:rPr>
        <w:t>,</w:t>
      </w:r>
      <w:r w:rsidR="00972A0A">
        <w:rPr>
          <w:color w:val="262626" w:themeColor="text1" w:themeTint="D9"/>
        </w:rPr>
        <w:t xml:space="preserve"> </w:t>
      </w:r>
      <w:r w:rsidRPr="00A60D64">
        <w:rPr>
          <w:color w:val="262626" w:themeColor="text1" w:themeTint="D9"/>
        </w:rPr>
        <w:t xml:space="preserve">sinaliza que o PAA tem potencial para </w:t>
      </w:r>
      <w:r w:rsidR="00533423" w:rsidRPr="00A60D64">
        <w:rPr>
          <w:color w:val="262626" w:themeColor="text1" w:themeTint="D9"/>
        </w:rPr>
        <w:t xml:space="preserve">conter a tendência inflacionista das </w:t>
      </w:r>
      <w:r w:rsidR="002A7D23" w:rsidRPr="00A60D64">
        <w:rPr>
          <w:color w:val="262626" w:themeColor="text1" w:themeTint="D9"/>
        </w:rPr>
        <w:t>rendas,</w:t>
      </w:r>
      <w:r w:rsidR="002A7D23" w:rsidRPr="00A60D64">
        <w:t xml:space="preserve"> </w:t>
      </w:r>
      <w:r w:rsidR="002A7D23" w:rsidRPr="00A60D64">
        <w:rPr>
          <w:color w:val="262626" w:themeColor="text1" w:themeTint="D9"/>
        </w:rPr>
        <w:t>mas</w:t>
      </w:r>
      <w:r w:rsidR="002A7D23" w:rsidRPr="002A7D23">
        <w:rPr>
          <w:color w:val="262626" w:themeColor="text1" w:themeTint="D9"/>
        </w:rPr>
        <w:t xml:space="preserve"> este potencial não resulta em moderação sensível da dinâmica do mercado.</w:t>
      </w:r>
    </w:p>
    <w:p w14:paraId="741BD747" w14:textId="77777777" w:rsidR="00033327" w:rsidRDefault="00A30748" w:rsidP="00820ADB">
      <w:pPr>
        <w:spacing w:before="120" w:after="120"/>
        <w:rPr>
          <w:color w:val="262626" w:themeColor="text1" w:themeTint="D9"/>
        </w:rPr>
      </w:pPr>
      <w:r>
        <w:rPr>
          <w:color w:val="262626" w:themeColor="text1" w:themeTint="D9"/>
        </w:rPr>
        <w:t>Esta leitura assenta e</w:t>
      </w:r>
      <w:r w:rsidR="00174511">
        <w:rPr>
          <w:color w:val="262626" w:themeColor="text1" w:themeTint="D9"/>
        </w:rPr>
        <w:t>m duas leituras: a comparação</w:t>
      </w:r>
      <w:r w:rsidR="00015BD4">
        <w:rPr>
          <w:color w:val="262626" w:themeColor="text1" w:themeTint="D9"/>
        </w:rPr>
        <w:t>, ao longo do período em avaliação</w:t>
      </w:r>
      <w:r w:rsidR="00351073">
        <w:rPr>
          <w:color w:val="262626" w:themeColor="text1" w:themeTint="D9"/>
        </w:rPr>
        <w:t xml:space="preserve"> e em diversas unidades territoriais</w:t>
      </w:r>
      <w:r w:rsidR="00015BD4">
        <w:rPr>
          <w:color w:val="262626" w:themeColor="text1" w:themeTint="D9"/>
        </w:rPr>
        <w:t>,</w:t>
      </w:r>
      <w:r w:rsidR="00174511">
        <w:rPr>
          <w:color w:val="262626" w:themeColor="text1" w:themeTint="D9"/>
        </w:rPr>
        <w:t xml:space="preserve"> </w:t>
      </w:r>
      <w:r w:rsidR="00D62517">
        <w:rPr>
          <w:color w:val="262626" w:themeColor="text1" w:themeTint="D9"/>
        </w:rPr>
        <w:t xml:space="preserve">das rendas máximas admissíveis </w:t>
      </w:r>
      <w:r w:rsidR="002405B0">
        <w:rPr>
          <w:color w:val="262626" w:themeColor="text1" w:themeTint="D9"/>
        </w:rPr>
        <w:t xml:space="preserve">com as rendas </w:t>
      </w:r>
      <w:r w:rsidR="00015BD4">
        <w:rPr>
          <w:color w:val="262626" w:themeColor="text1" w:themeTint="D9"/>
        </w:rPr>
        <w:t>efetivas nos contratos enquadrados no PAA</w:t>
      </w:r>
      <w:r w:rsidR="00351073">
        <w:rPr>
          <w:color w:val="262626" w:themeColor="text1" w:themeTint="D9"/>
        </w:rPr>
        <w:t>; e a comparação, também evolutiva e territorializada, entre as rendas praticadas no PAA e as rendas de mercado.</w:t>
      </w:r>
    </w:p>
    <w:p w14:paraId="6B1EB122" w14:textId="77777777" w:rsidR="00EE101C" w:rsidRDefault="00604F2F" w:rsidP="00820ADB">
      <w:pPr>
        <w:spacing w:before="120" w:after="120"/>
        <w:rPr>
          <w:color w:val="262626" w:themeColor="text1" w:themeTint="D9"/>
        </w:rPr>
      </w:pPr>
      <w:r>
        <w:rPr>
          <w:color w:val="262626" w:themeColor="text1" w:themeTint="D9"/>
        </w:rPr>
        <w:t>A</w:t>
      </w:r>
      <w:r w:rsidR="00FA453E">
        <w:rPr>
          <w:color w:val="262626" w:themeColor="text1" w:themeTint="D9"/>
        </w:rPr>
        <w:t xml:space="preserve"> </w:t>
      </w:r>
      <w:r w:rsidR="00195374">
        <w:rPr>
          <w:color w:val="262626" w:themeColor="text1" w:themeTint="D9"/>
        </w:rPr>
        <w:t>evolução d</w:t>
      </w:r>
      <w:r w:rsidR="00FB2274">
        <w:rPr>
          <w:color w:val="262626" w:themeColor="text1" w:themeTint="D9"/>
        </w:rPr>
        <w:t>as rendas máximas</w:t>
      </w:r>
      <w:r w:rsidR="0005749C">
        <w:rPr>
          <w:color w:val="262626" w:themeColor="text1" w:themeTint="D9"/>
        </w:rPr>
        <w:t xml:space="preserve"> admissíveis </w:t>
      </w:r>
      <w:r w:rsidR="007A361E">
        <w:rPr>
          <w:color w:val="262626" w:themeColor="text1" w:themeTint="D9"/>
        </w:rPr>
        <w:t xml:space="preserve">comparada </w:t>
      </w:r>
      <w:r w:rsidR="0005749C">
        <w:rPr>
          <w:color w:val="262626" w:themeColor="text1" w:themeTint="D9"/>
        </w:rPr>
        <w:t xml:space="preserve">com </w:t>
      </w:r>
      <w:r w:rsidR="007A361E">
        <w:rPr>
          <w:color w:val="262626" w:themeColor="text1" w:themeTint="D9"/>
        </w:rPr>
        <w:t>a d</w:t>
      </w:r>
      <w:r w:rsidR="0005749C">
        <w:rPr>
          <w:color w:val="262626" w:themeColor="text1" w:themeTint="D9"/>
        </w:rPr>
        <w:t xml:space="preserve">as rendas efetivas nos </w:t>
      </w:r>
      <w:r w:rsidR="00FA453E">
        <w:rPr>
          <w:color w:val="262626" w:themeColor="text1" w:themeTint="D9"/>
        </w:rPr>
        <w:t xml:space="preserve">mesmos </w:t>
      </w:r>
      <w:r w:rsidR="0005749C">
        <w:rPr>
          <w:color w:val="262626" w:themeColor="text1" w:themeTint="D9"/>
        </w:rPr>
        <w:t>contratos</w:t>
      </w:r>
      <w:r w:rsidR="00FB2274">
        <w:rPr>
          <w:color w:val="262626" w:themeColor="text1" w:themeTint="D9"/>
        </w:rPr>
        <w:t xml:space="preserve">, </w:t>
      </w:r>
      <w:r w:rsidR="00751C5A">
        <w:rPr>
          <w:color w:val="262626" w:themeColor="text1" w:themeTint="D9"/>
        </w:rPr>
        <w:t>n</w:t>
      </w:r>
      <w:r w:rsidR="00EE101C">
        <w:rPr>
          <w:color w:val="262626" w:themeColor="text1" w:themeTint="D9"/>
        </w:rPr>
        <w:t>o período da avaliação (</w:t>
      </w:r>
      <w:r w:rsidR="00751C5A">
        <w:rPr>
          <w:color w:val="262626" w:themeColor="text1" w:themeTint="D9"/>
        </w:rPr>
        <w:t>dividido em períodos semestrais)</w:t>
      </w:r>
      <w:r w:rsidR="00FB2274">
        <w:rPr>
          <w:color w:val="262626" w:themeColor="text1" w:themeTint="D9"/>
        </w:rPr>
        <w:t>, tende</w:t>
      </w:r>
      <w:r w:rsidR="00751C5A">
        <w:rPr>
          <w:color w:val="262626" w:themeColor="text1" w:themeTint="D9"/>
        </w:rPr>
        <w:t>,</w:t>
      </w:r>
      <w:r w:rsidR="00FB2274">
        <w:rPr>
          <w:color w:val="262626" w:themeColor="text1" w:themeTint="D9"/>
        </w:rPr>
        <w:t xml:space="preserve"> </w:t>
      </w:r>
      <w:r w:rsidR="00751C5A">
        <w:rPr>
          <w:color w:val="262626" w:themeColor="text1" w:themeTint="D9"/>
        </w:rPr>
        <w:t xml:space="preserve">na generalidade dos territórios analisados, </w:t>
      </w:r>
      <w:r w:rsidR="00FB2274">
        <w:rPr>
          <w:color w:val="262626" w:themeColor="text1" w:themeTint="D9"/>
        </w:rPr>
        <w:t xml:space="preserve">a </w:t>
      </w:r>
      <w:r w:rsidR="0005749C">
        <w:rPr>
          <w:color w:val="262626" w:themeColor="text1" w:themeTint="D9"/>
        </w:rPr>
        <w:t>ser semelhante</w:t>
      </w:r>
      <w:r w:rsidR="005669AE">
        <w:rPr>
          <w:color w:val="262626" w:themeColor="text1" w:themeTint="D9"/>
        </w:rPr>
        <w:t xml:space="preserve"> (embora o crescimento das rendas contratuais se verifique a um ritmo </w:t>
      </w:r>
      <w:r w:rsidR="009D592F">
        <w:rPr>
          <w:color w:val="262626" w:themeColor="text1" w:themeTint="D9"/>
        </w:rPr>
        <w:t>ligeiramente</w:t>
      </w:r>
      <w:r w:rsidR="00851BAC">
        <w:rPr>
          <w:color w:val="262626" w:themeColor="text1" w:themeTint="D9"/>
        </w:rPr>
        <w:t xml:space="preserve"> menor). A</w:t>
      </w:r>
      <w:r w:rsidR="0005749C">
        <w:rPr>
          <w:color w:val="262626" w:themeColor="text1" w:themeTint="D9"/>
        </w:rPr>
        <w:t xml:space="preserve"> mediana</w:t>
      </w:r>
      <w:r w:rsidR="00195374">
        <w:rPr>
          <w:color w:val="262626" w:themeColor="text1" w:themeTint="D9"/>
        </w:rPr>
        <w:t xml:space="preserve"> de preços definida pelo INE </w:t>
      </w:r>
      <w:r w:rsidR="00547C05">
        <w:rPr>
          <w:color w:val="262626" w:themeColor="text1" w:themeTint="D9"/>
        </w:rPr>
        <w:t xml:space="preserve">é o elemento de referência – se cresce, a oferta disponível tenderá a seguir </w:t>
      </w:r>
      <w:r w:rsidR="00BC3A81">
        <w:rPr>
          <w:color w:val="262626" w:themeColor="text1" w:themeTint="D9"/>
        </w:rPr>
        <w:t>o crescimento</w:t>
      </w:r>
      <w:r w:rsidR="00FA453E">
        <w:rPr>
          <w:color w:val="262626" w:themeColor="text1" w:themeTint="D9"/>
        </w:rPr>
        <w:t>.</w:t>
      </w:r>
    </w:p>
    <w:p w14:paraId="137E4663" w14:textId="77777777" w:rsidR="007A361E" w:rsidRDefault="007A361E" w:rsidP="00820ADB">
      <w:pPr>
        <w:spacing w:before="120" w:after="120"/>
        <w:rPr>
          <w:color w:val="262626" w:themeColor="text1" w:themeTint="D9"/>
        </w:rPr>
      </w:pPr>
      <w:r>
        <w:rPr>
          <w:color w:val="262626" w:themeColor="text1" w:themeTint="D9"/>
        </w:rPr>
        <w:t xml:space="preserve">Há variações espaciais, destacando-se, na amostra analisada, as “folgas” quase nulas </w:t>
      </w:r>
      <w:r w:rsidR="00BB2F9E">
        <w:rPr>
          <w:color w:val="262626" w:themeColor="text1" w:themeTint="D9"/>
        </w:rPr>
        <w:t>que se registam, no último dos semestres, no</w:t>
      </w:r>
      <w:r w:rsidR="00B46F95">
        <w:rPr>
          <w:color w:val="262626" w:themeColor="text1" w:themeTint="D9"/>
        </w:rPr>
        <w:t>s</w:t>
      </w:r>
      <w:r w:rsidR="00BB2F9E">
        <w:rPr>
          <w:color w:val="262626" w:themeColor="text1" w:themeTint="D9"/>
        </w:rPr>
        <w:t xml:space="preserve"> município</w:t>
      </w:r>
      <w:r w:rsidR="00B46F95">
        <w:rPr>
          <w:color w:val="262626" w:themeColor="text1" w:themeTint="D9"/>
        </w:rPr>
        <w:t>s</w:t>
      </w:r>
      <w:r w:rsidR="00BB2F9E">
        <w:rPr>
          <w:color w:val="262626" w:themeColor="text1" w:themeTint="D9"/>
        </w:rPr>
        <w:t xml:space="preserve"> de Coi</w:t>
      </w:r>
      <w:r w:rsidR="00B46F95">
        <w:rPr>
          <w:color w:val="262626" w:themeColor="text1" w:themeTint="D9"/>
        </w:rPr>
        <w:t xml:space="preserve">mbra e Faro (e na NUTS3 Algarve), contrastando com as diferenças mais significativas </w:t>
      </w:r>
      <w:r w:rsidR="00F40E7F">
        <w:rPr>
          <w:color w:val="262626" w:themeColor="text1" w:themeTint="D9"/>
        </w:rPr>
        <w:t>em algumas freguesias lisboetas (</w:t>
      </w:r>
      <w:r w:rsidR="00AE62C3">
        <w:rPr>
          <w:color w:val="262626" w:themeColor="text1" w:themeTint="D9"/>
        </w:rPr>
        <w:t>Alcântara, Lumiar</w:t>
      </w:r>
      <w:r w:rsidR="002B23D0">
        <w:rPr>
          <w:color w:val="262626" w:themeColor="text1" w:themeTint="D9"/>
        </w:rPr>
        <w:t xml:space="preserve">) ou nos municípios do Porto e Setúbal, </w:t>
      </w:r>
      <w:r w:rsidR="008B2CC2">
        <w:rPr>
          <w:color w:val="262626" w:themeColor="text1" w:themeTint="D9"/>
        </w:rPr>
        <w:t>onde o afastamento entre as rendas máximas e as rendas contratuais se acentuou</w:t>
      </w:r>
      <w:r w:rsidR="003F676F">
        <w:rPr>
          <w:color w:val="262626" w:themeColor="text1" w:themeTint="D9"/>
        </w:rPr>
        <w:t xml:space="preserve"> ao longo do período</w:t>
      </w:r>
      <w:r w:rsidR="0063715F">
        <w:rPr>
          <w:color w:val="262626" w:themeColor="text1" w:themeTint="D9"/>
        </w:rPr>
        <w:t xml:space="preserve"> (cf. </w:t>
      </w:r>
      <w:r w:rsidR="007251E1">
        <w:rPr>
          <w:color w:val="262626" w:themeColor="text1" w:themeTint="D9"/>
        </w:rPr>
        <w:t>f</w:t>
      </w:r>
      <w:r w:rsidR="0063715F">
        <w:rPr>
          <w:color w:val="262626" w:themeColor="text1" w:themeTint="D9"/>
        </w:rPr>
        <w:t>igura A4)</w:t>
      </w:r>
      <w:r w:rsidR="003F676F">
        <w:rPr>
          <w:color w:val="262626" w:themeColor="text1" w:themeTint="D9"/>
        </w:rPr>
        <w:t>.</w:t>
      </w:r>
    </w:p>
    <w:p w14:paraId="6E5F0021" w14:textId="77777777" w:rsidR="002F32D8" w:rsidRDefault="003F676F" w:rsidP="00820ADB">
      <w:pPr>
        <w:spacing w:before="120" w:after="120"/>
        <w:rPr>
          <w:color w:val="262626" w:themeColor="text1" w:themeTint="D9"/>
        </w:rPr>
      </w:pPr>
      <w:r>
        <w:rPr>
          <w:color w:val="262626" w:themeColor="text1" w:themeTint="D9"/>
        </w:rPr>
        <w:t>Mais interessante é</w:t>
      </w:r>
      <w:r w:rsidR="00FA453E">
        <w:rPr>
          <w:color w:val="262626" w:themeColor="text1" w:themeTint="D9"/>
        </w:rPr>
        <w:t xml:space="preserve"> </w:t>
      </w:r>
      <w:r w:rsidR="00BC3A81">
        <w:rPr>
          <w:color w:val="262626" w:themeColor="text1" w:themeTint="D9"/>
        </w:rPr>
        <w:t xml:space="preserve">a comparação entre </w:t>
      </w:r>
      <w:r w:rsidR="00604F2F">
        <w:rPr>
          <w:color w:val="262626" w:themeColor="text1" w:themeTint="D9"/>
        </w:rPr>
        <w:t>a evolução d</w:t>
      </w:r>
      <w:r w:rsidR="00BC3A81">
        <w:rPr>
          <w:color w:val="262626" w:themeColor="text1" w:themeTint="D9"/>
        </w:rPr>
        <w:t>o</w:t>
      </w:r>
      <w:r w:rsidR="00604F2F">
        <w:rPr>
          <w:color w:val="262626" w:themeColor="text1" w:themeTint="D9"/>
        </w:rPr>
        <w:t xml:space="preserve"> valor médios d</w:t>
      </w:r>
      <w:r w:rsidR="00BC3A81">
        <w:rPr>
          <w:color w:val="262626" w:themeColor="text1" w:themeTint="D9"/>
        </w:rPr>
        <w:t xml:space="preserve">os contratos enquadrados e </w:t>
      </w:r>
      <w:r w:rsidR="00604F2F">
        <w:rPr>
          <w:color w:val="262626" w:themeColor="text1" w:themeTint="D9"/>
        </w:rPr>
        <w:t>d</w:t>
      </w:r>
      <w:r w:rsidR="00BC3A81">
        <w:rPr>
          <w:color w:val="262626" w:themeColor="text1" w:themeTint="D9"/>
        </w:rPr>
        <w:t>os valores médios do mercado</w:t>
      </w:r>
      <w:r w:rsidR="00370DA7">
        <w:rPr>
          <w:color w:val="262626" w:themeColor="text1" w:themeTint="D9"/>
        </w:rPr>
        <w:t>, que</w:t>
      </w:r>
      <w:r w:rsidR="00BC3A81">
        <w:rPr>
          <w:color w:val="262626" w:themeColor="text1" w:themeTint="D9"/>
        </w:rPr>
        <w:t xml:space="preserve"> </w:t>
      </w:r>
      <w:r w:rsidR="00604F2F">
        <w:rPr>
          <w:color w:val="262626" w:themeColor="text1" w:themeTint="D9"/>
        </w:rPr>
        <w:t>revela que</w:t>
      </w:r>
      <w:r w:rsidR="00313B6D">
        <w:rPr>
          <w:color w:val="262626" w:themeColor="text1" w:themeTint="D9"/>
        </w:rPr>
        <w:t xml:space="preserve"> os preços dentro do programa crescem a um ritmo inferior</w:t>
      </w:r>
      <w:r w:rsidR="00F601E1">
        <w:rPr>
          <w:color w:val="262626" w:themeColor="text1" w:themeTint="D9"/>
        </w:rPr>
        <w:t xml:space="preserve"> (cf. </w:t>
      </w:r>
      <w:r w:rsidR="007251E1">
        <w:rPr>
          <w:color w:val="262626" w:themeColor="text1" w:themeTint="D9"/>
        </w:rPr>
        <w:t>f</w:t>
      </w:r>
      <w:r w:rsidR="00F601E1">
        <w:rPr>
          <w:color w:val="262626" w:themeColor="text1" w:themeTint="D9"/>
        </w:rPr>
        <w:t>igura A5)</w:t>
      </w:r>
      <w:r w:rsidR="00600D6B">
        <w:rPr>
          <w:color w:val="262626" w:themeColor="text1" w:themeTint="D9"/>
        </w:rPr>
        <w:t xml:space="preserve">. Em todas as áreas analisadas, sem exceção, </w:t>
      </w:r>
      <w:r w:rsidR="00F3594E" w:rsidRPr="00F3594E">
        <w:rPr>
          <w:color w:val="262626" w:themeColor="text1" w:themeTint="D9"/>
        </w:rPr>
        <w:t>a renda de mercado sobe em todos os semestres, e muitas vezes de forma expressiva</w:t>
      </w:r>
      <w:r w:rsidR="00F3594E">
        <w:rPr>
          <w:color w:val="262626" w:themeColor="text1" w:themeTint="D9"/>
        </w:rPr>
        <w:t xml:space="preserve"> </w:t>
      </w:r>
      <w:r w:rsidR="00D17543">
        <w:rPr>
          <w:color w:val="262626" w:themeColor="text1" w:themeTint="D9"/>
        </w:rPr>
        <w:t xml:space="preserve">- </w:t>
      </w:r>
      <w:r w:rsidR="00C52AE0">
        <w:rPr>
          <w:color w:val="262626" w:themeColor="text1" w:themeTint="D9"/>
        </w:rPr>
        <w:t xml:space="preserve">em Lisboa e Porto o crescimento acumulado superou os 50% e, </w:t>
      </w:r>
      <w:r w:rsidR="000E3B5D">
        <w:rPr>
          <w:color w:val="262626" w:themeColor="text1" w:themeTint="D9"/>
        </w:rPr>
        <w:t>nas restantes áreas, rondou os 40%</w:t>
      </w:r>
      <w:r w:rsidR="009E751F">
        <w:rPr>
          <w:color w:val="262626" w:themeColor="text1" w:themeTint="D9"/>
        </w:rPr>
        <w:t xml:space="preserve"> (cf. tabela A83</w:t>
      </w:r>
      <w:r w:rsidR="00D17543">
        <w:rPr>
          <w:color w:val="262626" w:themeColor="text1" w:themeTint="D9"/>
        </w:rPr>
        <w:t>)</w:t>
      </w:r>
      <w:r w:rsidR="000E3B5D">
        <w:rPr>
          <w:color w:val="262626" w:themeColor="text1" w:themeTint="D9"/>
        </w:rPr>
        <w:t>.</w:t>
      </w:r>
      <w:r w:rsidR="0030345F">
        <w:rPr>
          <w:color w:val="262626" w:themeColor="text1" w:themeTint="D9"/>
        </w:rPr>
        <w:t xml:space="preserve"> A r</w:t>
      </w:r>
      <w:r w:rsidR="0030345F" w:rsidRPr="0030345F">
        <w:rPr>
          <w:color w:val="262626" w:themeColor="text1" w:themeTint="D9"/>
        </w:rPr>
        <w:t>enda contratada</w:t>
      </w:r>
      <w:r w:rsidR="0030345F">
        <w:rPr>
          <w:color w:val="262626" w:themeColor="text1" w:themeTint="D9"/>
        </w:rPr>
        <w:t xml:space="preserve"> (no PAA)</w:t>
      </w:r>
      <w:r w:rsidR="0030345F" w:rsidRPr="0030345F">
        <w:rPr>
          <w:color w:val="262626" w:themeColor="text1" w:themeTint="D9"/>
        </w:rPr>
        <w:t xml:space="preserve"> também sobe</w:t>
      </w:r>
      <w:r w:rsidR="0030345F">
        <w:rPr>
          <w:color w:val="262626" w:themeColor="text1" w:themeTint="D9"/>
        </w:rPr>
        <w:t>,</w:t>
      </w:r>
      <w:r w:rsidR="0030345F" w:rsidRPr="0030345F">
        <w:rPr>
          <w:color w:val="262626" w:themeColor="text1" w:themeTint="D9"/>
        </w:rPr>
        <w:t xml:space="preserve"> mas não acompanha a renda de mercado </w:t>
      </w:r>
      <w:r w:rsidR="0030345F">
        <w:rPr>
          <w:color w:val="262626" w:themeColor="text1" w:themeTint="D9"/>
        </w:rPr>
        <w:t xml:space="preserve">na generalidade dos </w:t>
      </w:r>
      <w:r w:rsidR="002F32D8">
        <w:rPr>
          <w:color w:val="262626" w:themeColor="text1" w:themeTint="D9"/>
        </w:rPr>
        <w:t xml:space="preserve">territórios e períodos. Em Lisboa, por exemplo, </w:t>
      </w:r>
      <w:r w:rsidR="00B65449">
        <w:rPr>
          <w:color w:val="262626" w:themeColor="text1" w:themeTint="D9"/>
        </w:rPr>
        <w:t>o preço por metro quadrado apenas subiu 9%</w:t>
      </w:r>
      <w:r w:rsidR="00E119BF">
        <w:rPr>
          <w:color w:val="262626" w:themeColor="text1" w:themeTint="D9"/>
        </w:rPr>
        <w:t xml:space="preserve">; no Porto e em Oeiras </w:t>
      </w:r>
      <w:r w:rsidR="007A1261">
        <w:rPr>
          <w:color w:val="262626" w:themeColor="text1" w:themeTint="D9"/>
        </w:rPr>
        <w:t>a subida não ultrapassou os 2%; e</w:t>
      </w:r>
      <w:r w:rsidR="00C87B6F">
        <w:rPr>
          <w:color w:val="262626" w:themeColor="text1" w:themeTint="D9"/>
        </w:rPr>
        <w:t xml:space="preserve"> </w:t>
      </w:r>
      <w:r w:rsidR="00880B63">
        <w:rPr>
          <w:color w:val="262626" w:themeColor="text1" w:themeTint="D9"/>
        </w:rPr>
        <w:t>há mesmo casos em que</w:t>
      </w:r>
      <w:r w:rsidR="003A2488">
        <w:rPr>
          <w:color w:val="262626" w:themeColor="text1" w:themeTint="D9"/>
        </w:rPr>
        <w:t xml:space="preserve"> </w:t>
      </w:r>
      <w:r w:rsidR="00880B63">
        <w:rPr>
          <w:color w:val="262626" w:themeColor="text1" w:themeTint="D9"/>
        </w:rPr>
        <w:t>se regista uma tendência decrescente (freguesia de Lumiar-Lisboa</w:t>
      </w:r>
      <w:r w:rsidR="00CE7C5B">
        <w:rPr>
          <w:color w:val="262626" w:themeColor="text1" w:themeTint="D9"/>
        </w:rPr>
        <w:t>, além de várias quebras ocasionais noutras áreas)</w:t>
      </w:r>
      <w:r w:rsidR="005D6BC4">
        <w:rPr>
          <w:color w:val="262626" w:themeColor="text1" w:themeTint="D9"/>
        </w:rPr>
        <w:t xml:space="preserve"> (cf. tabela A83)</w:t>
      </w:r>
      <w:r w:rsidR="00CE7C5B">
        <w:rPr>
          <w:color w:val="262626" w:themeColor="text1" w:themeTint="D9"/>
        </w:rPr>
        <w:t>.</w:t>
      </w:r>
    </w:p>
    <w:p w14:paraId="4D94ECB8" w14:textId="77777777" w:rsidR="00972A0A" w:rsidRDefault="00830FAC" w:rsidP="00820ADB">
      <w:pPr>
        <w:spacing w:before="120" w:after="120"/>
        <w:rPr>
          <w:color w:val="262626" w:themeColor="text1" w:themeTint="D9"/>
        </w:rPr>
      </w:pPr>
      <w:r>
        <w:rPr>
          <w:color w:val="262626" w:themeColor="text1" w:themeTint="D9"/>
        </w:rPr>
        <w:t xml:space="preserve">Globalmente, nota-se que os valores das rendas PAA </w:t>
      </w:r>
      <w:r w:rsidR="00043C44">
        <w:rPr>
          <w:color w:val="262626" w:themeColor="text1" w:themeTint="D9"/>
        </w:rPr>
        <w:t xml:space="preserve">evoluem a um ritmo bastante inferior às do mercado, sobretudo no período 2021-2023. </w:t>
      </w:r>
      <w:r w:rsidR="00A96154">
        <w:rPr>
          <w:color w:val="262626" w:themeColor="text1" w:themeTint="D9"/>
        </w:rPr>
        <w:t xml:space="preserve">Em 2024 pareceu registar-se uma aproximação, mas ainda muito longe da maior proximidade em 2021. </w:t>
      </w:r>
      <w:r w:rsidR="003C4870">
        <w:rPr>
          <w:color w:val="262626" w:themeColor="text1" w:themeTint="D9"/>
        </w:rPr>
        <w:t>O</w:t>
      </w:r>
      <w:r w:rsidR="00614B6A">
        <w:rPr>
          <w:color w:val="262626" w:themeColor="text1" w:themeTint="D9"/>
        </w:rPr>
        <w:t xml:space="preserve">u seja, o programa exerce um efeito moderador no crescimento das rendas, </w:t>
      </w:r>
      <w:r w:rsidR="004502DF">
        <w:rPr>
          <w:color w:val="262626" w:themeColor="text1" w:themeTint="D9"/>
        </w:rPr>
        <w:t>resistindo</w:t>
      </w:r>
      <w:r w:rsidR="00614B6A">
        <w:rPr>
          <w:color w:val="262626" w:themeColor="text1" w:themeTint="D9"/>
        </w:rPr>
        <w:t xml:space="preserve"> às fortes tendências inflacionistas do mercado</w:t>
      </w:r>
      <w:r w:rsidR="004502DF">
        <w:rPr>
          <w:color w:val="262626" w:themeColor="text1" w:themeTint="D9"/>
        </w:rPr>
        <w:t xml:space="preserve"> (mas sem as anular completamente, como é natural</w:t>
      </w:r>
      <w:r w:rsidR="00DB0672">
        <w:rPr>
          <w:color w:val="262626" w:themeColor="text1" w:themeTint="D9"/>
        </w:rPr>
        <w:t>, dada a sua pequena representatividade</w:t>
      </w:r>
      <w:r w:rsidR="004502DF">
        <w:rPr>
          <w:color w:val="262626" w:themeColor="text1" w:themeTint="D9"/>
        </w:rPr>
        <w:t>)</w:t>
      </w:r>
      <w:r w:rsidR="00614B6A">
        <w:rPr>
          <w:color w:val="262626" w:themeColor="text1" w:themeTint="D9"/>
        </w:rPr>
        <w:t xml:space="preserve">. </w:t>
      </w:r>
    </w:p>
    <w:p w14:paraId="654A3D10" w14:textId="77777777" w:rsidR="00AE72BA" w:rsidRDefault="00AE72BA" w:rsidP="00AE72BA">
      <w:pPr>
        <w:spacing w:before="120" w:after="120"/>
        <w:rPr>
          <w:color w:val="262626" w:themeColor="text1" w:themeTint="D9"/>
        </w:rPr>
      </w:pPr>
      <w:r>
        <w:rPr>
          <w:color w:val="262626" w:themeColor="text1" w:themeTint="D9"/>
        </w:rPr>
        <w:t>Territorialmente, est</w:t>
      </w:r>
      <w:r w:rsidR="000E5594">
        <w:rPr>
          <w:color w:val="262626" w:themeColor="text1" w:themeTint="D9"/>
        </w:rPr>
        <w:t xml:space="preserve">e indício de tendência tem algumas </w:t>
      </w:r>
      <w:r w:rsidR="00723296">
        <w:rPr>
          <w:color w:val="262626" w:themeColor="text1" w:themeTint="D9"/>
        </w:rPr>
        <w:t>nuances</w:t>
      </w:r>
      <w:r w:rsidR="000E5594">
        <w:rPr>
          <w:color w:val="262626" w:themeColor="text1" w:themeTint="D9"/>
        </w:rPr>
        <w:t xml:space="preserve">. Além das que podem dever-se </w:t>
      </w:r>
      <w:r w:rsidR="00723296">
        <w:rPr>
          <w:color w:val="262626" w:themeColor="text1" w:themeTint="D9"/>
        </w:rPr>
        <w:t xml:space="preserve">à aleatoriedade própria da análise de pequenos números, </w:t>
      </w:r>
      <w:r w:rsidR="001F6FF8">
        <w:rPr>
          <w:color w:val="262626" w:themeColor="text1" w:themeTint="D9"/>
        </w:rPr>
        <w:t>destaca-se o concelho de Faro (</w:t>
      </w:r>
      <w:r w:rsidR="0061566E">
        <w:rPr>
          <w:color w:val="262626" w:themeColor="text1" w:themeTint="D9"/>
        </w:rPr>
        <w:t xml:space="preserve">com preços dentro do programa </w:t>
      </w:r>
      <w:r w:rsidR="003B6760">
        <w:rPr>
          <w:color w:val="262626" w:themeColor="text1" w:themeTint="D9"/>
        </w:rPr>
        <w:t>sistematicamente</w:t>
      </w:r>
      <w:r w:rsidR="0061566E">
        <w:rPr>
          <w:color w:val="262626" w:themeColor="text1" w:themeTint="D9"/>
        </w:rPr>
        <w:t xml:space="preserve"> mais </w:t>
      </w:r>
      <w:r w:rsidR="003B6760">
        <w:rPr>
          <w:color w:val="262626" w:themeColor="text1" w:themeTint="D9"/>
        </w:rPr>
        <w:t>abaixo</w:t>
      </w:r>
      <w:r w:rsidR="0061566E">
        <w:rPr>
          <w:color w:val="262626" w:themeColor="text1" w:themeTint="D9"/>
        </w:rPr>
        <w:t xml:space="preserve"> do mercado</w:t>
      </w:r>
      <w:r w:rsidR="003B6760">
        <w:rPr>
          <w:color w:val="262626" w:themeColor="text1" w:themeTint="D9"/>
        </w:rPr>
        <w:t xml:space="preserve"> do que nos restantes territórios</w:t>
      </w:r>
      <w:r w:rsidR="005D6BC4">
        <w:rPr>
          <w:color w:val="262626" w:themeColor="text1" w:themeTint="D9"/>
        </w:rPr>
        <w:t>, cf. Tabela A83</w:t>
      </w:r>
      <w:r w:rsidR="0061566E">
        <w:rPr>
          <w:color w:val="262626" w:themeColor="text1" w:themeTint="D9"/>
        </w:rPr>
        <w:t>)</w:t>
      </w:r>
      <w:r w:rsidR="001E5AAE">
        <w:rPr>
          <w:color w:val="262626" w:themeColor="text1" w:themeTint="D9"/>
        </w:rPr>
        <w:t>;</w:t>
      </w:r>
      <w:r w:rsidR="00394126">
        <w:rPr>
          <w:color w:val="262626" w:themeColor="text1" w:themeTint="D9"/>
        </w:rPr>
        <w:t xml:space="preserve"> </w:t>
      </w:r>
      <w:r w:rsidR="00B000A6">
        <w:rPr>
          <w:color w:val="262626" w:themeColor="text1" w:themeTint="D9"/>
        </w:rPr>
        <w:t>algu</w:t>
      </w:r>
      <w:r w:rsidR="001142D1">
        <w:rPr>
          <w:color w:val="262626" w:themeColor="text1" w:themeTint="D9"/>
        </w:rPr>
        <w:t>ns períodos em que os valores nos contratos PAA subiram acima da média (especialmente nas cidades médias, como Braga</w:t>
      </w:r>
      <w:r w:rsidR="0029017B">
        <w:rPr>
          <w:color w:val="262626" w:themeColor="text1" w:themeTint="D9"/>
        </w:rPr>
        <w:t>,</w:t>
      </w:r>
      <w:r w:rsidR="001142D1">
        <w:rPr>
          <w:color w:val="262626" w:themeColor="text1" w:themeTint="D9"/>
        </w:rPr>
        <w:t xml:space="preserve"> Coimbr</w:t>
      </w:r>
      <w:r w:rsidR="0029017B">
        <w:rPr>
          <w:color w:val="262626" w:themeColor="text1" w:themeTint="D9"/>
        </w:rPr>
        <w:t>a</w:t>
      </w:r>
      <w:r w:rsidR="001142D1">
        <w:rPr>
          <w:color w:val="262626" w:themeColor="text1" w:themeTint="D9"/>
        </w:rPr>
        <w:t xml:space="preserve"> </w:t>
      </w:r>
      <w:r w:rsidR="0094571B">
        <w:rPr>
          <w:color w:val="262626" w:themeColor="text1" w:themeTint="D9"/>
        </w:rPr>
        <w:t>e Setúbal</w:t>
      </w:r>
      <w:r w:rsidR="00734E80">
        <w:rPr>
          <w:color w:val="262626" w:themeColor="text1" w:themeTint="D9"/>
        </w:rPr>
        <w:t>,</w:t>
      </w:r>
      <w:r w:rsidR="0029017B">
        <w:rPr>
          <w:color w:val="262626" w:themeColor="text1" w:themeTint="D9"/>
        </w:rPr>
        <w:t xml:space="preserve"> </w:t>
      </w:r>
      <w:r w:rsidR="0094571B">
        <w:rPr>
          <w:color w:val="262626" w:themeColor="text1" w:themeTint="D9"/>
        </w:rPr>
        <w:t xml:space="preserve">mas também, numa inflexão </w:t>
      </w:r>
      <w:r w:rsidR="0094571B">
        <w:rPr>
          <w:color w:val="262626" w:themeColor="text1" w:themeTint="D9"/>
        </w:rPr>
        <w:lastRenderedPageBreak/>
        <w:t xml:space="preserve">registada a partir de </w:t>
      </w:r>
      <w:r w:rsidR="001E5AAE">
        <w:rPr>
          <w:color w:val="262626" w:themeColor="text1" w:themeTint="D9"/>
        </w:rPr>
        <w:t>2023, em Oeiras e Sintra</w:t>
      </w:r>
      <w:r w:rsidR="00734E80">
        <w:rPr>
          <w:color w:val="262626" w:themeColor="text1" w:themeTint="D9"/>
        </w:rPr>
        <w:t xml:space="preserve">); </w:t>
      </w:r>
      <w:r w:rsidR="007E1239">
        <w:rPr>
          <w:color w:val="262626" w:themeColor="text1" w:themeTint="D9"/>
        </w:rPr>
        <w:t>e a tendência mais estável nos municípios de Lisboa (e freguesia do Lumiar) e Porto.</w:t>
      </w:r>
    </w:p>
    <w:p w14:paraId="6C157011" w14:textId="77777777" w:rsidR="00E51318" w:rsidRDefault="00E51318" w:rsidP="00820ADB">
      <w:pPr>
        <w:spacing w:before="120" w:after="120"/>
        <w:rPr>
          <w:color w:val="262626" w:themeColor="text1" w:themeTint="D9"/>
        </w:rPr>
      </w:pPr>
      <w:r>
        <w:rPr>
          <w:color w:val="262626" w:themeColor="text1" w:themeTint="D9"/>
        </w:rPr>
        <w:t>Como é evidente, esta análise, por se basear num conjunto relativamente baixo de contratos</w:t>
      </w:r>
      <w:r w:rsidR="00A7423C">
        <w:rPr>
          <w:color w:val="262626" w:themeColor="text1" w:themeTint="D9"/>
        </w:rPr>
        <w:t xml:space="preserve"> (aspeto que se acentua quando se analisa a sua distribuição temporal</w:t>
      </w:r>
      <w:r w:rsidR="00026896">
        <w:rPr>
          <w:color w:val="262626" w:themeColor="text1" w:themeTint="D9"/>
        </w:rPr>
        <w:t xml:space="preserve"> e espacial, mesmo nos territórios mais representados no PAA), apenas pode ser entendida como um </w:t>
      </w:r>
      <w:r w:rsidR="00682DFA">
        <w:rPr>
          <w:color w:val="262626" w:themeColor="text1" w:themeTint="D9"/>
        </w:rPr>
        <w:t>indício, e não uma evidência.</w:t>
      </w:r>
      <w:r w:rsidR="00943F77">
        <w:rPr>
          <w:color w:val="262626" w:themeColor="text1" w:themeTint="D9"/>
        </w:rPr>
        <w:t xml:space="preserve"> </w:t>
      </w:r>
      <w:r w:rsidR="00036EF7">
        <w:rPr>
          <w:color w:val="262626" w:themeColor="text1" w:themeTint="D9"/>
        </w:rPr>
        <w:t xml:space="preserve">No entanto, </w:t>
      </w:r>
      <w:r w:rsidR="00092214">
        <w:rPr>
          <w:color w:val="262626" w:themeColor="text1" w:themeTint="D9"/>
        </w:rPr>
        <w:t>tal como referimos atrás, m</w:t>
      </w:r>
      <w:r w:rsidR="00092214" w:rsidRPr="00092214">
        <w:rPr>
          <w:color w:val="262626" w:themeColor="text1" w:themeTint="D9"/>
        </w:rPr>
        <w:t>ais de 70% dos prestadores</w:t>
      </w:r>
      <w:r w:rsidR="00092214">
        <w:rPr>
          <w:color w:val="262626" w:themeColor="text1" w:themeTint="D9"/>
        </w:rPr>
        <w:t xml:space="preserve"> inquiridos, </w:t>
      </w:r>
      <w:r w:rsidR="00092214" w:rsidRPr="00092214">
        <w:rPr>
          <w:color w:val="262626" w:themeColor="text1" w:themeTint="D9"/>
        </w:rPr>
        <w:t xml:space="preserve">com imóveis inscritos </w:t>
      </w:r>
      <w:r w:rsidR="00092214">
        <w:rPr>
          <w:color w:val="262626" w:themeColor="text1" w:themeTint="D9"/>
        </w:rPr>
        <w:t>no programa,</w:t>
      </w:r>
      <w:r w:rsidR="002E380D">
        <w:rPr>
          <w:color w:val="262626" w:themeColor="text1" w:themeTint="D9"/>
        </w:rPr>
        <w:t xml:space="preserve"> </w:t>
      </w:r>
      <w:r w:rsidR="00092214" w:rsidRPr="00092214">
        <w:rPr>
          <w:color w:val="262626" w:themeColor="text1" w:themeTint="D9"/>
        </w:rPr>
        <w:t>afirma que baixou o valor da renda que entendia pedir para se enquadrar no PAA</w:t>
      </w:r>
      <w:r w:rsidR="00121E7D">
        <w:rPr>
          <w:color w:val="262626" w:themeColor="text1" w:themeTint="D9"/>
        </w:rPr>
        <w:t xml:space="preserve"> (cf. tabela </w:t>
      </w:r>
      <w:r w:rsidR="000638D5">
        <w:rPr>
          <w:color w:val="262626" w:themeColor="text1" w:themeTint="D9"/>
        </w:rPr>
        <w:t>A37)</w:t>
      </w:r>
      <w:r w:rsidR="002E380D">
        <w:rPr>
          <w:color w:val="262626" w:themeColor="text1" w:themeTint="D9"/>
        </w:rPr>
        <w:t>, o que reforça a ideia do potencial de contenção de preços que o programa comporta</w:t>
      </w:r>
      <w:r w:rsidR="00DB0672">
        <w:rPr>
          <w:color w:val="262626" w:themeColor="text1" w:themeTint="D9"/>
        </w:rPr>
        <w:t>.</w:t>
      </w:r>
    </w:p>
    <w:p w14:paraId="0D79338A" w14:textId="77777777" w:rsidR="002442F0" w:rsidRDefault="002442F0" w:rsidP="002442F0">
      <w:pPr>
        <w:spacing w:before="120" w:after="120" w:line="240" w:lineRule="atLeast"/>
      </w:pPr>
      <w:r>
        <w:rPr>
          <w:b/>
          <w:bCs/>
          <w:color w:val="385623" w:themeColor="accent6" w:themeShade="80"/>
        </w:rPr>
        <w:t>As diversas alterações introduzidas surtiram resultados ao nível da eficácia do programa?</w:t>
      </w:r>
    </w:p>
    <w:p w14:paraId="7DBAF63E" w14:textId="77777777" w:rsidR="00223003" w:rsidRPr="00C44CAC" w:rsidRDefault="00223003" w:rsidP="00223003">
      <w:pPr>
        <w:spacing w:before="120" w:after="120" w:line="240" w:lineRule="atLeast"/>
        <w:rPr>
          <w:color w:val="262626" w:themeColor="text1" w:themeTint="D9"/>
        </w:rPr>
      </w:pPr>
      <w:r w:rsidRPr="00C44CAC">
        <w:rPr>
          <w:color w:val="262626" w:themeColor="text1" w:themeTint="D9"/>
        </w:rPr>
        <w:t>Vale a pena fazer algumas notas acerca das alterações introduzidas, atendendo aos seus efeitos na melhoria da eficácia</w:t>
      </w:r>
      <w:r w:rsidR="002442F0" w:rsidRPr="00C44CAC">
        <w:rPr>
          <w:color w:val="262626" w:themeColor="text1" w:themeTint="D9"/>
        </w:rPr>
        <w:t xml:space="preserve"> </w:t>
      </w:r>
      <w:r w:rsidRPr="00C44CAC">
        <w:rPr>
          <w:color w:val="262626" w:themeColor="text1" w:themeTint="D9"/>
        </w:rPr>
        <w:t>do PAA. Estes</w:t>
      </w:r>
      <w:r w:rsidR="002442F0" w:rsidRPr="00C44CAC">
        <w:rPr>
          <w:color w:val="262626" w:themeColor="text1" w:themeTint="D9"/>
        </w:rPr>
        <w:t>, e outros,</w:t>
      </w:r>
      <w:r w:rsidRPr="00C44CAC">
        <w:rPr>
          <w:color w:val="262626" w:themeColor="text1" w:themeTint="D9"/>
        </w:rPr>
        <w:t xml:space="preserve"> aspetos serão explorados mais adiante, no quadro da resposta às diferentes questões de avaliação.</w:t>
      </w:r>
    </w:p>
    <w:p w14:paraId="0885A2CF" w14:textId="77777777" w:rsidR="00223003" w:rsidRPr="00C44CAC" w:rsidRDefault="00223003" w:rsidP="00223003">
      <w:pPr>
        <w:spacing w:before="120" w:after="120"/>
        <w:ind w:left="800"/>
        <w:rPr>
          <w:color w:val="262626" w:themeColor="text1" w:themeTint="D9"/>
        </w:rPr>
      </w:pPr>
      <w:r w:rsidRPr="00C44CAC">
        <w:rPr>
          <w:color w:val="262626" w:themeColor="text1" w:themeTint="D9"/>
        </w:rPr>
        <w:t xml:space="preserve">A alteração da designação do programa </w:t>
      </w:r>
      <w:r w:rsidR="00932FC4" w:rsidRPr="00C44CAC">
        <w:rPr>
          <w:color w:val="262626" w:themeColor="text1" w:themeTint="D9"/>
        </w:rPr>
        <w:t xml:space="preserve">(DL 90-C/2022) </w:t>
      </w:r>
      <w:r w:rsidRPr="00C44CAC">
        <w:rPr>
          <w:color w:val="262626" w:themeColor="text1" w:themeTint="D9"/>
        </w:rPr>
        <w:t xml:space="preserve">teve, na perspetiva de alguns </w:t>
      </w:r>
      <w:r w:rsidRPr="00C44CAC">
        <w:rPr>
          <w:i/>
          <w:iCs/>
          <w:color w:val="262626" w:themeColor="text1" w:themeTint="D9"/>
        </w:rPr>
        <w:t>stakeholders</w:t>
      </w:r>
      <w:r w:rsidRPr="00C44CAC">
        <w:rPr>
          <w:color w:val="262626" w:themeColor="text1" w:themeTint="D9"/>
        </w:rPr>
        <w:t xml:space="preserve"> entrevistados no âmbito desta avaliação</w:t>
      </w:r>
      <w:r w:rsidR="008A3A74" w:rsidRPr="00C44CAC">
        <w:rPr>
          <w:color w:val="262626" w:themeColor="text1" w:themeTint="D9"/>
        </w:rPr>
        <w:t xml:space="preserve"> (ver anexo 1)</w:t>
      </w:r>
      <w:r w:rsidR="0066231E" w:rsidRPr="00C44CAC">
        <w:rPr>
          <w:color w:val="262626" w:themeColor="text1" w:themeTint="D9"/>
        </w:rPr>
        <w:t>, o efeito de dificultar a consolidação do conceito de “renda acessível”</w:t>
      </w:r>
      <w:r w:rsidR="0049582F" w:rsidRPr="00C44CAC">
        <w:rPr>
          <w:color w:val="262626" w:themeColor="text1" w:themeTint="D9"/>
        </w:rPr>
        <w:t xml:space="preserve">, aproximando-o do conceito de “renda </w:t>
      </w:r>
      <w:r w:rsidR="00CB6737" w:rsidRPr="00C44CAC">
        <w:rPr>
          <w:color w:val="262626" w:themeColor="text1" w:themeTint="D9"/>
        </w:rPr>
        <w:t>apoiada</w:t>
      </w:r>
      <w:r w:rsidR="0049582F" w:rsidRPr="00C44CAC">
        <w:rPr>
          <w:color w:val="262626" w:themeColor="text1" w:themeTint="D9"/>
        </w:rPr>
        <w:t>”</w:t>
      </w:r>
      <w:r w:rsidR="00CB6737" w:rsidRPr="00C44CAC">
        <w:rPr>
          <w:color w:val="262626" w:themeColor="text1" w:themeTint="D9"/>
        </w:rPr>
        <w:t>.</w:t>
      </w:r>
    </w:p>
    <w:p w14:paraId="09C3A376" w14:textId="77777777" w:rsidR="00932FC4" w:rsidRPr="00C44CAC" w:rsidRDefault="00932FC4" w:rsidP="00932FC4">
      <w:pPr>
        <w:spacing w:before="120" w:after="120"/>
        <w:ind w:left="800"/>
        <w:rPr>
          <w:color w:val="262626" w:themeColor="text1" w:themeTint="D9"/>
        </w:rPr>
      </w:pPr>
      <w:r w:rsidRPr="00C44CAC">
        <w:rPr>
          <w:color w:val="262626" w:themeColor="text1" w:themeTint="D9"/>
        </w:rPr>
        <w:t>A simplificação de procedimentos</w:t>
      </w:r>
      <w:r w:rsidR="00AE0CB3" w:rsidRPr="00C44CAC">
        <w:rPr>
          <w:color w:val="262626" w:themeColor="text1" w:themeTint="D9"/>
        </w:rPr>
        <w:t>, incluindo o enquadramento automático de contratos</w:t>
      </w:r>
      <w:r w:rsidRPr="00C44CAC">
        <w:rPr>
          <w:color w:val="262626" w:themeColor="text1" w:themeTint="D9"/>
        </w:rPr>
        <w:t xml:space="preserve"> (DL 90-C/2022 e </w:t>
      </w:r>
      <w:r w:rsidR="00AE0CB3" w:rsidRPr="00C44CAC">
        <w:rPr>
          <w:color w:val="262626" w:themeColor="text1" w:themeTint="D9"/>
        </w:rPr>
        <w:t>Lei n.º 56/2023)</w:t>
      </w:r>
      <w:r w:rsidR="00691394" w:rsidRPr="00C44CAC">
        <w:rPr>
          <w:color w:val="262626" w:themeColor="text1" w:themeTint="D9"/>
        </w:rPr>
        <w:t>, não teve efeitos visíveis</w:t>
      </w:r>
      <w:r w:rsidR="00DF67BC" w:rsidRPr="00C44CAC">
        <w:rPr>
          <w:color w:val="262626" w:themeColor="text1" w:themeTint="D9"/>
        </w:rPr>
        <w:t xml:space="preserve"> ao nível da adesão</w:t>
      </w:r>
      <w:r w:rsidR="00823537" w:rsidRPr="00C44CAC">
        <w:rPr>
          <w:color w:val="262626" w:themeColor="text1" w:themeTint="D9"/>
        </w:rPr>
        <w:t>. Apesar desta simplificação, continua a existir</w:t>
      </w:r>
      <w:r w:rsidR="00DF67BC" w:rsidRPr="00C44CAC">
        <w:rPr>
          <w:color w:val="262626" w:themeColor="text1" w:themeTint="D9"/>
        </w:rPr>
        <w:t xml:space="preserve"> um número significativo de prestadores e candidatos que consideram </w:t>
      </w:r>
      <w:r w:rsidR="00C231F4" w:rsidRPr="00C44CAC">
        <w:rPr>
          <w:color w:val="262626" w:themeColor="text1" w:themeTint="D9"/>
        </w:rPr>
        <w:t xml:space="preserve">que há dificuldades burocráticas ou de compreensão de algumas regras do programa </w:t>
      </w:r>
      <w:r w:rsidR="007B1742" w:rsidRPr="00C44CAC">
        <w:rPr>
          <w:color w:val="262626" w:themeColor="text1" w:themeTint="D9"/>
        </w:rPr>
        <w:t>(cf. anexo</w:t>
      </w:r>
      <w:r w:rsidR="00C231F4" w:rsidRPr="00C44CAC">
        <w:rPr>
          <w:color w:val="262626" w:themeColor="text1" w:themeTint="D9"/>
        </w:rPr>
        <w:t>, secções</w:t>
      </w:r>
      <w:r w:rsidR="007B1742" w:rsidRPr="00C44CAC">
        <w:rPr>
          <w:color w:val="262626" w:themeColor="text1" w:themeTint="D9"/>
        </w:rPr>
        <w:t xml:space="preserve"> 1.4</w:t>
      </w:r>
      <w:r w:rsidR="00B45A3F" w:rsidRPr="00C44CAC">
        <w:rPr>
          <w:color w:val="262626" w:themeColor="text1" w:themeTint="D9"/>
        </w:rPr>
        <w:t>.</w:t>
      </w:r>
      <w:r w:rsidR="00C231F4" w:rsidRPr="00C44CAC">
        <w:rPr>
          <w:color w:val="262626" w:themeColor="text1" w:themeTint="D9"/>
        </w:rPr>
        <w:t>1 e 1.4.2)</w:t>
      </w:r>
      <w:r w:rsidR="00EF3574" w:rsidRPr="00C44CAC">
        <w:rPr>
          <w:color w:val="262626" w:themeColor="text1" w:themeTint="D9"/>
        </w:rPr>
        <w:t>.</w:t>
      </w:r>
    </w:p>
    <w:p w14:paraId="3162AB8D" w14:textId="77777777" w:rsidR="00EF3574" w:rsidRPr="00C44CAC" w:rsidRDefault="00D21CF2" w:rsidP="00932FC4">
      <w:pPr>
        <w:spacing w:before="120" w:after="120"/>
        <w:ind w:left="800"/>
        <w:rPr>
          <w:color w:val="262626" w:themeColor="text1" w:themeTint="D9"/>
        </w:rPr>
      </w:pPr>
      <w:r w:rsidRPr="00C44CAC">
        <w:rPr>
          <w:color w:val="262626" w:themeColor="text1" w:themeTint="D9"/>
        </w:rPr>
        <w:t>O</w:t>
      </w:r>
      <w:r w:rsidR="00087E44" w:rsidRPr="00C44CAC">
        <w:rPr>
          <w:color w:val="262626" w:themeColor="text1" w:themeTint="D9"/>
        </w:rPr>
        <w:t xml:space="preserve">s </w:t>
      </w:r>
      <w:r w:rsidRPr="00C44CAC">
        <w:rPr>
          <w:color w:val="262626" w:themeColor="text1" w:themeTint="D9"/>
        </w:rPr>
        <w:t>mecanismos de interoperabilidade</w:t>
      </w:r>
      <w:r w:rsidR="00437C31" w:rsidRPr="00C44CAC">
        <w:rPr>
          <w:color w:val="262626" w:themeColor="text1" w:themeTint="D9"/>
        </w:rPr>
        <w:t xml:space="preserve"> entre IHRU, AT</w:t>
      </w:r>
      <w:r w:rsidR="009403BB" w:rsidRPr="00C44CAC">
        <w:rPr>
          <w:color w:val="262626" w:themeColor="text1" w:themeTint="D9"/>
        </w:rPr>
        <w:t>,</w:t>
      </w:r>
      <w:r w:rsidR="00437C31" w:rsidRPr="00C44CAC">
        <w:rPr>
          <w:color w:val="262626" w:themeColor="text1" w:themeTint="D9"/>
        </w:rPr>
        <w:t xml:space="preserve"> SS</w:t>
      </w:r>
      <w:r w:rsidR="009403BB" w:rsidRPr="00C44CAC">
        <w:rPr>
          <w:color w:val="262626" w:themeColor="text1" w:themeTint="D9"/>
        </w:rPr>
        <w:t xml:space="preserve"> e outras entidades</w:t>
      </w:r>
      <w:r w:rsidR="00437C31" w:rsidRPr="00C44CAC">
        <w:rPr>
          <w:color w:val="262626" w:themeColor="text1" w:themeTint="D9"/>
        </w:rPr>
        <w:t>, para facilitação dos procedimentos de apresentação de documentos</w:t>
      </w:r>
      <w:r w:rsidRPr="00C44CAC">
        <w:rPr>
          <w:color w:val="262626" w:themeColor="text1" w:themeTint="D9"/>
        </w:rPr>
        <w:t xml:space="preserve"> (DL </w:t>
      </w:r>
      <w:r w:rsidR="00437C31" w:rsidRPr="00C44CAC">
        <w:rPr>
          <w:color w:val="262626" w:themeColor="text1" w:themeTint="D9"/>
        </w:rPr>
        <w:t>90-C/2022</w:t>
      </w:r>
      <w:r w:rsidR="009403BB" w:rsidRPr="00C44CAC">
        <w:rPr>
          <w:color w:val="262626" w:themeColor="text1" w:themeTint="D9"/>
        </w:rPr>
        <w:t xml:space="preserve"> e portarias </w:t>
      </w:r>
      <w:r w:rsidR="00F941D2" w:rsidRPr="00C44CAC">
        <w:rPr>
          <w:color w:val="262626" w:themeColor="text1" w:themeTint="D9"/>
        </w:rPr>
        <w:t>52/2024, 53/2024 e 58/2024)</w:t>
      </w:r>
      <w:r w:rsidR="00087E44" w:rsidRPr="00C44CAC">
        <w:rPr>
          <w:color w:val="262626" w:themeColor="text1" w:themeTint="D9"/>
        </w:rPr>
        <w:t>, não foram implementados.</w:t>
      </w:r>
    </w:p>
    <w:p w14:paraId="315C1737" w14:textId="77777777" w:rsidR="00087E44" w:rsidRPr="00C44CAC" w:rsidRDefault="00DE67C7" w:rsidP="00932FC4">
      <w:pPr>
        <w:spacing w:before="120" w:after="120"/>
        <w:ind w:left="800"/>
        <w:rPr>
          <w:color w:val="262626" w:themeColor="text1" w:themeTint="D9"/>
        </w:rPr>
      </w:pPr>
      <w:r w:rsidRPr="00C44CAC">
        <w:rPr>
          <w:color w:val="262626" w:themeColor="text1" w:themeTint="D9"/>
        </w:rPr>
        <w:t>A eliminação do limite mínimo (15%) à taxa de esforço dos candidatos</w:t>
      </w:r>
      <w:r w:rsidR="007769CA" w:rsidRPr="00C44CAC">
        <w:rPr>
          <w:color w:val="262626" w:themeColor="text1" w:themeTint="D9"/>
        </w:rPr>
        <w:t xml:space="preserve"> </w:t>
      </w:r>
      <w:r w:rsidR="003E05F2" w:rsidRPr="00C44CAC">
        <w:rPr>
          <w:color w:val="262626" w:themeColor="text1" w:themeTint="D9"/>
        </w:rPr>
        <w:t xml:space="preserve">(DL 90-C/2022) </w:t>
      </w:r>
      <w:r w:rsidR="007769CA" w:rsidRPr="00C44CAC">
        <w:rPr>
          <w:color w:val="262626" w:themeColor="text1" w:themeTint="D9"/>
        </w:rPr>
        <w:t>não teve efeito visível ao nível do acesso dos agregados</w:t>
      </w:r>
      <w:r w:rsidR="003E05F2" w:rsidRPr="00C44CAC">
        <w:rPr>
          <w:color w:val="262626" w:themeColor="text1" w:themeTint="D9"/>
        </w:rPr>
        <w:t>.</w:t>
      </w:r>
    </w:p>
    <w:p w14:paraId="34F36E66" w14:textId="5AA13F78" w:rsidR="008E154F" w:rsidRPr="00C44CAC" w:rsidRDefault="003E05F2" w:rsidP="00223003">
      <w:pPr>
        <w:spacing w:before="120" w:after="120"/>
        <w:ind w:left="800"/>
        <w:rPr>
          <w:color w:val="262626" w:themeColor="text1" w:themeTint="D9"/>
        </w:rPr>
      </w:pPr>
      <w:r w:rsidRPr="00C44CAC">
        <w:rPr>
          <w:color w:val="262626" w:themeColor="text1" w:themeTint="D9"/>
        </w:rPr>
        <w:t>A articulação com o programa Porta 65 Jovem (DL 90-C/2022</w:t>
      </w:r>
      <w:r w:rsidR="00AD0BA7" w:rsidRPr="00C44CAC">
        <w:rPr>
          <w:color w:val="262626" w:themeColor="text1" w:themeTint="D9"/>
        </w:rPr>
        <w:t xml:space="preserve"> e DL 38/2023)</w:t>
      </w:r>
      <w:r w:rsidR="00825347" w:rsidRPr="00C44CAC">
        <w:rPr>
          <w:color w:val="262626" w:themeColor="text1" w:themeTint="D9"/>
        </w:rPr>
        <w:t xml:space="preserve"> </w:t>
      </w:r>
      <w:r w:rsidR="006D0C81" w:rsidRPr="00C44CAC">
        <w:rPr>
          <w:color w:val="262626" w:themeColor="text1" w:themeTint="D9"/>
        </w:rPr>
        <w:t xml:space="preserve">foi mais evidente no período em avaliação do que no período anterior (entre </w:t>
      </w:r>
      <w:r w:rsidR="00E367F9" w:rsidRPr="00C44CAC">
        <w:rPr>
          <w:color w:val="262626" w:themeColor="text1" w:themeTint="D9"/>
        </w:rPr>
        <w:t xml:space="preserve">junho de </w:t>
      </w:r>
      <w:r w:rsidR="006D0C81" w:rsidRPr="00C44CAC">
        <w:rPr>
          <w:color w:val="262626" w:themeColor="text1" w:themeTint="D9"/>
        </w:rPr>
        <w:t xml:space="preserve">2019 e junho de 2021 </w:t>
      </w:r>
      <w:r w:rsidR="008A0460" w:rsidRPr="00C44CAC">
        <w:rPr>
          <w:color w:val="262626" w:themeColor="text1" w:themeTint="D9"/>
        </w:rPr>
        <w:t>foram</w:t>
      </w:r>
      <w:r w:rsidR="00E367F9" w:rsidRPr="00C44CAC">
        <w:rPr>
          <w:color w:val="262626" w:themeColor="text1" w:themeTint="D9"/>
        </w:rPr>
        <w:t xml:space="preserve"> registados 26 contratos </w:t>
      </w:r>
      <w:r w:rsidR="00C07F77" w:rsidRPr="00C44CAC">
        <w:rPr>
          <w:color w:val="262626" w:themeColor="text1" w:themeTint="D9"/>
        </w:rPr>
        <w:t xml:space="preserve">no PAA em que o inquilino tinha apoio do P65J; no período em avaliação (julho 2021-junho 2024) este número era de </w:t>
      </w:r>
      <w:r w:rsidR="00AD4101" w:rsidRPr="00C44CAC">
        <w:rPr>
          <w:color w:val="262626" w:themeColor="text1" w:themeTint="D9"/>
        </w:rPr>
        <w:t>11</w:t>
      </w:r>
      <w:r w:rsidR="00AF2A4C" w:rsidRPr="00C44CAC">
        <w:rPr>
          <w:color w:val="262626" w:themeColor="text1" w:themeTint="D9"/>
        </w:rPr>
        <w:t>1</w:t>
      </w:r>
      <w:r w:rsidR="00AD4101" w:rsidRPr="00C44CAC">
        <w:rPr>
          <w:color w:val="262626" w:themeColor="text1" w:themeTint="D9"/>
        </w:rPr>
        <w:t xml:space="preserve"> contratos</w:t>
      </w:r>
      <w:r w:rsidR="00167670" w:rsidRPr="00C44CAC">
        <w:rPr>
          <w:color w:val="262626" w:themeColor="text1" w:themeTint="D9"/>
        </w:rPr>
        <w:t xml:space="preserve"> (cerca de 10% do total)</w:t>
      </w:r>
      <w:r w:rsidR="008A0460" w:rsidRPr="00C44CAC">
        <w:rPr>
          <w:color w:val="262626" w:themeColor="text1" w:themeTint="D9"/>
        </w:rPr>
        <w:t xml:space="preserve">, o que corresponde à triplicação da intensidade. </w:t>
      </w:r>
      <w:r w:rsidR="0067337A" w:rsidRPr="00C44CAC">
        <w:rPr>
          <w:color w:val="262626" w:themeColor="text1" w:themeTint="D9"/>
        </w:rPr>
        <w:t>Em ambos os casos, os contratos concentravam-se na Região Metropolitana de Lisboa (</w:t>
      </w:r>
      <w:r w:rsidR="00537944" w:rsidRPr="00C44CAC">
        <w:rPr>
          <w:color w:val="262626" w:themeColor="text1" w:themeTint="D9"/>
        </w:rPr>
        <w:t xml:space="preserve">57% e </w:t>
      </w:r>
      <w:r w:rsidR="00912169" w:rsidRPr="00C44CAC">
        <w:rPr>
          <w:color w:val="262626" w:themeColor="text1" w:themeTint="D9"/>
        </w:rPr>
        <w:t>60% dos contratos não terminados</w:t>
      </w:r>
      <w:r w:rsidR="00D02263" w:rsidRPr="00C44CAC">
        <w:rPr>
          <w:color w:val="262626" w:themeColor="text1" w:themeTint="D9"/>
        </w:rPr>
        <w:t xml:space="preserve">, respetivamente) e na Área </w:t>
      </w:r>
      <w:r w:rsidR="00F35192" w:rsidRPr="00C44CAC">
        <w:rPr>
          <w:color w:val="262626" w:themeColor="text1" w:themeTint="D9"/>
        </w:rPr>
        <w:t>Metropolitana</w:t>
      </w:r>
      <w:r w:rsidR="00D02263" w:rsidRPr="00C44CAC">
        <w:rPr>
          <w:color w:val="262626" w:themeColor="text1" w:themeTint="D9"/>
        </w:rPr>
        <w:t xml:space="preserve"> do Porto (</w:t>
      </w:r>
      <w:r w:rsidR="00F35192" w:rsidRPr="00C44CAC">
        <w:rPr>
          <w:color w:val="262626" w:themeColor="text1" w:themeTint="D9"/>
        </w:rPr>
        <w:t>43% e 15%)</w:t>
      </w:r>
      <w:r w:rsidR="00C137A0" w:rsidRPr="00C44CAC">
        <w:rPr>
          <w:color w:val="262626" w:themeColor="text1" w:themeTint="D9"/>
        </w:rPr>
        <w:t xml:space="preserve">, ainda que se registe a melhor distribuição pelo país no período em avaliação. </w:t>
      </w:r>
      <w:r w:rsidR="006F65A1" w:rsidRPr="00C44CAC">
        <w:rPr>
          <w:color w:val="262626" w:themeColor="text1" w:themeTint="D9"/>
        </w:rPr>
        <w:t>As taxas de esforço médias destes contratos, nos dois períodos, eram sensivelmente iguais: 29% e 28%, respetivamente</w:t>
      </w:r>
      <w:r w:rsidR="004B1ECD" w:rsidRPr="00C44CAC">
        <w:rPr>
          <w:color w:val="262626" w:themeColor="text1" w:themeTint="D9"/>
        </w:rPr>
        <w:t xml:space="preserve"> (ver anexo 7)</w:t>
      </w:r>
      <w:r w:rsidR="006F65A1" w:rsidRPr="00C44CAC">
        <w:rPr>
          <w:color w:val="262626" w:themeColor="text1" w:themeTint="D9"/>
        </w:rPr>
        <w:t>.</w:t>
      </w:r>
    </w:p>
    <w:p w14:paraId="79DF1B97" w14:textId="77777777" w:rsidR="00DB45A6" w:rsidRPr="00A839E0" w:rsidRDefault="005F049B" w:rsidP="003C7596">
      <w:pPr>
        <w:pStyle w:val="Cabealho3"/>
        <w:numPr>
          <w:ilvl w:val="0"/>
          <w:numId w:val="0"/>
        </w:numPr>
        <w:ind w:left="1224"/>
        <w:rPr>
          <w:color w:val="262626" w:themeColor="text1" w:themeTint="D9"/>
        </w:rPr>
      </w:pPr>
      <w:bookmarkStart w:id="83" w:name="_Toc226024699"/>
      <w:r w:rsidRPr="00A839E0">
        <w:rPr>
          <w:color w:val="262626" w:themeColor="text1" w:themeTint="D9"/>
        </w:rPr>
        <w:t>QA7.</w:t>
      </w:r>
      <w:r w:rsidR="003417D5" w:rsidRPr="00A839E0">
        <w:rPr>
          <w:color w:val="262626" w:themeColor="text1" w:themeTint="D9"/>
        </w:rPr>
        <w:t xml:space="preserve"> </w:t>
      </w:r>
      <w:r w:rsidR="00DB45A6" w:rsidRPr="00A839E0">
        <w:rPr>
          <w:color w:val="262626" w:themeColor="text1" w:themeTint="D9"/>
        </w:rPr>
        <w:t>Influência</w:t>
      </w:r>
      <w:r w:rsidR="003417D5" w:rsidRPr="00A839E0">
        <w:rPr>
          <w:color w:val="262626" w:themeColor="text1" w:themeTint="D9"/>
        </w:rPr>
        <w:t xml:space="preserve"> </w:t>
      </w:r>
      <w:r w:rsidR="00DB45A6" w:rsidRPr="00A839E0">
        <w:rPr>
          <w:color w:val="262626" w:themeColor="text1" w:themeTint="D9"/>
        </w:rPr>
        <w:t>de</w:t>
      </w:r>
      <w:r w:rsidR="003417D5" w:rsidRPr="00A839E0">
        <w:rPr>
          <w:color w:val="262626" w:themeColor="text1" w:themeTint="D9"/>
        </w:rPr>
        <w:t xml:space="preserve"> </w:t>
      </w:r>
      <w:r w:rsidR="00DB45A6" w:rsidRPr="00A839E0">
        <w:rPr>
          <w:color w:val="262626" w:themeColor="text1" w:themeTint="D9"/>
        </w:rPr>
        <w:t>fatores</w:t>
      </w:r>
      <w:r w:rsidR="003417D5" w:rsidRPr="00A839E0">
        <w:rPr>
          <w:color w:val="262626" w:themeColor="text1" w:themeTint="D9"/>
        </w:rPr>
        <w:t xml:space="preserve"> </w:t>
      </w:r>
      <w:r w:rsidR="00DB45A6" w:rsidRPr="00A839E0">
        <w:rPr>
          <w:color w:val="262626" w:themeColor="text1" w:themeTint="D9"/>
        </w:rPr>
        <w:t>externos</w:t>
      </w:r>
      <w:bookmarkEnd w:id="83"/>
    </w:p>
    <w:p w14:paraId="7F325634" w14:textId="77777777" w:rsidR="00067D82" w:rsidRPr="00A839E0" w:rsidRDefault="00067D82" w:rsidP="00DD0167">
      <w:pPr>
        <w:pStyle w:val="Negritonormal"/>
        <w:rPr>
          <w:color w:val="262626" w:themeColor="text1" w:themeTint="D9"/>
        </w:rPr>
      </w:pPr>
      <w:r w:rsidRPr="00A839E0">
        <w:rPr>
          <w:color w:val="262626" w:themeColor="text1" w:themeTint="D9"/>
        </w:rPr>
        <w:t>Avaliar</w:t>
      </w:r>
      <w:r w:rsidR="003417D5" w:rsidRPr="00A839E0">
        <w:rPr>
          <w:color w:val="262626" w:themeColor="text1" w:themeTint="D9"/>
        </w:rPr>
        <w:t xml:space="preserve"> </w:t>
      </w:r>
      <w:r w:rsidRPr="00A839E0">
        <w:rPr>
          <w:color w:val="262626" w:themeColor="text1" w:themeTint="D9"/>
        </w:rPr>
        <w:t>que</w:t>
      </w:r>
      <w:r w:rsidR="003417D5" w:rsidRPr="00A839E0">
        <w:rPr>
          <w:color w:val="262626" w:themeColor="text1" w:themeTint="D9"/>
        </w:rPr>
        <w:t xml:space="preserve"> </w:t>
      </w:r>
      <w:r w:rsidRPr="00A839E0">
        <w:rPr>
          <w:color w:val="262626" w:themeColor="text1" w:themeTint="D9"/>
        </w:rPr>
        <w:t>fatores</w:t>
      </w:r>
      <w:r w:rsidR="003417D5" w:rsidRPr="00A839E0">
        <w:rPr>
          <w:color w:val="262626" w:themeColor="text1" w:themeTint="D9"/>
        </w:rPr>
        <w:t xml:space="preserve"> </w:t>
      </w:r>
      <w:r w:rsidRPr="00A839E0">
        <w:rPr>
          <w:color w:val="262626" w:themeColor="text1" w:themeTint="D9"/>
        </w:rPr>
        <w:t>externos</w:t>
      </w:r>
      <w:r w:rsidR="003417D5" w:rsidRPr="00A839E0">
        <w:rPr>
          <w:color w:val="262626" w:themeColor="text1" w:themeTint="D9"/>
        </w:rPr>
        <w:t xml:space="preserve"> </w:t>
      </w:r>
      <w:r w:rsidRPr="00A839E0">
        <w:rPr>
          <w:color w:val="262626" w:themeColor="text1" w:themeTint="D9"/>
        </w:rPr>
        <w:t>(positivos</w:t>
      </w:r>
      <w:r w:rsidR="003417D5" w:rsidRPr="00A839E0">
        <w:rPr>
          <w:color w:val="262626" w:themeColor="text1" w:themeTint="D9"/>
        </w:rPr>
        <w:t xml:space="preserve"> </w:t>
      </w:r>
      <w:r w:rsidRPr="00A839E0">
        <w:rPr>
          <w:color w:val="262626" w:themeColor="text1" w:themeTint="D9"/>
        </w:rPr>
        <w:t>e</w:t>
      </w:r>
      <w:r w:rsidR="003417D5" w:rsidRPr="00A839E0">
        <w:rPr>
          <w:color w:val="262626" w:themeColor="text1" w:themeTint="D9"/>
        </w:rPr>
        <w:t xml:space="preserve"> </w:t>
      </w:r>
      <w:r w:rsidRPr="00A839E0">
        <w:rPr>
          <w:color w:val="262626" w:themeColor="text1" w:themeTint="D9"/>
        </w:rPr>
        <w:t>negativos)</w:t>
      </w:r>
      <w:r w:rsidR="003417D5" w:rsidRPr="00A839E0">
        <w:rPr>
          <w:color w:val="262626" w:themeColor="text1" w:themeTint="D9"/>
        </w:rPr>
        <w:t xml:space="preserve"> </w:t>
      </w:r>
      <w:r w:rsidRPr="00A839E0">
        <w:rPr>
          <w:color w:val="262626" w:themeColor="text1" w:themeTint="D9"/>
        </w:rPr>
        <w:t>influenciaram</w:t>
      </w:r>
      <w:r w:rsidR="003417D5" w:rsidRPr="00A839E0">
        <w:rPr>
          <w:color w:val="262626" w:themeColor="text1" w:themeTint="D9"/>
        </w:rPr>
        <w:t xml:space="preserve"> </w:t>
      </w:r>
      <w:r w:rsidRPr="00A839E0">
        <w:rPr>
          <w:color w:val="262626" w:themeColor="text1" w:themeTint="D9"/>
        </w:rPr>
        <w:t>o</w:t>
      </w:r>
      <w:r w:rsidR="003417D5" w:rsidRPr="00A839E0">
        <w:rPr>
          <w:color w:val="262626" w:themeColor="text1" w:themeTint="D9"/>
        </w:rPr>
        <w:t xml:space="preserve"> </w:t>
      </w:r>
      <w:r w:rsidRPr="00A839E0">
        <w:rPr>
          <w:color w:val="262626" w:themeColor="text1" w:themeTint="D9"/>
        </w:rPr>
        <w:t>alcance</w:t>
      </w:r>
      <w:r w:rsidR="003417D5" w:rsidRPr="00A839E0">
        <w:rPr>
          <w:color w:val="262626" w:themeColor="text1" w:themeTint="D9"/>
        </w:rPr>
        <w:t xml:space="preserve"> </w:t>
      </w:r>
      <w:r w:rsidRPr="00A839E0">
        <w:rPr>
          <w:color w:val="262626" w:themeColor="text1" w:themeTint="D9"/>
        </w:rPr>
        <w:t>dos</w:t>
      </w:r>
      <w:r w:rsidR="003417D5" w:rsidRPr="00A839E0">
        <w:rPr>
          <w:color w:val="262626" w:themeColor="text1" w:themeTint="D9"/>
        </w:rPr>
        <w:t xml:space="preserve"> </w:t>
      </w:r>
      <w:r w:rsidRPr="00A839E0">
        <w:rPr>
          <w:color w:val="262626" w:themeColor="text1" w:themeTint="D9"/>
        </w:rPr>
        <w:t>resultados</w:t>
      </w:r>
      <w:r w:rsidR="003417D5" w:rsidRPr="00A839E0">
        <w:rPr>
          <w:color w:val="262626" w:themeColor="text1" w:themeTint="D9"/>
        </w:rPr>
        <w:t xml:space="preserve"> </w:t>
      </w:r>
      <w:r w:rsidRPr="00A839E0">
        <w:rPr>
          <w:color w:val="262626" w:themeColor="text1" w:themeTint="D9"/>
        </w:rPr>
        <w:t>no</w:t>
      </w:r>
      <w:r w:rsidR="003417D5" w:rsidRPr="00A839E0">
        <w:rPr>
          <w:color w:val="262626" w:themeColor="text1" w:themeTint="D9"/>
        </w:rPr>
        <w:t xml:space="preserve"> </w:t>
      </w:r>
      <w:r w:rsidRPr="00A839E0">
        <w:rPr>
          <w:color w:val="262626" w:themeColor="text1" w:themeTint="D9"/>
        </w:rPr>
        <w:t>período</w:t>
      </w:r>
      <w:r w:rsidR="003417D5" w:rsidRPr="00A839E0">
        <w:rPr>
          <w:color w:val="262626" w:themeColor="text1" w:themeTint="D9"/>
        </w:rPr>
        <w:t xml:space="preserve"> </w:t>
      </w:r>
      <w:r w:rsidRPr="00A839E0">
        <w:rPr>
          <w:color w:val="262626" w:themeColor="text1" w:themeTint="D9"/>
        </w:rPr>
        <w:t>ou</w:t>
      </w:r>
      <w:r w:rsidR="003417D5" w:rsidRPr="00A839E0">
        <w:rPr>
          <w:color w:val="262626" w:themeColor="text1" w:themeTint="D9"/>
        </w:rPr>
        <w:t xml:space="preserve"> </w:t>
      </w:r>
      <w:r w:rsidRPr="00A839E0">
        <w:rPr>
          <w:color w:val="262626" w:themeColor="text1" w:themeTint="D9"/>
        </w:rPr>
        <w:t>se</w:t>
      </w:r>
      <w:r w:rsidR="003417D5" w:rsidRPr="00A839E0">
        <w:rPr>
          <w:color w:val="262626" w:themeColor="text1" w:themeTint="D9"/>
        </w:rPr>
        <w:t xml:space="preserve"> </w:t>
      </w:r>
      <w:r w:rsidRPr="00A839E0">
        <w:rPr>
          <w:color w:val="262626" w:themeColor="text1" w:themeTint="D9"/>
        </w:rPr>
        <w:t>prevê</w:t>
      </w:r>
      <w:r w:rsidR="003417D5" w:rsidRPr="00A839E0">
        <w:rPr>
          <w:color w:val="262626" w:themeColor="text1" w:themeTint="D9"/>
        </w:rPr>
        <w:t xml:space="preserve"> </w:t>
      </w:r>
      <w:r w:rsidRPr="00A839E0">
        <w:rPr>
          <w:color w:val="262626" w:themeColor="text1" w:themeTint="D9"/>
        </w:rPr>
        <w:t>possam</w:t>
      </w:r>
      <w:r w:rsidR="003417D5" w:rsidRPr="00A839E0">
        <w:rPr>
          <w:color w:val="262626" w:themeColor="text1" w:themeTint="D9"/>
        </w:rPr>
        <w:t xml:space="preserve"> </w:t>
      </w:r>
      <w:r w:rsidRPr="00A839E0">
        <w:rPr>
          <w:color w:val="262626" w:themeColor="text1" w:themeTint="D9"/>
        </w:rPr>
        <w:t>influenciar</w:t>
      </w:r>
      <w:r w:rsidR="003417D5" w:rsidRPr="00A839E0">
        <w:rPr>
          <w:color w:val="262626" w:themeColor="text1" w:themeTint="D9"/>
        </w:rPr>
        <w:t xml:space="preserve"> </w:t>
      </w:r>
      <w:r w:rsidRPr="00A839E0">
        <w:rPr>
          <w:color w:val="262626" w:themeColor="text1" w:themeTint="D9"/>
        </w:rPr>
        <w:t>os</w:t>
      </w:r>
      <w:r w:rsidR="003417D5" w:rsidRPr="00A839E0">
        <w:rPr>
          <w:color w:val="262626" w:themeColor="text1" w:themeTint="D9"/>
        </w:rPr>
        <w:t xml:space="preserve"> </w:t>
      </w:r>
      <w:r w:rsidRPr="00A839E0">
        <w:rPr>
          <w:color w:val="262626" w:themeColor="text1" w:themeTint="D9"/>
        </w:rPr>
        <w:t>resultados</w:t>
      </w:r>
      <w:r w:rsidR="003417D5" w:rsidRPr="00A839E0">
        <w:rPr>
          <w:color w:val="262626" w:themeColor="text1" w:themeTint="D9"/>
        </w:rPr>
        <w:t xml:space="preserve"> </w:t>
      </w:r>
      <w:r w:rsidRPr="00A839E0">
        <w:rPr>
          <w:color w:val="262626" w:themeColor="text1" w:themeTint="D9"/>
        </w:rPr>
        <w:t>previstos</w:t>
      </w:r>
      <w:r w:rsidR="00DB45A6" w:rsidRPr="00A839E0">
        <w:rPr>
          <w:color w:val="262626" w:themeColor="text1" w:themeTint="D9"/>
        </w:rPr>
        <w:t>.</w:t>
      </w:r>
    </w:p>
    <w:p w14:paraId="49220DE3" w14:textId="77777777" w:rsidR="00813AD2" w:rsidRDefault="008C781C" w:rsidP="00A535B5">
      <w:pPr>
        <w:shd w:val="clear" w:color="auto" w:fill="EDEDED" w:themeFill="accent3" w:themeFillTint="33"/>
        <w:spacing w:before="120" w:after="120" w:line="240" w:lineRule="atLeast"/>
        <w:rPr>
          <w:color w:val="262626" w:themeColor="text1" w:themeTint="D9"/>
        </w:rPr>
      </w:pPr>
      <w:r w:rsidRPr="00E23BF7">
        <w:rPr>
          <w:b/>
          <w:bCs/>
          <w:color w:val="262626" w:themeColor="text1" w:themeTint="D9"/>
        </w:rPr>
        <w:t>O</w:t>
      </w:r>
      <w:r w:rsidR="003417D5" w:rsidRPr="00E23BF7">
        <w:rPr>
          <w:b/>
          <w:bCs/>
          <w:color w:val="262626" w:themeColor="text1" w:themeTint="D9"/>
        </w:rPr>
        <w:t xml:space="preserve"> </w:t>
      </w:r>
      <w:r w:rsidRPr="00E23BF7">
        <w:rPr>
          <w:b/>
          <w:bCs/>
          <w:color w:val="262626" w:themeColor="text1" w:themeTint="D9"/>
        </w:rPr>
        <w:t>alcance</w:t>
      </w:r>
      <w:r w:rsidR="003417D5" w:rsidRPr="00E23BF7">
        <w:rPr>
          <w:b/>
          <w:bCs/>
          <w:color w:val="262626" w:themeColor="text1" w:themeTint="D9"/>
        </w:rPr>
        <w:t xml:space="preserve"> </w:t>
      </w:r>
      <w:r w:rsidRPr="00E23BF7">
        <w:rPr>
          <w:b/>
          <w:bCs/>
          <w:color w:val="262626" w:themeColor="text1" w:themeTint="D9"/>
        </w:rPr>
        <w:t>dos</w:t>
      </w:r>
      <w:r w:rsidR="003417D5" w:rsidRPr="00E23BF7">
        <w:rPr>
          <w:b/>
          <w:bCs/>
          <w:color w:val="262626" w:themeColor="text1" w:themeTint="D9"/>
        </w:rPr>
        <w:t xml:space="preserve"> </w:t>
      </w:r>
      <w:r w:rsidRPr="00E23BF7">
        <w:rPr>
          <w:b/>
          <w:bCs/>
          <w:color w:val="262626" w:themeColor="text1" w:themeTint="D9"/>
        </w:rPr>
        <w:t>resultados</w:t>
      </w:r>
      <w:r w:rsidR="003417D5" w:rsidRPr="00E23BF7">
        <w:rPr>
          <w:b/>
          <w:bCs/>
          <w:color w:val="262626" w:themeColor="text1" w:themeTint="D9"/>
        </w:rPr>
        <w:t xml:space="preserve"> </w:t>
      </w:r>
      <w:r w:rsidRPr="00E23BF7">
        <w:rPr>
          <w:b/>
          <w:bCs/>
          <w:color w:val="262626" w:themeColor="text1" w:themeTint="D9"/>
        </w:rPr>
        <w:t>do</w:t>
      </w:r>
      <w:r w:rsidR="003417D5" w:rsidRPr="00E23BF7">
        <w:rPr>
          <w:b/>
          <w:bCs/>
          <w:color w:val="262626" w:themeColor="text1" w:themeTint="D9"/>
        </w:rPr>
        <w:t xml:space="preserve"> </w:t>
      </w:r>
      <w:r w:rsidRPr="00E23BF7">
        <w:rPr>
          <w:b/>
          <w:bCs/>
          <w:color w:val="262626" w:themeColor="text1" w:themeTint="D9"/>
        </w:rPr>
        <w:t>PAA</w:t>
      </w:r>
      <w:r w:rsidR="003417D5" w:rsidRPr="00E23BF7">
        <w:rPr>
          <w:b/>
          <w:bCs/>
          <w:color w:val="262626" w:themeColor="text1" w:themeTint="D9"/>
        </w:rPr>
        <w:t xml:space="preserve"> </w:t>
      </w:r>
      <w:r w:rsidRPr="00E23BF7">
        <w:rPr>
          <w:b/>
          <w:bCs/>
          <w:color w:val="262626" w:themeColor="text1" w:themeTint="D9"/>
        </w:rPr>
        <w:t>no</w:t>
      </w:r>
      <w:r w:rsidR="003417D5" w:rsidRPr="00E23BF7">
        <w:rPr>
          <w:b/>
          <w:bCs/>
          <w:color w:val="262626" w:themeColor="text1" w:themeTint="D9"/>
        </w:rPr>
        <w:t xml:space="preserve"> </w:t>
      </w:r>
      <w:r w:rsidRPr="00E23BF7">
        <w:rPr>
          <w:b/>
          <w:bCs/>
          <w:color w:val="262626" w:themeColor="text1" w:themeTint="D9"/>
        </w:rPr>
        <w:t>período</w:t>
      </w:r>
      <w:r w:rsidR="003417D5" w:rsidRPr="00E23BF7">
        <w:rPr>
          <w:b/>
          <w:bCs/>
          <w:color w:val="262626" w:themeColor="text1" w:themeTint="D9"/>
        </w:rPr>
        <w:t xml:space="preserve"> </w:t>
      </w:r>
      <w:r w:rsidRPr="00E23BF7">
        <w:rPr>
          <w:b/>
          <w:bCs/>
          <w:color w:val="262626" w:themeColor="text1" w:themeTint="D9"/>
        </w:rPr>
        <w:t>em</w:t>
      </w:r>
      <w:r w:rsidR="003417D5" w:rsidRPr="00E23BF7">
        <w:rPr>
          <w:b/>
          <w:bCs/>
          <w:color w:val="262626" w:themeColor="text1" w:themeTint="D9"/>
        </w:rPr>
        <w:t xml:space="preserve"> </w:t>
      </w:r>
      <w:r w:rsidRPr="00E23BF7">
        <w:rPr>
          <w:b/>
          <w:bCs/>
          <w:color w:val="262626" w:themeColor="text1" w:themeTint="D9"/>
        </w:rPr>
        <w:t>avaliação</w:t>
      </w:r>
      <w:r w:rsidR="003417D5" w:rsidRPr="00E23BF7">
        <w:rPr>
          <w:b/>
          <w:bCs/>
          <w:color w:val="262626" w:themeColor="text1" w:themeTint="D9"/>
        </w:rPr>
        <w:t xml:space="preserve"> </w:t>
      </w:r>
      <w:r w:rsidRPr="00E23BF7">
        <w:rPr>
          <w:b/>
          <w:bCs/>
          <w:color w:val="262626" w:themeColor="text1" w:themeTint="D9"/>
        </w:rPr>
        <w:t>foi</w:t>
      </w:r>
      <w:r w:rsidR="003417D5" w:rsidRPr="00E23BF7">
        <w:rPr>
          <w:b/>
          <w:bCs/>
          <w:color w:val="262626" w:themeColor="text1" w:themeTint="D9"/>
        </w:rPr>
        <w:t xml:space="preserve"> </w:t>
      </w:r>
      <w:r w:rsidRPr="00E23BF7">
        <w:rPr>
          <w:b/>
          <w:bCs/>
          <w:color w:val="262626" w:themeColor="text1" w:themeTint="D9"/>
        </w:rPr>
        <w:t>condicionado</w:t>
      </w:r>
      <w:r w:rsidR="003417D5" w:rsidRPr="00E23BF7">
        <w:rPr>
          <w:b/>
          <w:bCs/>
          <w:color w:val="262626" w:themeColor="text1" w:themeTint="D9"/>
        </w:rPr>
        <w:t xml:space="preserve"> </w:t>
      </w:r>
      <w:r w:rsidRPr="00E23BF7">
        <w:rPr>
          <w:b/>
          <w:bCs/>
          <w:color w:val="262626" w:themeColor="text1" w:themeTint="D9"/>
        </w:rPr>
        <w:t>por</w:t>
      </w:r>
      <w:r w:rsidR="003417D5" w:rsidRPr="00E23BF7">
        <w:rPr>
          <w:b/>
          <w:bCs/>
          <w:color w:val="262626" w:themeColor="text1" w:themeTint="D9"/>
        </w:rPr>
        <w:t xml:space="preserve"> </w:t>
      </w:r>
      <w:r w:rsidRPr="00E23BF7">
        <w:rPr>
          <w:b/>
          <w:bCs/>
          <w:color w:val="262626" w:themeColor="text1" w:themeTint="D9"/>
        </w:rPr>
        <w:t>um</w:t>
      </w:r>
      <w:r w:rsidR="003417D5" w:rsidRPr="00E23BF7">
        <w:rPr>
          <w:b/>
          <w:bCs/>
          <w:color w:val="262626" w:themeColor="text1" w:themeTint="D9"/>
        </w:rPr>
        <w:t xml:space="preserve"> </w:t>
      </w:r>
      <w:r w:rsidRPr="00E23BF7">
        <w:rPr>
          <w:b/>
          <w:bCs/>
          <w:color w:val="262626" w:themeColor="text1" w:themeTint="D9"/>
        </w:rPr>
        <w:t>conjunto</w:t>
      </w:r>
      <w:r w:rsidR="003417D5" w:rsidRPr="00E23BF7">
        <w:rPr>
          <w:b/>
          <w:bCs/>
          <w:color w:val="262626" w:themeColor="text1" w:themeTint="D9"/>
        </w:rPr>
        <w:t xml:space="preserve"> </w:t>
      </w:r>
      <w:r w:rsidRPr="00E23BF7">
        <w:rPr>
          <w:b/>
          <w:bCs/>
          <w:color w:val="262626" w:themeColor="text1" w:themeTint="D9"/>
        </w:rPr>
        <w:t>de</w:t>
      </w:r>
      <w:r w:rsidR="003417D5" w:rsidRPr="00E23BF7">
        <w:rPr>
          <w:b/>
          <w:bCs/>
          <w:color w:val="262626" w:themeColor="text1" w:themeTint="D9"/>
        </w:rPr>
        <w:t xml:space="preserve"> </w:t>
      </w:r>
      <w:r w:rsidRPr="00E23BF7">
        <w:rPr>
          <w:b/>
          <w:bCs/>
          <w:color w:val="262626" w:themeColor="text1" w:themeTint="D9"/>
        </w:rPr>
        <w:t>fatores</w:t>
      </w:r>
      <w:r w:rsidR="003417D5" w:rsidRPr="00E23BF7">
        <w:rPr>
          <w:b/>
          <w:bCs/>
          <w:color w:val="262626" w:themeColor="text1" w:themeTint="D9"/>
        </w:rPr>
        <w:t xml:space="preserve"> </w:t>
      </w:r>
      <w:r w:rsidRPr="00E23BF7">
        <w:rPr>
          <w:b/>
          <w:bCs/>
          <w:color w:val="262626" w:themeColor="text1" w:themeTint="D9"/>
        </w:rPr>
        <w:t>externos</w:t>
      </w:r>
      <w:r w:rsidRPr="002823F7">
        <w:rPr>
          <w:color w:val="262626" w:themeColor="text1" w:themeTint="D9"/>
        </w:rPr>
        <w:t>,</w:t>
      </w:r>
      <w:r w:rsidR="003417D5" w:rsidRPr="002823F7">
        <w:rPr>
          <w:color w:val="262626" w:themeColor="text1" w:themeTint="D9"/>
        </w:rPr>
        <w:t xml:space="preserve"> </w:t>
      </w:r>
      <w:r w:rsidRPr="002823F7">
        <w:rPr>
          <w:color w:val="262626" w:themeColor="text1" w:themeTint="D9"/>
        </w:rPr>
        <w:t>maioritariamente</w:t>
      </w:r>
      <w:r w:rsidR="003417D5" w:rsidRPr="002823F7">
        <w:rPr>
          <w:color w:val="262626" w:themeColor="text1" w:themeTint="D9"/>
        </w:rPr>
        <w:t xml:space="preserve"> </w:t>
      </w:r>
      <w:r w:rsidRPr="002823F7">
        <w:rPr>
          <w:color w:val="262626" w:themeColor="text1" w:themeTint="D9"/>
        </w:rPr>
        <w:t>exógenos</w:t>
      </w:r>
      <w:r w:rsidR="003417D5" w:rsidRPr="002823F7">
        <w:rPr>
          <w:color w:val="262626" w:themeColor="text1" w:themeTint="D9"/>
        </w:rPr>
        <w:t xml:space="preserve"> </w:t>
      </w:r>
      <w:r w:rsidRPr="002823F7">
        <w:rPr>
          <w:color w:val="262626" w:themeColor="text1" w:themeTint="D9"/>
        </w:rPr>
        <w:t>ao</w:t>
      </w:r>
      <w:r w:rsidR="003417D5" w:rsidRPr="002823F7">
        <w:rPr>
          <w:color w:val="262626" w:themeColor="text1" w:themeTint="D9"/>
        </w:rPr>
        <w:t xml:space="preserve"> </w:t>
      </w:r>
      <w:r w:rsidRPr="002823F7">
        <w:rPr>
          <w:color w:val="262626" w:themeColor="text1" w:themeTint="D9"/>
        </w:rPr>
        <w:t>desenho</w:t>
      </w:r>
      <w:r w:rsidR="003417D5" w:rsidRPr="002823F7">
        <w:rPr>
          <w:color w:val="262626" w:themeColor="text1" w:themeTint="D9"/>
        </w:rPr>
        <w:t xml:space="preserve"> </w:t>
      </w:r>
      <w:r w:rsidRPr="002823F7">
        <w:rPr>
          <w:color w:val="262626" w:themeColor="text1" w:themeTint="D9"/>
        </w:rPr>
        <w:t>e</w:t>
      </w:r>
      <w:r w:rsidR="003417D5" w:rsidRPr="002823F7">
        <w:rPr>
          <w:color w:val="262626" w:themeColor="text1" w:themeTint="D9"/>
        </w:rPr>
        <w:t xml:space="preserve"> </w:t>
      </w:r>
      <w:r w:rsidRPr="002823F7">
        <w:rPr>
          <w:color w:val="262626" w:themeColor="text1" w:themeTint="D9"/>
        </w:rPr>
        <w:t>à</w:t>
      </w:r>
      <w:r w:rsidR="003417D5" w:rsidRPr="002823F7">
        <w:rPr>
          <w:color w:val="262626" w:themeColor="text1" w:themeTint="D9"/>
        </w:rPr>
        <w:t xml:space="preserve"> </w:t>
      </w:r>
      <w:r w:rsidRPr="002823F7">
        <w:rPr>
          <w:color w:val="262626" w:themeColor="text1" w:themeTint="D9"/>
        </w:rPr>
        <w:t>implementação</w:t>
      </w:r>
      <w:r w:rsidR="003417D5" w:rsidRPr="002823F7">
        <w:rPr>
          <w:color w:val="262626" w:themeColor="text1" w:themeTint="D9"/>
        </w:rPr>
        <w:t xml:space="preserve"> </w:t>
      </w:r>
      <w:r w:rsidRPr="002823F7">
        <w:rPr>
          <w:color w:val="262626" w:themeColor="text1" w:themeTint="D9"/>
        </w:rPr>
        <w:t>do</w:t>
      </w:r>
      <w:r w:rsidR="003417D5" w:rsidRPr="002823F7">
        <w:rPr>
          <w:color w:val="262626" w:themeColor="text1" w:themeTint="D9"/>
        </w:rPr>
        <w:t xml:space="preserve"> </w:t>
      </w:r>
      <w:r w:rsidR="00E23BF7">
        <w:rPr>
          <w:color w:val="262626" w:themeColor="text1" w:themeTint="D9"/>
        </w:rPr>
        <w:t>p</w:t>
      </w:r>
      <w:r w:rsidRPr="002823F7">
        <w:rPr>
          <w:color w:val="262626" w:themeColor="text1" w:themeTint="D9"/>
        </w:rPr>
        <w:t>rograma,</w:t>
      </w:r>
      <w:r w:rsidR="003417D5" w:rsidRPr="002823F7">
        <w:rPr>
          <w:color w:val="262626" w:themeColor="text1" w:themeTint="D9"/>
        </w:rPr>
        <w:t xml:space="preserve"> </w:t>
      </w:r>
      <w:r w:rsidRPr="002823F7">
        <w:rPr>
          <w:color w:val="262626" w:themeColor="text1" w:themeTint="D9"/>
        </w:rPr>
        <w:t>mas</w:t>
      </w:r>
      <w:r w:rsidR="003417D5" w:rsidRPr="002823F7">
        <w:rPr>
          <w:color w:val="262626" w:themeColor="text1" w:themeTint="D9"/>
        </w:rPr>
        <w:t xml:space="preserve"> </w:t>
      </w:r>
      <w:r w:rsidRPr="002823F7">
        <w:rPr>
          <w:color w:val="262626" w:themeColor="text1" w:themeTint="D9"/>
        </w:rPr>
        <w:t>com</w:t>
      </w:r>
      <w:r w:rsidR="003417D5" w:rsidRPr="002823F7">
        <w:rPr>
          <w:color w:val="262626" w:themeColor="text1" w:themeTint="D9"/>
        </w:rPr>
        <w:t xml:space="preserve"> </w:t>
      </w:r>
      <w:r w:rsidRPr="002823F7">
        <w:rPr>
          <w:color w:val="262626" w:themeColor="text1" w:themeTint="D9"/>
        </w:rPr>
        <w:t>impactos</w:t>
      </w:r>
      <w:r w:rsidR="003417D5" w:rsidRPr="002823F7">
        <w:rPr>
          <w:color w:val="262626" w:themeColor="text1" w:themeTint="D9"/>
        </w:rPr>
        <w:t xml:space="preserve"> </w:t>
      </w:r>
      <w:r w:rsidRPr="002823F7">
        <w:rPr>
          <w:color w:val="262626" w:themeColor="text1" w:themeTint="D9"/>
        </w:rPr>
        <w:t>diretos</w:t>
      </w:r>
      <w:r w:rsidR="003417D5" w:rsidRPr="002823F7">
        <w:rPr>
          <w:color w:val="262626" w:themeColor="text1" w:themeTint="D9"/>
        </w:rPr>
        <w:t xml:space="preserve"> </w:t>
      </w:r>
      <w:r w:rsidRPr="002823F7">
        <w:rPr>
          <w:color w:val="262626" w:themeColor="text1" w:themeTint="D9"/>
        </w:rPr>
        <w:t>sobre</w:t>
      </w:r>
      <w:r w:rsidR="003417D5" w:rsidRPr="002823F7">
        <w:rPr>
          <w:color w:val="262626" w:themeColor="text1" w:themeTint="D9"/>
        </w:rPr>
        <w:t xml:space="preserve"> </w:t>
      </w: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procura,</w:t>
      </w:r>
      <w:r w:rsidR="003417D5" w:rsidRPr="002823F7">
        <w:rPr>
          <w:color w:val="262626" w:themeColor="text1" w:themeTint="D9"/>
        </w:rPr>
        <w:t xml:space="preserve"> </w:t>
      </w: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oferta</w:t>
      </w:r>
      <w:r w:rsidR="003417D5" w:rsidRPr="002823F7">
        <w:rPr>
          <w:color w:val="262626" w:themeColor="text1" w:themeTint="D9"/>
        </w:rPr>
        <w:t xml:space="preserve"> </w:t>
      </w:r>
      <w:r w:rsidRPr="002823F7">
        <w:rPr>
          <w:color w:val="262626" w:themeColor="text1" w:themeTint="D9"/>
        </w:rPr>
        <w:t>e</w:t>
      </w:r>
      <w:r w:rsidR="003417D5" w:rsidRPr="002823F7">
        <w:rPr>
          <w:color w:val="262626" w:themeColor="text1" w:themeTint="D9"/>
        </w:rPr>
        <w:t xml:space="preserve"> </w:t>
      </w: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adesão</w:t>
      </w:r>
      <w:r w:rsidR="003417D5" w:rsidRPr="002823F7">
        <w:rPr>
          <w:color w:val="262626" w:themeColor="text1" w:themeTint="D9"/>
        </w:rPr>
        <w:t xml:space="preserve"> </w:t>
      </w:r>
      <w:r w:rsidRPr="002823F7">
        <w:rPr>
          <w:color w:val="262626" w:themeColor="text1" w:themeTint="D9"/>
        </w:rPr>
        <w:t>dos</w:t>
      </w:r>
      <w:r w:rsidR="003417D5" w:rsidRPr="002823F7">
        <w:rPr>
          <w:color w:val="262626" w:themeColor="text1" w:themeTint="D9"/>
        </w:rPr>
        <w:t xml:space="preserve"> </w:t>
      </w:r>
      <w:r w:rsidRPr="002823F7">
        <w:rPr>
          <w:color w:val="262626" w:themeColor="text1" w:themeTint="D9"/>
        </w:rPr>
        <w:t>diferentes</w:t>
      </w:r>
      <w:r w:rsidR="003417D5" w:rsidRPr="002823F7">
        <w:rPr>
          <w:color w:val="262626" w:themeColor="text1" w:themeTint="D9"/>
        </w:rPr>
        <w:t xml:space="preserve"> </w:t>
      </w:r>
      <w:r w:rsidRPr="002823F7">
        <w:rPr>
          <w:i/>
          <w:color w:val="262626" w:themeColor="text1" w:themeTint="D9"/>
        </w:rPr>
        <w:t>stakeholders</w:t>
      </w:r>
      <w:r w:rsidRPr="002823F7">
        <w:rPr>
          <w:color w:val="262626" w:themeColor="text1" w:themeTint="D9"/>
        </w:rPr>
        <w:t>.</w:t>
      </w:r>
      <w:r w:rsidR="003417D5" w:rsidRPr="002823F7">
        <w:rPr>
          <w:color w:val="262626" w:themeColor="text1" w:themeTint="D9"/>
        </w:rPr>
        <w:t xml:space="preserve"> </w:t>
      </w:r>
      <w:r w:rsidRPr="002823F7">
        <w:rPr>
          <w:color w:val="262626" w:themeColor="text1" w:themeTint="D9"/>
        </w:rPr>
        <w:t>Estes</w:t>
      </w:r>
      <w:r w:rsidR="003417D5" w:rsidRPr="002823F7">
        <w:rPr>
          <w:color w:val="262626" w:themeColor="text1" w:themeTint="D9"/>
        </w:rPr>
        <w:t xml:space="preserve"> </w:t>
      </w:r>
      <w:r w:rsidRPr="002823F7">
        <w:rPr>
          <w:color w:val="262626" w:themeColor="text1" w:themeTint="D9"/>
        </w:rPr>
        <w:t>fatores</w:t>
      </w:r>
      <w:r w:rsidR="003417D5" w:rsidRPr="002823F7">
        <w:rPr>
          <w:color w:val="262626" w:themeColor="text1" w:themeTint="D9"/>
        </w:rPr>
        <w:t xml:space="preserve"> </w:t>
      </w:r>
      <w:r w:rsidRPr="002823F7">
        <w:rPr>
          <w:color w:val="262626" w:themeColor="text1" w:themeTint="D9"/>
        </w:rPr>
        <w:t>atuaram</w:t>
      </w:r>
      <w:r w:rsidR="003417D5" w:rsidRPr="002823F7">
        <w:rPr>
          <w:color w:val="262626" w:themeColor="text1" w:themeTint="D9"/>
        </w:rPr>
        <w:t xml:space="preserve"> </w:t>
      </w:r>
      <w:r w:rsidRPr="002823F7">
        <w:rPr>
          <w:color w:val="262626" w:themeColor="text1" w:themeTint="D9"/>
        </w:rPr>
        <w:t>de</w:t>
      </w:r>
      <w:r w:rsidR="003417D5" w:rsidRPr="002823F7">
        <w:rPr>
          <w:color w:val="262626" w:themeColor="text1" w:themeTint="D9"/>
        </w:rPr>
        <w:t xml:space="preserve"> </w:t>
      </w:r>
      <w:r w:rsidRPr="002823F7">
        <w:rPr>
          <w:color w:val="262626" w:themeColor="text1" w:themeTint="D9"/>
        </w:rPr>
        <w:t>forma</w:t>
      </w:r>
      <w:r w:rsidR="003417D5" w:rsidRPr="002823F7">
        <w:rPr>
          <w:color w:val="262626" w:themeColor="text1" w:themeTint="D9"/>
        </w:rPr>
        <w:t xml:space="preserve"> </w:t>
      </w:r>
      <w:r w:rsidRPr="002823F7">
        <w:rPr>
          <w:color w:val="262626" w:themeColor="text1" w:themeTint="D9"/>
        </w:rPr>
        <w:t>simultânea</w:t>
      </w:r>
      <w:r w:rsidR="003417D5" w:rsidRPr="002823F7">
        <w:rPr>
          <w:color w:val="262626" w:themeColor="text1" w:themeTint="D9"/>
        </w:rPr>
        <w:t xml:space="preserve"> </w:t>
      </w:r>
      <w:r w:rsidRPr="002823F7">
        <w:rPr>
          <w:color w:val="262626" w:themeColor="text1" w:themeTint="D9"/>
        </w:rPr>
        <w:t>e,</w:t>
      </w:r>
      <w:r w:rsidR="003417D5" w:rsidRPr="002823F7">
        <w:rPr>
          <w:color w:val="262626" w:themeColor="text1" w:themeTint="D9"/>
        </w:rPr>
        <w:t xml:space="preserve"> </w:t>
      </w:r>
      <w:r w:rsidRPr="002823F7">
        <w:rPr>
          <w:color w:val="262626" w:themeColor="text1" w:themeTint="D9"/>
        </w:rPr>
        <w:t>em</w:t>
      </w:r>
      <w:r w:rsidR="003417D5" w:rsidRPr="002823F7">
        <w:rPr>
          <w:color w:val="262626" w:themeColor="text1" w:themeTint="D9"/>
        </w:rPr>
        <w:t xml:space="preserve"> </w:t>
      </w:r>
      <w:r w:rsidRPr="002823F7">
        <w:rPr>
          <w:color w:val="262626" w:themeColor="text1" w:themeTint="D9"/>
        </w:rPr>
        <w:t>muitos</w:t>
      </w:r>
      <w:r w:rsidR="003417D5" w:rsidRPr="002823F7">
        <w:rPr>
          <w:color w:val="262626" w:themeColor="text1" w:themeTint="D9"/>
        </w:rPr>
        <w:t xml:space="preserve"> </w:t>
      </w:r>
      <w:r w:rsidRPr="002823F7">
        <w:rPr>
          <w:color w:val="262626" w:themeColor="text1" w:themeTint="D9"/>
        </w:rPr>
        <w:t>casos,</w:t>
      </w:r>
      <w:r w:rsidR="003417D5" w:rsidRPr="002823F7">
        <w:rPr>
          <w:color w:val="262626" w:themeColor="text1" w:themeTint="D9"/>
        </w:rPr>
        <w:t xml:space="preserve"> </w:t>
      </w:r>
      <w:r w:rsidRPr="002823F7">
        <w:rPr>
          <w:color w:val="262626" w:themeColor="text1" w:themeTint="D9"/>
        </w:rPr>
        <w:t>cumulativa,</w:t>
      </w:r>
      <w:r w:rsidR="003417D5" w:rsidRPr="002823F7">
        <w:rPr>
          <w:color w:val="262626" w:themeColor="text1" w:themeTint="D9"/>
        </w:rPr>
        <w:t xml:space="preserve"> </w:t>
      </w:r>
      <w:r w:rsidRPr="002823F7">
        <w:rPr>
          <w:color w:val="262626" w:themeColor="text1" w:themeTint="D9"/>
        </w:rPr>
        <w:t>influenciando</w:t>
      </w:r>
      <w:r w:rsidR="003417D5" w:rsidRPr="002823F7">
        <w:rPr>
          <w:color w:val="262626" w:themeColor="text1" w:themeTint="D9"/>
        </w:rPr>
        <w:t xml:space="preserve"> </w:t>
      </w:r>
      <w:r w:rsidRPr="002823F7">
        <w:rPr>
          <w:color w:val="262626" w:themeColor="text1" w:themeTint="D9"/>
        </w:rPr>
        <w:t>tanto</w:t>
      </w:r>
      <w:r w:rsidR="003417D5" w:rsidRPr="002823F7">
        <w:rPr>
          <w:color w:val="262626" w:themeColor="text1" w:themeTint="D9"/>
        </w:rPr>
        <w:t xml:space="preserve"> </w:t>
      </w: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eficácia</w:t>
      </w:r>
      <w:r w:rsidR="003417D5" w:rsidRPr="002823F7">
        <w:rPr>
          <w:color w:val="262626" w:themeColor="text1" w:themeTint="D9"/>
        </w:rPr>
        <w:t xml:space="preserve"> </w:t>
      </w:r>
      <w:r w:rsidRPr="002823F7">
        <w:rPr>
          <w:color w:val="262626" w:themeColor="text1" w:themeTint="D9"/>
        </w:rPr>
        <w:t>potencial</w:t>
      </w:r>
      <w:r w:rsidR="003417D5" w:rsidRPr="002823F7">
        <w:rPr>
          <w:color w:val="262626" w:themeColor="text1" w:themeTint="D9"/>
        </w:rPr>
        <w:t xml:space="preserve"> </w:t>
      </w:r>
      <w:r w:rsidRPr="002823F7">
        <w:rPr>
          <w:color w:val="262626" w:themeColor="text1" w:themeTint="D9"/>
        </w:rPr>
        <w:t>do</w:t>
      </w:r>
      <w:r w:rsidR="003417D5" w:rsidRPr="002823F7">
        <w:rPr>
          <w:color w:val="262626" w:themeColor="text1" w:themeTint="D9"/>
        </w:rPr>
        <w:t xml:space="preserve"> </w:t>
      </w:r>
      <w:r w:rsidRPr="002823F7">
        <w:rPr>
          <w:color w:val="262626" w:themeColor="text1" w:themeTint="D9"/>
        </w:rPr>
        <w:t>Programa</w:t>
      </w:r>
      <w:r w:rsidR="003417D5" w:rsidRPr="002823F7">
        <w:rPr>
          <w:color w:val="262626" w:themeColor="text1" w:themeTint="D9"/>
        </w:rPr>
        <w:t xml:space="preserve"> </w:t>
      </w:r>
      <w:r w:rsidRPr="002823F7">
        <w:rPr>
          <w:color w:val="262626" w:themeColor="text1" w:themeTint="D9"/>
        </w:rPr>
        <w:t>como</w:t>
      </w:r>
      <w:r w:rsidR="003417D5" w:rsidRPr="002823F7">
        <w:rPr>
          <w:color w:val="262626" w:themeColor="text1" w:themeTint="D9"/>
        </w:rPr>
        <w:t xml:space="preserve"> </w:t>
      </w:r>
      <w:r w:rsidRPr="002823F7">
        <w:rPr>
          <w:color w:val="262626" w:themeColor="text1" w:themeTint="D9"/>
        </w:rPr>
        <w:t>os</w:t>
      </w:r>
      <w:r w:rsidR="003417D5" w:rsidRPr="002823F7">
        <w:rPr>
          <w:color w:val="262626" w:themeColor="text1" w:themeTint="D9"/>
        </w:rPr>
        <w:t xml:space="preserve"> </w:t>
      </w:r>
      <w:r w:rsidRPr="002823F7">
        <w:rPr>
          <w:color w:val="262626" w:themeColor="text1" w:themeTint="D9"/>
        </w:rPr>
        <w:t>seus</w:t>
      </w:r>
      <w:r w:rsidR="003417D5" w:rsidRPr="002823F7">
        <w:rPr>
          <w:color w:val="262626" w:themeColor="text1" w:themeTint="D9"/>
        </w:rPr>
        <w:t xml:space="preserve"> </w:t>
      </w:r>
      <w:r w:rsidRPr="002823F7">
        <w:rPr>
          <w:color w:val="262626" w:themeColor="text1" w:themeTint="D9"/>
        </w:rPr>
        <w:t>limites</w:t>
      </w:r>
      <w:r w:rsidR="003417D5" w:rsidRPr="002823F7">
        <w:rPr>
          <w:color w:val="262626" w:themeColor="text1" w:themeTint="D9"/>
        </w:rPr>
        <w:t xml:space="preserve"> </w:t>
      </w:r>
      <w:r w:rsidRPr="002823F7">
        <w:rPr>
          <w:color w:val="262626" w:themeColor="text1" w:themeTint="D9"/>
        </w:rPr>
        <w:t>operacionais.</w:t>
      </w:r>
    </w:p>
    <w:p w14:paraId="3A7BA730" w14:textId="77777777" w:rsidR="00E23BF7" w:rsidRPr="002823F7" w:rsidRDefault="00E23BF7" w:rsidP="00A535B5">
      <w:pPr>
        <w:shd w:val="clear" w:color="auto" w:fill="EDEDED" w:themeFill="accent3" w:themeFillTint="33"/>
        <w:spacing w:before="120" w:after="120" w:line="240" w:lineRule="atLeast"/>
        <w:rPr>
          <w:color w:val="262626" w:themeColor="text1" w:themeTint="D9"/>
        </w:rPr>
      </w:pPr>
      <w:r>
        <w:rPr>
          <w:color w:val="262626" w:themeColor="text1" w:themeTint="D9"/>
        </w:rPr>
        <w:t xml:space="preserve">Os fatores mais significativos foram a </w:t>
      </w:r>
      <w:r w:rsidRPr="00C215B6">
        <w:rPr>
          <w:b/>
          <w:bCs/>
          <w:color w:val="262626" w:themeColor="text1" w:themeTint="D9"/>
        </w:rPr>
        <w:t>evolução moderada dos rendimentos das famílias</w:t>
      </w:r>
      <w:r w:rsidR="007F0ED7">
        <w:rPr>
          <w:color w:val="262626" w:themeColor="text1" w:themeTint="D9"/>
        </w:rPr>
        <w:t xml:space="preserve"> (por comparação com a dinâmica inflacionista do mercado de arrendamento), </w:t>
      </w:r>
      <w:r>
        <w:rPr>
          <w:color w:val="262626" w:themeColor="text1" w:themeTint="D9"/>
        </w:rPr>
        <w:t xml:space="preserve">as </w:t>
      </w:r>
      <w:r w:rsidRPr="00C215B6">
        <w:rPr>
          <w:b/>
          <w:bCs/>
          <w:color w:val="262626" w:themeColor="text1" w:themeTint="D9"/>
        </w:rPr>
        <w:t xml:space="preserve">condições </w:t>
      </w:r>
      <w:r w:rsidR="0000361E" w:rsidRPr="00C215B6">
        <w:rPr>
          <w:b/>
          <w:bCs/>
          <w:color w:val="262626" w:themeColor="text1" w:themeTint="D9"/>
        </w:rPr>
        <w:t>difíceis</w:t>
      </w:r>
      <w:r w:rsidRPr="00C215B6">
        <w:rPr>
          <w:b/>
          <w:bCs/>
          <w:color w:val="262626" w:themeColor="text1" w:themeTint="D9"/>
        </w:rPr>
        <w:t xml:space="preserve"> de acesso ao crédito para habitação</w:t>
      </w:r>
      <w:r>
        <w:rPr>
          <w:color w:val="262626" w:themeColor="text1" w:themeTint="D9"/>
        </w:rPr>
        <w:t xml:space="preserve"> própria</w:t>
      </w:r>
      <w:r w:rsidR="0000361E">
        <w:rPr>
          <w:color w:val="262626" w:themeColor="text1" w:themeTint="D9"/>
        </w:rPr>
        <w:t xml:space="preserve"> (que trouxe pressão adicional para o arrendamento), as </w:t>
      </w:r>
      <w:r w:rsidR="0000361E" w:rsidRPr="00C215B6">
        <w:rPr>
          <w:b/>
          <w:bCs/>
          <w:color w:val="262626" w:themeColor="text1" w:themeTint="D9"/>
        </w:rPr>
        <w:lastRenderedPageBreak/>
        <w:t>transformações demográficas e estruturais da população</w:t>
      </w:r>
      <w:r w:rsidR="0000361E">
        <w:rPr>
          <w:color w:val="262626" w:themeColor="text1" w:themeTint="D9"/>
        </w:rPr>
        <w:t xml:space="preserve"> (</w:t>
      </w:r>
      <w:r w:rsidR="00363790">
        <w:rPr>
          <w:color w:val="262626" w:themeColor="text1" w:themeTint="D9"/>
        </w:rPr>
        <w:t>aceleração da imigração e agregados de menor dimensão)</w:t>
      </w:r>
      <w:r w:rsidR="00F95BC2">
        <w:rPr>
          <w:color w:val="262626" w:themeColor="text1" w:themeTint="D9"/>
        </w:rPr>
        <w:t xml:space="preserve">, a </w:t>
      </w:r>
      <w:r w:rsidR="00F95BC2" w:rsidRPr="00025469">
        <w:rPr>
          <w:b/>
          <w:bCs/>
          <w:color w:val="262626" w:themeColor="text1" w:themeTint="D9"/>
        </w:rPr>
        <w:t xml:space="preserve">existência de </w:t>
      </w:r>
      <w:r w:rsidR="00025469" w:rsidRPr="00025469">
        <w:rPr>
          <w:b/>
          <w:bCs/>
          <w:color w:val="262626" w:themeColor="text1" w:themeTint="D9"/>
        </w:rPr>
        <w:t>incentivos fiscais ao arrendamento de longa duração</w:t>
      </w:r>
      <w:r w:rsidR="00025469">
        <w:rPr>
          <w:color w:val="262626" w:themeColor="text1" w:themeTint="D9"/>
        </w:rPr>
        <w:t>, que concorrem diretamente com o PAA,</w:t>
      </w:r>
      <w:r w:rsidR="00363790">
        <w:rPr>
          <w:color w:val="262626" w:themeColor="text1" w:themeTint="D9"/>
        </w:rPr>
        <w:t xml:space="preserve"> e a </w:t>
      </w:r>
      <w:r w:rsidR="00363790" w:rsidRPr="00C215B6">
        <w:rPr>
          <w:b/>
          <w:bCs/>
          <w:color w:val="262626" w:themeColor="text1" w:themeTint="D9"/>
        </w:rPr>
        <w:t>incerteza do quadro legislativo e regulamentar</w:t>
      </w:r>
      <w:r w:rsidR="00363790">
        <w:rPr>
          <w:color w:val="262626" w:themeColor="text1" w:themeTint="D9"/>
        </w:rPr>
        <w:t xml:space="preserve"> (</w:t>
      </w:r>
      <w:r w:rsidR="00C215B6">
        <w:rPr>
          <w:color w:val="262626" w:themeColor="text1" w:themeTint="D9"/>
        </w:rPr>
        <w:t>que influencia a adesão de investidores/proprietários.</w:t>
      </w:r>
    </w:p>
    <w:p w14:paraId="34C9C197" w14:textId="77777777" w:rsidR="00A54C4D" w:rsidRPr="002823F7" w:rsidRDefault="00DD1CD1" w:rsidP="00936EC9">
      <w:pPr>
        <w:keepNext/>
        <w:keepLines/>
        <w:spacing w:before="120" w:after="120" w:line="240" w:lineRule="atLeast"/>
        <w:rPr>
          <w:b/>
          <w:bCs/>
          <w:color w:val="385623" w:themeColor="accent6" w:themeShade="80"/>
        </w:rPr>
      </w:pPr>
      <w:r w:rsidRPr="002823F7">
        <w:rPr>
          <w:b/>
          <w:bCs/>
          <w:color w:val="385623" w:themeColor="accent6" w:themeShade="80"/>
        </w:rPr>
        <w:t>E</w:t>
      </w:r>
      <w:r w:rsidR="00A54C4D" w:rsidRPr="002823F7">
        <w:rPr>
          <w:b/>
          <w:bCs/>
          <w:color w:val="385623" w:themeColor="accent6" w:themeShade="80"/>
        </w:rPr>
        <w:t>volução</w:t>
      </w:r>
      <w:r w:rsidR="003417D5" w:rsidRPr="002823F7">
        <w:rPr>
          <w:b/>
          <w:bCs/>
          <w:color w:val="385623" w:themeColor="accent6" w:themeShade="80"/>
        </w:rPr>
        <w:t xml:space="preserve"> </w:t>
      </w:r>
      <w:r w:rsidR="00A54C4D" w:rsidRPr="002823F7">
        <w:rPr>
          <w:b/>
          <w:bCs/>
          <w:color w:val="385623" w:themeColor="accent6" w:themeShade="80"/>
        </w:rPr>
        <w:t>dos</w:t>
      </w:r>
      <w:r w:rsidR="003417D5" w:rsidRPr="002823F7">
        <w:rPr>
          <w:b/>
          <w:bCs/>
          <w:color w:val="385623" w:themeColor="accent6" w:themeShade="80"/>
        </w:rPr>
        <w:t xml:space="preserve"> </w:t>
      </w:r>
      <w:r w:rsidR="00A54C4D" w:rsidRPr="002823F7">
        <w:rPr>
          <w:b/>
          <w:bCs/>
          <w:color w:val="385623" w:themeColor="accent6" w:themeShade="80"/>
        </w:rPr>
        <w:t>rendimentos</w:t>
      </w:r>
      <w:r w:rsidR="003417D5" w:rsidRPr="002823F7">
        <w:rPr>
          <w:b/>
          <w:bCs/>
          <w:color w:val="385623" w:themeColor="accent6" w:themeShade="80"/>
        </w:rPr>
        <w:t xml:space="preserve"> </w:t>
      </w:r>
      <w:r w:rsidRPr="002823F7">
        <w:rPr>
          <w:b/>
          <w:bCs/>
          <w:color w:val="385623" w:themeColor="accent6" w:themeShade="80"/>
        </w:rPr>
        <w:t>das</w:t>
      </w:r>
      <w:r w:rsidR="003417D5" w:rsidRPr="002823F7">
        <w:rPr>
          <w:b/>
          <w:bCs/>
          <w:color w:val="385623" w:themeColor="accent6" w:themeShade="80"/>
        </w:rPr>
        <w:t xml:space="preserve"> </w:t>
      </w:r>
      <w:r w:rsidRPr="002823F7">
        <w:rPr>
          <w:b/>
          <w:bCs/>
          <w:color w:val="385623" w:themeColor="accent6" w:themeShade="80"/>
        </w:rPr>
        <w:t>famílias</w:t>
      </w:r>
      <w:r w:rsidR="002823F7">
        <w:rPr>
          <w:b/>
          <w:bCs/>
          <w:color w:val="385623" w:themeColor="accent6" w:themeShade="80"/>
        </w:rPr>
        <w:t xml:space="preserve"> face ao aquecimento do mercado de arrendamento</w:t>
      </w:r>
    </w:p>
    <w:p w14:paraId="3B149FF0" w14:textId="77777777" w:rsidR="000665CC" w:rsidRPr="002823F7" w:rsidRDefault="00BA3EA7" w:rsidP="00272074">
      <w:pPr>
        <w:spacing w:before="120" w:after="120" w:line="240" w:lineRule="atLeast"/>
        <w:rPr>
          <w:color w:val="262626" w:themeColor="text1" w:themeTint="D9"/>
        </w:rPr>
      </w:pPr>
      <w:r>
        <w:rPr>
          <w:color w:val="262626" w:themeColor="text1" w:themeTint="D9"/>
        </w:rPr>
        <w:t>Conforme se refere na secção 1.3 deste relatório,</w:t>
      </w:r>
      <w:r w:rsidR="0059459B">
        <w:rPr>
          <w:color w:val="262626" w:themeColor="text1" w:themeTint="D9"/>
        </w:rPr>
        <w:t xml:space="preserve"> o</w:t>
      </w:r>
      <w:r w:rsidR="003417D5" w:rsidRPr="002823F7">
        <w:rPr>
          <w:color w:val="262626" w:themeColor="text1" w:themeTint="D9"/>
        </w:rPr>
        <w:t xml:space="preserve"> </w:t>
      </w:r>
      <w:r w:rsidR="000665CC" w:rsidRPr="002823F7">
        <w:rPr>
          <w:color w:val="262626" w:themeColor="text1" w:themeTint="D9"/>
        </w:rPr>
        <w:t>crescimento</w:t>
      </w:r>
      <w:r w:rsidR="003417D5" w:rsidRPr="002823F7">
        <w:rPr>
          <w:color w:val="262626" w:themeColor="text1" w:themeTint="D9"/>
        </w:rPr>
        <w:t xml:space="preserve"> </w:t>
      </w:r>
      <w:r w:rsidR="000665CC" w:rsidRPr="002823F7">
        <w:rPr>
          <w:color w:val="262626" w:themeColor="text1" w:themeTint="D9"/>
        </w:rPr>
        <w:t>moderado</w:t>
      </w:r>
      <w:r w:rsidR="003417D5" w:rsidRPr="002823F7">
        <w:rPr>
          <w:color w:val="262626" w:themeColor="text1" w:themeTint="D9"/>
        </w:rPr>
        <w:t xml:space="preserve"> </w:t>
      </w:r>
      <w:r w:rsidR="000665CC" w:rsidRPr="002823F7">
        <w:rPr>
          <w:color w:val="262626" w:themeColor="text1" w:themeTint="D9"/>
        </w:rPr>
        <w:t>dos</w:t>
      </w:r>
      <w:r w:rsidR="003417D5" w:rsidRPr="002823F7">
        <w:rPr>
          <w:color w:val="262626" w:themeColor="text1" w:themeTint="D9"/>
        </w:rPr>
        <w:t xml:space="preserve"> </w:t>
      </w:r>
      <w:r w:rsidR="000665CC" w:rsidRPr="002823F7">
        <w:rPr>
          <w:color w:val="262626" w:themeColor="text1" w:themeTint="D9"/>
        </w:rPr>
        <w:t>rendimentos</w:t>
      </w:r>
      <w:r w:rsidR="003417D5" w:rsidRPr="002823F7">
        <w:rPr>
          <w:color w:val="262626" w:themeColor="text1" w:themeTint="D9"/>
        </w:rPr>
        <w:t xml:space="preserve"> </w:t>
      </w:r>
      <w:r w:rsidR="000665CC" w:rsidRPr="002823F7">
        <w:rPr>
          <w:color w:val="262626" w:themeColor="text1" w:themeTint="D9"/>
        </w:rPr>
        <w:t>do</w:t>
      </w:r>
      <w:r w:rsidR="003417D5" w:rsidRPr="002823F7">
        <w:rPr>
          <w:color w:val="262626" w:themeColor="text1" w:themeTint="D9"/>
        </w:rPr>
        <w:t xml:space="preserve"> </w:t>
      </w:r>
      <w:r w:rsidR="000665CC" w:rsidRPr="002823F7">
        <w:rPr>
          <w:color w:val="262626" w:themeColor="text1" w:themeTint="D9"/>
        </w:rPr>
        <w:t>trabalho,</w:t>
      </w:r>
      <w:r w:rsidR="003417D5" w:rsidRPr="002823F7">
        <w:rPr>
          <w:color w:val="262626" w:themeColor="text1" w:themeTint="D9"/>
        </w:rPr>
        <w:t xml:space="preserve"> </w:t>
      </w:r>
      <w:r w:rsidR="000665CC" w:rsidRPr="002823F7">
        <w:rPr>
          <w:color w:val="262626" w:themeColor="text1" w:themeTint="D9"/>
        </w:rPr>
        <w:t>particularmente</w:t>
      </w:r>
      <w:r w:rsidR="003417D5" w:rsidRPr="002823F7">
        <w:rPr>
          <w:color w:val="262626" w:themeColor="text1" w:themeTint="D9"/>
        </w:rPr>
        <w:t xml:space="preserve"> </w:t>
      </w:r>
      <w:r w:rsidR="000665CC" w:rsidRPr="002823F7">
        <w:rPr>
          <w:color w:val="262626" w:themeColor="text1" w:themeTint="D9"/>
        </w:rPr>
        <w:t>no</w:t>
      </w:r>
      <w:r w:rsidR="003417D5" w:rsidRPr="002823F7">
        <w:rPr>
          <w:color w:val="262626" w:themeColor="text1" w:themeTint="D9"/>
        </w:rPr>
        <w:t xml:space="preserve"> </w:t>
      </w:r>
      <w:r w:rsidR="000665CC" w:rsidRPr="002823F7">
        <w:rPr>
          <w:color w:val="262626" w:themeColor="text1" w:themeTint="D9"/>
        </w:rPr>
        <w:t>segmento</w:t>
      </w:r>
      <w:r w:rsidR="003417D5" w:rsidRPr="002823F7">
        <w:rPr>
          <w:color w:val="262626" w:themeColor="text1" w:themeTint="D9"/>
        </w:rPr>
        <w:t xml:space="preserve"> </w:t>
      </w:r>
      <w:r w:rsidR="000665CC" w:rsidRPr="002823F7">
        <w:rPr>
          <w:color w:val="262626" w:themeColor="text1" w:themeTint="D9"/>
        </w:rPr>
        <w:t>intermédio</w:t>
      </w:r>
      <w:r w:rsidR="003417D5" w:rsidRPr="002823F7">
        <w:rPr>
          <w:color w:val="262626" w:themeColor="text1" w:themeTint="D9"/>
        </w:rPr>
        <w:t xml:space="preserve"> </w:t>
      </w:r>
      <w:r w:rsidR="000665CC" w:rsidRPr="002823F7">
        <w:rPr>
          <w:color w:val="262626" w:themeColor="text1" w:themeTint="D9"/>
        </w:rPr>
        <w:t>da</w:t>
      </w:r>
      <w:r w:rsidR="003417D5" w:rsidRPr="002823F7">
        <w:rPr>
          <w:color w:val="262626" w:themeColor="text1" w:themeTint="D9"/>
        </w:rPr>
        <w:t xml:space="preserve"> </w:t>
      </w:r>
      <w:r w:rsidR="000665CC" w:rsidRPr="002823F7">
        <w:rPr>
          <w:color w:val="262626" w:themeColor="text1" w:themeTint="D9"/>
        </w:rPr>
        <w:t>distribuição</w:t>
      </w:r>
      <w:r w:rsidR="003417D5" w:rsidRPr="002823F7">
        <w:rPr>
          <w:color w:val="262626" w:themeColor="text1" w:themeTint="D9"/>
        </w:rPr>
        <w:t xml:space="preserve"> </w:t>
      </w:r>
      <w:r w:rsidR="000665CC" w:rsidRPr="002823F7">
        <w:rPr>
          <w:color w:val="262626" w:themeColor="text1" w:themeTint="D9"/>
        </w:rPr>
        <w:t>salarial,</w:t>
      </w:r>
      <w:r w:rsidR="003417D5" w:rsidRPr="002823F7">
        <w:rPr>
          <w:color w:val="262626" w:themeColor="text1" w:themeTint="D9"/>
        </w:rPr>
        <w:t xml:space="preserve"> </w:t>
      </w:r>
      <w:r w:rsidR="000665CC" w:rsidRPr="002823F7">
        <w:rPr>
          <w:color w:val="262626" w:themeColor="text1" w:themeTint="D9"/>
        </w:rPr>
        <w:t>constituiu</w:t>
      </w:r>
      <w:r w:rsidR="003417D5" w:rsidRPr="002823F7">
        <w:rPr>
          <w:color w:val="262626" w:themeColor="text1" w:themeTint="D9"/>
        </w:rPr>
        <w:t xml:space="preserve"> </w:t>
      </w:r>
      <w:r w:rsidR="000665CC" w:rsidRPr="002823F7">
        <w:rPr>
          <w:color w:val="262626" w:themeColor="text1" w:themeTint="D9"/>
        </w:rPr>
        <w:t>um</w:t>
      </w:r>
      <w:r w:rsidR="003417D5" w:rsidRPr="002823F7">
        <w:rPr>
          <w:color w:val="262626" w:themeColor="text1" w:themeTint="D9"/>
        </w:rPr>
        <w:t xml:space="preserve"> </w:t>
      </w:r>
      <w:r w:rsidR="000665CC" w:rsidRPr="002823F7">
        <w:rPr>
          <w:color w:val="262626" w:themeColor="text1" w:themeTint="D9"/>
        </w:rPr>
        <w:t>fator</w:t>
      </w:r>
      <w:r w:rsidR="003417D5" w:rsidRPr="002823F7">
        <w:rPr>
          <w:color w:val="262626" w:themeColor="text1" w:themeTint="D9"/>
        </w:rPr>
        <w:t xml:space="preserve"> </w:t>
      </w:r>
      <w:r w:rsidR="000665CC" w:rsidRPr="002823F7">
        <w:rPr>
          <w:color w:val="262626" w:themeColor="text1" w:themeTint="D9"/>
        </w:rPr>
        <w:t>externo</w:t>
      </w:r>
      <w:r w:rsidR="003417D5" w:rsidRPr="002823F7">
        <w:rPr>
          <w:color w:val="262626" w:themeColor="text1" w:themeTint="D9"/>
        </w:rPr>
        <w:t xml:space="preserve"> </w:t>
      </w:r>
      <w:r w:rsidR="000665CC" w:rsidRPr="002823F7">
        <w:rPr>
          <w:color w:val="262626" w:themeColor="text1" w:themeTint="D9"/>
        </w:rPr>
        <w:t>negativo</w:t>
      </w:r>
      <w:r w:rsidR="003417D5" w:rsidRPr="002823F7">
        <w:rPr>
          <w:color w:val="262626" w:themeColor="text1" w:themeTint="D9"/>
        </w:rPr>
        <w:t xml:space="preserve"> </w:t>
      </w:r>
      <w:r w:rsidR="000665CC" w:rsidRPr="002823F7">
        <w:rPr>
          <w:color w:val="262626" w:themeColor="text1" w:themeTint="D9"/>
        </w:rPr>
        <w:t>para</w:t>
      </w:r>
      <w:r w:rsidR="003417D5" w:rsidRPr="002823F7">
        <w:rPr>
          <w:color w:val="262626" w:themeColor="text1" w:themeTint="D9"/>
        </w:rPr>
        <w:t xml:space="preserve"> </w:t>
      </w:r>
      <w:r w:rsidR="000665CC" w:rsidRPr="002823F7">
        <w:rPr>
          <w:color w:val="262626" w:themeColor="text1" w:themeTint="D9"/>
        </w:rPr>
        <w:t>o</w:t>
      </w:r>
      <w:r w:rsidR="003417D5" w:rsidRPr="002823F7">
        <w:rPr>
          <w:color w:val="262626" w:themeColor="text1" w:themeTint="D9"/>
        </w:rPr>
        <w:t xml:space="preserve"> </w:t>
      </w:r>
      <w:r w:rsidR="000665CC" w:rsidRPr="002823F7">
        <w:rPr>
          <w:color w:val="262626" w:themeColor="text1" w:themeTint="D9"/>
        </w:rPr>
        <w:t>alcance</w:t>
      </w:r>
      <w:r w:rsidR="003417D5" w:rsidRPr="002823F7">
        <w:rPr>
          <w:color w:val="262626" w:themeColor="text1" w:themeTint="D9"/>
        </w:rPr>
        <w:t xml:space="preserve"> </w:t>
      </w:r>
      <w:r w:rsidR="000665CC" w:rsidRPr="002823F7">
        <w:rPr>
          <w:color w:val="262626" w:themeColor="text1" w:themeTint="D9"/>
        </w:rPr>
        <w:t>dos</w:t>
      </w:r>
      <w:r w:rsidR="003417D5" w:rsidRPr="002823F7">
        <w:rPr>
          <w:color w:val="262626" w:themeColor="text1" w:themeTint="D9"/>
        </w:rPr>
        <w:t xml:space="preserve"> </w:t>
      </w:r>
      <w:r w:rsidR="000665CC" w:rsidRPr="002823F7">
        <w:rPr>
          <w:color w:val="262626" w:themeColor="text1" w:themeTint="D9"/>
        </w:rPr>
        <w:t>resultados</w:t>
      </w:r>
      <w:r w:rsidR="003417D5" w:rsidRPr="002823F7">
        <w:rPr>
          <w:color w:val="262626" w:themeColor="text1" w:themeTint="D9"/>
        </w:rPr>
        <w:t xml:space="preserve"> </w:t>
      </w:r>
      <w:r w:rsidR="000665CC" w:rsidRPr="002823F7">
        <w:rPr>
          <w:color w:val="262626" w:themeColor="text1" w:themeTint="D9"/>
        </w:rPr>
        <w:t>do</w:t>
      </w:r>
      <w:r w:rsidR="003417D5" w:rsidRPr="002823F7">
        <w:rPr>
          <w:color w:val="262626" w:themeColor="text1" w:themeTint="D9"/>
        </w:rPr>
        <w:t xml:space="preserve"> </w:t>
      </w:r>
      <w:r w:rsidR="000665CC" w:rsidRPr="002823F7">
        <w:rPr>
          <w:color w:val="262626" w:themeColor="text1" w:themeTint="D9"/>
        </w:rPr>
        <w:t>PAA.</w:t>
      </w:r>
      <w:r w:rsidR="003417D5" w:rsidRPr="002823F7">
        <w:rPr>
          <w:color w:val="262626" w:themeColor="text1" w:themeTint="D9"/>
        </w:rPr>
        <w:t xml:space="preserve"> </w:t>
      </w:r>
      <w:r w:rsidR="000665CC" w:rsidRPr="002823F7">
        <w:rPr>
          <w:color w:val="262626" w:themeColor="text1" w:themeTint="D9"/>
        </w:rPr>
        <w:t>Embora</w:t>
      </w:r>
      <w:r w:rsidR="003417D5" w:rsidRPr="002823F7">
        <w:rPr>
          <w:color w:val="262626" w:themeColor="text1" w:themeTint="D9"/>
        </w:rPr>
        <w:t xml:space="preserve"> </w:t>
      </w:r>
      <w:r w:rsidR="000665CC" w:rsidRPr="002823F7">
        <w:rPr>
          <w:color w:val="262626" w:themeColor="text1" w:themeTint="D9"/>
        </w:rPr>
        <w:t>os</w:t>
      </w:r>
      <w:r w:rsidR="003417D5" w:rsidRPr="002823F7">
        <w:rPr>
          <w:color w:val="262626" w:themeColor="text1" w:themeTint="D9"/>
        </w:rPr>
        <w:t xml:space="preserve"> </w:t>
      </w:r>
      <w:r w:rsidR="000665CC" w:rsidRPr="002823F7">
        <w:rPr>
          <w:color w:val="262626" w:themeColor="text1" w:themeTint="D9"/>
        </w:rPr>
        <w:t>rendimentos</w:t>
      </w:r>
      <w:r w:rsidR="003417D5" w:rsidRPr="002823F7">
        <w:rPr>
          <w:color w:val="262626" w:themeColor="text1" w:themeTint="D9"/>
        </w:rPr>
        <w:t xml:space="preserve"> </w:t>
      </w:r>
      <w:r w:rsidR="000665CC" w:rsidRPr="002823F7">
        <w:rPr>
          <w:color w:val="262626" w:themeColor="text1" w:themeTint="D9"/>
        </w:rPr>
        <w:t>tenham</w:t>
      </w:r>
      <w:r w:rsidR="003417D5" w:rsidRPr="002823F7">
        <w:rPr>
          <w:color w:val="262626" w:themeColor="text1" w:themeTint="D9"/>
        </w:rPr>
        <w:t xml:space="preserve"> </w:t>
      </w:r>
      <w:r w:rsidR="000665CC" w:rsidRPr="002823F7">
        <w:rPr>
          <w:color w:val="262626" w:themeColor="text1" w:themeTint="D9"/>
        </w:rPr>
        <w:t>aumentado</w:t>
      </w:r>
      <w:r w:rsidR="003417D5" w:rsidRPr="002823F7">
        <w:rPr>
          <w:color w:val="262626" w:themeColor="text1" w:themeTint="D9"/>
        </w:rPr>
        <w:t xml:space="preserve"> </w:t>
      </w:r>
      <w:r w:rsidR="000665CC" w:rsidRPr="002823F7">
        <w:rPr>
          <w:color w:val="262626" w:themeColor="text1" w:themeTint="D9"/>
        </w:rPr>
        <w:t>nominalmente,</w:t>
      </w:r>
      <w:r w:rsidR="003417D5" w:rsidRPr="002823F7">
        <w:rPr>
          <w:color w:val="262626" w:themeColor="text1" w:themeTint="D9"/>
        </w:rPr>
        <w:t xml:space="preserve"> </w:t>
      </w:r>
      <w:r w:rsidR="000665CC" w:rsidRPr="002823F7">
        <w:rPr>
          <w:color w:val="262626" w:themeColor="text1" w:themeTint="D9"/>
        </w:rPr>
        <w:t>esse</w:t>
      </w:r>
      <w:r w:rsidR="003417D5" w:rsidRPr="002823F7">
        <w:rPr>
          <w:color w:val="262626" w:themeColor="text1" w:themeTint="D9"/>
        </w:rPr>
        <w:t xml:space="preserve"> </w:t>
      </w:r>
      <w:r w:rsidR="000665CC" w:rsidRPr="002823F7">
        <w:rPr>
          <w:color w:val="262626" w:themeColor="text1" w:themeTint="D9"/>
        </w:rPr>
        <w:t>crescimento</w:t>
      </w:r>
      <w:r w:rsidR="003417D5" w:rsidRPr="002823F7">
        <w:rPr>
          <w:color w:val="262626" w:themeColor="text1" w:themeTint="D9"/>
        </w:rPr>
        <w:t xml:space="preserve"> </w:t>
      </w:r>
      <w:r w:rsidR="000665CC" w:rsidRPr="002823F7">
        <w:rPr>
          <w:color w:val="262626" w:themeColor="text1" w:themeTint="D9"/>
        </w:rPr>
        <w:t>revelou-se</w:t>
      </w:r>
      <w:r w:rsidR="003417D5" w:rsidRPr="002823F7">
        <w:rPr>
          <w:color w:val="262626" w:themeColor="text1" w:themeTint="D9"/>
        </w:rPr>
        <w:t xml:space="preserve"> </w:t>
      </w:r>
      <w:r w:rsidR="000665CC" w:rsidRPr="002823F7">
        <w:rPr>
          <w:color w:val="262626" w:themeColor="text1" w:themeTint="D9"/>
        </w:rPr>
        <w:t>insuficiente</w:t>
      </w:r>
      <w:r w:rsidR="003417D5" w:rsidRPr="002823F7">
        <w:rPr>
          <w:color w:val="262626" w:themeColor="text1" w:themeTint="D9"/>
        </w:rPr>
        <w:t xml:space="preserve"> </w:t>
      </w:r>
      <w:r w:rsidR="000665CC" w:rsidRPr="002823F7">
        <w:rPr>
          <w:color w:val="262626" w:themeColor="text1" w:themeTint="D9"/>
        </w:rPr>
        <w:t>para</w:t>
      </w:r>
      <w:r w:rsidR="003417D5" w:rsidRPr="002823F7">
        <w:rPr>
          <w:color w:val="262626" w:themeColor="text1" w:themeTint="D9"/>
        </w:rPr>
        <w:t xml:space="preserve"> </w:t>
      </w:r>
      <w:r w:rsidR="000665CC" w:rsidRPr="002823F7">
        <w:rPr>
          <w:color w:val="262626" w:themeColor="text1" w:themeTint="D9"/>
        </w:rPr>
        <w:t>acompanhar</w:t>
      </w:r>
      <w:r w:rsidR="003417D5" w:rsidRPr="002823F7">
        <w:rPr>
          <w:color w:val="262626" w:themeColor="text1" w:themeTint="D9"/>
        </w:rPr>
        <w:t xml:space="preserve"> </w:t>
      </w:r>
      <w:r w:rsidR="000665CC" w:rsidRPr="002823F7">
        <w:rPr>
          <w:color w:val="262626" w:themeColor="text1" w:themeTint="D9"/>
        </w:rPr>
        <w:t>a</w:t>
      </w:r>
      <w:r w:rsidR="003417D5" w:rsidRPr="002823F7">
        <w:rPr>
          <w:color w:val="262626" w:themeColor="text1" w:themeTint="D9"/>
        </w:rPr>
        <w:t xml:space="preserve"> </w:t>
      </w:r>
      <w:r w:rsidR="000665CC" w:rsidRPr="002823F7">
        <w:rPr>
          <w:color w:val="262626" w:themeColor="text1" w:themeTint="D9"/>
        </w:rPr>
        <w:t>valorização</w:t>
      </w:r>
      <w:r w:rsidR="003417D5" w:rsidRPr="002823F7">
        <w:rPr>
          <w:color w:val="262626" w:themeColor="text1" w:themeTint="D9"/>
        </w:rPr>
        <w:t xml:space="preserve"> </w:t>
      </w:r>
      <w:r w:rsidR="000665CC" w:rsidRPr="002823F7">
        <w:rPr>
          <w:color w:val="262626" w:themeColor="text1" w:themeTint="D9"/>
        </w:rPr>
        <w:t>acelerada</w:t>
      </w:r>
      <w:r w:rsidR="003417D5" w:rsidRPr="002823F7">
        <w:rPr>
          <w:color w:val="262626" w:themeColor="text1" w:themeTint="D9"/>
        </w:rPr>
        <w:t xml:space="preserve"> </w:t>
      </w:r>
      <w:r w:rsidR="000665CC" w:rsidRPr="002823F7">
        <w:rPr>
          <w:color w:val="262626" w:themeColor="text1" w:themeTint="D9"/>
        </w:rPr>
        <w:t>das</w:t>
      </w:r>
      <w:r w:rsidR="003417D5" w:rsidRPr="002823F7">
        <w:rPr>
          <w:color w:val="262626" w:themeColor="text1" w:themeTint="D9"/>
        </w:rPr>
        <w:t xml:space="preserve"> </w:t>
      </w:r>
      <w:r w:rsidR="000665CC" w:rsidRPr="002823F7">
        <w:rPr>
          <w:color w:val="262626" w:themeColor="text1" w:themeTint="D9"/>
        </w:rPr>
        <w:t>rendas</w:t>
      </w:r>
      <w:r w:rsidR="003417D5" w:rsidRPr="002823F7">
        <w:rPr>
          <w:color w:val="262626" w:themeColor="text1" w:themeTint="D9"/>
        </w:rPr>
        <w:t xml:space="preserve"> </w:t>
      </w:r>
      <w:r w:rsidR="000665CC" w:rsidRPr="002823F7">
        <w:rPr>
          <w:color w:val="262626" w:themeColor="text1" w:themeTint="D9"/>
        </w:rPr>
        <w:t>no</w:t>
      </w:r>
      <w:r w:rsidR="003417D5" w:rsidRPr="002823F7">
        <w:rPr>
          <w:color w:val="262626" w:themeColor="text1" w:themeTint="D9"/>
        </w:rPr>
        <w:t xml:space="preserve"> </w:t>
      </w:r>
      <w:r w:rsidR="000665CC" w:rsidRPr="002823F7">
        <w:rPr>
          <w:color w:val="262626" w:themeColor="text1" w:themeTint="D9"/>
        </w:rPr>
        <w:t>mercado</w:t>
      </w:r>
      <w:r w:rsidR="003417D5" w:rsidRPr="002823F7">
        <w:rPr>
          <w:color w:val="262626" w:themeColor="text1" w:themeTint="D9"/>
        </w:rPr>
        <w:t xml:space="preserve"> </w:t>
      </w:r>
      <w:r w:rsidR="000665CC" w:rsidRPr="002823F7">
        <w:rPr>
          <w:color w:val="262626" w:themeColor="text1" w:themeTint="D9"/>
        </w:rPr>
        <w:t>privado,</w:t>
      </w:r>
      <w:r w:rsidR="003417D5" w:rsidRPr="002823F7">
        <w:rPr>
          <w:color w:val="262626" w:themeColor="text1" w:themeTint="D9"/>
        </w:rPr>
        <w:t xml:space="preserve"> </w:t>
      </w:r>
      <w:r w:rsidR="000665CC" w:rsidRPr="002823F7">
        <w:rPr>
          <w:color w:val="262626" w:themeColor="text1" w:themeTint="D9"/>
        </w:rPr>
        <w:t>reduzindo</w:t>
      </w:r>
      <w:r w:rsidR="003417D5" w:rsidRPr="002823F7">
        <w:rPr>
          <w:color w:val="262626" w:themeColor="text1" w:themeTint="D9"/>
        </w:rPr>
        <w:t xml:space="preserve"> </w:t>
      </w:r>
      <w:r w:rsidR="000665CC" w:rsidRPr="002823F7">
        <w:rPr>
          <w:color w:val="262626" w:themeColor="text1" w:themeTint="D9"/>
        </w:rPr>
        <w:t>a</w:t>
      </w:r>
      <w:r w:rsidR="003417D5" w:rsidRPr="002823F7">
        <w:rPr>
          <w:color w:val="262626" w:themeColor="text1" w:themeTint="D9"/>
        </w:rPr>
        <w:t xml:space="preserve"> </w:t>
      </w:r>
      <w:r w:rsidR="000665CC" w:rsidRPr="002823F7">
        <w:rPr>
          <w:color w:val="262626" w:themeColor="text1" w:themeTint="D9"/>
        </w:rPr>
        <w:t>capacidade</w:t>
      </w:r>
      <w:r w:rsidR="003417D5" w:rsidRPr="002823F7">
        <w:rPr>
          <w:color w:val="262626" w:themeColor="text1" w:themeTint="D9"/>
        </w:rPr>
        <w:t xml:space="preserve"> </w:t>
      </w:r>
      <w:r w:rsidR="007F6328" w:rsidRPr="002823F7">
        <w:rPr>
          <w:color w:val="262626" w:themeColor="text1" w:themeTint="D9"/>
        </w:rPr>
        <w:t>de</w:t>
      </w:r>
      <w:r w:rsidR="003417D5" w:rsidRPr="002823F7">
        <w:rPr>
          <w:color w:val="262626" w:themeColor="text1" w:themeTint="D9"/>
        </w:rPr>
        <w:t xml:space="preserve"> </w:t>
      </w:r>
      <w:r w:rsidR="007F6328" w:rsidRPr="002823F7">
        <w:rPr>
          <w:color w:val="262626" w:themeColor="text1" w:themeTint="D9"/>
        </w:rPr>
        <w:t>as</w:t>
      </w:r>
      <w:r w:rsidR="003417D5" w:rsidRPr="002823F7">
        <w:rPr>
          <w:color w:val="262626" w:themeColor="text1" w:themeTint="D9"/>
        </w:rPr>
        <w:t xml:space="preserve"> </w:t>
      </w:r>
      <w:r w:rsidR="000665CC" w:rsidRPr="002823F7">
        <w:rPr>
          <w:color w:val="262626" w:themeColor="text1" w:themeTint="D9"/>
        </w:rPr>
        <w:t>famílias</w:t>
      </w:r>
      <w:r w:rsidR="003417D5" w:rsidRPr="002823F7">
        <w:rPr>
          <w:color w:val="262626" w:themeColor="text1" w:themeTint="D9"/>
        </w:rPr>
        <w:t xml:space="preserve"> </w:t>
      </w:r>
      <w:r w:rsidR="000665CC" w:rsidRPr="002823F7">
        <w:rPr>
          <w:color w:val="262626" w:themeColor="text1" w:themeTint="D9"/>
        </w:rPr>
        <w:t>potencialmente</w:t>
      </w:r>
      <w:r w:rsidR="003417D5" w:rsidRPr="002823F7">
        <w:rPr>
          <w:color w:val="262626" w:themeColor="text1" w:themeTint="D9"/>
        </w:rPr>
        <w:t xml:space="preserve"> </w:t>
      </w:r>
      <w:r w:rsidR="000665CC" w:rsidRPr="002823F7">
        <w:rPr>
          <w:color w:val="262626" w:themeColor="text1" w:themeTint="D9"/>
        </w:rPr>
        <w:t>elegíveis</w:t>
      </w:r>
      <w:r w:rsidR="003417D5" w:rsidRPr="002823F7">
        <w:rPr>
          <w:color w:val="262626" w:themeColor="text1" w:themeTint="D9"/>
        </w:rPr>
        <w:t xml:space="preserve"> </w:t>
      </w:r>
      <w:r w:rsidR="000665CC" w:rsidRPr="002823F7">
        <w:rPr>
          <w:color w:val="262626" w:themeColor="text1" w:themeTint="D9"/>
        </w:rPr>
        <w:t>suportarem</w:t>
      </w:r>
      <w:r w:rsidR="003417D5" w:rsidRPr="002823F7">
        <w:rPr>
          <w:color w:val="262626" w:themeColor="text1" w:themeTint="D9"/>
        </w:rPr>
        <w:t xml:space="preserve"> </w:t>
      </w:r>
      <w:r w:rsidR="000665CC" w:rsidRPr="002823F7">
        <w:rPr>
          <w:color w:val="262626" w:themeColor="text1" w:themeTint="D9"/>
        </w:rPr>
        <w:t>rendas</w:t>
      </w:r>
      <w:r w:rsidR="003417D5" w:rsidRPr="002823F7">
        <w:rPr>
          <w:color w:val="262626" w:themeColor="text1" w:themeTint="D9"/>
        </w:rPr>
        <w:t xml:space="preserve"> </w:t>
      </w:r>
      <w:r w:rsidR="000665CC" w:rsidRPr="002823F7">
        <w:rPr>
          <w:color w:val="262626" w:themeColor="text1" w:themeTint="D9"/>
        </w:rPr>
        <w:t>compatíveis</w:t>
      </w:r>
      <w:r w:rsidR="003417D5" w:rsidRPr="002823F7">
        <w:rPr>
          <w:color w:val="262626" w:themeColor="text1" w:themeTint="D9"/>
        </w:rPr>
        <w:t xml:space="preserve"> </w:t>
      </w:r>
      <w:r w:rsidR="000665CC" w:rsidRPr="002823F7">
        <w:rPr>
          <w:color w:val="262626" w:themeColor="text1" w:themeTint="D9"/>
        </w:rPr>
        <w:t>com</w:t>
      </w:r>
      <w:r w:rsidR="003417D5" w:rsidRPr="002823F7">
        <w:rPr>
          <w:color w:val="262626" w:themeColor="text1" w:themeTint="D9"/>
        </w:rPr>
        <w:t xml:space="preserve"> </w:t>
      </w:r>
      <w:r w:rsidR="000665CC" w:rsidRPr="002823F7">
        <w:rPr>
          <w:color w:val="262626" w:themeColor="text1" w:themeTint="D9"/>
        </w:rPr>
        <w:t>os</w:t>
      </w:r>
      <w:r w:rsidR="003417D5" w:rsidRPr="002823F7">
        <w:rPr>
          <w:color w:val="262626" w:themeColor="text1" w:themeTint="D9"/>
        </w:rPr>
        <w:t xml:space="preserve"> </w:t>
      </w:r>
      <w:r w:rsidR="000665CC" w:rsidRPr="002823F7">
        <w:rPr>
          <w:color w:val="262626" w:themeColor="text1" w:themeTint="D9"/>
        </w:rPr>
        <w:t>limites</w:t>
      </w:r>
      <w:r w:rsidR="003417D5" w:rsidRPr="002823F7">
        <w:rPr>
          <w:color w:val="262626" w:themeColor="text1" w:themeTint="D9"/>
        </w:rPr>
        <w:t xml:space="preserve"> </w:t>
      </w:r>
      <w:r w:rsidR="000665CC" w:rsidRPr="002823F7">
        <w:rPr>
          <w:color w:val="262626" w:themeColor="text1" w:themeTint="D9"/>
        </w:rPr>
        <w:t>do</w:t>
      </w:r>
      <w:r w:rsidR="003417D5" w:rsidRPr="002823F7">
        <w:rPr>
          <w:color w:val="262626" w:themeColor="text1" w:themeTint="D9"/>
        </w:rPr>
        <w:t xml:space="preserve"> </w:t>
      </w:r>
      <w:r w:rsidR="000665CC" w:rsidRPr="002823F7">
        <w:rPr>
          <w:color w:val="262626" w:themeColor="text1" w:themeTint="D9"/>
        </w:rPr>
        <w:t>Programa.</w:t>
      </w:r>
      <w:r w:rsidR="003417D5" w:rsidRPr="002823F7">
        <w:rPr>
          <w:color w:val="262626" w:themeColor="text1" w:themeTint="D9"/>
        </w:rPr>
        <w:t xml:space="preserve"> </w:t>
      </w:r>
      <w:r w:rsidR="000665CC" w:rsidRPr="002823F7">
        <w:rPr>
          <w:color w:val="262626" w:themeColor="text1" w:themeTint="D9"/>
        </w:rPr>
        <w:t>Este</w:t>
      </w:r>
      <w:r w:rsidR="003417D5" w:rsidRPr="002823F7">
        <w:rPr>
          <w:color w:val="262626" w:themeColor="text1" w:themeTint="D9"/>
        </w:rPr>
        <w:t xml:space="preserve"> </w:t>
      </w:r>
      <w:r w:rsidR="000665CC" w:rsidRPr="002823F7">
        <w:rPr>
          <w:color w:val="262626" w:themeColor="text1" w:themeTint="D9"/>
        </w:rPr>
        <w:t>desfasamento</w:t>
      </w:r>
      <w:r w:rsidR="003417D5" w:rsidRPr="002823F7">
        <w:rPr>
          <w:color w:val="262626" w:themeColor="text1" w:themeTint="D9"/>
        </w:rPr>
        <w:t xml:space="preserve"> </w:t>
      </w:r>
      <w:r w:rsidR="000665CC" w:rsidRPr="002823F7">
        <w:rPr>
          <w:color w:val="262626" w:themeColor="text1" w:themeTint="D9"/>
        </w:rPr>
        <w:t>contribuiu</w:t>
      </w:r>
      <w:r w:rsidR="003417D5" w:rsidRPr="002823F7">
        <w:rPr>
          <w:color w:val="262626" w:themeColor="text1" w:themeTint="D9"/>
        </w:rPr>
        <w:t xml:space="preserve"> </w:t>
      </w:r>
      <w:r w:rsidR="000665CC" w:rsidRPr="002823F7">
        <w:rPr>
          <w:color w:val="262626" w:themeColor="text1" w:themeTint="D9"/>
        </w:rPr>
        <w:t>para</w:t>
      </w:r>
      <w:r w:rsidR="003417D5" w:rsidRPr="002823F7">
        <w:rPr>
          <w:color w:val="262626" w:themeColor="text1" w:themeTint="D9"/>
        </w:rPr>
        <w:t xml:space="preserve"> </w:t>
      </w:r>
      <w:r w:rsidR="000665CC" w:rsidRPr="002823F7">
        <w:rPr>
          <w:color w:val="262626" w:themeColor="text1" w:themeTint="D9"/>
        </w:rPr>
        <w:t>restringir</w:t>
      </w:r>
      <w:r w:rsidR="003417D5" w:rsidRPr="002823F7">
        <w:rPr>
          <w:color w:val="262626" w:themeColor="text1" w:themeTint="D9"/>
        </w:rPr>
        <w:t xml:space="preserve"> </w:t>
      </w:r>
      <w:r w:rsidR="000665CC" w:rsidRPr="002823F7">
        <w:rPr>
          <w:color w:val="262626" w:themeColor="text1" w:themeTint="D9"/>
        </w:rPr>
        <w:t>o</w:t>
      </w:r>
      <w:r w:rsidR="003417D5" w:rsidRPr="002823F7">
        <w:rPr>
          <w:color w:val="262626" w:themeColor="text1" w:themeTint="D9"/>
        </w:rPr>
        <w:t xml:space="preserve"> </w:t>
      </w:r>
      <w:r w:rsidR="000665CC" w:rsidRPr="002823F7">
        <w:rPr>
          <w:color w:val="262626" w:themeColor="text1" w:themeTint="D9"/>
        </w:rPr>
        <w:t>universo</w:t>
      </w:r>
      <w:r w:rsidR="003417D5" w:rsidRPr="002823F7">
        <w:rPr>
          <w:color w:val="262626" w:themeColor="text1" w:themeTint="D9"/>
        </w:rPr>
        <w:t xml:space="preserve"> </w:t>
      </w:r>
      <w:r w:rsidR="000665CC" w:rsidRPr="002823F7">
        <w:rPr>
          <w:color w:val="262626" w:themeColor="text1" w:themeTint="D9"/>
        </w:rPr>
        <w:t>de</w:t>
      </w:r>
      <w:r w:rsidR="003417D5" w:rsidRPr="002823F7">
        <w:rPr>
          <w:color w:val="262626" w:themeColor="text1" w:themeTint="D9"/>
        </w:rPr>
        <w:t xml:space="preserve"> </w:t>
      </w:r>
      <w:r w:rsidR="000665CC" w:rsidRPr="002823F7">
        <w:rPr>
          <w:color w:val="262626" w:themeColor="text1" w:themeTint="D9"/>
        </w:rPr>
        <w:t>agregados</w:t>
      </w:r>
      <w:r w:rsidR="003417D5" w:rsidRPr="002823F7">
        <w:rPr>
          <w:color w:val="262626" w:themeColor="text1" w:themeTint="D9"/>
        </w:rPr>
        <w:t xml:space="preserve"> </w:t>
      </w:r>
      <w:r w:rsidR="000665CC" w:rsidRPr="002823F7">
        <w:rPr>
          <w:color w:val="262626" w:themeColor="text1" w:themeTint="D9"/>
        </w:rPr>
        <w:t>capazes</w:t>
      </w:r>
      <w:r w:rsidR="003417D5" w:rsidRPr="002823F7">
        <w:rPr>
          <w:color w:val="262626" w:themeColor="text1" w:themeTint="D9"/>
        </w:rPr>
        <w:t xml:space="preserve"> </w:t>
      </w:r>
      <w:r w:rsidR="000665CC" w:rsidRPr="002823F7">
        <w:rPr>
          <w:color w:val="262626" w:themeColor="text1" w:themeTint="D9"/>
        </w:rPr>
        <w:t>de</w:t>
      </w:r>
      <w:r w:rsidR="003417D5" w:rsidRPr="002823F7">
        <w:rPr>
          <w:color w:val="262626" w:themeColor="text1" w:themeTint="D9"/>
        </w:rPr>
        <w:t xml:space="preserve"> </w:t>
      </w:r>
      <w:r w:rsidR="000665CC" w:rsidRPr="002823F7">
        <w:rPr>
          <w:color w:val="262626" w:themeColor="text1" w:themeTint="D9"/>
        </w:rPr>
        <w:t>cumprir</w:t>
      </w:r>
      <w:r w:rsidR="003417D5" w:rsidRPr="002823F7">
        <w:rPr>
          <w:color w:val="262626" w:themeColor="text1" w:themeTint="D9"/>
        </w:rPr>
        <w:t xml:space="preserve"> </w:t>
      </w:r>
      <w:r w:rsidR="000665CC" w:rsidRPr="002823F7">
        <w:rPr>
          <w:color w:val="262626" w:themeColor="text1" w:themeTint="D9"/>
        </w:rPr>
        <w:t>simultaneamente</w:t>
      </w:r>
      <w:r w:rsidR="003417D5" w:rsidRPr="002823F7">
        <w:rPr>
          <w:color w:val="262626" w:themeColor="text1" w:themeTint="D9"/>
        </w:rPr>
        <w:t xml:space="preserve"> </w:t>
      </w:r>
      <w:r w:rsidR="000665CC" w:rsidRPr="002823F7">
        <w:rPr>
          <w:color w:val="262626" w:themeColor="text1" w:themeTint="D9"/>
        </w:rPr>
        <w:t>os</w:t>
      </w:r>
      <w:r w:rsidR="003417D5" w:rsidRPr="002823F7">
        <w:rPr>
          <w:color w:val="262626" w:themeColor="text1" w:themeTint="D9"/>
        </w:rPr>
        <w:t xml:space="preserve"> </w:t>
      </w:r>
      <w:r w:rsidR="000665CC" w:rsidRPr="002823F7">
        <w:rPr>
          <w:color w:val="262626" w:themeColor="text1" w:themeTint="D9"/>
        </w:rPr>
        <w:t>critérios</w:t>
      </w:r>
      <w:r w:rsidR="003417D5" w:rsidRPr="002823F7">
        <w:rPr>
          <w:color w:val="262626" w:themeColor="text1" w:themeTint="D9"/>
        </w:rPr>
        <w:t xml:space="preserve"> </w:t>
      </w:r>
      <w:r w:rsidR="000665CC" w:rsidRPr="002823F7">
        <w:rPr>
          <w:color w:val="262626" w:themeColor="text1" w:themeTint="D9"/>
        </w:rPr>
        <w:t>de</w:t>
      </w:r>
      <w:r w:rsidR="003417D5" w:rsidRPr="002823F7">
        <w:rPr>
          <w:color w:val="262626" w:themeColor="text1" w:themeTint="D9"/>
        </w:rPr>
        <w:t xml:space="preserve"> </w:t>
      </w:r>
      <w:r w:rsidR="000665CC" w:rsidRPr="002823F7">
        <w:rPr>
          <w:color w:val="262626" w:themeColor="text1" w:themeTint="D9"/>
        </w:rPr>
        <w:t>elegibilidade</w:t>
      </w:r>
      <w:r w:rsidR="003417D5" w:rsidRPr="002823F7">
        <w:rPr>
          <w:color w:val="262626" w:themeColor="text1" w:themeTint="D9"/>
        </w:rPr>
        <w:t xml:space="preserve"> </w:t>
      </w:r>
      <w:r w:rsidR="000665CC" w:rsidRPr="002823F7">
        <w:rPr>
          <w:color w:val="262626" w:themeColor="text1" w:themeTint="D9"/>
        </w:rPr>
        <w:t>e</w:t>
      </w:r>
      <w:r w:rsidR="003417D5" w:rsidRPr="002823F7">
        <w:rPr>
          <w:color w:val="262626" w:themeColor="text1" w:themeTint="D9"/>
        </w:rPr>
        <w:t xml:space="preserve"> </w:t>
      </w:r>
      <w:r w:rsidR="000665CC" w:rsidRPr="002823F7">
        <w:rPr>
          <w:color w:val="262626" w:themeColor="text1" w:themeTint="D9"/>
        </w:rPr>
        <w:t>as</w:t>
      </w:r>
      <w:r w:rsidR="003417D5" w:rsidRPr="002823F7">
        <w:rPr>
          <w:color w:val="262626" w:themeColor="text1" w:themeTint="D9"/>
        </w:rPr>
        <w:t xml:space="preserve"> </w:t>
      </w:r>
      <w:r w:rsidR="000665CC" w:rsidRPr="002823F7">
        <w:rPr>
          <w:color w:val="262626" w:themeColor="text1" w:themeTint="D9"/>
        </w:rPr>
        <w:t>condições</w:t>
      </w:r>
      <w:r w:rsidR="003417D5" w:rsidRPr="002823F7">
        <w:rPr>
          <w:color w:val="262626" w:themeColor="text1" w:themeTint="D9"/>
        </w:rPr>
        <w:t xml:space="preserve"> </w:t>
      </w:r>
      <w:r w:rsidR="000665CC" w:rsidRPr="002823F7">
        <w:rPr>
          <w:color w:val="262626" w:themeColor="text1" w:themeTint="D9"/>
        </w:rPr>
        <w:t>praticadas</w:t>
      </w:r>
      <w:r w:rsidR="003417D5" w:rsidRPr="002823F7">
        <w:rPr>
          <w:color w:val="262626" w:themeColor="text1" w:themeTint="D9"/>
        </w:rPr>
        <w:t xml:space="preserve"> </w:t>
      </w:r>
      <w:r w:rsidR="000665CC" w:rsidRPr="002823F7">
        <w:rPr>
          <w:color w:val="262626" w:themeColor="text1" w:themeTint="D9"/>
        </w:rPr>
        <w:t>no</w:t>
      </w:r>
      <w:r w:rsidR="003417D5" w:rsidRPr="002823F7">
        <w:rPr>
          <w:color w:val="262626" w:themeColor="text1" w:themeTint="D9"/>
        </w:rPr>
        <w:t xml:space="preserve"> </w:t>
      </w:r>
      <w:r w:rsidR="000665CC" w:rsidRPr="002823F7">
        <w:rPr>
          <w:color w:val="262626" w:themeColor="text1" w:themeTint="D9"/>
        </w:rPr>
        <w:t>mercado.</w:t>
      </w:r>
    </w:p>
    <w:p w14:paraId="21488B1D" w14:textId="77777777" w:rsidR="00E07CA0" w:rsidRPr="002823F7" w:rsidRDefault="00E07CA0" w:rsidP="00272074">
      <w:pPr>
        <w:spacing w:before="120" w:after="120" w:line="240" w:lineRule="atLeast"/>
        <w:rPr>
          <w:color w:val="262626" w:themeColor="text1" w:themeTint="D9"/>
        </w:rPr>
      </w:pP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forte</w:t>
      </w:r>
      <w:r w:rsidR="003417D5" w:rsidRPr="002823F7">
        <w:rPr>
          <w:color w:val="262626" w:themeColor="text1" w:themeTint="D9"/>
        </w:rPr>
        <w:t xml:space="preserve"> </w:t>
      </w:r>
      <w:r w:rsidRPr="002823F7">
        <w:rPr>
          <w:color w:val="262626" w:themeColor="text1" w:themeTint="D9"/>
        </w:rPr>
        <w:t>valorização</w:t>
      </w:r>
      <w:r w:rsidR="003417D5" w:rsidRPr="002823F7">
        <w:rPr>
          <w:color w:val="262626" w:themeColor="text1" w:themeTint="D9"/>
        </w:rPr>
        <w:t xml:space="preserve"> </w:t>
      </w:r>
      <w:r w:rsidRPr="002823F7">
        <w:rPr>
          <w:color w:val="262626" w:themeColor="text1" w:themeTint="D9"/>
        </w:rPr>
        <w:t>das</w:t>
      </w:r>
      <w:r w:rsidR="003417D5" w:rsidRPr="002823F7">
        <w:rPr>
          <w:color w:val="262626" w:themeColor="text1" w:themeTint="D9"/>
        </w:rPr>
        <w:t xml:space="preserve"> </w:t>
      </w:r>
      <w:r w:rsidRPr="002823F7">
        <w:rPr>
          <w:color w:val="262626" w:themeColor="text1" w:themeTint="D9"/>
        </w:rPr>
        <w:t>rendas,</w:t>
      </w:r>
      <w:r w:rsidR="003417D5" w:rsidRPr="002823F7">
        <w:rPr>
          <w:color w:val="262626" w:themeColor="text1" w:themeTint="D9"/>
        </w:rPr>
        <w:t xml:space="preserve"> </w:t>
      </w:r>
      <w:r w:rsidRPr="002823F7">
        <w:rPr>
          <w:color w:val="262626" w:themeColor="text1" w:themeTint="D9"/>
        </w:rPr>
        <w:t>observada</w:t>
      </w:r>
      <w:r w:rsidR="003417D5" w:rsidRPr="002823F7">
        <w:rPr>
          <w:color w:val="262626" w:themeColor="text1" w:themeTint="D9"/>
        </w:rPr>
        <w:t xml:space="preserve"> </w:t>
      </w:r>
      <w:r w:rsidRPr="002823F7">
        <w:rPr>
          <w:color w:val="262626" w:themeColor="text1" w:themeTint="D9"/>
        </w:rPr>
        <w:t>de</w:t>
      </w:r>
      <w:r w:rsidR="003417D5" w:rsidRPr="002823F7">
        <w:rPr>
          <w:color w:val="262626" w:themeColor="text1" w:themeTint="D9"/>
        </w:rPr>
        <w:t xml:space="preserve"> </w:t>
      </w:r>
      <w:r w:rsidRPr="002823F7">
        <w:rPr>
          <w:color w:val="262626" w:themeColor="text1" w:themeTint="D9"/>
        </w:rPr>
        <w:t>forma</w:t>
      </w:r>
      <w:r w:rsidR="003417D5" w:rsidRPr="002823F7">
        <w:rPr>
          <w:color w:val="262626" w:themeColor="text1" w:themeTint="D9"/>
        </w:rPr>
        <w:t xml:space="preserve"> </w:t>
      </w:r>
      <w:r w:rsidRPr="002823F7">
        <w:rPr>
          <w:color w:val="262626" w:themeColor="text1" w:themeTint="D9"/>
        </w:rPr>
        <w:t>generalizada</w:t>
      </w:r>
      <w:r w:rsidR="003417D5" w:rsidRPr="002823F7">
        <w:rPr>
          <w:color w:val="262626" w:themeColor="text1" w:themeTint="D9"/>
        </w:rPr>
        <w:t xml:space="preserve"> </w:t>
      </w:r>
      <w:r w:rsidRPr="002823F7">
        <w:rPr>
          <w:color w:val="262626" w:themeColor="text1" w:themeTint="D9"/>
        </w:rPr>
        <w:t>entre</w:t>
      </w:r>
      <w:r w:rsidR="003417D5" w:rsidRPr="002823F7">
        <w:rPr>
          <w:color w:val="262626" w:themeColor="text1" w:themeTint="D9"/>
        </w:rPr>
        <w:t xml:space="preserve"> </w:t>
      </w:r>
      <w:r w:rsidRPr="002823F7">
        <w:rPr>
          <w:color w:val="262626" w:themeColor="text1" w:themeTint="D9"/>
        </w:rPr>
        <w:t>2021</w:t>
      </w:r>
      <w:r w:rsidR="003417D5" w:rsidRPr="002823F7">
        <w:rPr>
          <w:color w:val="262626" w:themeColor="text1" w:themeTint="D9"/>
        </w:rPr>
        <w:t xml:space="preserve"> </w:t>
      </w:r>
      <w:r w:rsidRPr="002823F7">
        <w:rPr>
          <w:color w:val="262626" w:themeColor="text1" w:themeTint="D9"/>
        </w:rPr>
        <w:t>e</w:t>
      </w:r>
      <w:r w:rsidR="003417D5" w:rsidRPr="002823F7">
        <w:rPr>
          <w:color w:val="262626" w:themeColor="text1" w:themeTint="D9"/>
        </w:rPr>
        <w:t xml:space="preserve"> </w:t>
      </w:r>
      <w:r w:rsidRPr="002823F7">
        <w:rPr>
          <w:color w:val="262626" w:themeColor="text1" w:themeTint="D9"/>
        </w:rPr>
        <w:t>2024,</w:t>
      </w:r>
      <w:r w:rsidR="003417D5" w:rsidRPr="002823F7">
        <w:rPr>
          <w:color w:val="262626" w:themeColor="text1" w:themeTint="D9"/>
        </w:rPr>
        <w:t xml:space="preserve"> </w:t>
      </w:r>
      <w:r w:rsidRPr="002823F7">
        <w:rPr>
          <w:color w:val="262626" w:themeColor="text1" w:themeTint="D9"/>
        </w:rPr>
        <w:t>constitui</w:t>
      </w:r>
      <w:r w:rsidR="003417D5" w:rsidRPr="002823F7">
        <w:rPr>
          <w:color w:val="262626" w:themeColor="text1" w:themeTint="D9"/>
        </w:rPr>
        <w:t xml:space="preserve"> </w:t>
      </w:r>
      <w:r w:rsidRPr="002823F7">
        <w:rPr>
          <w:color w:val="262626" w:themeColor="text1" w:themeTint="D9"/>
        </w:rPr>
        <w:t>um</w:t>
      </w:r>
      <w:r w:rsidR="003417D5" w:rsidRPr="002823F7">
        <w:rPr>
          <w:color w:val="262626" w:themeColor="text1" w:themeTint="D9"/>
        </w:rPr>
        <w:t xml:space="preserve"> </w:t>
      </w:r>
      <w:r w:rsidRPr="002823F7">
        <w:rPr>
          <w:color w:val="262626" w:themeColor="text1" w:themeTint="D9"/>
        </w:rPr>
        <w:t>dos</w:t>
      </w:r>
      <w:r w:rsidR="003417D5" w:rsidRPr="002823F7">
        <w:rPr>
          <w:color w:val="262626" w:themeColor="text1" w:themeTint="D9"/>
        </w:rPr>
        <w:t xml:space="preserve"> </w:t>
      </w:r>
      <w:r w:rsidRPr="002823F7">
        <w:rPr>
          <w:color w:val="262626" w:themeColor="text1" w:themeTint="D9"/>
        </w:rPr>
        <w:t>principais</w:t>
      </w:r>
      <w:r w:rsidR="003417D5" w:rsidRPr="002823F7">
        <w:rPr>
          <w:color w:val="262626" w:themeColor="text1" w:themeTint="D9"/>
        </w:rPr>
        <w:t xml:space="preserve"> </w:t>
      </w:r>
      <w:r w:rsidRPr="002823F7">
        <w:rPr>
          <w:color w:val="262626" w:themeColor="text1" w:themeTint="D9"/>
        </w:rPr>
        <w:t>fatores</w:t>
      </w:r>
      <w:r w:rsidR="003417D5" w:rsidRPr="002823F7">
        <w:rPr>
          <w:color w:val="262626" w:themeColor="text1" w:themeTint="D9"/>
        </w:rPr>
        <w:t xml:space="preserve"> </w:t>
      </w:r>
      <w:r w:rsidRPr="002823F7">
        <w:rPr>
          <w:color w:val="262626" w:themeColor="text1" w:themeTint="D9"/>
        </w:rPr>
        <w:t>externos</w:t>
      </w:r>
      <w:r w:rsidR="003417D5" w:rsidRPr="002823F7">
        <w:rPr>
          <w:color w:val="262626" w:themeColor="text1" w:themeTint="D9"/>
        </w:rPr>
        <w:t xml:space="preserve"> </w:t>
      </w:r>
      <w:r w:rsidRPr="002823F7">
        <w:rPr>
          <w:color w:val="262626" w:themeColor="text1" w:themeTint="D9"/>
        </w:rPr>
        <w:t>condicionantes</w:t>
      </w:r>
      <w:r w:rsidR="003417D5" w:rsidRPr="002823F7">
        <w:rPr>
          <w:color w:val="262626" w:themeColor="text1" w:themeTint="D9"/>
        </w:rPr>
        <w:t xml:space="preserve"> </w:t>
      </w:r>
      <w:r w:rsidRPr="002823F7">
        <w:rPr>
          <w:color w:val="262626" w:themeColor="text1" w:themeTint="D9"/>
        </w:rPr>
        <w:t>do</w:t>
      </w:r>
      <w:r w:rsidR="003417D5" w:rsidRPr="002823F7">
        <w:rPr>
          <w:color w:val="262626" w:themeColor="text1" w:themeTint="D9"/>
        </w:rPr>
        <w:t xml:space="preserve"> </w:t>
      </w:r>
      <w:r w:rsidRPr="002823F7">
        <w:rPr>
          <w:color w:val="262626" w:themeColor="text1" w:themeTint="D9"/>
        </w:rPr>
        <w:t>PAA.</w:t>
      </w:r>
      <w:r w:rsidR="003417D5" w:rsidRPr="002823F7">
        <w:rPr>
          <w:color w:val="262626" w:themeColor="text1" w:themeTint="D9"/>
        </w:rPr>
        <w:t xml:space="preserve"> </w:t>
      </w:r>
      <w:r w:rsidRPr="002823F7">
        <w:rPr>
          <w:color w:val="262626" w:themeColor="text1" w:themeTint="D9"/>
        </w:rPr>
        <w:t>O</w:t>
      </w:r>
      <w:r w:rsidR="003417D5" w:rsidRPr="002823F7">
        <w:rPr>
          <w:color w:val="262626" w:themeColor="text1" w:themeTint="D9"/>
        </w:rPr>
        <w:t xml:space="preserve"> </w:t>
      </w:r>
      <w:r w:rsidRPr="002823F7">
        <w:rPr>
          <w:color w:val="262626" w:themeColor="text1" w:themeTint="D9"/>
        </w:rPr>
        <w:t>aumento</w:t>
      </w:r>
      <w:r w:rsidR="003417D5" w:rsidRPr="002823F7">
        <w:rPr>
          <w:color w:val="262626" w:themeColor="text1" w:themeTint="D9"/>
        </w:rPr>
        <w:t xml:space="preserve"> </w:t>
      </w:r>
      <w:r w:rsidRPr="002823F7">
        <w:rPr>
          <w:color w:val="262626" w:themeColor="text1" w:themeTint="D9"/>
        </w:rPr>
        <w:t>rápido</w:t>
      </w:r>
      <w:r w:rsidR="003417D5" w:rsidRPr="002823F7">
        <w:rPr>
          <w:color w:val="262626" w:themeColor="text1" w:themeTint="D9"/>
        </w:rPr>
        <w:t xml:space="preserve"> </w:t>
      </w:r>
      <w:r w:rsidRPr="002823F7">
        <w:rPr>
          <w:color w:val="262626" w:themeColor="text1" w:themeTint="D9"/>
        </w:rPr>
        <w:t>e</w:t>
      </w:r>
      <w:r w:rsidR="003417D5" w:rsidRPr="002823F7">
        <w:rPr>
          <w:color w:val="262626" w:themeColor="text1" w:themeTint="D9"/>
        </w:rPr>
        <w:t xml:space="preserve"> </w:t>
      </w:r>
      <w:r w:rsidRPr="002823F7">
        <w:rPr>
          <w:color w:val="262626" w:themeColor="text1" w:themeTint="D9"/>
        </w:rPr>
        <w:t>sustentado</w:t>
      </w:r>
      <w:r w:rsidR="003417D5" w:rsidRPr="002823F7">
        <w:rPr>
          <w:color w:val="262626" w:themeColor="text1" w:themeTint="D9"/>
        </w:rPr>
        <w:t xml:space="preserve"> </w:t>
      </w:r>
      <w:r w:rsidRPr="002823F7">
        <w:rPr>
          <w:color w:val="262626" w:themeColor="text1" w:themeTint="D9"/>
        </w:rPr>
        <w:t>do</w:t>
      </w:r>
      <w:r w:rsidR="003417D5" w:rsidRPr="002823F7">
        <w:rPr>
          <w:color w:val="262626" w:themeColor="text1" w:themeTint="D9"/>
        </w:rPr>
        <w:t xml:space="preserve"> </w:t>
      </w:r>
      <w:r w:rsidRPr="002823F7">
        <w:rPr>
          <w:color w:val="262626" w:themeColor="text1" w:themeTint="D9"/>
        </w:rPr>
        <w:t>valor</w:t>
      </w:r>
      <w:r w:rsidR="003417D5" w:rsidRPr="002823F7">
        <w:rPr>
          <w:color w:val="262626" w:themeColor="text1" w:themeTint="D9"/>
        </w:rPr>
        <w:t xml:space="preserve"> </w:t>
      </w:r>
      <w:r w:rsidRPr="002823F7">
        <w:rPr>
          <w:color w:val="262626" w:themeColor="text1" w:themeTint="D9"/>
        </w:rPr>
        <w:t>mediano</w:t>
      </w:r>
      <w:r w:rsidR="003417D5" w:rsidRPr="002823F7">
        <w:rPr>
          <w:color w:val="262626" w:themeColor="text1" w:themeTint="D9"/>
        </w:rPr>
        <w:t xml:space="preserve"> </w:t>
      </w:r>
      <w:r w:rsidRPr="002823F7">
        <w:rPr>
          <w:color w:val="262626" w:themeColor="text1" w:themeTint="D9"/>
        </w:rPr>
        <w:t>das</w:t>
      </w:r>
      <w:r w:rsidR="003417D5" w:rsidRPr="002823F7">
        <w:rPr>
          <w:color w:val="262626" w:themeColor="text1" w:themeTint="D9"/>
        </w:rPr>
        <w:t xml:space="preserve"> </w:t>
      </w:r>
      <w:r w:rsidRPr="002823F7">
        <w:rPr>
          <w:color w:val="262626" w:themeColor="text1" w:themeTint="D9"/>
        </w:rPr>
        <w:t>rendas,</w:t>
      </w:r>
      <w:r w:rsidR="003417D5" w:rsidRPr="002823F7">
        <w:rPr>
          <w:color w:val="262626" w:themeColor="text1" w:themeTint="D9"/>
        </w:rPr>
        <w:t xml:space="preserve"> </w:t>
      </w:r>
      <w:r w:rsidRPr="002823F7">
        <w:rPr>
          <w:color w:val="262626" w:themeColor="text1" w:themeTint="D9"/>
        </w:rPr>
        <w:t>frequentemente</w:t>
      </w:r>
      <w:r w:rsidR="003417D5" w:rsidRPr="002823F7">
        <w:rPr>
          <w:color w:val="262626" w:themeColor="text1" w:themeTint="D9"/>
        </w:rPr>
        <w:t xml:space="preserve"> </w:t>
      </w:r>
      <w:r w:rsidRPr="002823F7">
        <w:rPr>
          <w:color w:val="262626" w:themeColor="text1" w:themeTint="D9"/>
        </w:rPr>
        <w:t>superior</w:t>
      </w:r>
      <w:r w:rsidR="003417D5" w:rsidRPr="002823F7">
        <w:rPr>
          <w:color w:val="262626" w:themeColor="text1" w:themeTint="D9"/>
        </w:rPr>
        <w:t xml:space="preserve"> </w:t>
      </w: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25%</w:t>
      </w:r>
      <w:r w:rsidR="003417D5" w:rsidRPr="002823F7">
        <w:rPr>
          <w:color w:val="262626" w:themeColor="text1" w:themeTint="D9"/>
        </w:rPr>
        <w:t xml:space="preserve"> </w:t>
      </w:r>
      <w:r w:rsidRPr="002823F7">
        <w:rPr>
          <w:color w:val="262626" w:themeColor="text1" w:themeTint="D9"/>
        </w:rPr>
        <w:t>em</w:t>
      </w:r>
      <w:r w:rsidR="003417D5" w:rsidRPr="002823F7">
        <w:rPr>
          <w:color w:val="262626" w:themeColor="text1" w:themeTint="D9"/>
        </w:rPr>
        <w:t xml:space="preserve"> </w:t>
      </w:r>
      <w:r w:rsidRPr="002823F7">
        <w:rPr>
          <w:color w:val="262626" w:themeColor="text1" w:themeTint="D9"/>
        </w:rPr>
        <w:t>vários</w:t>
      </w:r>
      <w:r w:rsidR="003417D5" w:rsidRPr="002823F7">
        <w:rPr>
          <w:color w:val="262626" w:themeColor="text1" w:themeTint="D9"/>
        </w:rPr>
        <w:t xml:space="preserve"> </w:t>
      </w:r>
      <w:r w:rsidRPr="002823F7">
        <w:rPr>
          <w:color w:val="262626" w:themeColor="text1" w:themeTint="D9"/>
        </w:rPr>
        <w:t>territórios,</w:t>
      </w:r>
      <w:r w:rsidR="003417D5" w:rsidRPr="002823F7">
        <w:rPr>
          <w:color w:val="262626" w:themeColor="text1" w:themeTint="D9"/>
        </w:rPr>
        <w:t xml:space="preserve"> </w:t>
      </w:r>
      <w:r w:rsidRPr="002823F7">
        <w:rPr>
          <w:color w:val="262626" w:themeColor="text1" w:themeTint="D9"/>
        </w:rPr>
        <w:t>reduziu</w:t>
      </w:r>
      <w:r w:rsidR="003417D5" w:rsidRPr="002823F7">
        <w:rPr>
          <w:color w:val="262626" w:themeColor="text1" w:themeTint="D9"/>
        </w:rPr>
        <w:t xml:space="preserve"> </w:t>
      </w: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atratividade</w:t>
      </w:r>
      <w:r w:rsidR="003417D5" w:rsidRPr="002823F7">
        <w:rPr>
          <w:color w:val="262626" w:themeColor="text1" w:themeTint="D9"/>
        </w:rPr>
        <w:t xml:space="preserve"> </w:t>
      </w:r>
      <w:r w:rsidRPr="002823F7">
        <w:rPr>
          <w:color w:val="262626" w:themeColor="text1" w:themeTint="D9"/>
        </w:rPr>
        <w:t>económica</w:t>
      </w:r>
      <w:r w:rsidR="003417D5" w:rsidRPr="002823F7">
        <w:rPr>
          <w:color w:val="262626" w:themeColor="text1" w:themeTint="D9"/>
        </w:rPr>
        <w:t xml:space="preserve"> </w:t>
      </w:r>
      <w:r w:rsidRPr="002823F7">
        <w:rPr>
          <w:color w:val="262626" w:themeColor="text1" w:themeTint="D9"/>
        </w:rPr>
        <w:t>dos</w:t>
      </w:r>
      <w:r w:rsidR="003417D5" w:rsidRPr="002823F7">
        <w:rPr>
          <w:color w:val="262626" w:themeColor="text1" w:themeTint="D9"/>
        </w:rPr>
        <w:t xml:space="preserve"> </w:t>
      </w:r>
      <w:r w:rsidRPr="002823F7">
        <w:rPr>
          <w:color w:val="262626" w:themeColor="text1" w:themeTint="D9"/>
        </w:rPr>
        <w:t>contratos</w:t>
      </w:r>
      <w:r w:rsidR="003417D5" w:rsidRPr="002823F7">
        <w:rPr>
          <w:color w:val="262626" w:themeColor="text1" w:themeTint="D9"/>
        </w:rPr>
        <w:t xml:space="preserve"> </w:t>
      </w:r>
      <w:r w:rsidRPr="002823F7">
        <w:rPr>
          <w:color w:val="262626" w:themeColor="text1" w:themeTint="D9"/>
        </w:rPr>
        <w:t>enquadráveis</w:t>
      </w:r>
      <w:r w:rsidR="003417D5" w:rsidRPr="002823F7">
        <w:rPr>
          <w:color w:val="262626" w:themeColor="text1" w:themeTint="D9"/>
        </w:rPr>
        <w:t xml:space="preserve"> </w:t>
      </w:r>
      <w:r w:rsidRPr="002823F7">
        <w:rPr>
          <w:color w:val="262626" w:themeColor="text1" w:themeTint="D9"/>
        </w:rPr>
        <w:t>no</w:t>
      </w:r>
      <w:r w:rsidR="003417D5" w:rsidRPr="002823F7">
        <w:rPr>
          <w:color w:val="262626" w:themeColor="text1" w:themeTint="D9"/>
        </w:rPr>
        <w:t xml:space="preserve"> </w:t>
      </w:r>
      <w:r w:rsidRPr="002823F7">
        <w:rPr>
          <w:color w:val="262626" w:themeColor="text1" w:themeTint="D9"/>
        </w:rPr>
        <w:t>Programa</w:t>
      </w:r>
      <w:r w:rsidR="003417D5" w:rsidRPr="002823F7">
        <w:rPr>
          <w:color w:val="262626" w:themeColor="text1" w:themeTint="D9"/>
        </w:rPr>
        <w:t xml:space="preserve"> </w:t>
      </w:r>
      <w:r w:rsidRPr="002823F7">
        <w:rPr>
          <w:color w:val="262626" w:themeColor="text1" w:themeTint="D9"/>
        </w:rPr>
        <w:t>para</w:t>
      </w:r>
      <w:r w:rsidR="003417D5" w:rsidRPr="002823F7">
        <w:rPr>
          <w:color w:val="262626" w:themeColor="text1" w:themeTint="D9"/>
        </w:rPr>
        <w:t xml:space="preserve"> </w:t>
      </w:r>
      <w:r w:rsidRPr="002823F7">
        <w:rPr>
          <w:color w:val="262626" w:themeColor="text1" w:themeTint="D9"/>
        </w:rPr>
        <w:t>os</w:t>
      </w:r>
      <w:r w:rsidR="003417D5" w:rsidRPr="002823F7">
        <w:rPr>
          <w:color w:val="262626" w:themeColor="text1" w:themeTint="D9"/>
        </w:rPr>
        <w:t xml:space="preserve"> </w:t>
      </w:r>
      <w:r w:rsidRPr="002823F7">
        <w:rPr>
          <w:color w:val="262626" w:themeColor="text1" w:themeTint="D9"/>
        </w:rPr>
        <w:t>proprietários,</w:t>
      </w:r>
      <w:r w:rsidR="003417D5" w:rsidRPr="002823F7">
        <w:rPr>
          <w:color w:val="262626" w:themeColor="text1" w:themeTint="D9"/>
        </w:rPr>
        <w:t xml:space="preserve"> </w:t>
      </w:r>
      <w:r w:rsidRPr="002823F7">
        <w:rPr>
          <w:color w:val="262626" w:themeColor="text1" w:themeTint="D9"/>
        </w:rPr>
        <w:t>sobretudo</w:t>
      </w:r>
      <w:r w:rsidR="003417D5" w:rsidRPr="002823F7">
        <w:rPr>
          <w:color w:val="262626" w:themeColor="text1" w:themeTint="D9"/>
        </w:rPr>
        <w:t xml:space="preserve"> </w:t>
      </w:r>
      <w:r w:rsidRPr="002823F7">
        <w:rPr>
          <w:color w:val="262626" w:themeColor="text1" w:themeTint="D9"/>
        </w:rPr>
        <w:t>em</w:t>
      </w:r>
      <w:r w:rsidR="003417D5" w:rsidRPr="002823F7">
        <w:rPr>
          <w:color w:val="262626" w:themeColor="text1" w:themeTint="D9"/>
        </w:rPr>
        <w:t xml:space="preserve"> </w:t>
      </w:r>
      <w:r w:rsidRPr="002823F7">
        <w:rPr>
          <w:color w:val="262626" w:themeColor="text1" w:themeTint="D9"/>
        </w:rPr>
        <w:t>mercados</w:t>
      </w:r>
      <w:r w:rsidR="003417D5" w:rsidRPr="002823F7">
        <w:rPr>
          <w:color w:val="262626" w:themeColor="text1" w:themeTint="D9"/>
        </w:rPr>
        <w:t xml:space="preserve"> </w:t>
      </w:r>
      <w:r w:rsidRPr="002823F7">
        <w:rPr>
          <w:color w:val="262626" w:themeColor="text1" w:themeTint="D9"/>
        </w:rPr>
        <w:t>urbanos</w:t>
      </w:r>
      <w:r w:rsidR="003417D5" w:rsidRPr="002823F7">
        <w:rPr>
          <w:color w:val="262626" w:themeColor="text1" w:themeTint="D9"/>
        </w:rPr>
        <w:t xml:space="preserve"> </w:t>
      </w:r>
      <w:r w:rsidRPr="002823F7">
        <w:rPr>
          <w:color w:val="262626" w:themeColor="text1" w:themeTint="D9"/>
        </w:rPr>
        <w:t>e</w:t>
      </w:r>
      <w:r w:rsidR="003417D5" w:rsidRPr="002823F7">
        <w:rPr>
          <w:color w:val="262626" w:themeColor="text1" w:themeTint="D9"/>
        </w:rPr>
        <w:t xml:space="preserve"> </w:t>
      </w:r>
      <w:r w:rsidRPr="002823F7">
        <w:rPr>
          <w:color w:val="262626" w:themeColor="text1" w:themeTint="D9"/>
        </w:rPr>
        <w:t>metropolitanos.</w:t>
      </w:r>
      <w:r w:rsidR="003417D5" w:rsidRPr="002823F7">
        <w:rPr>
          <w:color w:val="262626" w:themeColor="text1" w:themeTint="D9"/>
        </w:rPr>
        <w:t xml:space="preserve"> </w:t>
      </w:r>
      <w:r w:rsidRPr="002823F7">
        <w:rPr>
          <w:color w:val="262626" w:themeColor="text1" w:themeTint="D9"/>
        </w:rPr>
        <w:t>Este</w:t>
      </w:r>
      <w:r w:rsidR="003417D5" w:rsidRPr="002823F7">
        <w:rPr>
          <w:color w:val="262626" w:themeColor="text1" w:themeTint="D9"/>
        </w:rPr>
        <w:t xml:space="preserve"> </w:t>
      </w:r>
      <w:r w:rsidRPr="002823F7">
        <w:rPr>
          <w:color w:val="262626" w:themeColor="text1" w:themeTint="D9"/>
        </w:rPr>
        <w:t>contexto</w:t>
      </w:r>
      <w:r w:rsidR="003417D5" w:rsidRPr="002823F7">
        <w:rPr>
          <w:color w:val="262626" w:themeColor="text1" w:themeTint="D9"/>
        </w:rPr>
        <w:t xml:space="preserve"> </w:t>
      </w:r>
      <w:r w:rsidRPr="002823F7">
        <w:rPr>
          <w:color w:val="262626" w:themeColor="text1" w:themeTint="D9"/>
        </w:rPr>
        <w:t>limitou</w:t>
      </w:r>
      <w:r w:rsidR="003417D5" w:rsidRPr="002823F7">
        <w:rPr>
          <w:color w:val="262626" w:themeColor="text1" w:themeTint="D9"/>
        </w:rPr>
        <w:t xml:space="preserve"> </w:t>
      </w:r>
      <w:r w:rsidRPr="002823F7">
        <w:rPr>
          <w:color w:val="262626" w:themeColor="text1" w:themeTint="D9"/>
        </w:rPr>
        <w:t>a</w:t>
      </w:r>
      <w:r w:rsidR="003417D5" w:rsidRPr="002823F7">
        <w:rPr>
          <w:color w:val="262626" w:themeColor="text1" w:themeTint="D9"/>
        </w:rPr>
        <w:t xml:space="preserve"> </w:t>
      </w:r>
      <w:r w:rsidRPr="002823F7">
        <w:rPr>
          <w:color w:val="262626" w:themeColor="text1" w:themeTint="D9"/>
        </w:rPr>
        <w:t>capacidade</w:t>
      </w:r>
      <w:r w:rsidR="003417D5" w:rsidRPr="002823F7">
        <w:rPr>
          <w:color w:val="262626" w:themeColor="text1" w:themeTint="D9"/>
        </w:rPr>
        <w:t xml:space="preserve"> </w:t>
      </w:r>
      <w:r w:rsidRPr="002823F7">
        <w:rPr>
          <w:color w:val="262626" w:themeColor="text1" w:themeTint="D9"/>
        </w:rPr>
        <w:t>do</w:t>
      </w:r>
      <w:r w:rsidR="003417D5" w:rsidRPr="002823F7">
        <w:rPr>
          <w:color w:val="262626" w:themeColor="text1" w:themeTint="D9"/>
        </w:rPr>
        <w:t xml:space="preserve"> </w:t>
      </w:r>
      <w:r w:rsidRPr="002823F7">
        <w:rPr>
          <w:color w:val="262626" w:themeColor="text1" w:themeTint="D9"/>
        </w:rPr>
        <w:t>PAA</w:t>
      </w:r>
      <w:r w:rsidR="003417D5" w:rsidRPr="002823F7">
        <w:rPr>
          <w:color w:val="262626" w:themeColor="text1" w:themeTint="D9"/>
        </w:rPr>
        <w:t xml:space="preserve"> </w:t>
      </w:r>
      <w:r w:rsidRPr="002823F7">
        <w:rPr>
          <w:color w:val="262626" w:themeColor="text1" w:themeTint="D9"/>
        </w:rPr>
        <w:t>competir</w:t>
      </w:r>
      <w:r w:rsidR="003417D5" w:rsidRPr="002823F7">
        <w:rPr>
          <w:color w:val="262626" w:themeColor="text1" w:themeTint="D9"/>
        </w:rPr>
        <w:t xml:space="preserve"> </w:t>
      </w:r>
      <w:r w:rsidRPr="002823F7">
        <w:rPr>
          <w:color w:val="262626" w:themeColor="text1" w:themeTint="D9"/>
        </w:rPr>
        <w:t>com</w:t>
      </w:r>
      <w:r w:rsidR="003417D5" w:rsidRPr="002823F7">
        <w:rPr>
          <w:color w:val="262626" w:themeColor="text1" w:themeTint="D9"/>
        </w:rPr>
        <w:t xml:space="preserve"> </w:t>
      </w:r>
      <w:r w:rsidRPr="002823F7">
        <w:rPr>
          <w:color w:val="262626" w:themeColor="text1" w:themeTint="D9"/>
        </w:rPr>
        <w:t>o</w:t>
      </w:r>
      <w:r w:rsidR="003417D5" w:rsidRPr="002823F7">
        <w:rPr>
          <w:color w:val="262626" w:themeColor="text1" w:themeTint="D9"/>
        </w:rPr>
        <w:t xml:space="preserve"> </w:t>
      </w:r>
      <w:r w:rsidRPr="002823F7">
        <w:rPr>
          <w:color w:val="262626" w:themeColor="text1" w:themeTint="D9"/>
        </w:rPr>
        <w:t>mercado</w:t>
      </w:r>
      <w:r w:rsidR="003417D5" w:rsidRPr="002823F7">
        <w:rPr>
          <w:color w:val="262626" w:themeColor="text1" w:themeTint="D9"/>
        </w:rPr>
        <w:t xml:space="preserve"> </w:t>
      </w:r>
      <w:r w:rsidRPr="002823F7">
        <w:rPr>
          <w:color w:val="262626" w:themeColor="text1" w:themeTint="D9"/>
        </w:rPr>
        <w:t>livre</w:t>
      </w:r>
      <w:r w:rsidR="003417D5" w:rsidRPr="002823F7">
        <w:rPr>
          <w:color w:val="262626" w:themeColor="text1" w:themeTint="D9"/>
        </w:rPr>
        <w:t xml:space="preserve"> </w:t>
      </w:r>
      <w:r w:rsidRPr="002823F7">
        <w:rPr>
          <w:color w:val="262626" w:themeColor="text1" w:themeTint="D9"/>
        </w:rPr>
        <w:t>e</w:t>
      </w:r>
      <w:r w:rsidR="003417D5" w:rsidRPr="002823F7">
        <w:rPr>
          <w:color w:val="262626" w:themeColor="text1" w:themeTint="D9"/>
        </w:rPr>
        <w:t xml:space="preserve"> </w:t>
      </w:r>
      <w:r w:rsidRPr="002823F7">
        <w:rPr>
          <w:color w:val="262626" w:themeColor="text1" w:themeTint="D9"/>
        </w:rPr>
        <w:t>condicionou</w:t>
      </w:r>
      <w:r w:rsidR="003417D5" w:rsidRPr="002823F7">
        <w:rPr>
          <w:color w:val="262626" w:themeColor="text1" w:themeTint="D9"/>
        </w:rPr>
        <w:t xml:space="preserve"> </w:t>
      </w:r>
      <w:r w:rsidRPr="002823F7">
        <w:rPr>
          <w:color w:val="262626" w:themeColor="text1" w:themeTint="D9"/>
        </w:rPr>
        <w:t>o</w:t>
      </w:r>
      <w:r w:rsidR="003417D5" w:rsidRPr="002823F7">
        <w:rPr>
          <w:color w:val="262626" w:themeColor="text1" w:themeTint="D9"/>
        </w:rPr>
        <w:t xml:space="preserve"> </w:t>
      </w:r>
      <w:r w:rsidRPr="002823F7">
        <w:rPr>
          <w:color w:val="262626" w:themeColor="text1" w:themeTint="D9"/>
        </w:rPr>
        <w:t>volume</w:t>
      </w:r>
      <w:r w:rsidR="003417D5" w:rsidRPr="002823F7">
        <w:rPr>
          <w:color w:val="262626" w:themeColor="text1" w:themeTint="D9"/>
        </w:rPr>
        <w:t xml:space="preserve"> </w:t>
      </w:r>
      <w:r w:rsidRPr="002823F7">
        <w:rPr>
          <w:color w:val="262626" w:themeColor="text1" w:themeTint="D9"/>
        </w:rPr>
        <w:t>de</w:t>
      </w:r>
      <w:r w:rsidR="003417D5" w:rsidRPr="002823F7">
        <w:rPr>
          <w:color w:val="262626" w:themeColor="text1" w:themeTint="D9"/>
        </w:rPr>
        <w:t xml:space="preserve"> </w:t>
      </w:r>
      <w:r w:rsidRPr="002823F7">
        <w:rPr>
          <w:color w:val="262626" w:themeColor="text1" w:themeTint="D9"/>
        </w:rPr>
        <w:t>contratos</w:t>
      </w:r>
      <w:r w:rsidR="003417D5" w:rsidRPr="002823F7">
        <w:rPr>
          <w:color w:val="262626" w:themeColor="text1" w:themeTint="D9"/>
        </w:rPr>
        <w:t xml:space="preserve"> </w:t>
      </w:r>
      <w:r w:rsidRPr="002823F7">
        <w:rPr>
          <w:color w:val="262626" w:themeColor="text1" w:themeTint="D9"/>
        </w:rPr>
        <w:t>efetivamente</w:t>
      </w:r>
      <w:r w:rsidR="003417D5" w:rsidRPr="002823F7">
        <w:rPr>
          <w:color w:val="262626" w:themeColor="text1" w:themeTint="D9"/>
        </w:rPr>
        <w:t xml:space="preserve"> </w:t>
      </w:r>
      <w:r w:rsidRPr="002823F7">
        <w:rPr>
          <w:color w:val="262626" w:themeColor="text1" w:themeTint="D9"/>
        </w:rPr>
        <w:t>mobilizáveis.</w:t>
      </w:r>
    </w:p>
    <w:p w14:paraId="770D919A" w14:textId="77777777" w:rsidR="00713278" w:rsidRPr="00272074" w:rsidRDefault="00713278" w:rsidP="00A242C8">
      <w:pPr>
        <w:keepNext/>
        <w:keepLines/>
        <w:spacing w:before="120" w:after="120" w:line="240" w:lineRule="atLeast"/>
        <w:rPr>
          <w:b/>
          <w:bCs/>
          <w:color w:val="385623" w:themeColor="accent6" w:themeShade="80"/>
        </w:rPr>
      </w:pPr>
      <w:r w:rsidRPr="00272074">
        <w:rPr>
          <w:b/>
          <w:bCs/>
          <w:color w:val="385623" w:themeColor="accent6" w:themeShade="80"/>
        </w:rPr>
        <w:t>Condições de acesso ao crédito à habitação</w:t>
      </w:r>
    </w:p>
    <w:p w14:paraId="5E97B861" w14:textId="77777777" w:rsidR="00713278" w:rsidRPr="00272074" w:rsidRDefault="00713278" w:rsidP="00272074">
      <w:pPr>
        <w:spacing w:before="120" w:after="120" w:line="240" w:lineRule="atLeast"/>
        <w:rPr>
          <w:color w:val="0D0D0D" w:themeColor="text1" w:themeTint="F2"/>
        </w:rPr>
      </w:pPr>
      <w:r w:rsidRPr="00272074">
        <w:rPr>
          <w:color w:val="0D0D0D" w:themeColor="text1" w:themeTint="F2"/>
        </w:rPr>
        <w:t>O agravamento das condições de financiamento à habitação, resultante da subida abrupta das taxas de juro a partir de 2022, teve um impacto indireto, mas significativo, sobre os resultados do PAA. A menor acessibilidade à compra prolongou a permanência de muitos agregados no mercado de arrendamento e desviou nova procura para este segmento, intensificando a pressão sobre um mercado já limitado. Este efeito aumentou a relevância social do PAA, mas simultaneamente tornou mais difícil a sua operacionalização num contexto de forte concorrência pela oferta disponível.</w:t>
      </w:r>
    </w:p>
    <w:p w14:paraId="7D894FC1" w14:textId="77777777" w:rsidR="00421D24" w:rsidRPr="00272074" w:rsidRDefault="00421D24" w:rsidP="00272074">
      <w:pPr>
        <w:spacing w:before="120" w:after="120" w:line="240" w:lineRule="atLeast"/>
        <w:rPr>
          <w:b/>
          <w:bCs/>
          <w:color w:val="385623" w:themeColor="accent6" w:themeShade="80"/>
        </w:rPr>
      </w:pPr>
      <w:r w:rsidRPr="00272074">
        <w:rPr>
          <w:b/>
          <w:bCs/>
          <w:color w:val="385623" w:themeColor="accent6" w:themeShade="80"/>
        </w:rPr>
        <w:t>Dinâmicas</w:t>
      </w:r>
      <w:r w:rsidR="003417D5" w:rsidRPr="00272074">
        <w:rPr>
          <w:b/>
          <w:bCs/>
          <w:color w:val="385623" w:themeColor="accent6" w:themeShade="80"/>
        </w:rPr>
        <w:t xml:space="preserve"> </w:t>
      </w:r>
      <w:r w:rsidRPr="00272074">
        <w:rPr>
          <w:b/>
          <w:bCs/>
          <w:color w:val="385623" w:themeColor="accent6" w:themeShade="80"/>
        </w:rPr>
        <w:t>demográficas</w:t>
      </w:r>
      <w:r w:rsidR="003417D5" w:rsidRPr="00272074">
        <w:rPr>
          <w:b/>
          <w:bCs/>
          <w:color w:val="385623" w:themeColor="accent6" w:themeShade="80"/>
        </w:rPr>
        <w:t xml:space="preserve"> </w:t>
      </w:r>
      <w:r w:rsidRPr="00272074">
        <w:rPr>
          <w:b/>
          <w:bCs/>
          <w:color w:val="385623" w:themeColor="accent6" w:themeShade="80"/>
        </w:rPr>
        <w:t>e</w:t>
      </w:r>
      <w:r w:rsidR="003417D5" w:rsidRPr="00272074">
        <w:rPr>
          <w:b/>
          <w:bCs/>
          <w:color w:val="385623" w:themeColor="accent6" w:themeShade="80"/>
        </w:rPr>
        <w:t xml:space="preserve"> </w:t>
      </w:r>
      <w:r w:rsidRPr="00272074">
        <w:rPr>
          <w:b/>
          <w:bCs/>
          <w:color w:val="385623" w:themeColor="accent6" w:themeShade="80"/>
        </w:rPr>
        <w:t>pressão</w:t>
      </w:r>
      <w:r w:rsidR="003417D5" w:rsidRPr="00272074">
        <w:rPr>
          <w:b/>
          <w:bCs/>
          <w:color w:val="385623" w:themeColor="accent6" w:themeShade="80"/>
        </w:rPr>
        <w:t xml:space="preserve"> </w:t>
      </w:r>
      <w:r w:rsidRPr="00272074">
        <w:rPr>
          <w:b/>
          <w:bCs/>
          <w:color w:val="385623" w:themeColor="accent6" w:themeShade="80"/>
        </w:rPr>
        <w:t>acrescida</w:t>
      </w:r>
      <w:r w:rsidR="003417D5" w:rsidRPr="00272074">
        <w:rPr>
          <w:b/>
          <w:bCs/>
          <w:color w:val="385623" w:themeColor="accent6" w:themeShade="80"/>
        </w:rPr>
        <w:t xml:space="preserve"> </w:t>
      </w:r>
      <w:r w:rsidRPr="00272074">
        <w:rPr>
          <w:b/>
          <w:bCs/>
          <w:color w:val="385623" w:themeColor="accent6" w:themeShade="80"/>
        </w:rPr>
        <w:t>da</w:t>
      </w:r>
      <w:r w:rsidR="003417D5" w:rsidRPr="00272074">
        <w:rPr>
          <w:b/>
          <w:bCs/>
          <w:color w:val="385623" w:themeColor="accent6" w:themeShade="80"/>
        </w:rPr>
        <w:t xml:space="preserve"> </w:t>
      </w:r>
      <w:r w:rsidRPr="00272074">
        <w:rPr>
          <w:b/>
          <w:bCs/>
          <w:color w:val="385623" w:themeColor="accent6" w:themeShade="80"/>
        </w:rPr>
        <w:t>procura</w:t>
      </w:r>
    </w:p>
    <w:p w14:paraId="17C59C3F" w14:textId="77777777" w:rsidR="00421D24" w:rsidRPr="00272074" w:rsidRDefault="00A22E5B" w:rsidP="00272074">
      <w:pPr>
        <w:spacing w:before="120" w:after="120" w:line="240" w:lineRule="atLeast"/>
        <w:rPr>
          <w:color w:val="0D0D0D" w:themeColor="text1" w:themeTint="F2"/>
        </w:rPr>
      </w:pPr>
      <w:r w:rsidRPr="00272074">
        <w:rPr>
          <w:color w:val="0D0D0D" w:themeColor="text1" w:themeTint="F2"/>
        </w:rPr>
        <w:t>O</w:t>
      </w:r>
      <w:r w:rsidR="003417D5" w:rsidRPr="00272074">
        <w:rPr>
          <w:color w:val="0D0D0D" w:themeColor="text1" w:themeTint="F2"/>
        </w:rPr>
        <w:t xml:space="preserve"> </w:t>
      </w:r>
      <w:r w:rsidRPr="00272074">
        <w:rPr>
          <w:color w:val="0D0D0D" w:themeColor="text1" w:themeTint="F2"/>
        </w:rPr>
        <w:t>crescimento</w:t>
      </w:r>
      <w:r w:rsidR="003417D5" w:rsidRPr="00272074">
        <w:rPr>
          <w:color w:val="0D0D0D" w:themeColor="text1" w:themeTint="F2"/>
        </w:rPr>
        <w:t xml:space="preserve"> </w:t>
      </w:r>
      <w:r w:rsidRPr="00272074">
        <w:rPr>
          <w:color w:val="0D0D0D" w:themeColor="text1" w:themeTint="F2"/>
        </w:rPr>
        <w:t>da</w:t>
      </w:r>
      <w:r w:rsidR="003417D5" w:rsidRPr="00272074">
        <w:rPr>
          <w:color w:val="0D0D0D" w:themeColor="text1" w:themeTint="F2"/>
        </w:rPr>
        <w:t xml:space="preserve"> </w:t>
      </w:r>
      <w:r w:rsidRPr="00272074">
        <w:rPr>
          <w:color w:val="0D0D0D" w:themeColor="text1" w:themeTint="F2"/>
        </w:rPr>
        <w:t>população</w:t>
      </w:r>
      <w:r w:rsidR="003417D5" w:rsidRPr="00272074">
        <w:rPr>
          <w:color w:val="0D0D0D" w:themeColor="text1" w:themeTint="F2"/>
        </w:rPr>
        <w:t xml:space="preserve"> </w:t>
      </w:r>
      <w:r w:rsidRPr="00272074">
        <w:rPr>
          <w:color w:val="0D0D0D" w:themeColor="text1" w:themeTint="F2"/>
        </w:rPr>
        <w:t>residente,</w:t>
      </w:r>
      <w:r w:rsidR="003417D5" w:rsidRPr="00272074">
        <w:rPr>
          <w:color w:val="0D0D0D" w:themeColor="text1" w:themeTint="F2"/>
        </w:rPr>
        <w:t xml:space="preserve"> </w:t>
      </w:r>
      <w:r w:rsidRPr="00272074">
        <w:rPr>
          <w:color w:val="0D0D0D" w:themeColor="text1" w:themeTint="F2"/>
        </w:rPr>
        <w:t>impulsionado</w:t>
      </w:r>
      <w:r w:rsidR="003417D5" w:rsidRPr="00272074">
        <w:rPr>
          <w:color w:val="0D0D0D" w:themeColor="text1" w:themeTint="F2"/>
        </w:rPr>
        <w:t xml:space="preserve"> </w:t>
      </w:r>
      <w:r w:rsidRPr="00272074">
        <w:rPr>
          <w:color w:val="0D0D0D" w:themeColor="text1" w:themeTint="F2"/>
        </w:rPr>
        <w:t>sobretudo</w:t>
      </w:r>
      <w:r w:rsidR="003417D5" w:rsidRPr="00272074">
        <w:rPr>
          <w:color w:val="0D0D0D" w:themeColor="text1" w:themeTint="F2"/>
        </w:rPr>
        <w:t xml:space="preserve"> </w:t>
      </w:r>
      <w:r w:rsidRPr="00272074">
        <w:rPr>
          <w:color w:val="0D0D0D" w:themeColor="text1" w:themeTint="F2"/>
        </w:rPr>
        <w:t>pelo</w:t>
      </w:r>
      <w:r w:rsidR="003417D5" w:rsidRPr="00272074">
        <w:rPr>
          <w:color w:val="0D0D0D" w:themeColor="text1" w:themeTint="F2"/>
        </w:rPr>
        <w:t xml:space="preserve"> </w:t>
      </w:r>
      <w:r w:rsidRPr="00272074">
        <w:rPr>
          <w:color w:val="0D0D0D" w:themeColor="text1" w:themeTint="F2"/>
        </w:rPr>
        <w:t>aumento</w:t>
      </w:r>
      <w:r w:rsidR="003417D5" w:rsidRPr="00272074">
        <w:rPr>
          <w:color w:val="0D0D0D" w:themeColor="text1" w:themeTint="F2"/>
        </w:rPr>
        <w:t xml:space="preserve"> </w:t>
      </w:r>
      <w:r w:rsidRPr="00272074">
        <w:rPr>
          <w:color w:val="0D0D0D" w:themeColor="text1" w:themeTint="F2"/>
        </w:rPr>
        <w:t>expressivo</w:t>
      </w:r>
      <w:r w:rsidR="003417D5" w:rsidRPr="00272074">
        <w:rPr>
          <w:color w:val="0D0D0D" w:themeColor="text1" w:themeTint="F2"/>
        </w:rPr>
        <w:t xml:space="preserve"> </w:t>
      </w:r>
      <w:r w:rsidRPr="00272074">
        <w:rPr>
          <w:color w:val="0D0D0D" w:themeColor="text1" w:themeTint="F2"/>
        </w:rPr>
        <w:t>da</w:t>
      </w:r>
      <w:r w:rsidR="003417D5" w:rsidRPr="00272074">
        <w:rPr>
          <w:color w:val="0D0D0D" w:themeColor="text1" w:themeTint="F2"/>
        </w:rPr>
        <w:t xml:space="preserve"> </w:t>
      </w:r>
      <w:r w:rsidRPr="00272074">
        <w:rPr>
          <w:color w:val="0D0D0D" w:themeColor="text1" w:themeTint="F2"/>
        </w:rPr>
        <w:t>população</w:t>
      </w:r>
      <w:r w:rsidR="003417D5" w:rsidRPr="00272074">
        <w:rPr>
          <w:color w:val="0D0D0D" w:themeColor="text1" w:themeTint="F2"/>
        </w:rPr>
        <w:t xml:space="preserve"> </w:t>
      </w:r>
      <w:r w:rsidRPr="00272074">
        <w:rPr>
          <w:color w:val="0D0D0D" w:themeColor="text1" w:themeTint="F2"/>
        </w:rPr>
        <w:t>imigrante,</w:t>
      </w:r>
      <w:r w:rsidR="003417D5" w:rsidRPr="00272074">
        <w:rPr>
          <w:color w:val="0D0D0D" w:themeColor="text1" w:themeTint="F2"/>
        </w:rPr>
        <w:t xml:space="preserve"> </w:t>
      </w:r>
      <w:r w:rsidRPr="00272074">
        <w:rPr>
          <w:color w:val="0D0D0D" w:themeColor="text1" w:themeTint="F2"/>
        </w:rPr>
        <w:t>reforçou</w:t>
      </w:r>
      <w:r w:rsidR="003417D5" w:rsidRPr="00272074">
        <w:rPr>
          <w:color w:val="0D0D0D" w:themeColor="text1" w:themeTint="F2"/>
        </w:rPr>
        <w:t xml:space="preserve"> </w:t>
      </w:r>
      <w:r w:rsidRPr="00272074">
        <w:rPr>
          <w:color w:val="0D0D0D" w:themeColor="text1" w:themeTint="F2"/>
        </w:rPr>
        <w:t>significativamente</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procura</w:t>
      </w:r>
      <w:r w:rsidR="003417D5" w:rsidRPr="00272074">
        <w:rPr>
          <w:color w:val="0D0D0D" w:themeColor="text1" w:themeTint="F2"/>
        </w:rPr>
        <w:t xml:space="preserve"> </w:t>
      </w:r>
      <w:r w:rsidRPr="00272074">
        <w:rPr>
          <w:color w:val="0D0D0D" w:themeColor="text1" w:themeTint="F2"/>
        </w:rPr>
        <w:t>por</w:t>
      </w:r>
      <w:r w:rsidR="003417D5" w:rsidRPr="00272074">
        <w:rPr>
          <w:color w:val="0D0D0D" w:themeColor="text1" w:themeTint="F2"/>
        </w:rPr>
        <w:t xml:space="preserve"> </w:t>
      </w:r>
      <w:r w:rsidRPr="00272074">
        <w:rPr>
          <w:color w:val="0D0D0D" w:themeColor="text1" w:themeTint="F2"/>
        </w:rPr>
        <w:t>habitação,</w:t>
      </w:r>
      <w:r w:rsidR="003417D5" w:rsidRPr="00272074">
        <w:rPr>
          <w:color w:val="0D0D0D" w:themeColor="text1" w:themeTint="F2"/>
        </w:rPr>
        <w:t xml:space="preserve"> </w:t>
      </w:r>
      <w:r w:rsidRPr="00272074">
        <w:rPr>
          <w:color w:val="0D0D0D" w:themeColor="text1" w:themeTint="F2"/>
        </w:rPr>
        <w:t>em</w:t>
      </w:r>
      <w:r w:rsidR="003417D5" w:rsidRPr="00272074">
        <w:rPr>
          <w:color w:val="0D0D0D" w:themeColor="text1" w:themeTint="F2"/>
        </w:rPr>
        <w:t xml:space="preserve"> </w:t>
      </w:r>
      <w:r w:rsidRPr="00272074">
        <w:rPr>
          <w:color w:val="0D0D0D" w:themeColor="text1" w:themeTint="F2"/>
        </w:rPr>
        <w:t>particular</w:t>
      </w:r>
      <w:r w:rsidR="003417D5" w:rsidRPr="00272074">
        <w:rPr>
          <w:color w:val="0D0D0D" w:themeColor="text1" w:themeTint="F2"/>
        </w:rPr>
        <w:t xml:space="preserve"> </w:t>
      </w:r>
      <w:r w:rsidRPr="00272074">
        <w:rPr>
          <w:color w:val="0D0D0D" w:themeColor="text1" w:themeTint="F2"/>
        </w:rPr>
        <w:t>no</w:t>
      </w:r>
      <w:r w:rsidR="003417D5" w:rsidRPr="00272074">
        <w:rPr>
          <w:color w:val="0D0D0D" w:themeColor="text1" w:themeTint="F2"/>
        </w:rPr>
        <w:t xml:space="preserve"> </w:t>
      </w:r>
      <w:r w:rsidRPr="00272074">
        <w:rPr>
          <w:color w:val="0D0D0D" w:themeColor="text1" w:themeTint="F2"/>
        </w:rPr>
        <w:t>mercado</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arrendamento.</w:t>
      </w:r>
      <w:r w:rsidR="003417D5" w:rsidRPr="00272074">
        <w:rPr>
          <w:color w:val="0D0D0D" w:themeColor="text1" w:themeTint="F2"/>
        </w:rPr>
        <w:t xml:space="preserve"> </w:t>
      </w:r>
      <w:r w:rsidRPr="00272074">
        <w:rPr>
          <w:color w:val="0D0D0D" w:themeColor="text1" w:themeTint="F2"/>
        </w:rPr>
        <w:t>Este</w:t>
      </w:r>
      <w:r w:rsidR="003417D5" w:rsidRPr="00272074">
        <w:rPr>
          <w:color w:val="0D0D0D" w:themeColor="text1" w:themeTint="F2"/>
        </w:rPr>
        <w:t xml:space="preserve"> </w:t>
      </w:r>
      <w:r w:rsidRPr="00272074">
        <w:rPr>
          <w:color w:val="0D0D0D" w:themeColor="text1" w:themeTint="F2"/>
        </w:rPr>
        <w:t>fator</w:t>
      </w:r>
      <w:r w:rsidR="003417D5" w:rsidRPr="00272074">
        <w:rPr>
          <w:color w:val="0D0D0D" w:themeColor="text1" w:themeTint="F2"/>
        </w:rPr>
        <w:t xml:space="preserve"> </w:t>
      </w:r>
      <w:r w:rsidRPr="00272074">
        <w:rPr>
          <w:color w:val="0D0D0D" w:themeColor="text1" w:themeTint="F2"/>
        </w:rPr>
        <w:t>externo</w:t>
      </w:r>
      <w:r w:rsidR="003417D5" w:rsidRPr="00272074">
        <w:rPr>
          <w:color w:val="0D0D0D" w:themeColor="text1" w:themeTint="F2"/>
        </w:rPr>
        <w:t xml:space="preserve"> </w:t>
      </w:r>
      <w:r w:rsidRPr="00272074">
        <w:rPr>
          <w:color w:val="0D0D0D" w:themeColor="text1" w:themeTint="F2"/>
        </w:rPr>
        <w:t>teve</w:t>
      </w:r>
      <w:r w:rsidR="003417D5" w:rsidRPr="00272074">
        <w:rPr>
          <w:color w:val="0D0D0D" w:themeColor="text1" w:themeTint="F2"/>
        </w:rPr>
        <w:t xml:space="preserve"> </w:t>
      </w:r>
      <w:r w:rsidRPr="00272074">
        <w:rPr>
          <w:color w:val="0D0D0D" w:themeColor="text1" w:themeTint="F2"/>
        </w:rPr>
        <w:t>um</w:t>
      </w:r>
      <w:r w:rsidR="003417D5" w:rsidRPr="00272074">
        <w:rPr>
          <w:color w:val="0D0D0D" w:themeColor="text1" w:themeTint="F2"/>
        </w:rPr>
        <w:t xml:space="preserve"> </w:t>
      </w:r>
      <w:r w:rsidRPr="00272074">
        <w:rPr>
          <w:color w:val="0D0D0D" w:themeColor="text1" w:themeTint="F2"/>
        </w:rPr>
        <w:t>efeito</w:t>
      </w:r>
      <w:r w:rsidR="003417D5" w:rsidRPr="00272074">
        <w:rPr>
          <w:color w:val="0D0D0D" w:themeColor="text1" w:themeTint="F2"/>
        </w:rPr>
        <w:t xml:space="preserve"> </w:t>
      </w:r>
      <w:r w:rsidRPr="00272074">
        <w:rPr>
          <w:color w:val="0D0D0D" w:themeColor="text1" w:themeTint="F2"/>
        </w:rPr>
        <w:t>ambivalente:</w:t>
      </w:r>
      <w:r w:rsidR="003417D5" w:rsidRPr="00272074">
        <w:rPr>
          <w:color w:val="0D0D0D" w:themeColor="text1" w:themeTint="F2"/>
        </w:rPr>
        <w:t xml:space="preserve"> </w:t>
      </w:r>
      <w:r w:rsidRPr="00272074">
        <w:rPr>
          <w:color w:val="0D0D0D" w:themeColor="text1" w:themeTint="F2"/>
        </w:rPr>
        <w:t>por</w:t>
      </w:r>
      <w:r w:rsidR="003417D5" w:rsidRPr="00272074">
        <w:rPr>
          <w:color w:val="0D0D0D" w:themeColor="text1" w:themeTint="F2"/>
        </w:rPr>
        <w:t xml:space="preserve"> </w:t>
      </w:r>
      <w:r w:rsidRPr="00272074">
        <w:rPr>
          <w:color w:val="0D0D0D" w:themeColor="text1" w:themeTint="F2"/>
        </w:rPr>
        <w:t>um</w:t>
      </w:r>
      <w:r w:rsidR="003417D5" w:rsidRPr="00272074">
        <w:rPr>
          <w:color w:val="0D0D0D" w:themeColor="text1" w:themeTint="F2"/>
        </w:rPr>
        <w:t xml:space="preserve"> </w:t>
      </w:r>
      <w:r w:rsidRPr="00272074">
        <w:rPr>
          <w:color w:val="0D0D0D" w:themeColor="text1" w:themeTint="F2"/>
        </w:rPr>
        <w:t>lado,</w:t>
      </w:r>
      <w:r w:rsidR="003417D5" w:rsidRPr="00272074">
        <w:rPr>
          <w:color w:val="0D0D0D" w:themeColor="text1" w:themeTint="F2"/>
        </w:rPr>
        <w:t xml:space="preserve"> </w:t>
      </w:r>
      <w:r w:rsidRPr="00272074">
        <w:rPr>
          <w:color w:val="0D0D0D" w:themeColor="text1" w:themeTint="F2"/>
        </w:rPr>
        <w:t>aumentou</w:t>
      </w:r>
      <w:r w:rsidR="003417D5" w:rsidRPr="00272074">
        <w:rPr>
          <w:color w:val="0D0D0D" w:themeColor="text1" w:themeTint="F2"/>
        </w:rPr>
        <w:t xml:space="preserve"> </w:t>
      </w:r>
      <w:r w:rsidRPr="00272074">
        <w:rPr>
          <w:color w:val="0D0D0D" w:themeColor="text1" w:themeTint="F2"/>
        </w:rPr>
        <w:t>o</w:t>
      </w:r>
      <w:r w:rsidR="003417D5" w:rsidRPr="00272074">
        <w:rPr>
          <w:color w:val="0D0D0D" w:themeColor="text1" w:themeTint="F2"/>
        </w:rPr>
        <w:t xml:space="preserve"> </w:t>
      </w:r>
      <w:r w:rsidRPr="00272074">
        <w:rPr>
          <w:color w:val="0D0D0D" w:themeColor="text1" w:themeTint="F2"/>
        </w:rPr>
        <w:t>número</w:t>
      </w:r>
      <w:r w:rsidR="003417D5" w:rsidRPr="00272074">
        <w:rPr>
          <w:color w:val="0D0D0D" w:themeColor="text1" w:themeTint="F2"/>
        </w:rPr>
        <w:t xml:space="preserve"> </w:t>
      </w:r>
      <w:r w:rsidRPr="00272074">
        <w:rPr>
          <w:color w:val="0D0D0D" w:themeColor="text1" w:themeTint="F2"/>
        </w:rPr>
        <w:t>potencial</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agregados</w:t>
      </w:r>
      <w:r w:rsidR="003417D5" w:rsidRPr="00272074">
        <w:rPr>
          <w:color w:val="0D0D0D" w:themeColor="text1" w:themeTint="F2"/>
        </w:rPr>
        <w:t xml:space="preserve"> </w:t>
      </w:r>
      <w:r w:rsidRPr="00272074">
        <w:rPr>
          <w:color w:val="0D0D0D" w:themeColor="text1" w:themeTint="F2"/>
        </w:rPr>
        <w:t>em</w:t>
      </w:r>
      <w:r w:rsidR="003417D5" w:rsidRPr="00272074">
        <w:rPr>
          <w:color w:val="0D0D0D" w:themeColor="text1" w:themeTint="F2"/>
        </w:rPr>
        <w:t xml:space="preserve"> </w:t>
      </w:r>
      <w:r w:rsidRPr="00272074">
        <w:rPr>
          <w:color w:val="0D0D0D" w:themeColor="text1" w:themeTint="F2"/>
        </w:rPr>
        <w:t>situação</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necessidade</w:t>
      </w:r>
      <w:r w:rsidR="003417D5" w:rsidRPr="00272074">
        <w:rPr>
          <w:color w:val="0D0D0D" w:themeColor="text1" w:themeTint="F2"/>
        </w:rPr>
        <w:t xml:space="preserve"> </w:t>
      </w:r>
      <w:r w:rsidRPr="00272074">
        <w:rPr>
          <w:color w:val="0D0D0D" w:themeColor="text1" w:themeTint="F2"/>
        </w:rPr>
        <w:t>habitacional;</w:t>
      </w:r>
      <w:r w:rsidR="003417D5" w:rsidRPr="00272074">
        <w:rPr>
          <w:color w:val="0D0D0D" w:themeColor="text1" w:themeTint="F2"/>
        </w:rPr>
        <w:t xml:space="preserve"> </w:t>
      </w:r>
      <w:r w:rsidRPr="00272074">
        <w:rPr>
          <w:color w:val="0D0D0D" w:themeColor="text1" w:themeTint="F2"/>
        </w:rPr>
        <w:t>por</w:t>
      </w:r>
      <w:r w:rsidR="003417D5" w:rsidRPr="00272074">
        <w:rPr>
          <w:color w:val="0D0D0D" w:themeColor="text1" w:themeTint="F2"/>
        </w:rPr>
        <w:t xml:space="preserve"> </w:t>
      </w:r>
      <w:r w:rsidRPr="00272074">
        <w:rPr>
          <w:color w:val="0D0D0D" w:themeColor="text1" w:themeTint="F2"/>
        </w:rPr>
        <w:t>outro,</w:t>
      </w:r>
      <w:r w:rsidR="003417D5" w:rsidRPr="00272074">
        <w:rPr>
          <w:color w:val="0D0D0D" w:themeColor="text1" w:themeTint="F2"/>
        </w:rPr>
        <w:t xml:space="preserve"> </w:t>
      </w:r>
      <w:r w:rsidRPr="00272074">
        <w:rPr>
          <w:color w:val="0D0D0D" w:themeColor="text1" w:themeTint="F2"/>
        </w:rPr>
        <w:t>intensificou</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concorrência</w:t>
      </w:r>
      <w:r w:rsidR="003417D5" w:rsidRPr="00272074">
        <w:rPr>
          <w:color w:val="0D0D0D" w:themeColor="text1" w:themeTint="F2"/>
        </w:rPr>
        <w:t xml:space="preserve"> </w:t>
      </w:r>
      <w:r w:rsidRPr="00272074">
        <w:rPr>
          <w:color w:val="0D0D0D" w:themeColor="text1" w:themeTint="F2"/>
        </w:rPr>
        <w:t>no</w:t>
      </w:r>
      <w:r w:rsidR="003417D5" w:rsidRPr="00272074">
        <w:rPr>
          <w:color w:val="0D0D0D" w:themeColor="text1" w:themeTint="F2"/>
        </w:rPr>
        <w:t xml:space="preserve"> </w:t>
      </w:r>
      <w:r w:rsidRPr="00272074">
        <w:rPr>
          <w:color w:val="0D0D0D" w:themeColor="text1" w:themeTint="F2"/>
        </w:rPr>
        <w:t>mercado,</w:t>
      </w:r>
      <w:r w:rsidR="003417D5" w:rsidRPr="00272074">
        <w:rPr>
          <w:color w:val="0D0D0D" w:themeColor="text1" w:themeTint="F2"/>
        </w:rPr>
        <w:t xml:space="preserve"> </w:t>
      </w:r>
      <w:r w:rsidRPr="00272074">
        <w:rPr>
          <w:color w:val="0D0D0D" w:themeColor="text1" w:themeTint="F2"/>
        </w:rPr>
        <w:t>elevando</w:t>
      </w:r>
      <w:r w:rsidR="003417D5" w:rsidRPr="00272074">
        <w:rPr>
          <w:color w:val="0D0D0D" w:themeColor="text1" w:themeTint="F2"/>
        </w:rPr>
        <w:t xml:space="preserve"> </w:t>
      </w:r>
      <w:r w:rsidRPr="00272074">
        <w:rPr>
          <w:color w:val="0D0D0D" w:themeColor="text1" w:themeTint="F2"/>
        </w:rPr>
        <w:t>preços</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reduzindo</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disponibilidade</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alojamentos</w:t>
      </w:r>
      <w:r w:rsidR="003417D5" w:rsidRPr="00272074">
        <w:rPr>
          <w:color w:val="0D0D0D" w:themeColor="text1" w:themeTint="F2"/>
        </w:rPr>
        <w:t xml:space="preserve"> </w:t>
      </w:r>
      <w:r w:rsidRPr="00272074">
        <w:rPr>
          <w:color w:val="0D0D0D" w:themeColor="text1" w:themeTint="F2"/>
        </w:rPr>
        <w:t>compatíveis</w:t>
      </w:r>
      <w:r w:rsidR="003417D5" w:rsidRPr="00272074">
        <w:rPr>
          <w:color w:val="0D0D0D" w:themeColor="text1" w:themeTint="F2"/>
        </w:rPr>
        <w:t xml:space="preserve"> </w:t>
      </w:r>
      <w:r w:rsidRPr="00272074">
        <w:rPr>
          <w:color w:val="0D0D0D" w:themeColor="text1" w:themeTint="F2"/>
        </w:rPr>
        <w:t>com</w:t>
      </w:r>
      <w:r w:rsidR="003417D5" w:rsidRPr="00272074">
        <w:rPr>
          <w:color w:val="0D0D0D" w:themeColor="text1" w:themeTint="F2"/>
        </w:rPr>
        <w:t xml:space="preserve"> </w:t>
      </w:r>
      <w:r w:rsidRPr="00272074">
        <w:rPr>
          <w:color w:val="0D0D0D" w:themeColor="text1" w:themeTint="F2"/>
        </w:rPr>
        <w:t>os</w:t>
      </w:r>
      <w:r w:rsidR="003417D5" w:rsidRPr="00272074">
        <w:rPr>
          <w:color w:val="0D0D0D" w:themeColor="text1" w:themeTint="F2"/>
        </w:rPr>
        <w:t xml:space="preserve"> </w:t>
      </w:r>
      <w:r w:rsidRPr="00272074">
        <w:rPr>
          <w:color w:val="0D0D0D" w:themeColor="text1" w:themeTint="F2"/>
        </w:rPr>
        <w:t>limites</w:t>
      </w:r>
      <w:r w:rsidR="003417D5" w:rsidRPr="00272074">
        <w:rPr>
          <w:color w:val="0D0D0D" w:themeColor="text1" w:themeTint="F2"/>
        </w:rPr>
        <w:t xml:space="preserve"> </w:t>
      </w:r>
      <w:r w:rsidRPr="00272074">
        <w:rPr>
          <w:color w:val="0D0D0D" w:themeColor="text1" w:themeTint="F2"/>
        </w:rPr>
        <w:t>do</w:t>
      </w:r>
      <w:r w:rsidR="003417D5" w:rsidRPr="00272074">
        <w:rPr>
          <w:color w:val="0D0D0D" w:themeColor="text1" w:themeTint="F2"/>
        </w:rPr>
        <w:t xml:space="preserve"> </w:t>
      </w:r>
      <w:r w:rsidRPr="00272074">
        <w:rPr>
          <w:color w:val="0D0D0D" w:themeColor="text1" w:themeTint="F2"/>
        </w:rPr>
        <w:t>PAA,</w:t>
      </w:r>
      <w:r w:rsidR="003417D5" w:rsidRPr="00272074">
        <w:rPr>
          <w:color w:val="0D0D0D" w:themeColor="text1" w:themeTint="F2"/>
        </w:rPr>
        <w:t xml:space="preserve"> </w:t>
      </w:r>
      <w:r w:rsidRPr="00272074">
        <w:rPr>
          <w:color w:val="0D0D0D" w:themeColor="text1" w:themeTint="F2"/>
        </w:rPr>
        <w:t>sobretudo</w:t>
      </w:r>
      <w:r w:rsidR="003417D5" w:rsidRPr="00272074">
        <w:rPr>
          <w:color w:val="0D0D0D" w:themeColor="text1" w:themeTint="F2"/>
        </w:rPr>
        <w:t xml:space="preserve"> </w:t>
      </w:r>
      <w:r w:rsidRPr="00272074">
        <w:rPr>
          <w:color w:val="0D0D0D" w:themeColor="text1" w:themeTint="F2"/>
        </w:rPr>
        <w:t>nas</w:t>
      </w:r>
      <w:r w:rsidR="003417D5" w:rsidRPr="00272074">
        <w:rPr>
          <w:color w:val="0D0D0D" w:themeColor="text1" w:themeTint="F2"/>
        </w:rPr>
        <w:t xml:space="preserve"> </w:t>
      </w:r>
      <w:r w:rsidRPr="00272074">
        <w:rPr>
          <w:color w:val="0D0D0D" w:themeColor="text1" w:themeTint="F2"/>
        </w:rPr>
        <w:t>áreas</w:t>
      </w:r>
      <w:r w:rsidR="003417D5" w:rsidRPr="00272074">
        <w:rPr>
          <w:color w:val="0D0D0D" w:themeColor="text1" w:themeTint="F2"/>
        </w:rPr>
        <w:t xml:space="preserve"> </w:t>
      </w:r>
      <w:r w:rsidRPr="00272074">
        <w:rPr>
          <w:color w:val="0D0D0D" w:themeColor="text1" w:themeTint="F2"/>
        </w:rPr>
        <w:t>metropolitanas</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em</w:t>
      </w:r>
      <w:r w:rsidR="003417D5" w:rsidRPr="00272074">
        <w:rPr>
          <w:color w:val="0D0D0D" w:themeColor="text1" w:themeTint="F2"/>
        </w:rPr>
        <w:t xml:space="preserve"> </w:t>
      </w:r>
      <w:r w:rsidRPr="00272074">
        <w:rPr>
          <w:color w:val="0D0D0D" w:themeColor="text1" w:themeTint="F2"/>
        </w:rPr>
        <w:t>regiões</w:t>
      </w:r>
      <w:r w:rsidR="003417D5" w:rsidRPr="00272074">
        <w:rPr>
          <w:color w:val="0D0D0D" w:themeColor="text1" w:themeTint="F2"/>
        </w:rPr>
        <w:t xml:space="preserve"> </w:t>
      </w:r>
      <w:r w:rsidRPr="00272074">
        <w:rPr>
          <w:color w:val="0D0D0D" w:themeColor="text1" w:themeTint="F2"/>
        </w:rPr>
        <w:t>economicamente</w:t>
      </w:r>
      <w:r w:rsidR="003417D5" w:rsidRPr="00272074">
        <w:rPr>
          <w:color w:val="0D0D0D" w:themeColor="text1" w:themeTint="F2"/>
        </w:rPr>
        <w:t xml:space="preserve"> </w:t>
      </w:r>
      <w:r w:rsidRPr="00272074">
        <w:rPr>
          <w:color w:val="0D0D0D" w:themeColor="text1" w:themeTint="F2"/>
        </w:rPr>
        <w:t>dinâmicas.</w:t>
      </w:r>
    </w:p>
    <w:p w14:paraId="1307DD8E" w14:textId="77777777" w:rsidR="00A91535" w:rsidRDefault="005C5AD5" w:rsidP="00272074">
      <w:pPr>
        <w:spacing w:before="120" w:after="120" w:line="240" w:lineRule="atLeast"/>
        <w:rPr>
          <w:color w:val="0D0D0D" w:themeColor="text1" w:themeTint="F2"/>
        </w:rPr>
      </w:pP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redução</w:t>
      </w:r>
      <w:r w:rsidR="003417D5" w:rsidRPr="00272074">
        <w:rPr>
          <w:color w:val="0D0D0D" w:themeColor="text1" w:themeTint="F2"/>
        </w:rPr>
        <w:t xml:space="preserve"> </w:t>
      </w:r>
      <w:r w:rsidRPr="00272074">
        <w:rPr>
          <w:color w:val="0D0D0D" w:themeColor="text1" w:themeTint="F2"/>
        </w:rPr>
        <w:t>da</w:t>
      </w:r>
      <w:r w:rsidR="003417D5" w:rsidRPr="00272074">
        <w:rPr>
          <w:color w:val="0D0D0D" w:themeColor="text1" w:themeTint="F2"/>
        </w:rPr>
        <w:t xml:space="preserve"> </w:t>
      </w:r>
      <w:r w:rsidRPr="00272074">
        <w:rPr>
          <w:color w:val="0D0D0D" w:themeColor="text1" w:themeTint="F2"/>
        </w:rPr>
        <w:t>dimensão</w:t>
      </w:r>
      <w:r w:rsidR="003417D5" w:rsidRPr="00272074">
        <w:rPr>
          <w:color w:val="0D0D0D" w:themeColor="text1" w:themeTint="F2"/>
        </w:rPr>
        <w:t xml:space="preserve"> </w:t>
      </w:r>
      <w:r w:rsidRPr="00272074">
        <w:rPr>
          <w:color w:val="0D0D0D" w:themeColor="text1" w:themeTint="F2"/>
        </w:rPr>
        <w:t>média</w:t>
      </w:r>
      <w:r w:rsidR="003417D5" w:rsidRPr="00272074">
        <w:rPr>
          <w:color w:val="0D0D0D" w:themeColor="text1" w:themeTint="F2"/>
        </w:rPr>
        <w:t xml:space="preserve"> </w:t>
      </w:r>
      <w:r w:rsidRPr="00272074">
        <w:rPr>
          <w:color w:val="0D0D0D" w:themeColor="text1" w:themeTint="F2"/>
        </w:rPr>
        <w:t>dos</w:t>
      </w:r>
      <w:r w:rsidR="003417D5" w:rsidRPr="00272074">
        <w:rPr>
          <w:color w:val="0D0D0D" w:themeColor="text1" w:themeTint="F2"/>
        </w:rPr>
        <w:t xml:space="preserve"> </w:t>
      </w:r>
      <w:r w:rsidRPr="00272074">
        <w:rPr>
          <w:color w:val="0D0D0D" w:themeColor="text1" w:themeTint="F2"/>
        </w:rPr>
        <w:t>agregados</w:t>
      </w:r>
      <w:r w:rsidR="003417D5" w:rsidRPr="00272074">
        <w:rPr>
          <w:color w:val="0D0D0D" w:themeColor="text1" w:themeTint="F2"/>
        </w:rPr>
        <w:t xml:space="preserve"> </w:t>
      </w:r>
      <w:r w:rsidRPr="00272074">
        <w:rPr>
          <w:color w:val="0D0D0D" w:themeColor="text1" w:themeTint="F2"/>
        </w:rPr>
        <w:t>domésticos,</w:t>
      </w:r>
      <w:r w:rsidR="003417D5" w:rsidRPr="00272074">
        <w:rPr>
          <w:color w:val="0D0D0D" w:themeColor="text1" w:themeTint="F2"/>
        </w:rPr>
        <w:t xml:space="preserve"> </w:t>
      </w:r>
      <w:r w:rsidRPr="00272074">
        <w:rPr>
          <w:color w:val="0D0D0D" w:themeColor="text1" w:themeTint="F2"/>
        </w:rPr>
        <w:t>evidenciada</w:t>
      </w:r>
      <w:r w:rsidR="003417D5" w:rsidRPr="00272074">
        <w:rPr>
          <w:color w:val="0D0D0D" w:themeColor="text1" w:themeTint="F2"/>
        </w:rPr>
        <w:t xml:space="preserve"> </w:t>
      </w:r>
      <w:r w:rsidRPr="00272074">
        <w:rPr>
          <w:color w:val="0D0D0D" w:themeColor="text1" w:themeTint="F2"/>
        </w:rPr>
        <w:t>pelo</w:t>
      </w:r>
      <w:r w:rsidR="003417D5" w:rsidRPr="00272074">
        <w:rPr>
          <w:color w:val="0D0D0D" w:themeColor="text1" w:themeTint="F2"/>
        </w:rPr>
        <w:t xml:space="preserve"> </w:t>
      </w:r>
      <w:r w:rsidRPr="00272074">
        <w:rPr>
          <w:color w:val="0D0D0D" w:themeColor="text1" w:themeTint="F2"/>
        </w:rPr>
        <w:t>aumento</w:t>
      </w:r>
      <w:r w:rsidR="003417D5" w:rsidRPr="00272074">
        <w:rPr>
          <w:color w:val="0D0D0D" w:themeColor="text1" w:themeTint="F2"/>
        </w:rPr>
        <w:t xml:space="preserve"> </w:t>
      </w:r>
      <w:r w:rsidRPr="00272074">
        <w:rPr>
          <w:color w:val="0D0D0D" w:themeColor="text1" w:themeTint="F2"/>
        </w:rPr>
        <w:t>dos</w:t>
      </w:r>
      <w:r w:rsidR="003417D5" w:rsidRPr="00272074">
        <w:rPr>
          <w:color w:val="0D0D0D" w:themeColor="text1" w:themeTint="F2"/>
        </w:rPr>
        <w:t xml:space="preserve"> </w:t>
      </w:r>
      <w:r w:rsidRPr="00272074">
        <w:rPr>
          <w:color w:val="0D0D0D" w:themeColor="text1" w:themeTint="F2"/>
        </w:rPr>
        <w:t>agregados</w:t>
      </w:r>
      <w:r w:rsidR="003417D5" w:rsidRPr="00272074">
        <w:rPr>
          <w:color w:val="0D0D0D" w:themeColor="text1" w:themeTint="F2"/>
        </w:rPr>
        <w:t xml:space="preserve"> </w:t>
      </w:r>
      <w:r w:rsidRPr="00272074">
        <w:rPr>
          <w:color w:val="0D0D0D" w:themeColor="text1" w:themeTint="F2"/>
        </w:rPr>
        <w:t>unipessoais</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pequena</w:t>
      </w:r>
      <w:r w:rsidR="003417D5" w:rsidRPr="00272074">
        <w:rPr>
          <w:color w:val="0D0D0D" w:themeColor="text1" w:themeTint="F2"/>
        </w:rPr>
        <w:t xml:space="preserve"> </w:t>
      </w:r>
      <w:r w:rsidRPr="00272074">
        <w:rPr>
          <w:color w:val="0D0D0D" w:themeColor="text1" w:themeTint="F2"/>
        </w:rPr>
        <w:t>dimensão,</w:t>
      </w:r>
      <w:r w:rsidR="003417D5" w:rsidRPr="00272074">
        <w:rPr>
          <w:color w:val="0D0D0D" w:themeColor="text1" w:themeTint="F2"/>
        </w:rPr>
        <w:t xml:space="preserve"> </w:t>
      </w:r>
      <w:r w:rsidRPr="00272074">
        <w:rPr>
          <w:color w:val="0D0D0D" w:themeColor="text1" w:themeTint="F2"/>
        </w:rPr>
        <w:t>constituiu</w:t>
      </w:r>
      <w:r w:rsidR="003417D5" w:rsidRPr="00272074">
        <w:rPr>
          <w:color w:val="0D0D0D" w:themeColor="text1" w:themeTint="F2"/>
        </w:rPr>
        <w:t xml:space="preserve"> </w:t>
      </w:r>
      <w:r w:rsidRPr="00272074">
        <w:rPr>
          <w:color w:val="0D0D0D" w:themeColor="text1" w:themeTint="F2"/>
        </w:rPr>
        <w:t>um</w:t>
      </w:r>
      <w:r w:rsidR="003417D5" w:rsidRPr="00272074">
        <w:rPr>
          <w:color w:val="0D0D0D" w:themeColor="text1" w:themeTint="F2"/>
        </w:rPr>
        <w:t xml:space="preserve"> </w:t>
      </w:r>
      <w:r w:rsidRPr="00272074">
        <w:rPr>
          <w:color w:val="0D0D0D" w:themeColor="text1" w:themeTint="F2"/>
        </w:rPr>
        <w:t>fator</w:t>
      </w:r>
      <w:r w:rsidR="003417D5" w:rsidRPr="00272074">
        <w:rPr>
          <w:color w:val="0D0D0D" w:themeColor="text1" w:themeTint="F2"/>
        </w:rPr>
        <w:t xml:space="preserve"> </w:t>
      </w:r>
      <w:r w:rsidRPr="00272074">
        <w:rPr>
          <w:color w:val="0D0D0D" w:themeColor="text1" w:themeTint="F2"/>
        </w:rPr>
        <w:t>estrutural</w:t>
      </w:r>
      <w:r w:rsidR="003417D5" w:rsidRPr="00272074">
        <w:rPr>
          <w:color w:val="0D0D0D" w:themeColor="text1" w:themeTint="F2"/>
        </w:rPr>
        <w:t xml:space="preserve"> </w:t>
      </w:r>
      <w:r w:rsidRPr="00272074">
        <w:rPr>
          <w:color w:val="0D0D0D" w:themeColor="text1" w:themeTint="F2"/>
        </w:rPr>
        <w:t>externo</w:t>
      </w:r>
      <w:r w:rsidR="003417D5" w:rsidRPr="00272074">
        <w:rPr>
          <w:color w:val="0D0D0D" w:themeColor="text1" w:themeTint="F2"/>
        </w:rPr>
        <w:t xml:space="preserve"> </w:t>
      </w:r>
      <w:r w:rsidRPr="00272074">
        <w:rPr>
          <w:color w:val="0D0D0D" w:themeColor="text1" w:themeTint="F2"/>
        </w:rPr>
        <w:t>que</w:t>
      </w:r>
      <w:r w:rsidR="003417D5" w:rsidRPr="00272074">
        <w:rPr>
          <w:color w:val="0D0D0D" w:themeColor="text1" w:themeTint="F2"/>
        </w:rPr>
        <w:t xml:space="preserve"> </w:t>
      </w:r>
      <w:r w:rsidRPr="00272074">
        <w:rPr>
          <w:color w:val="0D0D0D" w:themeColor="text1" w:themeTint="F2"/>
        </w:rPr>
        <w:t>reforçou</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pressão</w:t>
      </w:r>
      <w:r w:rsidR="003417D5" w:rsidRPr="00272074">
        <w:rPr>
          <w:color w:val="0D0D0D" w:themeColor="text1" w:themeTint="F2"/>
        </w:rPr>
        <w:t xml:space="preserve"> </w:t>
      </w:r>
      <w:r w:rsidRPr="00272074">
        <w:rPr>
          <w:color w:val="0D0D0D" w:themeColor="text1" w:themeTint="F2"/>
        </w:rPr>
        <w:t>sobre</w:t>
      </w:r>
      <w:r w:rsidR="003417D5" w:rsidRPr="00272074">
        <w:rPr>
          <w:color w:val="0D0D0D" w:themeColor="text1" w:themeTint="F2"/>
        </w:rPr>
        <w:t xml:space="preserve"> </w:t>
      </w:r>
      <w:r w:rsidRPr="00272074">
        <w:rPr>
          <w:color w:val="0D0D0D" w:themeColor="text1" w:themeTint="F2"/>
        </w:rPr>
        <w:t>tipologias</w:t>
      </w:r>
      <w:r w:rsidR="003417D5" w:rsidRPr="00272074">
        <w:rPr>
          <w:color w:val="0D0D0D" w:themeColor="text1" w:themeTint="F2"/>
        </w:rPr>
        <w:t xml:space="preserve"> </w:t>
      </w:r>
      <w:r w:rsidRPr="00272074">
        <w:rPr>
          <w:color w:val="0D0D0D" w:themeColor="text1" w:themeTint="F2"/>
        </w:rPr>
        <w:t>mais</w:t>
      </w:r>
      <w:r w:rsidR="003417D5" w:rsidRPr="00272074">
        <w:rPr>
          <w:color w:val="0D0D0D" w:themeColor="text1" w:themeTint="F2"/>
        </w:rPr>
        <w:t xml:space="preserve"> </w:t>
      </w:r>
      <w:r w:rsidRPr="00272074">
        <w:rPr>
          <w:color w:val="0D0D0D" w:themeColor="text1" w:themeTint="F2"/>
        </w:rPr>
        <w:t>pequenas</w:t>
      </w:r>
      <w:r w:rsidR="003417D5" w:rsidRPr="00272074">
        <w:rPr>
          <w:color w:val="0D0D0D" w:themeColor="text1" w:themeTint="F2"/>
        </w:rPr>
        <w:t xml:space="preserve"> </w:t>
      </w:r>
      <w:r w:rsidRPr="00272074">
        <w:rPr>
          <w:color w:val="0D0D0D" w:themeColor="text1" w:themeTint="F2"/>
        </w:rPr>
        <w:t>(T0,</w:t>
      </w:r>
      <w:r w:rsidR="003417D5" w:rsidRPr="00272074">
        <w:rPr>
          <w:color w:val="0D0D0D" w:themeColor="text1" w:themeTint="F2"/>
        </w:rPr>
        <w:t xml:space="preserve"> </w:t>
      </w:r>
      <w:r w:rsidRPr="00272074">
        <w:rPr>
          <w:color w:val="0D0D0D" w:themeColor="text1" w:themeTint="F2"/>
        </w:rPr>
        <w:t>T1</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T2).</w:t>
      </w:r>
      <w:r w:rsidR="003417D5" w:rsidRPr="00272074">
        <w:rPr>
          <w:color w:val="0D0D0D" w:themeColor="text1" w:themeTint="F2"/>
        </w:rPr>
        <w:t xml:space="preserve"> </w:t>
      </w:r>
      <w:r w:rsidRPr="00272074">
        <w:rPr>
          <w:color w:val="0D0D0D" w:themeColor="text1" w:themeTint="F2"/>
        </w:rPr>
        <w:t>Esta</w:t>
      </w:r>
      <w:r w:rsidR="003417D5" w:rsidRPr="00272074">
        <w:rPr>
          <w:color w:val="0D0D0D" w:themeColor="text1" w:themeTint="F2"/>
        </w:rPr>
        <w:t xml:space="preserve"> </w:t>
      </w:r>
      <w:r w:rsidRPr="00272074">
        <w:rPr>
          <w:color w:val="0D0D0D" w:themeColor="text1" w:themeTint="F2"/>
        </w:rPr>
        <w:t>transformação</w:t>
      </w:r>
      <w:r w:rsidR="003417D5" w:rsidRPr="00272074">
        <w:rPr>
          <w:color w:val="0D0D0D" w:themeColor="text1" w:themeTint="F2"/>
        </w:rPr>
        <w:t xml:space="preserve"> </w:t>
      </w:r>
      <w:r w:rsidRPr="00272074">
        <w:rPr>
          <w:color w:val="0D0D0D" w:themeColor="text1" w:themeTint="F2"/>
        </w:rPr>
        <w:t>ampliou</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procura</w:t>
      </w:r>
      <w:r w:rsidR="003417D5" w:rsidRPr="00272074">
        <w:rPr>
          <w:color w:val="0D0D0D" w:themeColor="text1" w:themeTint="F2"/>
        </w:rPr>
        <w:t xml:space="preserve"> </w:t>
      </w:r>
      <w:r w:rsidRPr="00272074">
        <w:rPr>
          <w:color w:val="0D0D0D" w:themeColor="text1" w:themeTint="F2"/>
        </w:rPr>
        <w:t>por</w:t>
      </w:r>
      <w:r w:rsidR="003417D5" w:rsidRPr="00272074">
        <w:rPr>
          <w:color w:val="0D0D0D" w:themeColor="text1" w:themeTint="F2"/>
        </w:rPr>
        <w:t xml:space="preserve"> </w:t>
      </w:r>
      <w:r w:rsidRPr="00272074">
        <w:rPr>
          <w:color w:val="0D0D0D" w:themeColor="text1" w:themeTint="F2"/>
        </w:rPr>
        <w:t>segmentos</w:t>
      </w:r>
      <w:r w:rsidR="003417D5" w:rsidRPr="00272074">
        <w:rPr>
          <w:color w:val="0D0D0D" w:themeColor="text1" w:themeTint="F2"/>
        </w:rPr>
        <w:t xml:space="preserve"> </w:t>
      </w:r>
      <w:r w:rsidRPr="00272074">
        <w:rPr>
          <w:color w:val="0D0D0D" w:themeColor="text1" w:themeTint="F2"/>
        </w:rPr>
        <w:t>do</w:t>
      </w:r>
      <w:r w:rsidR="003417D5" w:rsidRPr="00272074">
        <w:rPr>
          <w:color w:val="0D0D0D" w:themeColor="text1" w:themeTint="F2"/>
        </w:rPr>
        <w:t xml:space="preserve"> </w:t>
      </w:r>
      <w:r w:rsidRPr="00272074">
        <w:rPr>
          <w:color w:val="0D0D0D" w:themeColor="text1" w:themeTint="F2"/>
        </w:rPr>
        <w:t>mercado</w:t>
      </w:r>
      <w:r w:rsidR="003417D5" w:rsidRPr="00272074">
        <w:rPr>
          <w:color w:val="0D0D0D" w:themeColor="text1" w:themeTint="F2"/>
        </w:rPr>
        <w:t xml:space="preserve"> </w:t>
      </w:r>
      <w:r w:rsidRPr="00272074">
        <w:rPr>
          <w:color w:val="0D0D0D" w:themeColor="text1" w:themeTint="F2"/>
        </w:rPr>
        <w:t>onde</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oferta</w:t>
      </w:r>
      <w:r w:rsidR="003417D5" w:rsidRPr="00272074">
        <w:rPr>
          <w:color w:val="0D0D0D" w:themeColor="text1" w:themeTint="F2"/>
        </w:rPr>
        <w:t xml:space="preserve"> </w:t>
      </w:r>
      <w:r w:rsidRPr="00272074">
        <w:rPr>
          <w:color w:val="0D0D0D" w:themeColor="text1" w:themeTint="F2"/>
        </w:rPr>
        <w:t>é</w:t>
      </w:r>
      <w:r w:rsidR="003417D5" w:rsidRPr="00272074">
        <w:rPr>
          <w:color w:val="0D0D0D" w:themeColor="text1" w:themeTint="F2"/>
        </w:rPr>
        <w:t xml:space="preserve"> </w:t>
      </w:r>
      <w:r w:rsidRPr="00272074">
        <w:rPr>
          <w:color w:val="0D0D0D" w:themeColor="text1" w:themeTint="F2"/>
        </w:rPr>
        <w:t>mais</w:t>
      </w:r>
      <w:r w:rsidR="003417D5" w:rsidRPr="00272074">
        <w:rPr>
          <w:color w:val="0D0D0D" w:themeColor="text1" w:themeTint="F2"/>
        </w:rPr>
        <w:t xml:space="preserve"> </w:t>
      </w:r>
      <w:r w:rsidRPr="00272074">
        <w:rPr>
          <w:color w:val="0D0D0D" w:themeColor="text1" w:themeTint="F2"/>
        </w:rPr>
        <w:t>escassa</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os</w:t>
      </w:r>
      <w:r w:rsidR="003417D5" w:rsidRPr="00272074">
        <w:rPr>
          <w:color w:val="0D0D0D" w:themeColor="text1" w:themeTint="F2"/>
        </w:rPr>
        <w:t xml:space="preserve"> </w:t>
      </w:r>
      <w:r w:rsidRPr="00272074">
        <w:rPr>
          <w:color w:val="0D0D0D" w:themeColor="text1" w:themeTint="F2"/>
        </w:rPr>
        <w:t>preços</w:t>
      </w:r>
      <w:r w:rsidR="003417D5" w:rsidRPr="00272074">
        <w:rPr>
          <w:color w:val="0D0D0D" w:themeColor="text1" w:themeTint="F2"/>
        </w:rPr>
        <w:t xml:space="preserve"> </w:t>
      </w:r>
      <w:r w:rsidRPr="00272074">
        <w:rPr>
          <w:color w:val="0D0D0D" w:themeColor="text1" w:themeTint="F2"/>
        </w:rPr>
        <w:t>mais</w:t>
      </w:r>
      <w:r w:rsidR="003417D5" w:rsidRPr="00272074">
        <w:rPr>
          <w:color w:val="0D0D0D" w:themeColor="text1" w:themeTint="F2"/>
        </w:rPr>
        <w:t xml:space="preserve"> </w:t>
      </w:r>
      <w:r w:rsidRPr="00272074">
        <w:rPr>
          <w:color w:val="0D0D0D" w:themeColor="text1" w:themeTint="F2"/>
        </w:rPr>
        <w:t>elevados,</w:t>
      </w:r>
      <w:r w:rsidR="003417D5" w:rsidRPr="00272074">
        <w:rPr>
          <w:color w:val="0D0D0D" w:themeColor="text1" w:themeTint="F2"/>
        </w:rPr>
        <w:t xml:space="preserve"> </w:t>
      </w:r>
      <w:r w:rsidRPr="00272074">
        <w:rPr>
          <w:color w:val="0D0D0D" w:themeColor="text1" w:themeTint="F2"/>
        </w:rPr>
        <w:t>dificultando</w:t>
      </w:r>
      <w:r w:rsidR="003417D5" w:rsidRPr="00272074">
        <w:rPr>
          <w:color w:val="0D0D0D" w:themeColor="text1" w:themeTint="F2"/>
        </w:rPr>
        <w:t xml:space="preserve"> </w:t>
      </w:r>
      <w:r w:rsidRPr="00272074">
        <w:rPr>
          <w:color w:val="0D0D0D" w:themeColor="text1" w:themeTint="F2"/>
        </w:rPr>
        <w:t>o</w:t>
      </w:r>
      <w:r w:rsidR="003417D5" w:rsidRPr="00272074">
        <w:rPr>
          <w:color w:val="0D0D0D" w:themeColor="text1" w:themeTint="F2"/>
        </w:rPr>
        <w:t xml:space="preserve"> </w:t>
      </w:r>
      <w:r w:rsidRPr="00272074">
        <w:rPr>
          <w:color w:val="0D0D0D" w:themeColor="text1" w:themeTint="F2"/>
        </w:rPr>
        <w:t>alinhamento</w:t>
      </w:r>
      <w:r w:rsidR="003417D5" w:rsidRPr="00272074">
        <w:rPr>
          <w:color w:val="0D0D0D" w:themeColor="text1" w:themeTint="F2"/>
        </w:rPr>
        <w:t xml:space="preserve"> </w:t>
      </w:r>
      <w:r w:rsidRPr="00272074">
        <w:rPr>
          <w:color w:val="0D0D0D" w:themeColor="text1" w:themeTint="F2"/>
        </w:rPr>
        <w:t>entre</w:t>
      </w:r>
      <w:r w:rsidR="003417D5" w:rsidRPr="00272074">
        <w:rPr>
          <w:color w:val="0D0D0D" w:themeColor="text1" w:themeTint="F2"/>
        </w:rPr>
        <w:t xml:space="preserve"> </w:t>
      </w:r>
      <w:r w:rsidRPr="00272074">
        <w:rPr>
          <w:color w:val="0D0D0D" w:themeColor="text1" w:themeTint="F2"/>
        </w:rPr>
        <w:t>as</w:t>
      </w:r>
      <w:r w:rsidR="003417D5" w:rsidRPr="00272074">
        <w:rPr>
          <w:color w:val="0D0D0D" w:themeColor="text1" w:themeTint="F2"/>
        </w:rPr>
        <w:t xml:space="preserve"> </w:t>
      </w:r>
      <w:r w:rsidRPr="00272074">
        <w:rPr>
          <w:color w:val="0D0D0D" w:themeColor="text1" w:themeTint="F2"/>
        </w:rPr>
        <w:t>necessidades</w:t>
      </w:r>
      <w:r w:rsidR="003417D5" w:rsidRPr="00272074">
        <w:rPr>
          <w:color w:val="0D0D0D" w:themeColor="text1" w:themeTint="F2"/>
        </w:rPr>
        <w:t xml:space="preserve"> </w:t>
      </w:r>
      <w:r w:rsidRPr="00272074">
        <w:rPr>
          <w:color w:val="0D0D0D" w:themeColor="text1" w:themeTint="F2"/>
        </w:rPr>
        <w:t>dos</w:t>
      </w:r>
      <w:r w:rsidR="003417D5" w:rsidRPr="00272074">
        <w:rPr>
          <w:color w:val="0D0D0D" w:themeColor="text1" w:themeTint="F2"/>
        </w:rPr>
        <w:t xml:space="preserve"> </w:t>
      </w:r>
      <w:r w:rsidRPr="00272074">
        <w:rPr>
          <w:color w:val="0D0D0D" w:themeColor="text1" w:themeTint="F2"/>
        </w:rPr>
        <w:t>potenciais</w:t>
      </w:r>
      <w:r w:rsidR="003417D5" w:rsidRPr="00272074">
        <w:rPr>
          <w:color w:val="0D0D0D" w:themeColor="text1" w:themeTint="F2"/>
        </w:rPr>
        <w:t xml:space="preserve"> </w:t>
      </w:r>
      <w:r w:rsidRPr="00272074">
        <w:rPr>
          <w:color w:val="0D0D0D" w:themeColor="text1" w:themeTint="F2"/>
        </w:rPr>
        <w:t>beneficiários</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oferta</w:t>
      </w:r>
      <w:r w:rsidR="003417D5" w:rsidRPr="00272074">
        <w:rPr>
          <w:color w:val="0D0D0D" w:themeColor="text1" w:themeTint="F2"/>
        </w:rPr>
        <w:t xml:space="preserve"> </w:t>
      </w:r>
      <w:r w:rsidRPr="00272074">
        <w:rPr>
          <w:color w:val="0D0D0D" w:themeColor="text1" w:themeTint="F2"/>
        </w:rPr>
        <w:t>enquadrável</w:t>
      </w:r>
      <w:r w:rsidR="003417D5" w:rsidRPr="00272074">
        <w:rPr>
          <w:color w:val="0D0D0D" w:themeColor="text1" w:themeTint="F2"/>
        </w:rPr>
        <w:t xml:space="preserve"> </w:t>
      </w:r>
      <w:r w:rsidRPr="00272074">
        <w:rPr>
          <w:color w:val="0D0D0D" w:themeColor="text1" w:themeTint="F2"/>
        </w:rPr>
        <w:t>no</w:t>
      </w:r>
      <w:r w:rsidR="003417D5" w:rsidRPr="00272074">
        <w:rPr>
          <w:color w:val="0D0D0D" w:themeColor="text1" w:themeTint="F2"/>
        </w:rPr>
        <w:t xml:space="preserve"> </w:t>
      </w:r>
      <w:r w:rsidRPr="00272074">
        <w:rPr>
          <w:color w:val="0D0D0D" w:themeColor="text1" w:themeTint="F2"/>
        </w:rPr>
        <w:t>Programa.</w:t>
      </w:r>
    </w:p>
    <w:p w14:paraId="2FCB3AB2" w14:textId="77777777" w:rsidR="00661A56" w:rsidRPr="00917919" w:rsidRDefault="006F194F" w:rsidP="00272074">
      <w:pPr>
        <w:spacing w:before="120" w:after="120" w:line="240" w:lineRule="atLeast"/>
        <w:rPr>
          <w:b/>
          <w:bCs/>
          <w:color w:val="385623" w:themeColor="accent6" w:themeShade="80"/>
        </w:rPr>
      </w:pPr>
      <w:r w:rsidRPr="00917919">
        <w:rPr>
          <w:b/>
          <w:bCs/>
          <w:color w:val="385623" w:themeColor="accent6" w:themeShade="80"/>
        </w:rPr>
        <w:t>Benefícios fiscais alternativos</w:t>
      </w:r>
    </w:p>
    <w:p w14:paraId="22979BA7" w14:textId="77777777" w:rsidR="00661A56" w:rsidRDefault="00661A56" w:rsidP="00272074">
      <w:pPr>
        <w:spacing w:before="120" w:after="120" w:line="240" w:lineRule="atLeast"/>
        <w:rPr>
          <w:color w:val="0D0D0D" w:themeColor="text1" w:themeTint="F2"/>
        </w:rPr>
      </w:pPr>
      <w:r>
        <w:rPr>
          <w:color w:val="0D0D0D" w:themeColor="text1" w:themeTint="F2"/>
        </w:rPr>
        <w:t xml:space="preserve">A </w:t>
      </w:r>
      <w:r w:rsidRPr="00661A56">
        <w:rPr>
          <w:color w:val="0D0D0D" w:themeColor="text1" w:themeTint="F2"/>
        </w:rPr>
        <w:t>Lei n.º 56/2023, de 6 de outubro</w:t>
      </w:r>
      <w:r>
        <w:rPr>
          <w:color w:val="0D0D0D" w:themeColor="text1" w:themeTint="F2"/>
        </w:rPr>
        <w:t xml:space="preserve"> (Mais Habitação) introduziu alterações ao </w:t>
      </w:r>
      <w:r w:rsidR="005F6550">
        <w:rPr>
          <w:color w:val="0D0D0D" w:themeColor="text1" w:themeTint="F2"/>
        </w:rPr>
        <w:t>regime de benefícios fiscais ao arrendamento de longa duração</w:t>
      </w:r>
      <w:r w:rsidR="000A5732">
        <w:rPr>
          <w:color w:val="0D0D0D" w:themeColor="text1" w:themeTint="F2"/>
        </w:rPr>
        <w:t xml:space="preserve">, tornando este regime </w:t>
      </w:r>
      <w:r w:rsidR="00AB2073">
        <w:rPr>
          <w:color w:val="0D0D0D" w:themeColor="text1" w:themeTint="F2"/>
        </w:rPr>
        <w:t>ainda mais</w:t>
      </w:r>
      <w:r w:rsidR="000A5732">
        <w:rPr>
          <w:color w:val="0D0D0D" w:themeColor="text1" w:themeTint="F2"/>
        </w:rPr>
        <w:t xml:space="preserve"> atrativo para contratos de arrendamento com prazos iguais ou superiores a 5 anos. Para contratos entre 5 e 10 anos (ou seja, concorrendo diretamente com </w:t>
      </w:r>
      <w:r w:rsidR="00AC4CCB">
        <w:rPr>
          <w:color w:val="0D0D0D" w:themeColor="text1" w:themeTint="F2"/>
        </w:rPr>
        <w:t>os contratos-padrão do PAA, que têm o mínimo de 5 anos) a taxa de IRS aplicável é de 15%</w:t>
      </w:r>
      <w:r w:rsidR="000213BD">
        <w:rPr>
          <w:color w:val="0D0D0D" w:themeColor="text1" w:themeTint="F2"/>
        </w:rPr>
        <w:t xml:space="preserve">, desde que a renda seja </w:t>
      </w:r>
      <w:r w:rsidR="006F194F">
        <w:rPr>
          <w:color w:val="0D0D0D" w:themeColor="text1" w:themeTint="F2"/>
        </w:rPr>
        <w:t>corresponda</w:t>
      </w:r>
      <w:r w:rsidR="000213BD">
        <w:rPr>
          <w:color w:val="0D0D0D" w:themeColor="text1" w:themeTint="F2"/>
        </w:rPr>
        <w:t xml:space="preserve"> </w:t>
      </w:r>
      <w:r w:rsidR="006F194F">
        <w:rPr>
          <w:color w:val="0D0D0D" w:themeColor="text1" w:themeTint="F2"/>
        </w:rPr>
        <w:t>à renda equivalente no PAA acrescida de um máximo de 50%</w:t>
      </w:r>
      <w:r w:rsidR="000213BD">
        <w:rPr>
          <w:color w:val="0D0D0D" w:themeColor="text1" w:themeTint="F2"/>
        </w:rPr>
        <w:t>. No capítulo desta avaliação dedicado à comparação do PAA com outros regimes de renda reduzida demonstramos que esta taxa</w:t>
      </w:r>
      <w:r w:rsidR="006F194F">
        <w:rPr>
          <w:color w:val="0D0D0D" w:themeColor="text1" w:themeTint="F2"/>
        </w:rPr>
        <w:t xml:space="preserve"> é vantajosa para os senhorios: nas </w:t>
      </w:r>
      <w:r w:rsidR="006F194F">
        <w:rPr>
          <w:color w:val="0D0D0D" w:themeColor="text1" w:themeTint="F2"/>
        </w:rPr>
        <w:lastRenderedPageBreak/>
        <w:t>situações limite (rendas máximas) o valor líquido da renda (após imposto) é superior no caso do ALD, além de se tratar de um regime mais simples, não exigindo inscrição em plataforma, respeito por uma taxa máxima de esforço do inquilino</w:t>
      </w:r>
      <w:r w:rsidR="00917919">
        <w:rPr>
          <w:color w:val="0D0D0D" w:themeColor="text1" w:themeTint="F2"/>
        </w:rPr>
        <w:t xml:space="preserve"> nem</w:t>
      </w:r>
      <w:r w:rsidR="006F194F">
        <w:rPr>
          <w:color w:val="0D0D0D" w:themeColor="text1" w:themeTint="F2"/>
        </w:rPr>
        <w:t xml:space="preserve"> seguros de arrendamento acessível</w:t>
      </w:r>
      <w:r w:rsidR="00917919">
        <w:rPr>
          <w:color w:val="0D0D0D" w:themeColor="text1" w:themeTint="F2"/>
        </w:rPr>
        <w:t>,</w:t>
      </w:r>
      <w:r w:rsidR="006F194F">
        <w:rPr>
          <w:color w:val="0D0D0D" w:themeColor="text1" w:themeTint="F2"/>
        </w:rPr>
        <w:t xml:space="preserve"> e ainda permitindo deduções fiscais de despesas com o imóvel.</w:t>
      </w:r>
    </w:p>
    <w:p w14:paraId="2D3B191B" w14:textId="77777777" w:rsidR="006F194F" w:rsidRPr="00272074" w:rsidRDefault="001C022D" w:rsidP="00272074">
      <w:pPr>
        <w:spacing w:before="120" w:after="120" w:line="240" w:lineRule="atLeast"/>
        <w:rPr>
          <w:color w:val="0D0D0D" w:themeColor="text1" w:themeTint="F2"/>
        </w:rPr>
      </w:pPr>
      <w:r>
        <w:rPr>
          <w:color w:val="0D0D0D" w:themeColor="text1" w:themeTint="F2"/>
        </w:rPr>
        <w:t xml:space="preserve">Este regime, que já existia </w:t>
      </w:r>
      <w:r w:rsidR="007C3030">
        <w:rPr>
          <w:color w:val="0D0D0D" w:themeColor="text1" w:themeTint="F2"/>
        </w:rPr>
        <w:t xml:space="preserve">desde a publicação da </w:t>
      </w:r>
      <w:r w:rsidR="007C3030" w:rsidRPr="007C3030">
        <w:rPr>
          <w:color w:val="0D0D0D" w:themeColor="text1" w:themeTint="F2"/>
        </w:rPr>
        <w:t>Lei n.º 119/2019, de 18 de setembro</w:t>
      </w:r>
      <w:r w:rsidR="007C3030">
        <w:rPr>
          <w:color w:val="0D0D0D" w:themeColor="text1" w:themeTint="F2"/>
        </w:rPr>
        <w:t xml:space="preserve">, abrangia cerca de 20 mil contratos ainda antes desta alteração, como referimos na resposta à </w:t>
      </w:r>
      <w:r w:rsidR="00904F75">
        <w:rPr>
          <w:color w:val="0D0D0D" w:themeColor="text1" w:themeTint="F2"/>
        </w:rPr>
        <w:t xml:space="preserve">QA2. Note-se que, nesse período anterior, a taxa </w:t>
      </w:r>
      <w:r w:rsidR="007F4AC3">
        <w:rPr>
          <w:color w:val="0D0D0D" w:themeColor="text1" w:themeTint="F2"/>
        </w:rPr>
        <w:t xml:space="preserve">de IRS </w:t>
      </w:r>
      <w:r w:rsidR="00904F75">
        <w:rPr>
          <w:color w:val="0D0D0D" w:themeColor="text1" w:themeTint="F2"/>
        </w:rPr>
        <w:t>aplicável a contratos com esta duração era de 23%</w:t>
      </w:r>
      <w:r w:rsidR="007F4AC3">
        <w:rPr>
          <w:color w:val="0D0D0D" w:themeColor="text1" w:themeTint="F2"/>
        </w:rPr>
        <w:t>, pelo que pode concluir-se que a sua competitividade aumentou com a baixa para 15%</w:t>
      </w:r>
      <w:r w:rsidR="005764FF">
        <w:rPr>
          <w:color w:val="0D0D0D" w:themeColor="text1" w:themeTint="F2"/>
        </w:rPr>
        <w:t>, o que pode ter-se traduzido num aumento</w:t>
      </w:r>
      <w:r w:rsidR="006F194F">
        <w:rPr>
          <w:color w:val="0D0D0D" w:themeColor="text1" w:themeTint="F2"/>
        </w:rPr>
        <w:t xml:space="preserve"> da procura por este regime, retirando imóveis da potencial base de angariação para o PAA.</w:t>
      </w:r>
    </w:p>
    <w:p w14:paraId="4F3EE691" w14:textId="77777777" w:rsidR="00DD0A33" w:rsidRPr="00272074" w:rsidRDefault="00E210DA" w:rsidP="00272074">
      <w:pPr>
        <w:spacing w:before="120" w:after="120" w:line="240" w:lineRule="atLeast"/>
        <w:rPr>
          <w:b/>
          <w:bCs/>
          <w:color w:val="385623" w:themeColor="accent6" w:themeShade="80"/>
        </w:rPr>
      </w:pPr>
      <w:r w:rsidRPr="00272074">
        <w:rPr>
          <w:b/>
          <w:bCs/>
          <w:color w:val="385623" w:themeColor="accent6" w:themeShade="80"/>
        </w:rPr>
        <w:t>Enquadramento</w:t>
      </w:r>
      <w:r w:rsidR="003417D5" w:rsidRPr="00272074">
        <w:rPr>
          <w:b/>
          <w:bCs/>
          <w:color w:val="385623" w:themeColor="accent6" w:themeShade="80"/>
        </w:rPr>
        <w:t xml:space="preserve"> </w:t>
      </w:r>
      <w:r w:rsidRPr="00272074">
        <w:rPr>
          <w:b/>
          <w:bCs/>
          <w:color w:val="385623" w:themeColor="accent6" w:themeShade="80"/>
        </w:rPr>
        <w:t>fiscal</w:t>
      </w:r>
      <w:r w:rsidR="003417D5" w:rsidRPr="00272074">
        <w:rPr>
          <w:b/>
          <w:bCs/>
          <w:color w:val="385623" w:themeColor="accent6" w:themeShade="80"/>
        </w:rPr>
        <w:t xml:space="preserve"> </w:t>
      </w:r>
      <w:r w:rsidRPr="00272074">
        <w:rPr>
          <w:b/>
          <w:bCs/>
          <w:color w:val="385623" w:themeColor="accent6" w:themeShade="80"/>
        </w:rPr>
        <w:t>e</w:t>
      </w:r>
      <w:r w:rsidR="003417D5" w:rsidRPr="00272074">
        <w:rPr>
          <w:b/>
          <w:bCs/>
          <w:color w:val="385623" w:themeColor="accent6" w:themeShade="80"/>
        </w:rPr>
        <w:t xml:space="preserve"> </w:t>
      </w:r>
      <w:r w:rsidRPr="00272074">
        <w:rPr>
          <w:b/>
          <w:bCs/>
          <w:color w:val="385623" w:themeColor="accent6" w:themeShade="80"/>
        </w:rPr>
        <w:t>regulatório</w:t>
      </w:r>
      <w:r w:rsidR="003417D5" w:rsidRPr="00272074">
        <w:rPr>
          <w:b/>
          <w:bCs/>
          <w:color w:val="385623" w:themeColor="accent6" w:themeShade="80"/>
        </w:rPr>
        <w:t xml:space="preserve"> </w:t>
      </w:r>
      <w:r w:rsidRPr="00272074">
        <w:rPr>
          <w:b/>
          <w:bCs/>
          <w:color w:val="385623" w:themeColor="accent6" w:themeShade="80"/>
        </w:rPr>
        <w:t>do</w:t>
      </w:r>
      <w:r w:rsidR="003417D5" w:rsidRPr="00272074">
        <w:rPr>
          <w:b/>
          <w:bCs/>
          <w:color w:val="385623" w:themeColor="accent6" w:themeShade="80"/>
        </w:rPr>
        <w:t xml:space="preserve"> </w:t>
      </w:r>
      <w:r w:rsidRPr="00272074">
        <w:rPr>
          <w:b/>
          <w:bCs/>
          <w:color w:val="385623" w:themeColor="accent6" w:themeShade="80"/>
        </w:rPr>
        <w:t>arrendamento</w:t>
      </w:r>
    </w:p>
    <w:p w14:paraId="3B2026A3" w14:textId="77777777" w:rsidR="00E210DA" w:rsidRPr="00272074" w:rsidRDefault="001219E3" w:rsidP="00272074">
      <w:pPr>
        <w:spacing w:before="120" w:after="120" w:line="240" w:lineRule="atLeast"/>
        <w:rPr>
          <w:color w:val="0D0D0D" w:themeColor="text1" w:themeTint="F2"/>
        </w:rPr>
      </w:pPr>
      <w:r w:rsidRPr="00272074">
        <w:rPr>
          <w:color w:val="0D0D0D" w:themeColor="text1" w:themeTint="F2"/>
        </w:rPr>
        <w:t>As</w:t>
      </w:r>
      <w:r w:rsidR="003417D5" w:rsidRPr="00272074">
        <w:rPr>
          <w:color w:val="0D0D0D" w:themeColor="text1" w:themeTint="F2"/>
        </w:rPr>
        <w:t xml:space="preserve"> </w:t>
      </w:r>
      <w:r w:rsidRPr="00272074">
        <w:rPr>
          <w:color w:val="0D0D0D" w:themeColor="text1" w:themeTint="F2"/>
        </w:rPr>
        <w:t>alterações</w:t>
      </w:r>
      <w:r w:rsidR="003417D5" w:rsidRPr="00272074">
        <w:rPr>
          <w:color w:val="0D0D0D" w:themeColor="text1" w:themeTint="F2"/>
        </w:rPr>
        <w:t xml:space="preserve"> </w:t>
      </w:r>
      <w:r w:rsidRPr="00272074">
        <w:rPr>
          <w:color w:val="0D0D0D" w:themeColor="text1" w:themeTint="F2"/>
        </w:rPr>
        <w:t>no</w:t>
      </w:r>
      <w:r w:rsidR="003417D5" w:rsidRPr="00272074">
        <w:rPr>
          <w:color w:val="0D0D0D" w:themeColor="text1" w:themeTint="F2"/>
        </w:rPr>
        <w:t xml:space="preserve"> </w:t>
      </w:r>
      <w:r w:rsidRPr="00272074">
        <w:rPr>
          <w:color w:val="0D0D0D" w:themeColor="text1" w:themeTint="F2"/>
        </w:rPr>
        <w:t>enquadramento</w:t>
      </w:r>
      <w:r w:rsidR="003417D5" w:rsidRPr="00272074">
        <w:rPr>
          <w:color w:val="0D0D0D" w:themeColor="text1" w:themeTint="F2"/>
        </w:rPr>
        <w:t xml:space="preserve"> </w:t>
      </w:r>
      <w:r w:rsidRPr="00272074">
        <w:rPr>
          <w:color w:val="0D0D0D" w:themeColor="text1" w:themeTint="F2"/>
        </w:rPr>
        <w:t>fiscal</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regulatório</w:t>
      </w:r>
      <w:r w:rsidR="003417D5" w:rsidRPr="00272074">
        <w:rPr>
          <w:color w:val="0D0D0D" w:themeColor="text1" w:themeTint="F2"/>
        </w:rPr>
        <w:t xml:space="preserve"> </w:t>
      </w:r>
      <w:r w:rsidRPr="00272074">
        <w:rPr>
          <w:color w:val="0D0D0D" w:themeColor="text1" w:themeTint="F2"/>
        </w:rPr>
        <w:t>do</w:t>
      </w:r>
      <w:r w:rsidR="003417D5" w:rsidRPr="00272074">
        <w:rPr>
          <w:color w:val="0D0D0D" w:themeColor="text1" w:themeTint="F2"/>
        </w:rPr>
        <w:t xml:space="preserve"> </w:t>
      </w:r>
      <w:r w:rsidRPr="00272074">
        <w:rPr>
          <w:color w:val="0D0D0D" w:themeColor="text1" w:themeTint="F2"/>
        </w:rPr>
        <w:t>arrendamento,</w:t>
      </w:r>
      <w:r w:rsidR="003417D5" w:rsidRPr="00272074">
        <w:rPr>
          <w:color w:val="0D0D0D" w:themeColor="text1" w:themeTint="F2"/>
        </w:rPr>
        <w:t xml:space="preserve"> </w:t>
      </w:r>
      <w:r w:rsidRPr="00272074">
        <w:rPr>
          <w:color w:val="0D0D0D" w:themeColor="text1" w:themeTint="F2"/>
        </w:rPr>
        <w:t>incluindo</w:t>
      </w:r>
      <w:r w:rsidR="003417D5" w:rsidRPr="00272074">
        <w:rPr>
          <w:color w:val="0D0D0D" w:themeColor="text1" w:themeTint="F2"/>
        </w:rPr>
        <w:t xml:space="preserve"> </w:t>
      </w:r>
      <w:r w:rsidRPr="00272074">
        <w:rPr>
          <w:color w:val="0D0D0D" w:themeColor="text1" w:themeTint="F2"/>
        </w:rPr>
        <w:t>medidas</w:t>
      </w:r>
      <w:r w:rsidR="003417D5" w:rsidRPr="00272074">
        <w:rPr>
          <w:color w:val="0D0D0D" w:themeColor="text1" w:themeTint="F2"/>
        </w:rPr>
        <w:t xml:space="preserve"> </w:t>
      </w:r>
      <w:r w:rsidRPr="00272074">
        <w:rPr>
          <w:color w:val="0D0D0D" w:themeColor="text1" w:themeTint="F2"/>
        </w:rPr>
        <w:t>introduzidas</w:t>
      </w:r>
      <w:r w:rsidR="003417D5" w:rsidRPr="00272074">
        <w:rPr>
          <w:color w:val="0D0D0D" w:themeColor="text1" w:themeTint="F2"/>
        </w:rPr>
        <w:t xml:space="preserve"> </w:t>
      </w:r>
      <w:r w:rsidRPr="00272074">
        <w:rPr>
          <w:color w:val="0D0D0D" w:themeColor="text1" w:themeTint="F2"/>
        </w:rPr>
        <w:t>no</w:t>
      </w:r>
      <w:r w:rsidR="003417D5" w:rsidRPr="00272074">
        <w:rPr>
          <w:color w:val="0D0D0D" w:themeColor="text1" w:themeTint="F2"/>
        </w:rPr>
        <w:t xml:space="preserve"> </w:t>
      </w:r>
      <w:r w:rsidRPr="00272074">
        <w:rPr>
          <w:color w:val="0D0D0D" w:themeColor="text1" w:themeTint="F2"/>
        </w:rPr>
        <w:t>âmbito</w:t>
      </w:r>
      <w:r w:rsidR="003417D5" w:rsidRPr="00272074">
        <w:rPr>
          <w:color w:val="0D0D0D" w:themeColor="text1" w:themeTint="F2"/>
        </w:rPr>
        <w:t xml:space="preserve"> </w:t>
      </w:r>
      <w:r w:rsidRPr="00272074">
        <w:rPr>
          <w:color w:val="0D0D0D" w:themeColor="text1" w:themeTint="F2"/>
        </w:rPr>
        <w:t>do</w:t>
      </w:r>
      <w:r w:rsidR="003417D5" w:rsidRPr="00272074">
        <w:rPr>
          <w:color w:val="0D0D0D" w:themeColor="text1" w:themeTint="F2"/>
        </w:rPr>
        <w:t xml:space="preserve"> </w:t>
      </w:r>
      <w:r w:rsidRPr="00272074">
        <w:rPr>
          <w:color w:val="0D0D0D" w:themeColor="text1" w:themeTint="F2"/>
        </w:rPr>
        <w:t>pacote</w:t>
      </w:r>
      <w:r w:rsidR="003417D5" w:rsidRPr="00272074">
        <w:rPr>
          <w:color w:val="0D0D0D" w:themeColor="text1" w:themeTint="F2"/>
        </w:rPr>
        <w:t xml:space="preserve"> </w:t>
      </w:r>
      <w:r w:rsidRPr="00272074">
        <w:rPr>
          <w:i/>
          <w:color w:val="0D0D0D" w:themeColor="text1" w:themeTint="F2"/>
        </w:rPr>
        <w:t>Mais</w:t>
      </w:r>
      <w:r w:rsidR="003417D5" w:rsidRPr="00272074">
        <w:rPr>
          <w:i/>
          <w:color w:val="0D0D0D" w:themeColor="text1" w:themeTint="F2"/>
        </w:rPr>
        <w:t xml:space="preserve"> </w:t>
      </w:r>
      <w:r w:rsidRPr="00272074">
        <w:rPr>
          <w:i/>
          <w:color w:val="0D0D0D" w:themeColor="text1" w:themeTint="F2"/>
        </w:rPr>
        <w:t>Habitação</w:t>
      </w:r>
      <w:r w:rsidRPr="00272074">
        <w:rPr>
          <w:color w:val="0D0D0D" w:themeColor="text1" w:themeTint="F2"/>
        </w:rPr>
        <w:t>,</w:t>
      </w:r>
      <w:r w:rsidR="003417D5" w:rsidRPr="00272074">
        <w:rPr>
          <w:color w:val="0D0D0D" w:themeColor="text1" w:themeTint="F2"/>
        </w:rPr>
        <w:t xml:space="preserve"> </w:t>
      </w:r>
      <w:r w:rsidRPr="00272074">
        <w:rPr>
          <w:color w:val="0D0D0D" w:themeColor="text1" w:themeTint="F2"/>
        </w:rPr>
        <w:t>influenciaram</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perceção</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risco</w:t>
      </w:r>
      <w:r w:rsidR="003417D5" w:rsidRPr="00272074">
        <w:rPr>
          <w:color w:val="0D0D0D" w:themeColor="text1" w:themeTint="F2"/>
        </w:rPr>
        <w:t xml:space="preserve"> </w:t>
      </w:r>
      <w:r w:rsidRPr="00272074">
        <w:rPr>
          <w:color w:val="0D0D0D" w:themeColor="text1" w:themeTint="F2"/>
        </w:rPr>
        <w:t>e</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previsibilidade</w:t>
      </w:r>
      <w:r w:rsidR="003417D5" w:rsidRPr="00272074">
        <w:rPr>
          <w:color w:val="0D0D0D" w:themeColor="text1" w:themeTint="F2"/>
        </w:rPr>
        <w:t xml:space="preserve"> </w:t>
      </w:r>
      <w:r w:rsidRPr="00272074">
        <w:rPr>
          <w:color w:val="0D0D0D" w:themeColor="text1" w:themeTint="F2"/>
        </w:rPr>
        <w:t>por</w:t>
      </w:r>
      <w:r w:rsidR="003417D5" w:rsidRPr="00272074">
        <w:rPr>
          <w:color w:val="0D0D0D" w:themeColor="text1" w:themeTint="F2"/>
        </w:rPr>
        <w:t xml:space="preserve"> </w:t>
      </w:r>
      <w:r w:rsidRPr="00272074">
        <w:rPr>
          <w:color w:val="0D0D0D" w:themeColor="text1" w:themeTint="F2"/>
        </w:rPr>
        <w:t>parte</w:t>
      </w:r>
      <w:r w:rsidR="003417D5" w:rsidRPr="00272074">
        <w:rPr>
          <w:color w:val="0D0D0D" w:themeColor="text1" w:themeTint="F2"/>
        </w:rPr>
        <w:t xml:space="preserve"> </w:t>
      </w:r>
      <w:r w:rsidRPr="00272074">
        <w:rPr>
          <w:color w:val="0D0D0D" w:themeColor="text1" w:themeTint="F2"/>
        </w:rPr>
        <w:t>dos</w:t>
      </w:r>
      <w:r w:rsidR="003417D5" w:rsidRPr="00272074">
        <w:rPr>
          <w:color w:val="0D0D0D" w:themeColor="text1" w:themeTint="F2"/>
        </w:rPr>
        <w:t xml:space="preserve"> </w:t>
      </w:r>
      <w:r w:rsidRPr="00272074">
        <w:rPr>
          <w:color w:val="0D0D0D" w:themeColor="text1" w:themeTint="F2"/>
        </w:rPr>
        <w:t>proprietários.</w:t>
      </w:r>
      <w:r w:rsidR="003417D5" w:rsidRPr="00272074">
        <w:rPr>
          <w:color w:val="0D0D0D" w:themeColor="text1" w:themeTint="F2"/>
        </w:rPr>
        <w:t xml:space="preserve"> </w:t>
      </w:r>
      <w:r w:rsidRPr="00272074">
        <w:rPr>
          <w:color w:val="0D0D0D" w:themeColor="text1" w:themeTint="F2"/>
        </w:rPr>
        <w:t>Embora</w:t>
      </w:r>
      <w:r w:rsidR="003417D5" w:rsidRPr="00272074">
        <w:rPr>
          <w:color w:val="0D0D0D" w:themeColor="text1" w:themeTint="F2"/>
        </w:rPr>
        <w:t xml:space="preserve"> </w:t>
      </w:r>
      <w:r w:rsidRPr="00272074">
        <w:rPr>
          <w:color w:val="0D0D0D" w:themeColor="text1" w:themeTint="F2"/>
        </w:rPr>
        <w:t>algumas</w:t>
      </w:r>
      <w:r w:rsidR="003417D5" w:rsidRPr="00272074">
        <w:rPr>
          <w:color w:val="0D0D0D" w:themeColor="text1" w:themeTint="F2"/>
        </w:rPr>
        <w:t xml:space="preserve"> </w:t>
      </w:r>
      <w:r w:rsidRPr="00272074">
        <w:rPr>
          <w:color w:val="0D0D0D" w:themeColor="text1" w:themeTint="F2"/>
        </w:rPr>
        <w:t>medidas</w:t>
      </w:r>
      <w:r w:rsidR="003417D5" w:rsidRPr="00272074">
        <w:rPr>
          <w:color w:val="0D0D0D" w:themeColor="text1" w:themeTint="F2"/>
        </w:rPr>
        <w:t xml:space="preserve"> </w:t>
      </w:r>
      <w:r w:rsidRPr="00272074">
        <w:rPr>
          <w:color w:val="0D0D0D" w:themeColor="text1" w:themeTint="F2"/>
        </w:rPr>
        <w:t>reforcem</w:t>
      </w:r>
      <w:r w:rsidR="003417D5" w:rsidRPr="00272074">
        <w:rPr>
          <w:color w:val="0D0D0D" w:themeColor="text1" w:themeTint="F2"/>
        </w:rPr>
        <w:t xml:space="preserve"> </w:t>
      </w:r>
      <w:r w:rsidRPr="00272074">
        <w:rPr>
          <w:color w:val="0D0D0D" w:themeColor="text1" w:themeTint="F2"/>
        </w:rPr>
        <w:t>os</w:t>
      </w:r>
      <w:r w:rsidR="003417D5" w:rsidRPr="00272074">
        <w:rPr>
          <w:color w:val="0D0D0D" w:themeColor="text1" w:themeTint="F2"/>
        </w:rPr>
        <w:t xml:space="preserve"> </w:t>
      </w:r>
      <w:r w:rsidRPr="00272074">
        <w:rPr>
          <w:color w:val="0D0D0D" w:themeColor="text1" w:themeTint="F2"/>
        </w:rPr>
        <w:t>incentivos</w:t>
      </w:r>
      <w:r w:rsidR="003417D5" w:rsidRPr="00272074">
        <w:rPr>
          <w:color w:val="0D0D0D" w:themeColor="text1" w:themeTint="F2"/>
        </w:rPr>
        <w:t xml:space="preserve"> </w:t>
      </w:r>
      <w:r w:rsidRPr="00272074">
        <w:rPr>
          <w:color w:val="0D0D0D" w:themeColor="text1" w:themeTint="F2"/>
        </w:rPr>
        <w:t>ao</w:t>
      </w:r>
      <w:r w:rsidR="003417D5" w:rsidRPr="00272074">
        <w:rPr>
          <w:color w:val="0D0D0D" w:themeColor="text1" w:themeTint="F2"/>
        </w:rPr>
        <w:t xml:space="preserve"> </w:t>
      </w:r>
      <w:r w:rsidRPr="00272074">
        <w:rPr>
          <w:color w:val="0D0D0D" w:themeColor="text1" w:themeTint="F2"/>
        </w:rPr>
        <w:t>arrendamento</w:t>
      </w:r>
      <w:r w:rsidR="003417D5" w:rsidRPr="00272074">
        <w:rPr>
          <w:color w:val="0D0D0D" w:themeColor="text1" w:themeTint="F2"/>
        </w:rPr>
        <w:t xml:space="preserve"> </w:t>
      </w:r>
      <w:r w:rsidRPr="00272074">
        <w:rPr>
          <w:color w:val="0D0D0D" w:themeColor="text1" w:themeTint="F2"/>
        </w:rPr>
        <w:t>acessível,</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coexistência</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mudanças</w:t>
      </w:r>
      <w:r w:rsidR="003417D5" w:rsidRPr="00272074">
        <w:rPr>
          <w:color w:val="0D0D0D" w:themeColor="text1" w:themeTint="F2"/>
        </w:rPr>
        <w:t xml:space="preserve"> </w:t>
      </w:r>
      <w:r w:rsidRPr="00272074">
        <w:rPr>
          <w:color w:val="0D0D0D" w:themeColor="text1" w:themeTint="F2"/>
        </w:rPr>
        <w:t>frequentes</w:t>
      </w:r>
      <w:r w:rsidR="003417D5" w:rsidRPr="00272074">
        <w:rPr>
          <w:color w:val="0D0D0D" w:themeColor="text1" w:themeTint="F2"/>
        </w:rPr>
        <w:t xml:space="preserve"> </w:t>
      </w:r>
      <w:r w:rsidRPr="00272074">
        <w:rPr>
          <w:color w:val="0D0D0D" w:themeColor="text1" w:themeTint="F2"/>
        </w:rPr>
        <w:t>no</w:t>
      </w:r>
      <w:r w:rsidR="003417D5" w:rsidRPr="00272074">
        <w:rPr>
          <w:color w:val="0D0D0D" w:themeColor="text1" w:themeTint="F2"/>
        </w:rPr>
        <w:t xml:space="preserve"> </w:t>
      </w:r>
      <w:r w:rsidRPr="00272074">
        <w:rPr>
          <w:color w:val="0D0D0D" w:themeColor="text1" w:themeTint="F2"/>
        </w:rPr>
        <w:t>regime</w:t>
      </w:r>
      <w:r w:rsidR="003417D5" w:rsidRPr="00272074">
        <w:rPr>
          <w:color w:val="0D0D0D" w:themeColor="text1" w:themeTint="F2"/>
        </w:rPr>
        <w:t xml:space="preserve"> </w:t>
      </w:r>
      <w:r w:rsidRPr="00272074">
        <w:rPr>
          <w:color w:val="0D0D0D" w:themeColor="text1" w:themeTint="F2"/>
        </w:rPr>
        <w:t>legal</w:t>
      </w:r>
      <w:r w:rsidR="003417D5" w:rsidRPr="00272074">
        <w:rPr>
          <w:color w:val="0D0D0D" w:themeColor="text1" w:themeTint="F2"/>
        </w:rPr>
        <w:t xml:space="preserve"> </w:t>
      </w:r>
      <w:r w:rsidRPr="00272074">
        <w:rPr>
          <w:color w:val="0D0D0D" w:themeColor="text1" w:themeTint="F2"/>
        </w:rPr>
        <w:t>pode</w:t>
      </w:r>
      <w:r w:rsidR="003417D5" w:rsidRPr="00272074">
        <w:rPr>
          <w:color w:val="0D0D0D" w:themeColor="text1" w:themeTint="F2"/>
        </w:rPr>
        <w:t xml:space="preserve"> </w:t>
      </w:r>
      <w:r w:rsidRPr="00272074">
        <w:rPr>
          <w:color w:val="0D0D0D" w:themeColor="text1" w:themeTint="F2"/>
        </w:rPr>
        <w:t>ter</w:t>
      </w:r>
      <w:r w:rsidR="003417D5" w:rsidRPr="00272074">
        <w:rPr>
          <w:color w:val="0D0D0D" w:themeColor="text1" w:themeTint="F2"/>
        </w:rPr>
        <w:t xml:space="preserve"> </w:t>
      </w:r>
      <w:r w:rsidRPr="00272074">
        <w:rPr>
          <w:color w:val="0D0D0D" w:themeColor="text1" w:themeTint="F2"/>
        </w:rPr>
        <w:t>produzido</w:t>
      </w:r>
      <w:r w:rsidR="003417D5" w:rsidRPr="00272074">
        <w:rPr>
          <w:color w:val="0D0D0D" w:themeColor="text1" w:themeTint="F2"/>
        </w:rPr>
        <w:t xml:space="preserve"> </w:t>
      </w:r>
      <w:r w:rsidRPr="00272074">
        <w:rPr>
          <w:color w:val="0D0D0D" w:themeColor="text1" w:themeTint="F2"/>
        </w:rPr>
        <w:t>efeitos</w:t>
      </w:r>
      <w:r w:rsidR="003417D5" w:rsidRPr="00272074">
        <w:rPr>
          <w:color w:val="0D0D0D" w:themeColor="text1" w:themeTint="F2"/>
        </w:rPr>
        <w:t xml:space="preserve"> </w:t>
      </w:r>
      <w:r w:rsidRPr="00272074">
        <w:rPr>
          <w:color w:val="0D0D0D" w:themeColor="text1" w:themeTint="F2"/>
        </w:rPr>
        <w:t>de</w:t>
      </w:r>
      <w:r w:rsidR="003417D5" w:rsidRPr="00272074">
        <w:rPr>
          <w:color w:val="0D0D0D" w:themeColor="text1" w:themeTint="F2"/>
        </w:rPr>
        <w:t xml:space="preserve"> </w:t>
      </w:r>
      <w:r w:rsidRPr="00272074">
        <w:rPr>
          <w:color w:val="0D0D0D" w:themeColor="text1" w:themeTint="F2"/>
        </w:rPr>
        <w:t>cautela</w:t>
      </w:r>
      <w:r w:rsidR="003417D5" w:rsidRPr="00272074">
        <w:rPr>
          <w:color w:val="0D0D0D" w:themeColor="text1" w:themeTint="F2"/>
        </w:rPr>
        <w:t xml:space="preserve"> </w:t>
      </w:r>
      <w:r w:rsidRPr="00272074">
        <w:rPr>
          <w:color w:val="0D0D0D" w:themeColor="text1" w:themeTint="F2"/>
        </w:rPr>
        <w:t>ou</w:t>
      </w:r>
      <w:r w:rsidR="003417D5" w:rsidRPr="00272074">
        <w:rPr>
          <w:color w:val="0D0D0D" w:themeColor="text1" w:themeTint="F2"/>
        </w:rPr>
        <w:t xml:space="preserve"> </w:t>
      </w:r>
      <w:r w:rsidRPr="00272074">
        <w:rPr>
          <w:color w:val="0D0D0D" w:themeColor="text1" w:themeTint="F2"/>
        </w:rPr>
        <w:t>retração</w:t>
      </w:r>
      <w:r w:rsidR="003417D5" w:rsidRPr="00272074">
        <w:rPr>
          <w:color w:val="0D0D0D" w:themeColor="text1" w:themeTint="F2"/>
        </w:rPr>
        <w:t xml:space="preserve"> </w:t>
      </w:r>
      <w:r w:rsidRPr="00272074">
        <w:rPr>
          <w:color w:val="0D0D0D" w:themeColor="text1" w:themeTint="F2"/>
        </w:rPr>
        <w:t>na</w:t>
      </w:r>
      <w:r w:rsidR="003417D5" w:rsidRPr="00272074">
        <w:rPr>
          <w:color w:val="0D0D0D" w:themeColor="text1" w:themeTint="F2"/>
        </w:rPr>
        <w:t xml:space="preserve"> </w:t>
      </w:r>
      <w:r w:rsidRPr="00272074">
        <w:rPr>
          <w:color w:val="0D0D0D" w:themeColor="text1" w:themeTint="F2"/>
        </w:rPr>
        <w:t>oferta,</w:t>
      </w:r>
      <w:r w:rsidR="003417D5" w:rsidRPr="00272074">
        <w:rPr>
          <w:color w:val="0D0D0D" w:themeColor="text1" w:themeTint="F2"/>
        </w:rPr>
        <w:t xml:space="preserve"> </w:t>
      </w:r>
      <w:r w:rsidRPr="00272074">
        <w:rPr>
          <w:color w:val="0D0D0D" w:themeColor="text1" w:themeTint="F2"/>
        </w:rPr>
        <w:t>condicionando</w:t>
      </w:r>
      <w:r w:rsidR="003417D5" w:rsidRPr="00272074">
        <w:rPr>
          <w:color w:val="0D0D0D" w:themeColor="text1" w:themeTint="F2"/>
        </w:rPr>
        <w:t xml:space="preserve"> </w:t>
      </w:r>
      <w:r w:rsidRPr="00272074">
        <w:rPr>
          <w:color w:val="0D0D0D" w:themeColor="text1" w:themeTint="F2"/>
        </w:rPr>
        <w:t>a</w:t>
      </w:r>
      <w:r w:rsidR="003417D5" w:rsidRPr="00272074">
        <w:rPr>
          <w:color w:val="0D0D0D" w:themeColor="text1" w:themeTint="F2"/>
        </w:rPr>
        <w:t xml:space="preserve"> </w:t>
      </w:r>
      <w:r w:rsidRPr="00272074">
        <w:rPr>
          <w:color w:val="0D0D0D" w:themeColor="text1" w:themeTint="F2"/>
        </w:rPr>
        <w:t>adesão</w:t>
      </w:r>
      <w:r w:rsidR="003417D5" w:rsidRPr="00272074">
        <w:rPr>
          <w:color w:val="0D0D0D" w:themeColor="text1" w:themeTint="F2"/>
        </w:rPr>
        <w:t xml:space="preserve"> </w:t>
      </w:r>
      <w:r w:rsidRPr="00272074">
        <w:rPr>
          <w:color w:val="0D0D0D" w:themeColor="text1" w:themeTint="F2"/>
        </w:rPr>
        <w:t>ao</w:t>
      </w:r>
      <w:r w:rsidR="003417D5" w:rsidRPr="00272074">
        <w:rPr>
          <w:color w:val="0D0D0D" w:themeColor="text1" w:themeTint="F2"/>
        </w:rPr>
        <w:t xml:space="preserve"> </w:t>
      </w:r>
      <w:r w:rsidRPr="00272074">
        <w:rPr>
          <w:color w:val="0D0D0D" w:themeColor="text1" w:themeTint="F2"/>
        </w:rPr>
        <w:t>PAA,</w:t>
      </w:r>
      <w:r w:rsidR="003417D5" w:rsidRPr="00272074">
        <w:rPr>
          <w:color w:val="0D0D0D" w:themeColor="text1" w:themeTint="F2"/>
        </w:rPr>
        <w:t xml:space="preserve"> </w:t>
      </w:r>
      <w:r w:rsidRPr="00272074">
        <w:rPr>
          <w:color w:val="0D0D0D" w:themeColor="text1" w:themeTint="F2"/>
        </w:rPr>
        <w:t>sobretudo</w:t>
      </w:r>
      <w:r w:rsidR="003417D5" w:rsidRPr="00272074">
        <w:rPr>
          <w:color w:val="0D0D0D" w:themeColor="text1" w:themeTint="F2"/>
        </w:rPr>
        <w:t xml:space="preserve"> </w:t>
      </w:r>
      <w:r w:rsidRPr="00272074">
        <w:rPr>
          <w:color w:val="0D0D0D" w:themeColor="text1" w:themeTint="F2"/>
        </w:rPr>
        <w:t>por</w:t>
      </w:r>
      <w:r w:rsidR="003417D5" w:rsidRPr="00272074">
        <w:rPr>
          <w:color w:val="0D0D0D" w:themeColor="text1" w:themeTint="F2"/>
        </w:rPr>
        <w:t xml:space="preserve"> </w:t>
      </w:r>
      <w:r w:rsidRPr="00272074">
        <w:rPr>
          <w:color w:val="0D0D0D" w:themeColor="text1" w:themeTint="F2"/>
        </w:rPr>
        <w:t>pequenos</w:t>
      </w:r>
      <w:r w:rsidR="003417D5" w:rsidRPr="00272074">
        <w:rPr>
          <w:color w:val="0D0D0D" w:themeColor="text1" w:themeTint="F2"/>
        </w:rPr>
        <w:t xml:space="preserve"> </w:t>
      </w:r>
      <w:r w:rsidRPr="00272074">
        <w:rPr>
          <w:color w:val="0D0D0D" w:themeColor="text1" w:themeTint="F2"/>
        </w:rPr>
        <w:t>senhorios.</w:t>
      </w:r>
    </w:p>
    <w:p w14:paraId="5B770C83" w14:textId="77777777" w:rsidR="00FB5DEC" w:rsidRPr="0001787A" w:rsidRDefault="0001787A" w:rsidP="001C4A09">
      <w:pPr>
        <w:pStyle w:val="Tabela"/>
      </w:pPr>
      <w:bookmarkStart w:id="84" w:name="_Toc222146260"/>
      <w:r w:rsidRPr="00075E6E">
        <w:t>Tabela</w:t>
      </w:r>
      <w:r w:rsidR="003417D5">
        <w:t xml:space="preserve"> </w:t>
      </w:r>
      <w:r w:rsidR="00936EC9">
        <w:fldChar w:fldCharType="begin"/>
      </w:r>
      <w:r w:rsidR="00936EC9">
        <w:instrText>SEQ Tabela \* ARABIC</w:instrText>
      </w:r>
      <w:r w:rsidR="00936EC9">
        <w:fldChar w:fldCharType="separate"/>
      </w:r>
      <w:r w:rsidR="000F00B0">
        <w:rPr>
          <w:noProof/>
        </w:rPr>
        <w:t>23</w:t>
      </w:r>
      <w:r w:rsidR="00936EC9">
        <w:fldChar w:fldCharType="end"/>
      </w:r>
      <w:r w:rsidRPr="00075E6E">
        <w:t>–</w:t>
      </w:r>
      <w:r w:rsidR="003417D5">
        <w:t xml:space="preserve"> </w:t>
      </w:r>
      <w:r w:rsidR="00206B7A" w:rsidRPr="00206B7A">
        <w:t>Fatores</w:t>
      </w:r>
      <w:r w:rsidR="003417D5">
        <w:t xml:space="preserve"> </w:t>
      </w:r>
      <w:r w:rsidR="00206B7A" w:rsidRPr="00206B7A">
        <w:t>externos</w:t>
      </w:r>
      <w:r w:rsidR="003417D5">
        <w:t xml:space="preserve"> </w:t>
      </w:r>
      <w:r w:rsidR="00206B7A" w:rsidRPr="00206B7A">
        <w:t>que</w:t>
      </w:r>
      <w:r w:rsidR="003417D5">
        <w:t xml:space="preserve"> </w:t>
      </w:r>
      <w:r w:rsidR="00206B7A" w:rsidRPr="00206B7A">
        <w:t>influenciaram</w:t>
      </w:r>
      <w:r w:rsidR="003417D5">
        <w:t xml:space="preserve"> </w:t>
      </w:r>
      <w:r w:rsidR="00206B7A" w:rsidRPr="00206B7A">
        <w:t>o</w:t>
      </w:r>
      <w:r w:rsidR="003417D5">
        <w:t xml:space="preserve"> </w:t>
      </w:r>
      <w:r w:rsidR="00206B7A" w:rsidRPr="00206B7A">
        <w:t>alcance</w:t>
      </w:r>
      <w:r w:rsidR="003417D5">
        <w:t xml:space="preserve"> </w:t>
      </w:r>
      <w:r w:rsidR="00206B7A" w:rsidRPr="00206B7A">
        <w:t>dos</w:t>
      </w:r>
      <w:r w:rsidR="003417D5">
        <w:t xml:space="preserve"> </w:t>
      </w:r>
      <w:r w:rsidR="00206B7A" w:rsidRPr="00206B7A">
        <w:t>resultados</w:t>
      </w:r>
      <w:r w:rsidR="003417D5">
        <w:t xml:space="preserve"> </w:t>
      </w:r>
      <w:r w:rsidR="00206B7A" w:rsidRPr="00206B7A">
        <w:t>do</w:t>
      </w:r>
      <w:r w:rsidR="003417D5">
        <w:t xml:space="preserve"> </w:t>
      </w:r>
      <w:r w:rsidR="00206B7A" w:rsidRPr="00206B7A">
        <w:t>PAA</w:t>
      </w:r>
      <w:bookmarkEnd w:id="84"/>
    </w:p>
    <w:tbl>
      <w:tblPr>
        <w:tblW w:w="8931" w:type="dxa"/>
        <w:jc w:val="center"/>
        <w:tblCellMar>
          <w:left w:w="70" w:type="dxa"/>
          <w:right w:w="70" w:type="dxa"/>
        </w:tblCellMar>
        <w:tblLook w:val="04A0" w:firstRow="1" w:lastRow="0" w:firstColumn="1" w:lastColumn="0" w:noHBand="0" w:noVBand="1"/>
      </w:tblPr>
      <w:tblGrid>
        <w:gridCol w:w="1663"/>
        <w:gridCol w:w="2448"/>
        <w:gridCol w:w="2126"/>
        <w:gridCol w:w="2694"/>
      </w:tblGrid>
      <w:tr w:rsidR="001029ED" w:rsidRPr="00891A8B" w14:paraId="1FC59BB8" w14:textId="77777777" w:rsidTr="00101CD0">
        <w:trPr>
          <w:trHeight w:val="612"/>
          <w:tblHeader/>
          <w:jc w:val="center"/>
        </w:trPr>
        <w:tc>
          <w:tcPr>
            <w:tcW w:w="1657" w:type="dxa"/>
            <w:tcBorders>
              <w:top w:val="nil"/>
              <w:left w:val="nil"/>
              <w:bottom w:val="single" w:sz="4" w:space="0" w:color="000000" w:themeColor="text1"/>
              <w:right w:val="single" w:sz="4" w:space="0" w:color="FFFFFF" w:themeColor="background1"/>
            </w:tcBorders>
            <w:shd w:val="clear" w:color="auto" w:fill="800000"/>
            <w:noWrap/>
            <w:vAlign w:val="center"/>
            <w:hideMark/>
          </w:tcPr>
          <w:p w14:paraId="0127DA81" w14:textId="77777777" w:rsidR="00FB5DEC" w:rsidRPr="00891A8B" w:rsidRDefault="00FB5DEC" w:rsidP="00FB5DEC">
            <w:pPr>
              <w:spacing w:after="0" w:line="240" w:lineRule="auto"/>
              <w:jc w:val="center"/>
              <w:rPr>
                <w:rFonts w:eastAsia="Times New Roman"/>
                <w:b/>
                <w:color w:val="FFFFFF"/>
                <w:lang w:eastAsia="pt-PT"/>
              </w:rPr>
            </w:pPr>
            <w:r w:rsidRPr="00891A8B">
              <w:rPr>
                <w:rFonts w:eastAsia="Times New Roman"/>
                <w:b/>
                <w:color w:val="FFFFFF"/>
                <w:lang w:eastAsia="pt-PT"/>
              </w:rPr>
              <w:t>Fator</w:t>
            </w:r>
            <w:r w:rsidR="003417D5" w:rsidRPr="00891A8B">
              <w:rPr>
                <w:rFonts w:eastAsia="Times New Roman"/>
                <w:b/>
                <w:color w:val="FFFFFF"/>
                <w:lang w:eastAsia="pt-PT"/>
              </w:rPr>
              <w:t xml:space="preserve"> </w:t>
            </w:r>
            <w:r w:rsidRPr="00891A8B">
              <w:rPr>
                <w:rFonts w:eastAsia="Times New Roman"/>
                <w:b/>
                <w:color w:val="FFFFFF"/>
                <w:lang w:eastAsia="pt-PT"/>
              </w:rPr>
              <w:t>externo</w:t>
            </w:r>
          </w:p>
        </w:tc>
        <w:tc>
          <w:tcPr>
            <w:tcW w:w="2454" w:type="dxa"/>
            <w:tcBorders>
              <w:top w:val="nil"/>
              <w:left w:val="single" w:sz="4" w:space="0" w:color="FFFFFF" w:themeColor="background1"/>
              <w:bottom w:val="single" w:sz="4" w:space="0" w:color="000000" w:themeColor="text1"/>
              <w:right w:val="single" w:sz="4" w:space="0" w:color="FFFFFF" w:themeColor="background1"/>
            </w:tcBorders>
            <w:shd w:val="clear" w:color="auto" w:fill="800000"/>
            <w:vAlign w:val="center"/>
            <w:hideMark/>
          </w:tcPr>
          <w:p w14:paraId="70F64354" w14:textId="77777777" w:rsidR="00FB5DEC" w:rsidRPr="00891A8B" w:rsidRDefault="00FB5DEC" w:rsidP="00FB5DEC">
            <w:pPr>
              <w:spacing w:after="0" w:line="240" w:lineRule="auto"/>
              <w:jc w:val="center"/>
              <w:rPr>
                <w:rFonts w:eastAsia="Times New Roman"/>
                <w:b/>
                <w:color w:val="FFFFFF"/>
                <w:lang w:eastAsia="pt-PT"/>
              </w:rPr>
            </w:pPr>
            <w:r w:rsidRPr="00891A8B">
              <w:rPr>
                <w:rFonts w:eastAsia="Times New Roman"/>
                <w:b/>
                <w:color w:val="FFFFFF"/>
                <w:lang w:eastAsia="pt-PT"/>
              </w:rPr>
              <w:t>Evolução</w:t>
            </w:r>
            <w:r w:rsidR="003417D5" w:rsidRPr="00891A8B">
              <w:rPr>
                <w:rFonts w:eastAsia="Times New Roman"/>
                <w:b/>
                <w:color w:val="FFFFFF"/>
                <w:lang w:eastAsia="pt-PT"/>
              </w:rPr>
              <w:t xml:space="preserve"> </w:t>
            </w:r>
            <w:r w:rsidRPr="00891A8B">
              <w:rPr>
                <w:rFonts w:eastAsia="Times New Roman"/>
                <w:b/>
                <w:color w:val="FFFFFF"/>
                <w:lang w:eastAsia="pt-PT"/>
              </w:rPr>
              <w:t>no</w:t>
            </w:r>
            <w:r w:rsidR="003417D5" w:rsidRPr="00891A8B">
              <w:rPr>
                <w:rFonts w:eastAsia="Times New Roman"/>
                <w:b/>
                <w:color w:val="FFFFFF"/>
                <w:lang w:eastAsia="pt-PT"/>
              </w:rPr>
              <w:t xml:space="preserve"> </w:t>
            </w:r>
            <w:r w:rsidRPr="00891A8B">
              <w:rPr>
                <w:rFonts w:eastAsia="Times New Roman"/>
                <w:b/>
                <w:color w:val="FFFFFF"/>
                <w:lang w:eastAsia="pt-PT"/>
              </w:rPr>
              <w:t>período</w:t>
            </w:r>
            <w:r w:rsidR="003417D5" w:rsidRPr="00891A8B">
              <w:rPr>
                <w:rFonts w:eastAsia="Times New Roman"/>
                <w:b/>
                <w:color w:val="FFFFFF"/>
                <w:lang w:eastAsia="pt-PT"/>
              </w:rPr>
              <w:t xml:space="preserve"> </w:t>
            </w:r>
            <w:r w:rsidRPr="00891A8B">
              <w:rPr>
                <w:rFonts w:eastAsia="Times New Roman"/>
                <w:b/>
                <w:color w:val="FFFFFF"/>
                <w:lang w:eastAsia="pt-PT"/>
              </w:rPr>
              <w:t>em</w:t>
            </w:r>
            <w:r w:rsidR="003417D5" w:rsidRPr="00891A8B">
              <w:rPr>
                <w:rFonts w:eastAsia="Times New Roman"/>
                <w:b/>
                <w:color w:val="FFFFFF"/>
                <w:lang w:eastAsia="pt-PT"/>
              </w:rPr>
              <w:t xml:space="preserve"> </w:t>
            </w:r>
            <w:r w:rsidRPr="00891A8B">
              <w:rPr>
                <w:rFonts w:eastAsia="Times New Roman"/>
                <w:b/>
                <w:color w:val="FFFFFF"/>
                <w:lang w:eastAsia="pt-PT"/>
              </w:rPr>
              <w:t>avaliação</w:t>
            </w:r>
          </w:p>
        </w:tc>
        <w:tc>
          <w:tcPr>
            <w:tcW w:w="2126" w:type="dxa"/>
            <w:tcBorders>
              <w:top w:val="nil"/>
              <w:left w:val="single" w:sz="4" w:space="0" w:color="FFFFFF" w:themeColor="background1"/>
              <w:bottom w:val="single" w:sz="4" w:space="0" w:color="000000" w:themeColor="text1"/>
              <w:right w:val="single" w:sz="4" w:space="0" w:color="FFFFFF" w:themeColor="background1"/>
            </w:tcBorders>
            <w:shd w:val="clear" w:color="auto" w:fill="800000"/>
            <w:noWrap/>
            <w:vAlign w:val="center"/>
            <w:hideMark/>
          </w:tcPr>
          <w:p w14:paraId="3281DDC3" w14:textId="77777777" w:rsidR="00FB5DEC" w:rsidRPr="00891A8B" w:rsidRDefault="00FB5DEC" w:rsidP="00FB5DEC">
            <w:pPr>
              <w:spacing w:after="0" w:line="240" w:lineRule="auto"/>
              <w:jc w:val="center"/>
              <w:rPr>
                <w:rFonts w:eastAsia="Times New Roman"/>
                <w:b/>
                <w:color w:val="FFFFFF"/>
                <w:lang w:eastAsia="pt-PT"/>
              </w:rPr>
            </w:pPr>
            <w:r w:rsidRPr="00891A8B">
              <w:rPr>
                <w:rFonts w:eastAsia="Times New Roman"/>
                <w:b/>
                <w:color w:val="FFFFFF"/>
                <w:lang w:eastAsia="pt-PT"/>
              </w:rPr>
              <w:t>Efeitos</w:t>
            </w:r>
            <w:r w:rsidR="003417D5" w:rsidRPr="00891A8B">
              <w:rPr>
                <w:rFonts w:eastAsia="Times New Roman"/>
                <w:b/>
                <w:color w:val="FFFFFF"/>
                <w:lang w:eastAsia="pt-PT"/>
              </w:rPr>
              <w:t xml:space="preserve"> </w:t>
            </w:r>
            <w:r w:rsidRPr="00891A8B">
              <w:rPr>
                <w:rFonts w:eastAsia="Times New Roman"/>
                <w:b/>
                <w:color w:val="FFFFFF"/>
                <w:lang w:eastAsia="pt-PT"/>
              </w:rPr>
              <w:t>observados</w:t>
            </w:r>
          </w:p>
        </w:tc>
        <w:tc>
          <w:tcPr>
            <w:tcW w:w="2694" w:type="dxa"/>
            <w:tcBorders>
              <w:top w:val="nil"/>
              <w:left w:val="single" w:sz="4" w:space="0" w:color="FFFFFF" w:themeColor="background1"/>
              <w:bottom w:val="single" w:sz="4" w:space="0" w:color="000000" w:themeColor="text1"/>
              <w:right w:val="nil"/>
            </w:tcBorders>
            <w:shd w:val="clear" w:color="auto" w:fill="800000"/>
            <w:noWrap/>
            <w:vAlign w:val="center"/>
            <w:hideMark/>
          </w:tcPr>
          <w:p w14:paraId="3B25449A" w14:textId="77777777" w:rsidR="00FB5DEC" w:rsidRPr="00891A8B" w:rsidRDefault="00FB5DEC" w:rsidP="00FB5DEC">
            <w:pPr>
              <w:spacing w:after="0" w:line="240" w:lineRule="auto"/>
              <w:jc w:val="center"/>
              <w:rPr>
                <w:rFonts w:eastAsia="Times New Roman"/>
                <w:b/>
                <w:color w:val="FFFFFF"/>
                <w:lang w:eastAsia="pt-PT"/>
              </w:rPr>
            </w:pPr>
            <w:r w:rsidRPr="00891A8B">
              <w:rPr>
                <w:rFonts w:eastAsia="Times New Roman"/>
                <w:b/>
                <w:color w:val="FFFFFF"/>
                <w:lang w:eastAsia="pt-PT"/>
              </w:rPr>
              <w:t>Impacto</w:t>
            </w:r>
            <w:r w:rsidR="003417D5" w:rsidRPr="00891A8B">
              <w:rPr>
                <w:rFonts w:eastAsia="Times New Roman"/>
                <w:b/>
                <w:color w:val="FFFFFF"/>
                <w:lang w:eastAsia="pt-PT"/>
              </w:rPr>
              <w:t xml:space="preserve"> </w:t>
            </w:r>
            <w:r w:rsidRPr="00891A8B">
              <w:rPr>
                <w:rFonts w:eastAsia="Times New Roman"/>
                <w:b/>
                <w:color w:val="FFFFFF"/>
                <w:lang w:eastAsia="pt-PT"/>
              </w:rPr>
              <w:t>no</w:t>
            </w:r>
            <w:r w:rsidR="003417D5" w:rsidRPr="00891A8B">
              <w:rPr>
                <w:rFonts w:eastAsia="Times New Roman"/>
                <w:b/>
                <w:color w:val="FFFFFF"/>
                <w:lang w:eastAsia="pt-PT"/>
              </w:rPr>
              <w:t xml:space="preserve"> </w:t>
            </w:r>
            <w:r w:rsidRPr="00891A8B">
              <w:rPr>
                <w:rFonts w:eastAsia="Times New Roman"/>
                <w:b/>
                <w:color w:val="FFFFFF"/>
                <w:lang w:eastAsia="pt-PT"/>
              </w:rPr>
              <w:t>PAA</w:t>
            </w:r>
          </w:p>
        </w:tc>
      </w:tr>
      <w:tr w:rsidR="001029ED" w:rsidRPr="00891A8B" w14:paraId="01680C8A" w14:textId="77777777" w:rsidTr="00011410">
        <w:trPr>
          <w:trHeight w:val="1344"/>
          <w:jc w:val="center"/>
        </w:trPr>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F3982A" w14:textId="77777777" w:rsidR="00FB5DEC" w:rsidRPr="00891A8B" w:rsidRDefault="00FB5DEC" w:rsidP="00011410">
            <w:pPr>
              <w:spacing w:after="0" w:line="240" w:lineRule="auto"/>
              <w:jc w:val="left"/>
              <w:rPr>
                <w:rFonts w:eastAsia="Times New Roman"/>
                <w:b/>
                <w:bCs/>
                <w:color w:val="000000"/>
                <w:lang w:eastAsia="pt-PT"/>
              </w:rPr>
            </w:pPr>
            <w:r w:rsidRPr="00891A8B">
              <w:rPr>
                <w:rFonts w:eastAsia="Times New Roman"/>
                <w:b/>
                <w:bCs/>
                <w:color w:val="000000"/>
                <w:lang w:eastAsia="pt-PT"/>
              </w:rPr>
              <w:t>Evolução</w:t>
            </w:r>
            <w:r w:rsidR="003417D5" w:rsidRPr="00891A8B">
              <w:rPr>
                <w:rFonts w:eastAsia="Times New Roman"/>
                <w:b/>
                <w:bCs/>
                <w:color w:val="000000"/>
                <w:lang w:eastAsia="pt-PT"/>
              </w:rPr>
              <w:t xml:space="preserve"> </w:t>
            </w:r>
            <w:r w:rsidRPr="00891A8B">
              <w:rPr>
                <w:rFonts w:eastAsia="Times New Roman"/>
                <w:b/>
                <w:bCs/>
                <w:color w:val="000000"/>
                <w:lang w:eastAsia="pt-PT"/>
              </w:rPr>
              <w:t>dos</w:t>
            </w:r>
            <w:r w:rsidR="003417D5" w:rsidRPr="00891A8B">
              <w:rPr>
                <w:rFonts w:eastAsia="Times New Roman"/>
                <w:b/>
                <w:bCs/>
                <w:color w:val="000000"/>
                <w:lang w:eastAsia="pt-PT"/>
              </w:rPr>
              <w:t xml:space="preserve"> </w:t>
            </w:r>
            <w:r w:rsidRPr="00891A8B">
              <w:rPr>
                <w:rFonts w:eastAsia="Times New Roman"/>
                <w:b/>
                <w:bCs/>
                <w:color w:val="000000"/>
                <w:lang w:eastAsia="pt-PT"/>
              </w:rPr>
              <w:t>rendimentos</w:t>
            </w:r>
            <w:r w:rsidR="003417D5" w:rsidRPr="00891A8B">
              <w:rPr>
                <w:rFonts w:eastAsia="Times New Roman"/>
                <w:b/>
                <w:bCs/>
                <w:color w:val="000000"/>
                <w:lang w:eastAsia="pt-PT"/>
              </w:rPr>
              <w:t xml:space="preserve"> </w:t>
            </w:r>
            <w:r w:rsidRPr="00891A8B">
              <w:rPr>
                <w:rFonts w:eastAsia="Times New Roman"/>
                <w:b/>
                <w:bCs/>
                <w:color w:val="000000"/>
                <w:lang w:eastAsia="pt-PT"/>
              </w:rPr>
              <w:t>das</w:t>
            </w:r>
            <w:r w:rsidR="003417D5" w:rsidRPr="00891A8B">
              <w:rPr>
                <w:rFonts w:eastAsia="Times New Roman"/>
                <w:b/>
                <w:bCs/>
                <w:color w:val="000000"/>
                <w:lang w:eastAsia="pt-PT"/>
              </w:rPr>
              <w:t xml:space="preserve"> </w:t>
            </w:r>
            <w:r w:rsidRPr="00891A8B">
              <w:rPr>
                <w:rFonts w:eastAsia="Times New Roman"/>
                <w:b/>
                <w:bCs/>
                <w:color w:val="000000"/>
                <w:lang w:eastAsia="pt-PT"/>
              </w:rPr>
              <w:t>famílias</w:t>
            </w:r>
          </w:p>
        </w:tc>
        <w:tc>
          <w:tcPr>
            <w:tcW w:w="24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21778B"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Crescimento</w:t>
            </w:r>
            <w:r w:rsidR="003417D5" w:rsidRPr="00891A8B">
              <w:rPr>
                <w:rFonts w:eastAsia="Times New Roman"/>
                <w:color w:val="000000"/>
                <w:lang w:eastAsia="pt-PT"/>
              </w:rPr>
              <w:t xml:space="preserve"> </w:t>
            </w:r>
            <w:r w:rsidRPr="00891A8B">
              <w:rPr>
                <w:rFonts w:eastAsia="Times New Roman"/>
                <w:color w:val="000000"/>
                <w:lang w:eastAsia="pt-PT"/>
              </w:rPr>
              <w:t>nominal</w:t>
            </w:r>
            <w:r w:rsidR="003417D5" w:rsidRPr="00891A8B">
              <w:rPr>
                <w:rFonts w:eastAsia="Times New Roman"/>
                <w:color w:val="000000"/>
                <w:lang w:eastAsia="pt-PT"/>
              </w:rPr>
              <w:t xml:space="preserve"> </w:t>
            </w:r>
            <w:r w:rsidRPr="00891A8B">
              <w:rPr>
                <w:rFonts w:eastAsia="Times New Roman"/>
                <w:color w:val="000000"/>
                <w:lang w:eastAsia="pt-PT"/>
              </w:rPr>
              <w:t>moderado</w:t>
            </w:r>
            <w:r w:rsidR="003417D5" w:rsidRPr="00891A8B">
              <w:rPr>
                <w:rFonts w:eastAsia="Times New Roman"/>
                <w:color w:val="000000"/>
                <w:lang w:eastAsia="pt-PT"/>
              </w:rPr>
              <w:t xml:space="preserve"> </w:t>
            </w:r>
            <w:r w:rsidRPr="00891A8B">
              <w:rPr>
                <w:rFonts w:eastAsia="Times New Roman"/>
                <w:color w:val="000000"/>
                <w:lang w:eastAsia="pt-PT"/>
              </w:rPr>
              <w:t>dos</w:t>
            </w:r>
            <w:r w:rsidR="003417D5" w:rsidRPr="00891A8B">
              <w:rPr>
                <w:rFonts w:eastAsia="Times New Roman"/>
                <w:color w:val="000000"/>
                <w:lang w:eastAsia="pt-PT"/>
              </w:rPr>
              <w:t xml:space="preserve"> </w:t>
            </w:r>
            <w:r w:rsidRPr="00891A8B">
              <w:rPr>
                <w:rFonts w:eastAsia="Times New Roman"/>
                <w:color w:val="000000"/>
                <w:lang w:eastAsia="pt-PT"/>
              </w:rPr>
              <w:t>rendimentos</w:t>
            </w:r>
            <w:r w:rsidR="003417D5" w:rsidRPr="00891A8B">
              <w:rPr>
                <w:rFonts w:eastAsia="Times New Roman"/>
                <w:color w:val="000000"/>
                <w:lang w:eastAsia="pt-PT"/>
              </w:rPr>
              <w:t xml:space="preserve"> </w:t>
            </w:r>
            <w:r w:rsidRPr="00891A8B">
              <w:rPr>
                <w:rFonts w:eastAsia="Times New Roman"/>
                <w:color w:val="000000"/>
                <w:lang w:eastAsia="pt-PT"/>
              </w:rPr>
              <w:t>intermédios,</w:t>
            </w:r>
            <w:r w:rsidR="003417D5" w:rsidRPr="00891A8B">
              <w:rPr>
                <w:rFonts w:eastAsia="Times New Roman"/>
                <w:color w:val="000000"/>
                <w:lang w:eastAsia="pt-PT"/>
              </w:rPr>
              <w:t xml:space="preserve"> </w:t>
            </w:r>
            <w:r w:rsidRPr="00891A8B">
              <w:rPr>
                <w:rFonts w:eastAsia="Times New Roman"/>
                <w:color w:val="000000"/>
                <w:lang w:eastAsia="pt-PT"/>
              </w:rPr>
              <w:t>inferior</w:t>
            </w:r>
            <w:r w:rsidR="003417D5" w:rsidRPr="00891A8B">
              <w:rPr>
                <w:rFonts w:eastAsia="Times New Roman"/>
                <w:color w:val="000000"/>
                <w:lang w:eastAsia="pt-PT"/>
              </w:rPr>
              <w:t xml:space="preserve"> </w:t>
            </w:r>
            <w:r w:rsidRPr="00891A8B">
              <w:rPr>
                <w:rFonts w:eastAsia="Times New Roman"/>
                <w:color w:val="000000"/>
                <w:lang w:eastAsia="pt-PT"/>
              </w:rPr>
              <w:t>à</w:t>
            </w:r>
            <w:r w:rsidR="003417D5" w:rsidRPr="00891A8B">
              <w:rPr>
                <w:rFonts w:eastAsia="Times New Roman"/>
                <w:color w:val="000000"/>
                <w:lang w:eastAsia="pt-PT"/>
              </w:rPr>
              <w:t xml:space="preserve"> </w:t>
            </w:r>
            <w:r w:rsidRPr="00891A8B">
              <w:rPr>
                <w:rFonts w:eastAsia="Times New Roman"/>
                <w:color w:val="000000"/>
                <w:lang w:eastAsia="pt-PT"/>
              </w:rPr>
              <w:t>valorização</w:t>
            </w:r>
            <w:r w:rsidR="003417D5" w:rsidRPr="00891A8B">
              <w:rPr>
                <w:rFonts w:eastAsia="Times New Roman"/>
                <w:color w:val="000000"/>
                <w:lang w:eastAsia="pt-PT"/>
              </w:rPr>
              <w:t xml:space="preserve"> </w:t>
            </w:r>
            <w:r w:rsidRPr="00891A8B">
              <w:rPr>
                <w:rFonts w:eastAsia="Times New Roman"/>
                <w:color w:val="000000"/>
                <w:lang w:eastAsia="pt-PT"/>
              </w:rPr>
              <w:t>das</w:t>
            </w:r>
            <w:r w:rsidR="003417D5" w:rsidRPr="00891A8B">
              <w:rPr>
                <w:rFonts w:eastAsia="Times New Roman"/>
                <w:color w:val="000000"/>
                <w:lang w:eastAsia="pt-PT"/>
              </w:rPr>
              <w:t xml:space="preserve"> </w:t>
            </w:r>
            <w:r w:rsidRPr="00891A8B">
              <w:rPr>
                <w:rFonts w:eastAsia="Times New Roman"/>
                <w:color w:val="000000"/>
                <w:lang w:eastAsia="pt-PT"/>
              </w:rPr>
              <w:t>rendas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F40C1B"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Redução</w:t>
            </w:r>
            <w:r w:rsidR="003417D5" w:rsidRPr="00891A8B">
              <w:rPr>
                <w:rFonts w:eastAsia="Times New Roman"/>
                <w:color w:val="000000"/>
                <w:lang w:eastAsia="pt-PT"/>
              </w:rPr>
              <w:t xml:space="preserve"> </w:t>
            </w:r>
            <w:r w:rsidRPr="00891A8B">
              <w:rPr>
                <w:rFonts w:eastAsia="Times New Roman"/>
                <w:color w:val="000000"/>
                <w:lang w:eastAsia="pt-PT"/>
              </w:rPr>
              <w:t>do</w:t>
            </w:r>
            <w:r w:rsidR="003417D5" w:rsidRPr="00891A8B">
              <w:rPr>
                <w:rFonts w:eastAsia="Times New Roman"/>
                <w:color w:val="000000"/>
                <w:lang w:eastAsia="pt-PT"/>
              </w:rPr>
              <w:t xml:space="preserve"> </w:t>
            </w:r>
            <w:r w:rsidRPr="00891A8B">
              <w:rPr>
                <w:rFonts w:eastAsia="Times New Roman"/>
                <w:color w:val="000000"/>
                <w:lang w:eastAsia="pt-PT"/>
              </w:rPr>
              <w:t>poder</w:t>
            </w:r>
            <w:r w:rsidR="003417D5" w:rsidRPr="00891A8B">
              <w:rPr>
                <w:rFonts w:eastAsia="Times New Roman"/>
                <w:color w:val="000000"/>
                <w:lang w:eastAsia="pt-PT"/>
              </w:rPr>
              <w:t xml:space="preserve"> </w:t>
            </w:r>
            <w:r w:rsidRPr="00891A8B">
              <w:rPr>
                <w:rFonts w:eastAsia="Times New Roman"/>
                <w:color w:val="000000"/>
                <w:lang w:eastAsia="pt-PT"/>
              </w:rPr>
              <w:t>de</w:t>
            </w:r>
            <w:r w:rsidR="003417D5" w:rsidRPr="00891A8B">
              <w:rPr>
                <w:rFonts w:eastAsia="Times New Roman"/>
                <w:color w:val="000000"/>
                <w:lang w:eastAsia="pt-PT"/>
              </w:rPr>
              <w:t xml:space="preserve"> </w:t>
            </w:r>
            <w:r w:rsidRPr="00891A8B">
              <w:rPr>
                <w:rFonts w:eastAsia="Times New Roman"/>
                <w:color w:val="000000"/>
                <w:lang w:eastAsia="pt-PT"/>
              </w:rPr>
              <w:t>compra</w:t>
            </w:r>
            <w:r w:rsidR="003417D5" w:rsidRPr="00891A8B">
              <w:rPr>
                <w:rFonts w:eastAsia="Times New Roman"/>
                <w:color w:val="000000"/>
                <w:lang w:eastAsia="pt-PT"/>
              </w:rPr>
              <w:t xml:space="preserve"> </w:t>
            </w:r>
            <w:r w:rsidRPr="00891A8B">
              <w:rPr>
                <w:rFonts w:eastAsia="Times New Roman"/>
                <w:color w:val="000000"/>
                <w:lang w:eastAsia="pt-PT"/>
              </w:rPr>
              <w:t>habitacional</w:t>
            </w:r>
            <w:r w:rsidR="003417D5" w:rsidRPr="00891A8B">
              <w:rPr>
                <w:rFonts w:eastAsia="Times New Roman"/>
                <w:color w:val="000000"/>
                <w:lang w:eastAsia="pt-PT"/>
              </w:rPr>
              <w:t xml:space="preserve"> </w:t>
            </w:r>
            <w:r w:rsidRPr="00891A8B">
              <w:rPr>
                <w:rFonts w:eastAsia="Times New Roman"/>
                <w:color w:val="000000"/>
                <w:lang w:eastAsia="pt-PT"/>
              </w:rPr>
              <w:t>das</w:t>
            </w:r>
            <w:r w:rsidR="003417D5" w:rsidRPr="00891A8B">
              <w:rPr>
                <w:rFonts w:eastAsia="Times New Roman"/>
                <w:color w:val="000000"/>
                <w:lang w:eastAsia="pt-PT"/>
              </w:rPr>
              <w:t xml:space="preserve"> </w:t>
            </w:r>
            <w:r w:rsidRPr="00891A8B">
              <w:rPr>
                <w:rFonts w:eastAsia="Times New Roman"/>
                <w:color w:val="000000"/>
                <w:lang w:eastAsia="pt-PT"/>
              </w:rPr>
              <w:t>famílias</w:t>
            </w:r>
            <w:r w:rsidR="003417D5" w:rsidRPr="00891A8B">
              <w:rPr>
                <w:rFonts w:eastAsia="Times New Roman"/>
                <w:color w:val="000000"/>
                <w:lang w:eastAsia="pt-PT"/>
              </w:rPr>
              <w:t xml:space="preserve"> </w:t>
            </w:r>
            <w:r w:rsidRPr="00891A8B">
              <w:rPr>
                <w:rFonts w:eastAsia="Times New Roman"/>
                <w:color w:val="000000"/>
                <w:lang w:eastAsia="pt-PT"/>
              </w:rPr>
              <w:t>elegíveis</w:t>
            </w:r>
          </w:p>
        </w:tc>
        <w:tc>
          <w:tcPr>
            <w:tcW w:w="26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811DFB" w14:textId="77777777" w:rsidR="00FB5DEC" w:rsidRPr="00891A8B" w:rsidRDefault="00830AB1" w:rsidP="00011410">
            <w:pPr>
              <w:spacing w:after="0" w:line="240" w:lineRule="auto"/>
              <w:jc w:val="left"/>
              <w:rPr>
                <w:rFonts w:eastAsia="Times New Roman"/>
                <w:color w:val="000000"/>
                <w:lang w:eastAsia="pt-PT"/>
              </w:rPr>
            </w:pPr>
            <w:r w:rsidRPr="00891A8B">
              <w:rPr>
                <w:rFonts w:eastAsia="Times New Roman"/>
                <w:color w:val="000000"/>
                <w:lang w:eastAsia="pt-PT"/>
              </w:rPr>
              <w:t>D</w:t>
            </w:r>
            <w:r w:rsidR="00FB5DEC" w:rsidRPr="00891A8B">
              <w:rPr>
                <w:rFonts w:eastAsia="Times New Roman"/>
                <w:color w:val="000000"/>
                <w:lang w:eastAsia="pt-PT"/>
              </w:rPr>
              <w:t>iminui</w:t>
            </w:r>
            <w:r w:rsidR="003417D5" w:rsidRPr="00891A8B">
              <w:rPr>
                <w:rFonts w:eastAsia="Times New Roman"/>
                <w:color w:val="000000"/>
                <w:lang w:eastAsia="pt-PT"/>
              </w:rPr>
              <w:t xml:space="preserve"> </w:t>
            </w:r>
            <w:r w:rsidR="00FB5DEC" w:rsidRPr="00891A8B">
              <w:rPr>
                <w:rFonts w:eastAsia="Times New Roman"/>
                <w:color w:val="000000"/>
                <w:lang w:eastAsia="pt-PT"/>
              </w:rPr>
              <w:t>a</w:t>
            </w:r>
            <w:r w:rsidR="003417D5" w:rsidRPr="00891A8B">
              <w:rPr>
                <w:rFonts w:eastAsia="Times New Roman"/>
                <w:color w:val="000000"/>
                <w:lang w:eastAsia="pt-PT"/>
              </w:rPr>
              <w:t xml:space="preserve"> </w:t>
            </w:r>
            <w:r w:rsidR="00FB5DEC" w:rsidRPr="00891A8B">
              <w:rPr>
                <w:rFonts w:eastAsia="Times New Roman"/>
                <w:color w:val="000000"/>
                <w:lang w:eastAsia="pt-PT"/>
              </w:rPr>
              <w:t>capacidade</w:t>
            </w:r>
            <w:r w:rsidR="003417D5" w:rsidRPr="00891A8B">
              <w:rPr>
                <w:rFonts w:eastAsia="Times New Roman"/>
                <w:color w:val="000000"/>
                <w:lang w:eastAsia="pt-PT"/>
              </w:rPr>
              <w:t xml:space="preserve"> </w:t>
            </w:r>
            <w:r w:rsidR="00FB5DEC" w:rsidRPr="00891A8B">
              <w:rPr>
                <w:rFonts w:eastAsia="Times New Roman"/>
                <w:color w:val="000000"/>
                <w:lang w:eastAsia="pt-PT"/>
              </w:rPr>
              <w:t>de</w:t>
            </w:r>
            <w:r w:rsidR="003417D5" w:rsidRPr="00891A8B">
              <w:rPr>
                <w:rFonts w:eastAsia="Times New Roman"/>
                <w:color w:val="000000"/>
                <w:lang w:eastAsia="pt-PT"/>
              </w:rPr>
              <w:t xml:space="preserve"> </w:t>
            </w:r>
            <w:r w:rsidR="00FB5DEC" w:rsidRPr="00891A8B">
              <w:rPr>
                <w:rFonts w:eastAsia="Times New Roman"/>
                <w:color w:val="000000"/>
                <w:lang w:eastAsia="pt-PT"/>
              </w:rPr>
              <w:t>acesso</w:t>
            </w:r>
            <w:r w:rsidR="003417D5" w:rsidRPr="00891A8B">
              <w:rPr>
                <w:rFonts w:eastAsia="Times New Roman"/>
                <w:color w:val="000000"/>
                <w:lang w:eastAsia="pt-PT"/>
              </w:rPr>
              <w:t xml:space="preserve"> </w:t>
            </w:r>
            <w:r w:rsidR="00FB5DEC" w:rsidRPr="00891A8B">
              <w:rPr>
                <w:rFonts w:eastAsia="Times New Roman"/>
                <w:color w:val="000000"/>
                <w:lang w:eastAsia="pt-PT"/>
              </w:rPr>
              <w:t>a</w:t>
            </w:r>
            <w:r w:rsidR="003417D5" w:rsidRPr="00891A8B">
              <w:rPr>
                <w:rFonts w:eastAsia="Times New Roman"/>
                <w:color w:val="000000"/>
                <w:lang w:eastAsia="pt-PT"/>
              </w:rPr>
              <w:t xml:space="preserve"> </w:t>
            </w:r>
            <w:r w:rsidR="00FB5DEC" w:rsidRPr="00891A8B">
              <w:rPr>
                <w:rFonts w:eastAsia="Times New Roman"/>
                <w:color w:val="000000"/>
                <w:lang w:eastAsia="pt-PT"/>
              </w:rPr>
              <w:t>rendas</w:t>
            </w:r>
            <w:r w:rsidR="003417D5" w:rsidRPr="00891A8B">
              <w:rPr>
                <w:rFonts w:eastAsia="Times New Roman"/>
                <w:color w:val="000000"/>
                <w:lang w:eastAsia="pt-PT"/>
              </w:rPr>
              <w:t xml:space="preserve"> </w:t>
            </w:r>
            <w:r w:rsidR="00FB5DEC" w:rsidRPr="00891A8B">
              <w:rPr>
                <w:rFonts w:eastAsia="Times New Roman"/>
                <w:color w:val="000000"/>
                <w:lang w:eastAsia="pt-PT"/>
              </w:rPr>
              <w:t>compatíveis</w:t>
            </w:r>
            <w:r w:rsidR="003417D5" w:rsidRPr="00891A8B">
              <w:rPr>
                <w:rFonts w:eastAsia="Times New Roman"/>
                <w:color w:val="000000"/>
                <w:lang w:eastAsia="pt-PT"/>
              </w:rPr>
              <w:t xml:space="preserve"> </w:t>
            </w:r>
            <w:r w:rsidR="00FB5DEC" w:rsidRPr="00891A8B">
              <w:rPr>
                <w:rFonts w:eastAsia="Times New Roman"/>
                <w:color w:val="000000"/>
                <w:lang w:eastAsia="pt-PT"/>
              </w:rPr>
              <w:t>com</w:t>
            </w:r>
            <w:r w:rsidR="003417D5" w:rsidRPr="00891A8B">
              <w:rPr>
                <w:rFonts w:eastAsia="Times New Roman"/>
                <w:color w:val="000000"/>
                <w:lang w:eastAsia="pt-PT"/>
              </w:rPr>
              <w:t xml:space="preserve"> </w:t>
            </w:r>
            <w:r w:rsidR="00FB5DEC" w:rsidRPr="00891A8B">
              <w:rPr>
                <w:rFonts w:eastAsia="Times New Roman"/>
                <w:color w:val="000000"/>
                <w:lang w:eastAsia="pt-PT"/>
              </w:rPr>
              <w:t>os</w:t>
            </w:r>
            <w:r w:rsidR="003417D5" w:rsidRPr="00891A8B">
              <w:rPr>
                <w:rFonts w:eastAsia="Times New Roman"/>
                <w:color w:val="000000"/>
                <w:lang w:eastAsia="pt-PT"/>
              </w:rPr>
              <w:t xml:space="preserve"> </w:t>
            </w:r>
            <w:r w:rsidR="00FB5DEC" w:rsidRPr="00891A8B">
              <w:rPr>
                <w:rFonts w:eastAsia="Times New Roman"/>
                <w:color w:val="000000"/>
                <w:lang w:eastAsia="pt-PT"/>
              </w:rPr>
              <w:t>limites</w:t>
            </w:r>
            <w:r w:rsidR="003417D5" w:rsidRPr="00891A8B">
              <w:rPr>
                <w:rFonts w:eastAsia="Times New Roman"/>
                <w:color w:val="000000"/>
                <w:lang w:eastAsia="pt-PT"/>
              </w:rPr>
              <w:t xml:space="preserve"> </w:t>
            </w:r>
            <w:r w:rsidR="00FB5DEC" w:rsidRPr="00891A8B">
              <w:rPr>
                <w:rFonts w:eastAsia="Times New Roman"/>
                <w:color w:val="000000"/>
                <w:lang w:eastAsia="pt-PT"/>
              </w:rPr>
              <w:t>do</w:t>
            </w:r>
            <w:r w:rsidR="003417D5" w:rsidRPr="00891A8B">
              <w:rPr>
                <w:rFonts w:eastAsia="Times New Roman"/>
                <w:color w:val="000000"/>
                <w:lang w:eastAsia="pt-PT"/>
              </w:rPr>
              <w:t xml:space="preserve"> </w:t>
            </w:r>
            <w:r w:rsidR="00FB5DEC" w:rsidRPr="00891A8B">
              <w:rPr>
                <w:rFonts w:eastAsia="Times New Roman"/>
                <w:color w:val="000000"/>
                <w:lang w:eastAsia="pt-PT"/>
              </w:rPr>
              <w:t>Programa</w:t>
            </w:r>
          </w:p>
        </w:tc>
      </w:tr>
      <w:tr w:rsidR="001029ED" w:rsidRPr="00891A8B" w14:paraId="7BEDA4D2" w14:textId="77777777" w:rsidTr="00011410">
        <w:trPr>
          <w:trHeight w:val="948"/>
          <w:jc w:val="center"/>
        </w:trPr>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FB5C268" w14:textId="77777777" w:rsidR="00FB5DEC" w:rsidRPr="00891A8B" w:rsidRDefault="00620219" w:rsidP="00011410">
            <w:pPr>
              <w:spacing w:after="0" w:line="240" w:lineRule="auto"/>
              <w:jc w:val="left"/>
              <w:rPr>
                <w:rFonts w:eastAsia="Times New Roman"/>
                <w:b/>
                <w:bCs/>
                <w:color w:val="000000"/>
                <w:lang w:eastAsia="pt-PT"/>
              </w:rPr>
            </w:pPr>
            <w:r w:rsidRPr="00891A8B">
              <w:rPr>
                <w:rFonts w:eastAsia="Times New Roman"/>
                <w:b/>
                <w:bCs/>
                <w:color w:val="000000"/>
                <w:lang w:eastAsia="pt-PT"/>
              </w:rPr>
              <w:t>Evolução</w:t>
            </w:r>
            <w:r w:rsidR="003417D5" w:rsidRPr="00891A8B">
              <w:rPr>
                <w:rFonts w:eastAsia="Times New Roman"/>
                <w:b/>
                <w:bCs/>
                <w:color w:val="000000"/>
                <w:lang w:eastAsia="pt-PT"/>
              </w:rPr>
              <w:t xml:space="preserve"> </w:t>
            </w:r>
            <w:r w:rsidRPr="00891A8B">
              <w:rPr>
                <w:rFonts w:eastAsia="Times New Roman"/>
                <w:b/>
                <w:bCs/>
                <w:color w:val="000000"/>
                <w:lang w:eastAsia="pt-PT"/>
              </w:rPr>
              <w:t>do</w:t>
            </w:r>
            <w:r w:rsidR="003417D5" w:rsidRPr="00891A8B">
              <w:rPr>
                <w:rFonts w:eastAsia="Times New Roman"/>
                <w:b/>
                <w:bCs/>
                <w:color w:val="000000"/>
                <w:lang w:eastAsia="pt-PT"/>
              </w:rPr>
              <w:t xml:space="preserve"> </w:t>
            </w:r>
            <w:r w:rsidRPr="00891A8B">
              <w:rPr>
                <w:rFonts w:eastAsia="Times New Roman"/>
                <w:b/>
                <w:bCs/>
                <w:color w:val="000000"/>
                <w:lang w:eastAsia="pt-PT"/>
              </w:rPr>
              <w:t>mercado</w:t>
            </w:r>
            <w:r w:rsidR="003417D5" w:rsidRPr="00891A8B">
              <w:rPr>
                <w:rFonts w:eastAsia="Times New Roman"/>
                <w:b/>
                <w:bCs/>
                <w:color w:val="000000"/>
                <w:lang w:eastAsia="pt-PT"/>
              </w:rPr>
              <w:t xml:space="preserve"> </w:t>
            </w:r>
            <w:r w:rsidRPr="00891A8B">
              <w:rPr>
                <w:rFonts w:eastAsia="Times New Roman"/>
                <w:b/>
                <w:bCs/>
                <w:color w:val="000000"/>
                <w:lang w:eastAsia="pt-PT"/>
              </w:rPr>
              <w:t>de</w:t>
            </w:r>
            <w:r w:rsidR="003417D5" w:rsidRPr="00891A8B">
              <w:rPr>
                <w:rFonts w:eastAsia="Times New Roman"/>
                <w:b/>
                <w:bCs/>
                <w:color w:val="000000"/>
                <w:lang w:eastAsia="pt-PT"/>
              </w:rPr>
              <w:t xml:space="preserve"> </w:t>
            </w:r>
            <w:r w:rsidRPr="00891A8B">
              <w:rPr>
                <w:rFonts w:eastAsia="Times New Roman"/>
                <w:b/>
                <w:bCs/>
                <w:color w:val="000000"/>
                <w:lang w:eastAsia="pt-PT"/>
              </w:rPr>
              <w:t>arrendamento</w:t>
            </w:r>
            <w:r w:rsidR="003417D5" w:rsidRPr="00891A8B">
              <w:rPr>
                <w:rFonts w:eastAsia="Times New Roman"/>
                <w:b/>
                <w:bCs/>
                <w:color w:val="000000"/>
                <w:lang w:eastAsia="pt-PT"/>
              </w:rPr>
              <w:t xml:space="preserve"> </w:t>
            </w:r>
            <w:r w:rsidRPr="00891A8B">
              <w:rPr>
                <w:rFonts w:eastAsia="Times New Roman"/>
                <w:b/>
                <w:bCs/>
                <w:color w:val="000000"/>
                <w:lang w:eastAsia="pt-PT"/>
              </w:rPr>
              <w:t>e</w:t>
            </w:r>
            <w:r w:rsidR="003417D5" w:rsidRPr="00891A8B">
              <w:rPr>
                <w:rFonts w:eastAsia="Times New Roman"/>
                <w:b/>
                <w:bCs/>
                <w:color w:val="000000"/>
                <w:lang w:eastAsia="pt-PT"/>
              </w:rPr>
              <w:t xml:space="preserve"> </w:t>
            </w:r>
            <w:r w:rsidRPr="00891A8B">
              <w:rPr>
                <w:rFonts w:eastAsia="Times New Roman"/>
                <w:b/>
                <w:bCs/>
                <w:color w:val="000000"/>
                <w:lang w:eastAsia="pt-PT"/>
              </w:rPr>
              <w:t>dos</w:t>
            </w:r>
            <w:r w:rsidR="003417D5" w:rsidRPr="00891A8B">
              <w:rPr>
                <w:rFonts w:eastAsia="Times New Roman"/>
                <w:b/>
                <w:bCs/>
                <w:color w:val="000000"/>
                <w:lang w:eastAsia="pt-PT"/>
              </w:rPr>
              <w:t xml:space="preserve"> </w:t>
            </w:r>
            <w:r w:rsidRPr="00891A8B">
              <w:rPr>
                <w:rFonts w:eastAsia="Times New Roman"/>
                <w:b/>
                <w:bCs/>
                <w:color w:val="000000"/>
                <w:lang w:eastAsia="pt-PT"/>
              </w:rPr>
              <w:t>preços</w:t>
            </w:r>
            <w:r w:rsidR="003417D5" w:rsidRPr="00891A8B">
              <w:rPr>
                <w:rFonts w:eastAsia="Times New Roman"/>
                <w:b/>
                <w:bCs/>
                <w:color w:val="000000"/>
                <w:lang w:eastAsia="pt-PT"/>
              </w:rPr>
              <w:t xml:space="preserve"> </w:t>
            </w:r>
            <w:r w:rsidRPr="00891A8B">
              <w:rPr>
                <w:rFonts w:eastAsia="Times New Roman"/>
                <w:b/>
                <w:bCs/>
                <w:color w:val="000000"/>
                <w:lang w:eastAsia="pt-PT"/>
              </w:rPr>
              <w:t>das</w:t>
            </w:r>
            <w:r w:rsidR="003417D5" w:rsidRPr="00891A8B">
              <w:rPr>
                <w:rFonts w:eastAsia="Times New Roman"/>
                <w:b/>
                <w:bCs/>
                <w:color w:val="000000"/>
                <w:lang w:eastAsia="pt-PT"/>
              </w:rPr>
              <w:t xml:space="preserve"> </w:t>
            </w:r>
            <w:r w:rsidRPr="00891A8B">
              <w:rPr>
                <w:rFonts w:eastAsia="Times New Roman"/>
                <w:b/>
                <w:bCs/>
                <w:color w:val="000000"/>
                <w:lang w:eastAsia="pt-PT"/>
              </w:rPr>
              <w:t>rendas</w:t>
            </w:r>
          </w:p>
        </w:tc>
        <w:tc>
          <w:tcPr>
            <w:tcW w:w="24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EFD311"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Aumentos</w:t>
            </w:r>
            <w:r w:rsidR="003417D5" w:rsidRPr="00891A8B">
              <w:rPr>
                <w:rFonts w:eastAsia="Times New Roman"/>
                <w:color w:val="000000"/>
                <w:lang w:eastAsia="pt-PT"/>
              </w:rPr>
              <w:t xml:space="preserve"> </w:t>
            </w:r>
            <w:r w:rsidRPr="00891A8B">
              <w:rPr>
                <w:rFonts w:eastAsia="Times New Roman"/>
                <w:color w:val="000000"/>
                <w:lang w:eastAsia="pt-PT"/>
              </w:rPr>
              <w:t>acumulados</w:t>
            </w:r>
            <w:r w:rsidR="003417D5" w:rsidRPr="00891A8B">
              <w:rPr>
                <w:rFonts w:eastAsia="Times New Roman"/>
                <w:color w:val="000000"/>
                <w:lang w:eastAsia="pt-PT"/>
              </w:rPr>
              <w:t xml:space="preserve"> </w:t>
            </w:r>
            <w:r w:rsidRPr="00891A8B">
              <w:rPr>
                <w:rFonts w:eastAsia="Times New Roman"/>
                <w:color w:val="000000"/>
                <w:lang w:eastAsia="pt-PT"/>
              </w:rPr>
              <w:t>elevados</w:t>
            </w:r>
            <w:r w:rsidR="003417D5" w:rsidRPr="00891A8B">
              <w:rPr>
                <w:rFonts w:eastAsia="Times New Roman"/>
                <w:color w:val="000000"/>
                <w:lang w:eastAsia="pt-PT"/>
              </w:rPr>
              <w:t xml:space="preserve"> </w:t>
            </w:r>
            <w:r w:rsidRPr="00891A8B">
              <w:rPr>
                <w:rFonts w:eastAsia="Times New Roman"/>
                <w:color w:val="000000"/>
                <w:lang w:eastAsia="pt-PT"/>
              </w:rPr>
              <w:t>e</w:t>
            </w:r>
            <w:r w:rsidR="003417D5" w:rsidRPr="00891A8B">
              <w:rPr>
                <w:rFonts w:eastAsia="Times New Roman"/>
                <w:color w:val="000000"/>
                <w:lang w:eastAsia="pt-PT"/>
              </w:rPr>
              <w:t xml:space="preserve"> </w:t>
            </w:r>
            <w:r w:rsidRPr="00891A8B">
              <w:rPr>
                <w:rFonts w:eastAsia="Times New Roman"/>
                <w:color w:val="000000"/>
                <w:lang w:eastAsia="pt-PT"/>
              </w:rPr>
              <w:t>generalizados,</w:t>
            </w:r>
            <w:r w:rsidR="003417D5" w:rsidRPr="00891A8B">
              <w:rPr>
                <w:rFonts w:eastAsia="Times New Roman"/>
                <w:color w:val="000000"/>
                <w:lang w:eastAsia="pt-PT"/>
              </w:rPr>
              <w:t xml:space="preserve"> </w:t>
            </w:r>
            <w:r w:rsidRPr="00891A8B">
              <w:rPr>
                <w:rFonts w:eastAsia="Times New Roman"/>
                <w:color w:val="000000"/>
                <w:lang w:eastAsia="pt-PT"/>
              </w:rPr>
              <w:t>sobretudo</w:t>
            </w:r>
            <w:r w:rsidR="003417D5" w:rsidRPr="00891A8B">
              <w:rPr>
                <w:rFonts w:eastAsia="Times New Roman"/>
                <w:color w:val="000000"/>
                <w:lang w:eastAsia="pt-PT"/>
              </w:rPr>
              <w:t xml:space="preserve"> </w:t>
            </w:r>
            <w:r w:rsidRPr="00891A8B">
              <w:rPr>
                <w:rFonts w:eastAsia="Times New Roman"/>
                <w:color w:val="000000"/>
                <w:lang w:eastAsia="pt-PT"/>
              </w:rPr>
              <w:t>em</w:t>
            </w:r>
            <w:r w:rsidR="003417D5" w:rsidRPr="00891A8B">
              <w:rPr>
                <w:rFonts w:eastAsia="Times New Roman"/>
                <w:color w:val="000000"/>
                <w:lang w:eastAsia="pt-PT"/>
              </w:rPr>
              <w:t xml:space="preserve"> </w:t>
            </w:r>
            <w:r w:rsidRPr="00891A8B">
              <w:rPr>
                <w:rFonts w:eastAsia="Times New Roman"/>
                <w:color w:val="000000"/>
                <w:lang w:eastAsia="pt-PT"/>
              </w:rPr>
              <w:t>áreas</w:t>
            </w:r>
            <w:r w:rsidR="003417D5" w:rsidRPr="00891A8B">
              <w:rPr>
                <w:rFonts w:eastAsia="Times New Roman"/>
                <w:color w:val="000000"/>
                <w:lang w:eastAsia="pt-PT"/>
              </w:rPr>
              <w:t xml:space="preserve"> </w:t>
            </w:r>
            <w:r w:rsidRPr="00891A8B">
              <w:rPr>
                <w:rFonts w:eastAsia="Times New Roman"/>
                <w:color w:val="000000"/>
                <w:lang w:eastAsia="pt-PT"/>
              </w:rPr>
              <w:t>urbanas</w:t>
            </w:r>
            <w:r w:rsidR="003417D5" w:rsidRPr="00891A8B">
              <w:rPr>
                <w:rFonts w:eastAsia="Times New Roman"/>
                <w:color w:val="000000"/>
                <w:lang w:eastAsia="pt-PT"/>
              </w:rPr>
              <w:t xml:space="preserve"> </w:t>
            </w:r>
            <w:r w:rsidRPr="00891A8B">
              <w:rPr>
                <w:rFonts w:eastAsia="Times New Roman"/>
                <w:color w:val="000000"/>
                <w:lang w:eastAsia="pt-PT"/>
              </w:rPr>
              <w:t>e</w:t>
            </w:r>
            <w:r w:rsidR="003417D5" w:rsidRPr="00891A8B">
              <w:rPr>
                <w:rFonts w:eastAsia="Times New Roman"/>
                <w:color w:val="000000"/>
                <w:lang w:eastAsia="pt-PT"/>
              </w:rPr>
              <w:t xml:space="preserve"> </w:t>
            </w:r>
            <w:r w:rsidR="00BC1412" w:rsidRPr="00891A8B">
              <w:rPr>
                <w:rFonts w:eastAsia="Times New Roman"/>
                <w:color w:val="000000"/>
                <w:lang w:eastAsia="pt-PT"/>
              </w:rPr>
              <w:t>no</w:t>
            </w:r>
            <w:r w:rsidR="003417D5" w:rsidRPr="00891A8B">
              <w:rPr>
                <w:rFonts w:eastAsia="Times New Roman"/>
                <w:color w:val="000000"/>
                <w:lang w:eastAsia="pt-PT"/>
              </w:rPr>
              <w:t xml:space="preserve"> </w:t>
            </w:r>
            <w:r w:rsidR="00BC1412" w:rsidRPr="00891A8B">
              <w:rPr>
                <w:rFonts w:eastAsia="Times New Roman"/>
                <w:color w:val="000000"/>
                <w:lang w:eastAsia="pt-PT"/>
              </w:rPr>
              <w:t>litoral</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811CDC"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Aumento</w:t>
            </w:r>
            <w:r w:rsidR="003417D5" w:rsidRPr="00891A8B">
              <w:rPr>
                <w:rFonts w:eastAsia="Times New Roman"/>
                <w:color w:val="000000"/>
                <w:lang w:eastAsia="pt-PT"/>
              </w:rPr>
              <w:t xml:space="preserve"> </w:t>
            </w:r>
            <w:r w:rsidRPr="00891A8B">
              <w:rPr>
                <w:rFonts w:eastAsia="Times New Roman"/>
                <w:color w:val="000000"/>
                <w:lang w:eastAsia="pt-PT"/>
              </w:rPr>
              <w:t>do</w:t>
            </w:r>
            <w:r w:rsidR="003417D5" w:rsidRPr="00891A8B">
              <w:rPr>
                <w:rFonts w:eastAsia="Times New Roman"/>
                <w:color w:val="000000"/>
                <w:lang w:eastAsia="pt-PT"/>
              </w:rPr>
              <w:t xml:space="preserve"> </w:t>
            </w:r>
            <w:r w:rsidRPr="00891A8B">
              <w:rPr>
                <w:rFonts w:eastAsia="Times New Roman"/>
                <w:color w:val="000000"/>
                <w:lang w:eastAsia="pt-PT"/>
              </w:rPr>
              <w:t>diferencial</w:t>
            </w:r>
            <w:r w:rsidR="003417D5" w:rsidRPr="00891A8B">
              <w:rPr>
                <w:rFonts w:eastAsia="Times New Roman"/>
                <w:color w:val="000000"/>
                <w:lang w:eastAsia="pt-PT"/>
              </w:rPr>
              <w:t xml:space="preserve"> </w:t>
            </w:r>
            <w:r w:rsidRPr="00891A8B">
              <w:rPr>
                <w:rFonts w:eastAsia="Times New Roman"/>
                <w:color w:val="000000"/>
                <w:lang w:eastAsia="pt-PT"/>
              </w:rPr>
              <w:t>entre</w:t>
            </w:r>
            <w:r w:rsidR="003417D5" w:rsidRPr="00891A8B">
              <w:rPr>
                <w:rFonts w:eastAsia="Times New Roman"/>
                <w:color w:val="000000"/>
                <w:lang w:eastAsia="pt-PT"/>
              </w:rPr>
              <w:t xml:space="preserve"> </w:t>
            </w:r>
            <w:r w:rsidRPr="00891A8B">
              <w:rPr>
                <w:rFonts w:eastAsia="Times New Roman"/>
                <w:color w:val="000000"/>
                <w:lang w:eastAsia="pt-PT"/>
              </w:rPr>
              <w:t>rendas</w:t>
            </w:r>
            <w:r w:rsidR="003417D5" w:rsidRPr="00891A8B">
              <w:rPr>
                <w:rFonts w:eastAsia="Times New Roman"/>
                <w:color w:val="000000"/>
                <w:lang w:eastAsia="pt-PT"/>
              </w:rPr>
              <w:t xml:space="preserve"> </w:t>
            </w:r>
            <w:r w:rsidRPr="00891A8B">
              <w:rPr>
                <w:rFonts w:eastAsia="Times New Roman"/>
                <w:color w:val="000000"/>
                <w:lang w:eastAsia="pt-PT"/>
              </w:rPr>
              <w:t>de</w:t>
            </w:r>
            <w:r w:rsidR="003417D5" w:rsidRPr="00891A8B">
              <w:rPr>
                <w:rFonts w:eastAsia="Times New Roman"/>
                <w:color w:val="000000"/>
                <w:lang w:eastAsia="pt-PT"/>
              </w:rPr>
              <w:t xml:space="preserve"> </w:t>
            </w:r>
            <w:r w:rsidRPr="00891A8B">
              <w:rPr>
                <w:rFonts w:eastAsia="Times New Roman"/>
                <w:color w:val="000000"/>
                <w:lang w:eastAsia="pt-PT"/>
              </w:rPr>
              <w:t>mercado</w:t>
            </w:r>
            <w:r w:rsidR="003417D5" w:rsidRPr="00891A8B">
              <w:rPr>
                <w:rFonts w:eastAsia="Times New Roman"/>
                <w:color w:val="000000"/>
                <w:lang w:eastAsia="pt-PT"/>
              </w:rPr>
              <w:t xml:space="preserve"> </w:t>
            </w:r>
            <w:r w:rsidRPr="00891A8B">
              <w:rPr>
                <w:rFonts w:eastAsia="Times New Roman"/>
                <w:color w:val="000000"/>
                <w:lang w:eastAsia="pt-PT"/>
              </w:rPr>
              <w:t>e</w:t>
            </w:r>
            <w:r w:rsidR="003417D5" w:rsidRPr="00891A8B">
              <w:rPr>
                <w:rFonts w:eastAsia="Times New Roman"/>
                <w:color w:val="000000"/>
                <w:lang w:eastAsia="pt-PT"/>
              </w:rPr>
              <w:t xml:space="preserve"> </w:t>
            </w:r>
            <w:r w:rsidRPr="00891A8B">
              <w:rPr>
                <w:rFonts w:eastAsia="Times New Roman"/>
                <w:color w:val="000000"/>
                <w:lang w:eastAsia="pt-PT"/>
              </w:rPr>
              <w:t>rendas</w:t>
            </w:r>
            <w:r w:rsidR="003417D5" w:rsidRPr="00891A8B">
              <w:rPr>
                <w:rFonts w:eastAsia="Times New Roman"/>
                <w:color w:val="000000"/>
                <w:lang w:eastAsia="pt-PT"/>
              </w:rPr>
              <w:t xml:space="preserve"> </w:t>
            </w:r>
            <w:r w:rsidRPr="00891A8B">
              <w:rPr>
                <w:rFonts w:eastAsia="Times New Roman"/>
                <w:color w:val="000000"/>
                <w:lang w:eastAsia="pt-PT"/>
              </w:rPr>
              <w:t>máximas</w:t>
            </w:r>
            <w:r w:rsidR="003417D5" w:rsidRPr="00891A8B">
              <w:rPr>
                <w:rFonts w:eastAsia="Times New Roman"/>
                <w:color w:val="000000"/>
                <w:lang w:eastAsia="pt-PT"/>
              </w:rPr>
              <w:t xml:space="preserve"> </w:t>
            </w:r>
            <w:r w:rsidRPr="00891A8B">
              <w:rPr>
                <w:rFonts w:eastAsia="Times New Roman"/>
                <w:color w:val="000000"/>
                <w:lang w:eastAsia="pt-PT"/>
              </w:rPr>
              <w:t>do</w:t>
            </w:r>
            <w:r w:rsidR="003417D5" w:rsidRPr="00891A8B">
              <w:rPr>
                <w:rFonts w:eastAsia="Times New Roman"/>
                <w:color w:val="000000"/>
                <w:lang w:eastAsia="pt-PT"/>
              </w:rPr>
              <w:t xml:space="preserve"> </w:t>
            </w:r>
            <w:r w:rsidRPr="00891A8B">
              <w:rPr>
                <w:rFonts w:eastAsia="Times New Roman"/>
                <w:color w:val="000000"/>
                <w:lang w:eastAsia="pt-PT"/>
              </w:rPr>
              <w:t>PAA</w:t>
            </w:r>
          </w:p>
        </w:tc>
        <w:tc>
          <w:tcPr>
            <w:tcW w:w="26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3D18D0" w14:textId="77777777" w:rsidR="00FB5DEC" w:rsidRPr="00891A8B" w:rsidRDefault="008D3DB1" w:rsidP="00011410">
            <w:pPr>
              <w:spacing w:after="0" w:line="240" w:lineRule="auto"/>
              <w:jc w:val="left"/>
              <w:rPr>
                <w:rFonts w:eastAsia="Times New Roman"/>
                <w:color w:val="000000"/>
                <w:lang w:eastAsia="pt-PT"/>
              </w:rPr>
            </w:pPr>
            <w:r w:rsidRPr="00891A8B">
              <w:rPr>
                <w:rFonts w:eastAsia="Times New Roman"/>
                <w:color w:val="000000"/>
                <w:lang w:eastAsia="pt-PT"/>
              </w:rPr>
              <w:t>R</w:t>
            </w:r>
            <w:r w:rsidR="00FB5DEC" w:rsidRPr="00891A8B">
              <w:rPr>
                <w:rFonts w:eastAsia="Times New Roman"/>
                <w:color w:val="000000"/>
                <w:lang w:eastAsia="pt-PT"/>
              </w:rPr>
              <w:t>eduz</w:t>
            </w:r>
            <w:r w:rsidR="003417D5" w:rsidRPr="00891A8B">
              <w:rPr>
                <w:rFonts w:eastAsia="Times New Roman"/>
                <w:color w:val="000000"/>
                <w:lang w:eastAsia="pt-PT"/>
              </w:rPr>
              <w:t xml:space="preserve"> </w:t>
            </w:r>
            <w:r w:rsidR="00FB5DEC" w:rsidRPr="00891A8B">
              <w:rPr>
                <w:rFonts w:eastAsia="Times New Roman"/>
                <w:color w:val="000000"/>
                <w:lang w:eastAsia="pt-PT"/>
              </w:rPr>
              <w:t>a</w:t>
            </w:r>
            <w:r w:rsidR="003417D5" w:rsidRPr="00891A8B">
              <w:rPr>
                <w:rFonts w:eastAsia="Times New Roman"/>
                <w:color w:val="000000"/>
                <w:lang w:eastAsia="pt-PT"/>
              </w:rPr>
              <w:t xml:space="preserve"> </w:t>
            </w:r>
            <w:r w:rsidR="00FB5DEC" w:rsidRPr="00891A8B">
              <w:rPr>
                <w:rFonts w:eastAsia="Times New Roman"/>
                <w:color w:val="000000"/>
                <w:lang w:eastAsia="pt-PT"/>
              </w:rPr>
              <w:t>atratividade</w:t>
            </w:r>
            <w:r w:rsidR="003417D5" w:rsidRPr="00891A8B">
              <w:rPr>
                <w:rFonts w:eastAsia="Times New Roman"/>
                <w:color w:val="000000"/>
                <w:lang w:eastAsia="pt-PT"/>
              </w:rPr>
              <w:t xml:space="preserve"> </w:t>
            </w:r>
            <w:r w:rsidR="00FB5DEC" w:rsidRPr="00891A8B">
              <w:rPr>
                <w:rFonts w:eastAsia="Times New Roman"/>
                <w:color w:val="000000"/>
                <w:lang w:eastAsia="pt-PT"/>
              </w:rPr>
              <w:t>do</w:t>
            </w:r>
            <w:r w:rsidR="003417D5" w:rsidRPr="00891A8B">
              <w:rPr>
                <w:rFonts w:eastAsia="Times New Roman"/>
                <w:color w:val="000000"/>
                <w:lang w:eastAsia="pt-PT"/>
              </w:rPr>
              <w:t xml:space="preserve"> </w:t>
            </w:r>
            <w:r w:rsidR="00FB5DEC" w:rsidRPr="00891A8B">
              <w:rPr>
                <w:rFonts w:eastAsia="Times New Roman"/>
                <w:color w:val="000000"/>
                <w:lang w:eastAsia="pt-PT"/>
              </w:rPr>
              <w:t>Programa</w:t>
            </w:r>
            <w:r w:rsidR="003417D5" w:rsidRPr="00891A8B">
              <w:rPr>
                <w:rFonts w:eastAsia="Times New Roman"/>
                <w:color w:val="000000"/>
                <w:lang w:eastAsia="pt-PT"/>
              </w:rPr>
              <w:t xml:space="preserve"> </w:t>
            </w:r>
            <w:r w:rsidR="00FB5DEC" w:rsidRPr="00891A8B">
              <w:rPr>
                <w:rFonts w:eastAsia="Times New Roman"/>
                <w:color w:val="000000"/>
                <w:lang w:eastAsia="pt-PT"/>
              </w:rPr>
              <w:t>para</w:t>
            </w:r>
            <w:r w:rsidR="003417D5" w:rsidRPr="00891A8B">
              <w:rPr>
                <w:rFonts w:eastAsia="Times New Roman"/>
                <w:color w:val="000000"/>
                <w:lang w:eastAsia="pt-PT"/>
              </w:rPr>
              <w:t xml:space="preserve"> </w:t>
            </w:r>
            <w:r w:rsidR="00FB5DEC" w:rsidRPr="00891A8B">
              <w:rPr>
                <w:rFonts w:eastAsia="Times New Roman"/>
                <w:color w:val="000000"/>
                <w:lang w:eastAsia="pt-PT"/>
              </w:rPr>
              <w:t>os</w:t>
            </w:r>
            <w:r w:rsidR="003417D5" w:rsidRPr="00891A8B">
              <w:rPr>
                <w:rFonts w:eastAsia="Times New Roman"/>
                <w:color w:val="000000"/>
                <w:lang w:eastAsia="pt-PT"/>
              </w:rPr>
              <w:t xml:space="preserve"> </w:t>
            </w:r>
            <w:r w:rsidR="00FB5DEC" w:rsidRPr="00891A8B">
              <w:rPr>
                <w:rFonts w:eastAsia="Times New Roman"/>
                <w:color w:val="000000"/>
                <w:lang w:eastAsia="pt-PT"/>
              </w:rPr>
              <w:t>senhorios</w:t>
            </w:r>
          </w:p>
        </w:tc>
      </w:tr>
      <w:tr w:rsidR="001029ED" w:rsidRPr="00891A8B" w14:paraId="5620D874" w14:textId="77777777" w:rsidTr="00011410">
        <w:trPr>
          <w:trHeight w:val="1092"/>
          <w:jc w:val="center"/>
        </w:trPr>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6D91482" w14:textId="77777777" w:rsidR="00FB5DEC" w:rsidRPr="00891A8B" w:rsidRDefault="00D5153C" w:rsidP="00011410">
            <w:pPr>
              <w:spacing w:after="0" w:line="240" w:lineRule="auto"/>
              <w:jc w:val="left"/>
              <w:rPr>
                <w:rFonts w:eastAsia="Times New Roman"/>
                <w:b/>
                <w:bCs/>
                <w:color w:val="000000"/>
                <w:lang w:eastAsia="pt-PT"/>
              </w:rPr>
            </w:pPr>
            <w:r w:rsidRPr="00891A8B">
              <w:rPr>
                <w:rFonts w:eastAsia="Times New Roman"/>
                <w:b/>
                <w:bCs/>
                <w:color w:val="000000"/>
                <w:lang w:eastAsia="pt-PT"/>
              </w:rPr>
              <w:t>Dinâmicas</w:t>
            </w:r>
            <w:r w:rsidR="003417D5" w:rsidRPr="00891A8B">
              <w:rPr>
                <w:rFonts w:eastAsia="Times New Roman"/>
                <w:b/>
                <w:bCs/>
                <w:color w:val="000000"/>
                <w:lang w:eastAsia="pt-PT"/>
              </w:rPr>
              <w:t xml:space="preserve"> </w:t>
            </w:r>
            <w:r w:rsidRPr="00891A8B">
              <w:rPr>
                <w:rFonts w:eastAsia="Times New Roman"/>
                <w:b/>
                <w:bCs/>
                <w:color w:val="000000"/>
                <w:lang w:eastAsia="pt-PT"/>
              </w:rPr>
              <w:t>demográficas</w:t>
            </w:r>
            <w:r w:rsidR="003417D5" w:rsidRPr="00891A8B">
              <w:rPr>
                <w:rFonts w:eastAsia="Times New Roman"/>
                <w:b/>
                <w:bCs/>
                <w:color w:val="000000"/>
                <w:lang w:eastAsia="pt-PT"/>
              </w:rPr>
              <w:t xml:space="preserve"> </w:t>
            </w:r>
            <w:r w:rsidRPr="00891A8B">
              <w:rPr>
                <w:rFonts w:eastAsia="Times New Roman"/>
                <w:b/>
                <w:bCs/>
                <w:color w:val="000000"/>
                <w:lang w:eastAsia="pt-PT"/>
              </w:rPr>
              <w:t>e</w:t>
            </w:r>
            <w:r w:rsidR="003417D5" w:rsidRPr="00891A8B">
              <w:rPr>
                <w:rFonts w:eastAsia="Times New Roman"/>
                <w:b/>
                <w:bCs/>
                <w:color w:val="000000"/>
                <w:lang w:eastAsia="pt-PT"/>
              </w:rPr>
              <w:t xml:space="preserve"> </w:t>
            </w:r>
            <w:r w:rsidRPr="00891A8B">
              <w:rPr>
                <w:rFonts w:eastAsia="Times New Roman"/>
                <w:b/>
                <w:bCs/>
                <w:color w:val="000000"/>
                <w:lang w:eastAsia="pt-PT"/>
              </w:rPr>
              <w:t>pressão</w:t>
            </w:r>
            <w:r w:rsidR="003417D5" w:rsidRPr="00891A8B">
              <w:rPr>
                <w:rFonts w:eastAsia="Times New Roman"/>
                <w:b/>
                <w:bCs/>
                <w:color w:val="000000"/>
                <w:lang w:eastAsia="pt-PT"/>
              </w:rPr>
              <w:t xml:space="preserve"> </w:t>
            </w:r>
            <w:r w:rsidRPr="00891A8B">
              <w:rPr>
                <w:rFonts w:eastAsia="Times New Roman"/>
                <w:b/>
                <w:bCs/>
                <w:color w:val="000000"/>
                <w:lang w:eastAsia="pt-PT"/>
              </w:rPr>
              <w:t>acrescida</w:t>
            </w:r>
            <w:r w:rsidR="003417D5" w:rsidRPr="00891A8B">
              <w:rPr>
                <w:rFonts w:eastAsia="Times New Roman"/>
                <w:b/>
                <w:bCs/>
                <w:color w:val="000000"/>
                <w:lang w:eastAsia="pt-PT"/>
              </w:rPr>
              <w:t xml:space="preserve"> </w:t>
            </w:r>
            <w:r w:rsidRPr="00891A8B">
              <w:rPr>
                <w:rFonts w:eastAsia="Times New Roman"/>
                <w:b/>
                <w:bCs/>
                <w:color w:val="000000"/>
                <w:lang w:eastAsia="pt-PT"/>
              </w:rPr>
              <w:t>da</w:t>
            </w:r>
            <w:r w:rsidR="003417D5" w:rsidRPr="00891A8B">
              <w:rPr>
                <w:rFonts w:eastAsia="Times New Roman"/>
                <w:b/>
                <w:bCs/>
                <w:color w:val="000000"/>
                <w:lang w:eastAsia="pt-PT"/>
              </w:rPr>
              <w:t xml:space="preserve"> </w:t>
            </w:r>
            <w:r w:rsidRPr="00891A8B">
              <w:rPr>
                <w:rFonts w:eastAsia="Times New Roman"/>
                <w:b/>
                <w:bCs/>
                <w:color w:val="000000"/>
                <w:lang w:eastAsia="pt-PT"/>
              </w:rPr>
              <w:t>procura</w:t>
            </w:r>
          </w:p>
        </w:tc>
        <w:tc>
          <w:tcPr>
            <w:tcW w:w="24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F4A1C2" w14:textId="77777777" w:rsidR="00FB5DEC" w:rsidRPr="00891A8B" w:rsidRDefault="0081494B" w:rsidP="00011410">
            <w:pPr>
              <w:spacing w:after="0" w:line="240" w:lineRule="auto"/>
              <w:jc w:val="left"/>
              <w:rPr>
                <w:rFonts w:eastAsia="Times New Roman"/>
                <w:color w:val="000000"/>
                <w:lang w:eastAsia="pt-PT"/>
              </w:rPr>
            </w:pPr>
            <w:r w:rsidRPr="00891A8B">
              <w:rPr>
                <w:rFonts w:eastAsia="Times New Roman"/>
                <w:color w:val="000000"/>
                <w:lang w:eastAsia="pt-PT"/>
              </w:rPr>
              <w:t>Crescimento</w:t>
            </w:r>
            <w:r w:rsidR="003417D5" w:rsidRPr="00891A8B">
              <w:rPr>
                <w:rFonts w:eastAsia="Times New Roman"/>
                <w:color w:val="000000"/>
                <w:lang w:eastAsia="pt-PT"/>
              </w:rPr>
              <w:t xml:space="preserve"> </w:t>
            </w:r>
            <w:r w:rsidRPr="00891A8B">
              <w:rPr>
                <w:rFonts w:eastAsia="Times New Roman"/>
                <w:color w:val="000000"/>
                <w:lang w:eastAsia="pt-PT"/>
              </w:rPr>
              <w:t>moderado</w:t>
            </w:r>
            <w:r w:rsidR="003417D5" w:rsidRPr="00891A8B">
              <w:rPr>
                <w:rFonts w:eastAsia="Times New Roman"/>
                <w:color w:val="000000"/>
                <w:lang w:eastAsia="pt-PT"/>
              </w:rPr>
              <w:t xml:space="preserve"> </w:t>
            </w:r>
            <w:r w:rsidRPr="00891A8B">
              <w:rPr>
                <w:rFonts w:eastAsia="Times New Roman"/>
                <w:color w:val="000000"/>
                <w:lang w:eastAsia="pt-PT"/>
              </w:rPr>
              <w:t>da</w:t>
            </w:r>
            <w:r w:rsidR="003417D5" w:rsidRPr="00891A8B">
              <w:rPr>
                <w:rFonts w:eastAsia="Times New Roman"/>
                <w:color w:val="000000"/>
                <w:lang w:eastAsia="pt-PT"/>
              </w:rPr>
              <w:t xml:space="preserve"> </w:t>
            </w:r>
            <w:r w:rsidRPr="00891A8B">
              <w:rPr>
                <w:rFonts w:eastAsia="Times New Roman"/>
                <w:color w:val="000000"/>
                <w:lang w:eastAsia="pt-PT"/>
              </w:rPr>
              <w:t>população</w:t>
            </w:r>
            <w:r w:rsidR="003417D5" w:rsidRPr="00891A8B">
              <w:rPr>
                <w:rFonts w:eastAsia="Times New Roman"/>
                <w:color w:val="000000"/>
                <w:lang w:eastAsia="pt-PT"/>
              </w:rPr>
              <w:t xml:space="preserve"> </w:t>
            </w:r>
            <w:r w:rsidRPr="00891A8B">
              <w:rPr>
                <w:rFonts w:eastAsia="Times New Roman"/>
                <w:color w:val="000000"/>
                <w:lang w:eastAsia="pt-PT"/>
              </w:rPr>
              <w:t>residente,</w:t>
            </w:r>
            <w:r w:rsidR="003417D5" w:rsidRPr="00891A8B">
              <w:rPr>
                <w:rFonts w:eastAsia="Times New Roman"/>
                <w:color w:val="000000"/>
                <w:lang w:eastAsia="pt-PT"/>
              </w:rPr>
              <w:t xml:space="preserve"> </w:t>
            </w:r>
            <w:r w:rsidRPr="00891A8B">
              <w:rPr>
                <w:rFonts w:eastAsia="Times New Roman"/>
                <w:color w:val="000000"/>
                <w:lang w:eastAsia="pt-PT"/>
              </w:rPr>
              <w:t>impulsionado</w:t>
            </w:r>
            <w:r w:rsidR="003417D5" w:rsidRPr="00891A8B">
              <w:rPr>
                <w:rFonts w:eastAsia="Times New Roman"/>
                <w:color w:val="000000"/>
                <w:lang w:eastAsia="pt-PT"/>
              </w:rPr>
              <w:t xml:space="preserve"> </w:t>
            </w:r>
            <w:r w:rsidRPr="00891A8B">
              <w:rPr>
                <w:rFonts w:eastAsia="Times New Roman"/>
                <w:color w:val="000000"/>
                <w:lang w:eastAsia="pt-PT"/>
              </w:rPr>
              <w:t>pelo</w:t>
            </w:r>
            <w:r w:rsidR="003417D5" w:rsidRPr="00891A8B">
              <w:rPr>
                <w:rFonts w:eastAsia="Times New Roman"/>
                <w:color w:val="000000"/>
                <w:lang w:eastAsia="pt-PT"/>
              </w:rPr>
              <w:t xml:space="preserve"> </w:t>
            </w:r>
            <w:r w:rsidRPr="00891A8B">
              <w:rPr>
                <w:rFonts w:eastAsia="Times New Roman"/>
                <w:color w:val="000000"/>
                <w:lang w:eastAsia="pt-PT"/>
              </w:rPr>
              <w:t>aumento</w:t>
            </w:r>
            <w:r w:rsidR="003417D5" w:rsidRPr="00891A8B">
              <w:rPr>
                <w:rFonts w:eastAsia="Times New Roman"/>
                <w:color w:val="000000"/>
                <w:lang w:eastAsia="pt-PT"/>
              </w:rPr>
              <w:t xml:space="preserve"> </w:t>
            </w:r>
            <w:r w:rsidRPr="00891A8B">
              <w:rPr>
                <w:rFonts w:eastAsia="Times New Roman"/>
                <w:color w:val="000000"/>
                <w:lang w:eastAsia="pt-PT"/>
              </w:rPr>
              <w:t>da</w:t>
            </w:r>
            <w:r w:rsidR="003417D5" w:rsidRPr="00891A8B">
              <w:rPr>
                <w:rFonts w:eastAsia="Times New Roman"/>
                <w:color w:val="000000"/>
                <w:lang w:eastAsia="pt-PT"/>
              </w:rPr>
              <w:t xml:space="preserve"> </w:t>
            </w:r>
            <w:r w:rsidRPr="00891A8B">
              <w:rPr>
                <w:rFonts w:eastAsia="Times New Roman"/>
                <w:color w:val="000000"/>
                <w:lang w:eastAsia="pt-PT"/>
              </w:rPr>
              <w:t>população</w:t>
            </w:r>
            <w:r w:rsidR="003417D5" w:rsidRPr="00891A8B">
              <w:rPr>
                <w:rFonts w:eastAsia="Times New Roman"/>
                <w:color w:val="000000"/>
                <w:lang w:eastAsia="pt-PT"/>
              </w:rPr>
              <w:t xml:space="preserve"> </w:t>
            </w:r>
            <w:r w:rsidRPr="00891A8B">
              <w:rPr>
                <w:rFonts w:eastAsia="Times New Roman"/>
                <w:color w:val="000000"/>
                <w:lang w:eastAsia="pt-PT"/>
              </w:rPr>
              <w:t>imigrante</w:t>
            </w:r>
            <w:r w:rsidR="003417D5" w:rsidRPr="00891A8B">
              <w:rPr>
                <w:rFonts w:eastAsia="Times New Roman"/>
                <w:color w:val="000000"/>
                <w:lang w:eastAsia="pt-PT"/>
              </w:rPr>
              <w:t xml:space="preserve"> </w:t>
            </w:r>
            <w:r w:rsidRPr="00891A8B">
              <w:rPr>
                <w:rFonts w:eastAsia="Times New Roman"/>
                <w:color w:val="000000"/>
                <w:lang w:eastAsia="pt-PT"/>
              </w:rPr>
              <w:t>e</w:t>
            </w:r>
            <w:r w:rsidR="003417D5" w:rsidRPr="00891A8B">
              <w:rPr>
                <w:rFonts w:eastAsia="Times New Roman"/>
                <w:color w:val="000000"/>
                <w:lang w:eastAsia="pt-PT"/>
              </w:rPr>
              <w:t xml:space="preserve"> </w:t>
            </w:r>
            <w:r w:rsidRPr="00891A8B">
              <w:rPr>
                <w:rFonts w:eastAsia="Times New Roman"/>
                <w:color w:val="000000"/>
                <w:lang w:eastAsia="pt-PT"/>
              </w:rPr>
              <w:t>concentrado</w:t>
            </w:r>
            <w:r w:rsidR="003417D5" w:rsidRPr="00891A8B">
              <w:rPr>
                <w:rFonts w:eastAsia="Times New Roman"/>
                <w:color w:val="000000"/>
                <w:lang w:eastAsia="pt-PT"/>
              </w:rPr>
              <w:t xml:space="preserve"> </w:t>
            </w:r>
            <w:r w:rsidRPr="00891A8B">
              <w:rPr>
                <w:rFonts w:eastAsia="Times New Roman"/>
                <w:color w:val="000000"/>
                <w:lang w:eastAsia="pt-PT"/>
              </w:rPr>
              <w:t>territorialmente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3EE63D9"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Pressão</w:t>
            </w:r>
            <w:r w:rsidR="003417D5" w:rsidRPr="00891A8B">
              <w:rPr>
                <w:rFonts w:eastAsia="Times New Roman"/>
                <w:color w:val="000000"/>
                <w:lang w:eastAsia="pt-PT"/>
              </w:rPr>
              <w:t xml:space="preserve"> </w:t>
            </w:r>
            <w:r w:rsidRPr="00891A8B">
              <w:rPr>
                <w:rFonts w:eastAsia="Times New Roman"/>
                <w:color w:val="000000"/>
                <w:lang w:eastAsia="pt-PT"/>
              </w:rPr>
              <w:t>adicional</w:t>
            </w:r>
            <w:r w:rsidR="003417D5" w:rsidRPr="00891A8B">
              <w:rPr>
                <w:rFonts w:eastAsia="Times New Roman"/>
                <w:color w:val="000000"/>
                <w:lang w:eastAsia="pt-PT"/>
              </w:rPr>
              <w:t xml:space="preserve"> </w:t>
            </w:r>
            <w:r w:rsidRPr="00891A8B">
              <w:rPr>
                <w:rFonts w:eastAsia="Times New Roman"/>
                <w:color w:val="000000"/>
                <w:lang w:eastAsia="pt-PT"/>
              </w:rPr>
              <w:t>sobre</w:t>
            </w:r>
            <w:r w:rsidR="003417D5" w:rsidRPr="00891A8B">
              <w:rPr>
                <w:rFonts w:eastAsia="Times New Roman"/>
                <w:color w:val="000000"/>
                <w:lang w:eastAsia="pt-PT"/>
              </w:rPr>
              <w:t xml:space="preserve"> </w:t>
            </w:r>
            <w:r w:rsidRPr="00891A8B">
              <w:rPr>
                <w:rFonts w:eastAsia="Times New Roman"/>
                <w:color w:val="000000"/>
                <w:lang w:eastAsia="pt-PT"/>
              </w:rPr>
              <w:t>mercados</w:t>
            </w:r>
            <w:r w:rsidR="003417D5" w:rsidRPr="00891A8B">
              <w:rPr>
                <w:rFonts w:eastAsia="Times New Roman"/>
                <w:color w:val="000000"/>
                <w:lang w:eastAsia="pt-PT"/>
              </w:rPr>
              <w:t xml:space="preserve"> </w:t>
            </w:r>
            <w:r w:rsidRPr="00891A8B">
              <w:rPr>
                <w:rFonts w:eastAsia="Times New Roman"/>
                <w:color w:val="000000"/>
                <w:lang w:eastAsia="pt-PT"/>
              </w:rPr>
              <w:t>locais</w:t>
            </w:r>
            <w:r w:rsidR="003417D5" w:rsidRPr="00891A8B">
              <w:rPr>
                <w:rFonts w:eastAsia="Times New Roman"/>
                <w:color w:val="000000"/>
                <w:lang w:eastAsia="pt-PT"/>
              </w:rPr>
              <w:t xml:space="preserve"> </w:t>
            </w:r>
            <w:r w:rsidRPr="00891A8B">
              <w:rPr>
                <w:rFonts w:eastAsia="Times New Roman"/>
                <w:color w:val="000000"/>
                <w:lang w:eastAsia="pt-PT"/>
              </w:rPr>
              <w:t>de</w:t>
            </w:r>
            <w:r w:rsidR="003417D5" w:rsidRPr="00891A8B">
              <w:rPr>
                <w:rFonts w:eastAsia="Times New Roman"/>
                <w:color w:val="000000"/>
                <w:lang w:eastAsia="pt-PT"/>
              </w:rPr>
              <w:t xml:space="preserve"> </w:t>
            </w:r>
            <w:r w:rsidRPr="00891A8B">
              <w:rPr>
                <w:rFonts w:eastAsia="Times New Roman"/>
                <w:color w:val="000000"/>
                <w:lang w:eastAsia="pt-PT"/>
              </w:rPr>
              <w:t>arrendamento</w:t>
            </w:r>
          </w:p>
        </w:tc>
        <w:tc>
          <w:tcPr>
            <w:tcW w:w="26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794389" w14:textId="77777777" w:rsidR="00FB5DEC" w:rsidRPr="00891A8B" w:rsidRDefault="008D3DB1" w:rsidP="00011410">
            <w:pPr>
              <w:spacing w:after="0" w:line="240" w:lineRule="auto"/>
              <w:jc w:val="left"/>
              <w:rPr>
                <w:rFonts w:eastAsia="Times New Roman"/>
                <w:color w:val="000000"/>
                <w:lang w:eastAsia="pt-PT"/>
              </w:rPr>
            </w:pPr>
            <w:r w:rsidRPr="00891A8B">
              <w:rPr>
                <w:rFonts w:eastAsia="Times New Roman"/>
                <w:color w:val="000000"/>
                <w:lang w:eastAsia="pt-PT"/>
              </w:rPr>
              <w:t>M</w:t>
            </w:r>
            <w:r w:rsidR="00FB5DEC" w:rsidRPr="00891A8B">
              <w:rPr>
                <w:rFonts w:eastAsia="Times New Roman"/>
                <w:color w:val="000000"/>
                <w:lang w:eastAsia="pt-PT"/>
              </w:rPr>
              <w:t>aior</w:t>
            </w:r>
            <w:r w:rsidR="003417D5" w:rsidRPr="00891A8B">
              <w:rPr>
                <w:rFonts w:eastAsia="Times New Roman"/>
                <w:color w:val="000000"/>
                <w:lang w:eastAsia="pt-PT"/>
              </w:rPr>
              <w:t xml:space="preserve"> </w:t>
            </w:r>
            <w:r w:rsidR="00FB5DEC" w:rsidRPr="00891A8B">
              <w:rPr>
                <w:rFonts w:eastAsia="Times New Roman"/>
                <w:color w:val="000000"/>
                <w:lang w:eastAsia="pt-PT"/>
              </w:rPr>
              <w:t>pressão</w:t>
            </w:r>
            <w:r w:rsidR="003417D5" w:rsidRPr="00891A8B">
              <w:rPr>
                <w:rFonts w:eastAsia="Times New Roman"/>
                <w:color w:val="000000"/>
                <w:lang w:eastAsia="pt-PT"/>
              </w:rPr>
              <w:t xml:space="preserve"> </w:t>
            </w:r>
            <w:r w:rsidR="00FB5DEC" w:rsidRPr="00891A8B">
              <w:rPr>
                <w:rFonts w:eastAsia="Times New Roman"/>
                <w:color w:val="000000"/>
                <w:lang w:eastAsia="pt-PT"/>
              </w:rPr>
              <w:t>sobre</w:t>
            </w:r>
            <w:r w:rsidR="003417D5" w:rsidRPr="00891A8B">
              <w:rPr>
                <w:rFonts w:eastAsia="Times New Roman"/>
                <w:color w:val="000000"/>
                <w:lang w:eastAsia="pt-PT"/>
              </w:rPr>
              <w:t xml:space="preserve"> </w:t>
            </w:r>
            <w:r w:rsidR="00FB5DEC" w:rsidRPr="00891A8B">
              <w:rPr>
                <w:rFonts w:eastAsia="Times New Roman"/>
                <w:color w:val="000000"/>
                <w:lang w:eastAsia="pt-PT"/>
              </w:rPr>
              <w:t>uma</w:t>
            </w:r>
            <w:r w:rsidR="003417D5" w:rsidRPr="00891A8B">
              <w:rPr>
                <w:rFonts w:eastAsia="Times New Roman"/>
                <w:color w:val="000000"/>
                <w:lang w:eastAsia="pt-PT"/>
              </w:rPr>
              <w:t xml:space="preserve"> </w:t>
            </w:r>
            <w:r w:rsidR="00FB5DEC" w:rsidRPr="00891A8B">
              <w:rPr>
                <w:rFonts w:eastAsia="Times New Roman"/>
                <w:color w:val="000000"/>
                <w:lang w:eastAsia="pt-PT"/>
              </w:rPr>
              <w:t>oferta</w:t>
            </w:r>
            <w:r w:rsidR="003417D5" w:rsidRPr="00891A8B">
              <w:rPr>
                <w:rFonts w:eastAsia="Times New Roman"/>
                <w:color w:val="000000"/>
                <w:lang w:eastAsia="pt-PT"/>
              </w:rPr>
              <w:t xml:space="preserve"> </w:t>
            </w:r>
            <w:r w:rsidR="00FB5DEC" w:rsidRPr="00891A8B">
              <w:rPr>
                <w:rFonts w:eastAsia="Times New Roman"/>
                <w:color w:val="000000"/>
                <w:lang w:eastAsia="pt-PT"/>
              </w:rPr>
              <w:t>já</w:t>
            </w:r>
            <w:r w:rsidR="003417D5" w:rsidRPr="00891A8B">
              <w:rPr>
                <w:rFonts w:eastAsia="Times New Roman"/>
                <w:color w:val="000000"/>
                <w:lang w:eastAsia="pt-PT"/>
              </w:rPr>
              <w:t xml:space="preserve"> </w:t>
            </w:r>
            <w:r w:rsidR="00FB5DEC" w:rsidRPr="00891A8B">
              <w:rPr>
                <w:rFonts w:eastAsia="Times New Roman"/>
                <w:color w:val="000000"/>
                <w:lang w:eastAsia="pt-PT"/>
              </w:rPr>
              <w:t>limitada</w:t>
            </w:r>
          </w:p>
        </w:tc>
      </w:tr>
      <w:tr w:rsidR="001029ED" w:rsidRPr="00891A8B" w14:paraId="69096088" w14:textId="77777777" w:rsidTr="00011410">
        <w:trPr>
          <w:trHeight w:val="1032"/>
          <w:jc w:val="center"/>
        </w:trPr>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51CB361" w14:textId="77777777" w:rsidR="00FB5DEC" w:rsidRPr="00891A8B" w:rsidRDefault="00636648" w:rsidP="00011410">
            <w:pPr>
              <w:spacing w:after="0" w:line="240" w:lineRule="auto"/>
              <w:jc w:val="left"/>
              <w:rPr>
                <w:rFonts w:eastAsia="Times New Roman"/>
                <w:b/>
                <w:bCs/>
                <w:color w:val="000000"/>
                <w:lang w:eastAsia="pt-PT"/>
              </w:rPr>
            </w:pPr>
            <w:r w:rsidRPr="00891A8B">
              <w:rPr>
                <w:rFonts w:eastAsia="Times New Roman"/>
                <w:b/>
                <w:bCs/>
                <w:color w:val="000000"/>
                <w:lang w:eastAsia="pt-PT"/>
              </w:rPr>
              <w:t>Transformação</w:t>
            </w:r>
            <w:r w:rsidR="003417D5" w:rsidRPr="00891A8B">
              <w:rPr>
                <w:rFonts w:eastAsia="Times New Roman"/>
                <w:b/>
                <w:bCs/>
                <w:color w:val="000000"/>
                <w:lang w:eastAsia="pt-PT"/>
              </w:rPr>
              <w:t xml:space="preserve"> </w:t>
            </w:r>
            <w:r w:rsidRPr="00891A8B">
              <w:rPr>
                <w:rFonts w:eastAsia="Times New Roman"/>
                <w:b/>
                <w:bCs/>
                <w:color w:val="000000"/>
                <w:lang w:eastAsia="pt-PT"/>
              </w:rPr>
              <w:t>da</w:t>
            </w:r>
            <w:r w:rsidR="003417D5" w:rsidRPr="00891A8B">
              <w:rPr>
                <w:rFonts w:eastAsia="Times New Roman"/>
                <w:b/>
                <w:bCs/>
                <w:color w:val="000000"/>
                <w:lang w:eastAsia="pt-PT"/>
              </w:rPr>
              <w:t xml:space="preserve"> </w:t>
            </w:r>
            <w:r w:rsidRPr="00891A8B">
              <w:rPr>
                <w:rFonts w:eastAsia="Times New Roman"/>
                <w:b/>
                <w:bCs/>
                <w:color w:val="000000"/>
                <w:lang w:eastAsia="pt-PT"/>
              </w:rPr>
              <w:t>estrutura</w:t>
            </w:r>
            <w:r w:rsidR="003417D5" w:rsidRPr="00891A8B">
              <w:rPr>
                <w:rFonts w:eastAsia="Times New Roman"/>
                <w:b/>
                <w:bCs/>
                <w:color w:val="000000"/>
                <w:lang w:eastAsia="pt-PT"/>
              </w:rPr>
              <w:t xml:space="preserve"> </w:t>
            </w:r>
            <w:r w:rsidRPr="00891A8B">
              <w:rPr>
                <w:rFonts w:eastAsia="Times New Roman"/>
                <w:b/>
                <w:bCs/>
                <w:color w:val="000000"/>
                <w:lang w:eastAsia="pt-PT"/>
              </w:rPr>
              <w:t>dos</w:t>
            </w:r>
            <w:r w:rsidR="003417D5" w:rsidRPr="00891A8B">
              <w:rPr>
                <w:rFonts w:eastAsia="Times New Roman"/>
                <w:b/>
                <w:bCs/>
                <w:color w:val="000000"/>
                <w:lang w:eastAsia="pt-PT"/>
              </w:rPr>
              <w:t xml:space="preserve"> </w:t>
            </w:r>
            <w:r w:rsidRPr="00891A8B">
              <w:rPr>
                <w:rFonts w:eastAsia="Times New Roman"/>
                <w:b/>
                <w:bCs/>
                <w:color w:val="000000"/>
                <w:lang w:eastAsia="pt-PT"/>
              </w:rPr>
              <w:t>agregados</w:t>
            </w:r>
            <w:r w:rsidR="003417D5" w:rsidRPr="00891A8B">
              <w:rPr>
                <w:rFonts w:eastAsia="Times New Roman"/>
                <w:b/>
                <w:bCs/>
                <w:color w:val="000000"/>
                <w:lang w:eastAsia="pt-PT"/>
              </w:rPr>
              <w:t xml:space="preserve"> </w:t>
            </w:r>
            <w:r w:rsidRPr="00891A8B">
              <w:rPr>
                <w:rFonts w:eastAsia="Times New Roman"/>
                <w:b/>
                <w:bCs/>
                <w:color w:val="000000"/>
                <w:lang w:eastAsia="pt-PT"/>
              </w:rPr>
              <w:t>familiares</w:t>
            </w:r>
          </w:p>
        </w:tc>
        <w:tc>
          <w:tcPr>
            <w:tcW w:w="24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91A76E3"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Aumento</w:t>
            </w:r>
            <w:r w:rsidR="003417D5" w:rsidRPr="00891A8B">
              <w:rPr>
                <w:rFonts w:eastAsia="Times New Roman"/>
                <w:color w:val="000000"/>
                <w:lang w:eastAsia="pt-PT"/>
              </w:rPr>
              <w:t xml:space="preserve"> </w:t>
            </w:r>
            <w:r w:rsidRPr="00891A8B">
              <w:rPr>
                <w:rFonts w:eastAsia="Times New Roman"/>
                <w:color w:val="000000"/>
                <w:lang w:eastAsia="pt-PT"/>
              </w:rPr>
              <w:t>de</w:t>
            </w:r>
            <w:r w:rsidR="003417D5" w:rsidRPr="00891A8B">
              <w:rPr>
                <w:rFonts w:eastAsia="Times New Roman"/>
                <w:color w:val="000000"/>
                <w:lang w:eastAsia="pt-PT"/>
              </w:rPr>
              <w:t xml:space="preserve"> </w:t>
            </w:r>
            <w:r w:rsidRPr="00891A8B">
              <w:rPr>
                <w:rFonts w:eastAsia="Times New Roman"/>
                <w:color w:val="000000"/>
                <w:lang w:eastAsia="pt-PT"/>
              </w:rPr>
              <w:t>agregados</w:t>
            </w:r>
            <w:r w:rsidR="003417D5" w:rsidRPr="00891A8B">
              <w:rPr>
                <w:rFonts w:eastAsia="Times New Roman"/>
                <w:color w:val="000000"/>
                <w:lang w:eastAsia="pt-PT"/>
              </w:rPr>
              <w:t xml:space="preserve"> </w:t>
            </w:r>
            <w:r w:rsidRPr="00891A8B">
              <w:rPr>
                <w:rFonts w:eastAsia="Times New Roman"/>
                <w:color w:val="000000"/>
                <w:lang w:eastAsia="pt-PT"/>
              </w:rPr>
              <w:t>unipessoais</w:t>
            </w:r>
            <w:r w:rsidR="003417D5" w:rsidRPr="00891A8B">
              <w:rPr>
                <w:rFonts w:eastAsia="Times New Roman"/>
                <w:color w:val="000000"/>
                <w:lang w:eastAsia="pt-PT"/>
              </w:rPr>
              <w:t xml:space="preserve"> </w:t>
            </w:r>
            <w:r w:rsidRPr="00891A8B">
              <w:rPr>
                <w:rFonts w:eastAsia="Times New Roman"/>
                <w:color w:val="000000"/>
                <w:lang w:eastAsia="pt-PT"/>
              </w:rPr>
              <w:t>e</w:t>
            </w:r>
            <w:r w:rsidR="003417D5" w:rsidRPr="00891A8B">
              <w:rPr>
                <w:rFonts w:eastAsia="Times New Roman"/>
                <w:color w:val="000000"/>
                <w:lang w:eastAsia="pt-PT"/>
              </w:rPr>
              <w:t xml:space="preserve"> </w:t>
            </w:r>
            <w:r w:rsidRPr="00891A8B">
              <w:rPr>
                <w:rFonts w:eastAsia="Times New Roman"/>
                <w:color w:val="000000"/>
                <w:lang w:eastAsia="pt-PT"/>
              </w:rPr>
              <w:t>de</w:t>
            </w:r>
            <w:r w:rsidR="003417D5" w:rsidRPr="00891A8B">
              <w:rPr>
                <w:rFonts w:eastAsia="Times New Roman"/>
                <w:color w:val="000000"/>
                <w:lang w:eastAsia="pt-PT"/>
              </w:rPr>
              <w:t xml:space="preserve"> </w:t>
            </w:r>
            <w:r w:rsidRPr="00891A8B">
              <w:rPr>
                <w:rFonts w:eastAsia="Times New Roman"/>
                <w:color w:val="000000"/>
                <w:lang w:eastAsia="pt-PT"/>
              </w:rPr>
              <w:t>pequena</w:t>
            </w:r>
            <w:r w:rsidR="003417D5" w:rsidRPr="00891A8B">
              <w:rPr>
                <w:rFonts w:eastAsia="Times New Roman"/>
                <w:color w:val="000000"/>
                <w:lang w:eastAsia="pt-PT"/>
              </w:rPr>
              <w:t xml:space="preserve"> </w:t>
            </w:r>
            <w:r w:rsidRPr="00891A8B">
              <w:rPr>
                <w:rFonts w:eastAsia="Times New Roman"/>
                <w:color w:val="000000"/>
                <w:lang w:eastAsia="pt-PT"/>
              </w:rPr>
              <w:t>dimensão</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74FDCD4"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Maior</w:t>
            </w:r>
            <w:r w:rsidR="003417D5" w:rsidRPr="00891A8B">
              <w:rPr>
                <w:rFonts w:eastAsia="Times New Roman"/>
                <w:color w:val="000000"/>
                <w:lang w:eastAsia="pt-PT"/>
              </w:rPr>
              <w:t xml:space="preserve"> </w:t>
            </w:r>
            <w:r w:rsidRPr="00891A8B">
              <w:rPr>
                <w:rFonts w:eastAsia="Times New Roman"/>
                <w:color w:val="000000"/>
                <w:lang w:eastAsia="pt-PT"/>
              </w:rPr>
              <w:t>procura</w:t>
            </w:r>
            <w:r w:rsidR="003417D5" w:rsidRPr="00891A8B">
              <w:rPr>
                <w:rFonts w:eastAsia="Times New Roman"/>
                <w:color w:val="000000"/>
                <w:lang w:eastAsia="pt-PT"/>
              </w:rPr>
              <w:t xml:space="preserve"> </w:t>
            </w:r>
            <w:r w:rsidRPr="00891A8B">
              <w:rPr>
                <w:rFonts w:eastAsia="Times New Roman"/>
                <w:color w:val="000000"/>
                <w:lang w:eastAsia="pt-PT"/>
              </w:rPr>
              <w:t>por</w:t>
            </w:r>
            <w:r w:rsidR="003417D5" w:rsidRPr="00891A8B">
              <w:rPr>
                <w:rFonts w:eastAsia="Times New Roman"/>
                <w:color w:val="000000"/>
                <w:lang w:eastAsia="pt-PT"/>
              </w:rPr>
              <w:t xml:space="preserve"> </w:t>
            </w:r>
            <w:r w:rsidRPr="00891A8B">
              <w:rPr>
                <w:rFonts w:eastAsia="Times New Roman"/>
                <w:color w:val="000000"/>
                <w:lang w:eastAsia="pt-PT"/>
              </w:rPr>
              <w:t>tipologias</w:t>
            </w:r>
            <w:r w:rsidR="003417D5" w:rsidRPr="00891A8B">
              <w:rPr>
                <w:rFonts w:eastAsia="Times New Roman"/>
                <w:color w:val="000000"/>
                <w:lang w:eastAsia="pt-PT"/>
              </w:rPr>
              <w:t xml:space="preserve"> </w:t>
            </w:r>
            <w:r w:rsidRPr="00891A8B">
              <w:rPr>
                <w:rFonts w:eastAsia="Times New Roman"/>
                <w:color w:val="000000"/>
                <w:lang w:eastAsia="pt-PT"/>
              </w:rPr>
              <w:t>pequenas</w:t>
            </w:r>
            <w:r w:rsidR="003417D5" w:rsidRPr="00891A8B">
              <w:rPr>
                <w:rFonts w:eastAsia="Times New Roman"/>
                <w:color w:val="000000"/>
                <w:lang w:eastAsia="pt-PT"/>
              </w:rPr>
              <w:t xml:space="preserve"> </w:t>
            </w:r>
            <w:r w:rsidRPr="00891A8B">
              <w:rPr>
                <w:rFonts w:eastAsia="Times New Roman"/>
                <w:color w:val="000000"/>
                <w:lang w:eastAsia="pt-PT"/>
              </w:rPr>
              <w:t>(T0–T2),</w:t>
            </w:r>
            <w:r w:rsidR="003417D5" w:rsidRPr="00891A8B">
              <w:rPr>
                <w:rFonts w:eastAsia="Times New Roman"/>
                <w:color w:val="000000"/>
                <w:lang w:eastAsia="pt-PT"/>
              </w:rPr>
              <w:t xml:space="preserve"> </w:t>
            </w:r>
            <w:r w:rsidRPr="00891A8B">
              <w:rPr>
                <w:rFonts w:eastAsia="Times New Roman"/>
                <w:color w:val="000000"/>
                <w:lang w:eastAsia="pt-PT"/>
              </w:rPr>
              <w:t>mais</w:t>
            </w:r>
            <w:r w:rsidR="003417D5" w:rsidRPr="00891A8B">
              <w:rPr>
                <w:rFonts w:eastAsia="Times New Roman"/>
                <w:color w:val="000000"/>
                <w:lang w:eastAsia="pt-PT"/>
              </w:rPr>
              <w:t xml:space="preserve"> </w:t>
            </w:r>
            <w:r w:rsidRPr="00891A8B">
              <w:rPr>
                <w:rFonts w:eastAsia="Times New Roman"/>
                <w:color w:val="000000"/>
                <w:lang w:eastAsia="pt-PT"/>
              </w:rPr>
              <w:t>escassas</w:t>
            </w:r>
            <w:r w:rsidR="008D3DB1" w:rsidRPr="00891A8B">
              <w:rPr>
                <w:rFonts w:eastAsia="Times New Roman"/>
                <w:color w:val="000000"/>
                <w:lang w:eastAsia="pt-PT"/>
              </w:rPr>
              <w:t>.</w:t>
            </w:r>
          </w:p>
        </w:tc>
        <w:tc>
          <w:tcPr>
            <w:tcW w:w="26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DD755F5" w14:textId="77777777" w:rsidR="00FB5DEC" w:rsidRPr="00891A8B" w:rsidRDefault="008D3DB1" w:rsidP="00011410">
            <w:pPr>
              <w:spacing w:after="0" w:line="240" w:lineRule="auto"/>
              <w:jc w:val="left"/>
              <w:rPr>
                <w:rFonts w:eastAsia="Times New Roman"/>
                <w:color w:val="000000"/>
                <w:lang w:eastAsia="pt-PT"/>
              </w:rPr>
            </w:pPr>
            <w:r w:rsidRPr="00891A8B">
              <w:rPr>
                <w:rFonts w:eastAsia="Times New Roman"/>
                <w:color w:val="000000"/>
                <w:lang w:eastAsia="pt-PT"/>
              </w:rPr>
              <w:t>D</w:t>
            </w:r>
            <w:r w:rsidR="00FB5DEC" w:rsidRPr="00891A8B">
              <w:rPr>
                <w:rFonts w:eastAsia="Times New Roman"/>
                <w:color w:val="000000"/>
                <w:lang w:eastAsia="pt-PT"/>
              </w:rPr>
              <w:t>ificulta</w:t>
            </w:r>
            <w:r w:rsidR="003417D5" w:rsidRPr="00891A8B">
              <w:rPr>
                <w:rFonts w:eastAsia="Times New Roman"/>
                <w:color w:val="000000"/>
                <w:lang w:eastAsia="pt-PT"/>
              </w:rPr>
              <w:t xml:space="preserve"> </w:t>
            </w:r>
            <w:r w:rsidR="00FB5DEC" w:rsidRPr="00891A8B">
              <w:rPr>
                <w:rFonts w:eastAsia="Times New Roman"/>
                <w:color w:val="000000"/>
                <w:lang w:eastAsia="pt-PT"/>
              </w:rPr>
              <w:t>o</w:t>
            </w:r>
            <w:r w:rsidR="003417D5" w:rsidRPr="00891A8B">
              <w:rPr>
                <w:rFonts w:eastAsia="Times New Roman"/>
                <w:color w:val="000000"/>
                <w:lang w:eastAsia="pt-PT"/>
              </w:rPr>
              <w:t xml:space="preserve"> </w:t>
            </w:r>
            <w:r w:rsidR="00FB5DEC" w:rsidRPr="00891A8B">
              <w:rPr>
                <w:rFonts w:eastAsia="Times New Roman"/>
                <w:color w:val="000000"/>
                <w:lang w:eastAsia="pt-PT"/>
              </w:rPr>
              <w:t>ajustamento</w:t>
            </w:r>
            <w:r w:rsidR="003417D5" w:rsidRPr="00891A8B">
              <w:rPr>
                <w:rFonts w:eastAsia="Times New Roman"/>
                <w:color w:val="000000"/>
                <w:lang w:eastAsia="pt-PT"/>
              </w:rPr>
              <w:t xml:space="preserve"> </w:t>
            </w:r>
            <w:r w:rsidR="00FB5DEC" w:rsidRPr="00891A8B">
              <w:rPr>
                <w:rFonts w:eastAsia="Times New Roman"/>
                <w:color w:val="000000"/>
                <w:lang w:eastAsia="pt-PT"/>
              </w:rPr>
              <w:t>entre</w:t>
            </w:r>
            <w:r w:rsidR="003417D5" w:rsidRPr="00891A8B">
              <w:rPr>
                <w:rFonts w:eastAsia="Times New Roman"/>
                <w:color w:val="000000"/>
                <w:lang w:eastAsia="pt-PT"/>
              </w:rPr>
              <w:t xml:space="preserve"> </w:t>
            </w:r>
            <w:r w:rsidR="00FB5DEC" w:rsidRPr="00891A8B">
              <w:rPr>
                <w:rFonts w:eastAsia="Times New Roman"/>
                <w:color w:val="000000"/>
                <w:lang w:eastAsia="pt-PT"/>
              </w:rPr>
              <w:t>oferta</w:t>
            </w:r>
            <w:r w:rsidR="003417D5" w:rsidRPr="00891A8B">
              <w:rPr>
                <w:rFonts w:eastAsia="Times New Roman"/>
                <w:color w:val="000000"/>
                <w:lang w:eastAsia="pt-PT"/>
              </w:rPr>
              <w:t xml:space="preserve"> </w:t>
            </w:r>
            <w:r w:rsidR="00FB5DEC" w:rsidRPr="00891A8B">
              <w:rPr>
                <w:rFonts w:eastAsia="Times New Roman"/>
                <w:color w:val="000000"/>
                <w:lang w:eastAsia="pt-PT"/>
              </w:rPr>
              <w:t>disponível</w:t>
            </w:r>
            <w:r w:rsidR="003417D5" w:rsidRPr="00891A8B">
              <w:rPr>
                <w:rFonts w:eastAsia="Times New Roman"/>
                <w:color w:val="000000"/>
                <w:lang w:eastAsia="pt-PT"/>
              </w:rPr>
              <w:t xml:space="preserve"> </w:t>
            </w:r>
            <w:r w:rsidR="00FB5DEC" w:rsidRPr="00891A8B">
              <w:rPr>
                <w:rFonts w:eastAsia="Times New Roman"/>
                <w:color w:val="000000"/>
                <w:lang w:eastAsia="pt-PT"/>
              </w:rPr>
              <w:t>e</w:t>
            </w:r>
            <w:r w:rsidR="003417D5" w:rsidRPr="00891A8B">
              <w:rPr>
                <w:rFonts w:eastAsia="Times New Roman"/>
                <w:color w:val="000000"/>
                <w:lang w:eastAsia="pt-PT"/>
              </w:rPr>
              <w:t xml:space="preserve"> </w:t>
            </w:r>
            <w:r w:rsidRPr="00891A8B">
              <w:rPr>
                <w:rFonts w:eastAsia="Times New Roman"/>
                <w:color w:val="000000"/>
                <w:lang w:eastAsia="pt-PT"/>
              </w:rPr>
              <w:t>a procura.</w:t>
            </w:r>
          </w:p>
        </w:tc>
      </w:tr>
      <w:tr w:rsidR="001029ED" w:rsidRPr="00891A8B" w14:paraId="6F417A74" w14:textId="77777777" w:rsidTr="00011410">
        <w:trPr>
          <w:trHeight w:val="684"/>
          <w:jc w:val="center"/>
        </w:trPr>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C93B04" w14:textId="77777777" w:rsidR="00FB5DEC" w:rsidRPr="00891A8B" w:rsidRDefault="00206B7A" w:rsidP="00011410">
            <w:pPr>
              <w:spacing w:after="0" w:line="240" w:lineRule="auto"/>
              <w:jc w:val="left"/>
              <w:rPr>
                <w:rFonts w:eastAsia="Times New Roman"/>
                <w:b/>
                <w:bCs/>
                <w:color w:val="000000"/>
                <w:lang w:eastAsia="pt-PT"/>
              </w:rPr>
            </w:pPr>
            <w:r w:rsidRPr="00891A8B">
              <w:rPr>
                <w:rFonts w:eastAsia="Times New Roman"/>
                <w:b/>
                <w:bCs/>
                <w:color w:val="000000"/>
                <w:lang w:eastAsia="pt-PT"/>
              </w:rPr>
              <w:t>Condições</w:t>
            </w:r>
            <w:r w:rsidR="003417D5" w:rsidRPr="00891A8B">
              <w:rPr>
                <w:rFonts w:eastAsia="Times New Roman"/>
                <w:b/>
                <w:bCs/>
                <w:color w:val="000000"/>
                <w:lang w:eastAsia="pt-PT"/>
              </w:rPr>
              <w:t xml:space="preserve"> </w:t>
            </w:r>
            <w:r w:rsidRPr="00891A8B">
              <w:rPr>
                <w:rFonts w:eastAsia="Times New Roman"/>
                <w:b/>
                <w:bCs/>
                <w:color w:val="000000"/>
                <w:lang w:eastAsia="pt-PT"/>
              </w:rPr>
              <w:t>de</w:t>
            </w:r>
            <w:r w:rsidR="003417D5" w:rsidRPr="00891A8B">
              <w:rPr>
                <w:rFonts w:eastAsia="Times New Roman"/>
                <w:b/>
                <w:bCs/>
                <w:color w:val="000000"/>
                <w:lang w:eastAsia="pt-PT"/>
              </w:rPr>
              <w:t xml:space="preserve"> </w:t>
            </w:r>
            <w:r w:rsidRPr="00891A8B">
              <w:rPr>
                <w:rFonts w:eastAsia="Times New Roman"/>
                <w:b/>
                <w:bCs/>
                <w:color w:val="000000"/>
                <w:lang w:eastAsia="pt-PT"/>
              </w:rPr>
              <w:t>acesso</w:t>
            </w:r>
            <w:r w:rsidR="003417D5" w:rsidRPr="00891A8B">
              <w:rPr>
                <w:rFonts w:eastAsia="Times New Roman"/>
                <w:b/>
                <w:bCs/>
                <w:color w:val="000000"/>
                <w:lang w:eastAsia="pt-PT"/>
              </w:rPr>
              <w:t xml:space="preserve"> </w:t>
            </w:r>
            <w:r w:rsidRPr="00891A8B">
              <w:rPr>
                <w:rFonts w:eastAsia="Times New Roman"/>
                <w:b/>
                <w:bCs/>
                <w:color w:val="000000"/>
                <w:lang w:eastAsia="pt-PT"/>
              </w:rPr>
              <w:t>ao</w:t>
            </w:r>
            <w:r w:rsidR="003417D5" w:rsidRPr="00891A8B">
              <w:rPr>
                <w:rFonts w:eastAsia="Times New Roman"/>
                <w:b/>
                <w:bCs/>
                <w:color w:val="000000"/>
                <w:lang w:eastAsia="pt-PT"/>
              </w:rPr>
              <w:t xml:space="preserve"> </w:t>
            </w:r>
            <w:r w:rsidRPr="00891A8B">
              <w:rPr>
                <w:rFonts w:eastAsia="Times New Roman"/>
                <w:b/>
                <w:bCs/>
                <w:color w:val="000000"/>
                <w:lang w:eastAsia="pt-PT"/>
              </w:rPr>
              <w:t>crédito</w:t>
            </w:r>
            <w:r w:rsidR="003417D5" w:rsidRPr="00891A8B">
              <w:rPr>
                <w:rFonts w:eastAsia="Times New Roman"/>
                <w:b/>
                <w:bCs/>
                <w:color w:val="000000"/>
                <w:lang w:eastAsia="pt-PT"/>
              </w:rPr>
              <w:t xml:space="preserve"> </w:t>
            </w:r>
            <w:r w:rsidRPr="00891A8B">
              <w:rPr>
                <w:rFonts w:eastAsia="Times New Roman"/>
                <w:b/>
                <w:bCs/>
                <w:color w:val="000000"/>
                <w:lang w:eastAsia="pt-PT"/>
              </w:rPr>
              <w:t>à</w:t>
            </w:r>
            <w:r w:rsidR="003417D5" w:rsidRPr="00891A8B">
              <w:rPr>
                <w:rFonts w:eastAsia="Times New Roman"/>
                <w:b/>
                <w:bCs/>
                <w:color w:val="000000"/>
                <w:lang w:eastAsia="pt-PT"/>
              </w:rPr>
              <w:t xml:space="preserve"> </w:t>
            </w:r>
            <w:r w:rsidRPr="00891A8B">
              <w:rPr>
                <w:rFonts w:eastAsia="Times New Roman"/>
                <w:b/>
                <w:bCs/>
                <w:color w:val="000000"/>
                <w:lang w:eastAsia="pt-PT"/>
              </w:rPr>
              <w:t>habitação</w:t>
            </w:r>
          </w:p>
        </w:tc>
        <w:tc>
          <w:tcPr>
            <w:tcW w:w="24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E9DAB9"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Subida</w:t>
            </w:r>
            <w:r w:rsidR="003417D5" w:rsidRPr="00891A8B">
              <w:rPr>
                <w:rFonts w:eastAsia="Times New Roman"/>
                <w:color w:val="000000"/>
                <w:lang w:eastAsia="pt-PT"/>
              </w:rPr>
              <w:t xml:space="preserve"> </w:t>
            </w:r>
            <w:r w:rsidRPr="00891A8B">
              <w:rPr>
                <w:rFonts w:eastAsia="Times New Roman"/>
                <w:color w:val="000000"/>
                <w:lang w:eastAsia="pt-PT"/>
              </w:rPr>
              <w:t>abrupta</w:t>
            </w:r>
            <w:r w:rsidR="003417D5" w:rsidRPr="00891A8B">
              <w:rPr>
                <w:rFonts w:eastAsia="Times New Roman"/>
                <w:color w:val="000000"/>
                <w:lang w:eastAsia="pt-PT"/>
              </w:rPr>
              <w:t xml:space="preserve"> </w:t>
            </w:r>
            <w:r w:rsidRPr="00891A8B">
              <w:rPr>
                <w:rFonts w:eastAsia="Times New Roman"/>
                <w:color w:val="000000"/>
                <w:lang w:eastAsia="pt-PT"/>
              </w:rPr>
              <w:t>das</w:t>
            </w:r>
            <w:r w:rsidR="003417D5" w:rsidRPr="00891A8B">
              <w:rPr>
                <w:rFonts w:eastAsia="Times New Roman"/>
                <w:color w:val="000000"/>
                <w:lang w:eastAsia="pt-PT"/>
              </w:rPr>
              <w:t xml:space="preserve"> </w:t>
            </w:r>
            <w:r w:rsidRPr="00891A8B">
              <w:rPr>
                <w:rFonts w:eastAsia="Times New Roman"/>
                <w:color w:val="000000"/>
                <w:lang w:eastAsia="pt-PT"/>
              </w:rPr>
              <w:t>taxas</w:t>
            </w:r>
            <w:r w:rsidR="003417D5" w:rsidRPr="00891A8B">
              <w:rPr>
                <w:rFonts w:eastAsia="Times New Roman"/>
                <w:color w:val="000000"/>
                <w:lang w:eastAsia="pt-PT"/>
              </w:rPr>
              <w:t xml:space="preserve"> </w:t>
            </w:r>
            <w:r w:rsidRPr="00891A8B">
              <w:rPr>
                <w:rFonts w:eastAsia="Times New Roman"/>
                <w:color w:val="000000"/>
                <w:lang w:eastAsia="pt-PT"/>
              </w:rPr>
              <w:t>de</w:t>
            </w:r>
            <w:r w:rsidR="003417D5" w:rsidRPr="00891A8B">
              <w:rPr>
                <w:rFonts w:eastAsia="Times New Roman"/>
                <w:color w:val="000000"/>
                <w:lang w:eastAsia="pt-PT"/>
              </w:rPr>
              <w:t xml:space="preserve"> </w:t>
            </w:r>
            <w:r w:rsidRPr="00891A8B">
              <w:rPr>
                <w:rFonts w:eastAsia="Times New Roman"/>
                <w:color w:val="000000"/>
                <w:lang w:eastAsia="pt-PT"/>
              </w:rPr>
              <w:t>juro</w:t>
            </w:r>
            <w:r w:rsidR="003417D5" w:rsidRPr="00891A8B">
              <w:rPr>
                <w:rFonts w:eastAsia="Times New Roman"/>
                <w:color w:val="000000"/>
                <w:lang w:eastAsia="pt-PT"/>
              </w:rPr>
              <w:t xml:space="preserve"> </w:t>
            </w:r>
            <w:r w:rsidRPr="00891A8B">
              <w:rPr>
                <w:rFonts w:eastAsia="Times New Roman"/>
                <w:color w:val="000000"/>
                <w:lang w:eastAsia="pt-PT"/>
              </w:rPr>
              <w:t>e</w:t>
            </w:r>
            <w:r w:rsidR="003417D5" w:rsidRPr="00891A8B">
              <w:rPr>
                <w:rFonts w:eastAsia="Times New Roman"/>
                <w:color w:val="000000"/>
                <w:lang w:eastAsia="pt-PT"/>
              </w:rPr>
              <w:t xml:space="preserve"> </w:t>
            </w:r>
            <w:r w:rsidRPr="00891A8B">
              <w:rPr>
                <w:rFonts w:eastAsia="Times New Roman"/>
                <w:color w:val="000000"/>
                <w:lang w:eastAsia="pt-PT"/>
              </w:rPr>
              <w:t>das</w:t>
            </w:r>
            <w:r w:rsidR="003417D5" w:rsidRPr="00891A8B">
              <w:rPr>
                <w:rFonts w:eastAsia="Times New Roman"/>
                <w:color w:val="000000"/>
                <w:lang w:eastAsia="pt-PT"/>
              </w:rPr>
              <w:t xml:space="preserve"> </w:t>
            </w:r>
            <w:r w:rsidRPr="00891A8B">
              <w:rPr>
                <w:rFonts w:eastAsia="Times New Roman"/>
                <w:color w:val="000000"/>
                <w:lang w:eastAsia="pt-PT"/>
              </w:rPr>
              <w:t>prestações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78D5FB"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Deslocação</w:t>
            </w:r>
            <w:r w:rsidR="003417D5" w:rsidRPr="00891A8B">
              <w:rPr>
                <w:rFonts w:eastAsia="Times New Roman"/>
                <w:color w:val="000000"/>
                <w:lang w:eastAsia="pt-PT"/>
              </w:rPr>
              <w:t xml:space="preserve"> </w:t>
            </w:r>
            <w:r w:rsidRPr="00891A8B">
              <w:rPr>
                <w:rFonts w:eastAsia="Times New Roman"/>
                <w:color w:val="000000"/>
                <w:lang w:eastAsia="pt-PT"/>
              </w:rPr>
              <w:t>de</w:t>
            </w:r>
            <w:r w:rsidR="003417D5" w:rsidRPr="00891A8B">
              <w:rPr>
                <w:rFonts w:eastAsia="Times New Roman"/>
                <w:color w:val="000000"/>
                <w:lang w:eastAsia="pt-PT"/>
              </w:rPr>
              <w:t xml:space="preserve"> </w:t>
            </w:r>
            <w:r w:rsidRPr="00891A8B">
              <w:rPr>
                <w:rFonts w:eastAsia="Times New Roman"/>
                <w:color w:val="000000"/>
                <w:lang w:eastAsia="pt-PT"/>
              </w:rPr>
              <w:t>procura</w:t>
            </w:r>
            <w:r w:rsidR="003417D5" w:rsidRPr="00891A8B">
              <w:rPr>
                <w:rFonts w:eastAsia="Times New Roman"/>
                <w:color w:val="000000"/>
                <w:lang w:eastAsia="pt-PT"/>
              </w:rPr>
              <w:t xml:space="preserve"> </w:t>
            </w:r>
            <w:r w:rsidRPr="00891A8B">
              <w:rPr>
                <w:rFonts w:eastAsia="Times New Roman"/>
                <w:color w:val="000000"/>
                <w:lang w:eastAsia="pt-PT"/>
              </w:rPr>
              <w:t>da</w:t>
            </w:r>
            <w:r w:rsidR="003417D5" w:rsidRPr="00891A8B">
              <w:rPr>
                <w:rFonts w:eastAsia="Times New Roman"/>
                <w:color w:val="000000"/>
                <w:lang w:eastAsia="pt-PT"/>
              </w:rPr>
              <w:t xml:space="preserve"> </w:t>
            </w:r>
            <w:r w:rsidRPr="00891A8B">
              <w:rPr>
                <w:rFonts w:eastAsia="Times New Roman"/>
                <w:color w:val="000000"/>
                <w:lang w:eastAsia="pt-PT"/>
              </w:rPr>
              <w:t>compra</w:t>
            </w:r>
            <w:r w:rsidR="003417D5" w:rsidRPr="00891A8B">
              <w:rPr>
                <w:rFonts w:eastAsia="Times New Roman"/>
                <w:color w:val="000000"/>
                <w:lang w:eastAsia="pt-PT"/>
              </w:rPr>
              <w:t xml:space="preserve"> </w:t>
            </w:r>
            <w:r w:rsidRPr="00891A8B">
              <w:rPr>
                <w:rFonts w:eastAsia="Times New Roman"/>
                <w:color w:val="000000"/>
                <w:lang w:eastAsia="pt-PT"/>
              </w:rPr>
              <w:t>para</w:t>
            </w:r>
            <w:r w:rsidR="003417D5" w:rsidRPr="00891A8B">
              <w:rPr>
                <w:rFonts w:eastAsia="Times New Roman"/>
                <w:color w:val="000000"/>
                <w:lang w:eastAsia="pt-PT"/>
              </w:rPr>
              <w:t xml:space="preserve"> </w:t>
            </w:r>
            <w:r w:rsidRPr="00891A8B">
              <w:rPr>
                <w:rFonts w:eastAsia="Times New Roman"/>
                <w:color w:val="000000"/>
                <w:lang w:eastAsia="pt-PT"/>
              </w:rPr>
              <w:t>o</w:t>
            </w:r>
            <w:r w:rsidR="003417D5" w:rsidRPr="00891A8B">
              <w:rPr>
                <w:rFonts w:eastAsia="Times New Roman"/>
                <w:color w:val="000000"/>
                <w:lang w:eastAsia="pt-PT"/>
              </w:rPr>
              <w:t xml:space="preserve"> </w:t>
            </w:r>
            <w:r w:rsidRPr="00891A8B">
              <w:rPr>
                <w:rFonts w:eastAsia="Times New Roman"/>
                <w:color w:val="000000"/>
                <w:lang w:eastAsia="pt-PT"/>
              </w:rPr>
              <w:t>arrendamento</w:t>
            </w:r>
          </w:p>
        </w:tc>
        <w:tc>
          <w:tcPr>
            <w:tcW w:w="26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B5D1E2" w14:textId="77777777" w:rsidR="00FB5DEC" w:rsidRPr="00891A8B" w:rsidRDefault="008D3DB1" w:rsidP="00011410">
            <w:pPr>
              <w:spacing w:after="0" w:line="240" w:lineRule="auto"/>
              <w:jc w:val="left"/>
              <w:rPr>
                <w:rFonts w:eastAsia="Times New Roman"/>
                <w:color w:val="000000"/>
                <w:lang w:eastAsia="pt-PT"/>
              </w:rPr>
            </w:pPr>
            <w:r w:rsidRPr="00891A8B">
              <w:rPr>
                <w:rFonts w:eastAsia="Times New Roman"/>
                <w:color w:val="000000"/>
                <w:lang w:eastAsia="pt-PT"/>
              </w:rPr>
              <w:t>R</w:t>
            </w:r>
            <w:r w:rsidR="00FB5DEC" w:rsidRPr="00891A8B">
              <w:rPr>
                <w:rFonts w:eastAsia="Times New Roman"/>
                <w:color w:val="000000"/>
                <w:lang w:eastAsia="pt-PT"/>
              </w:rPr>
              <w:t>eforça</w:t>
            </w:r>
            <w:r w:rsidR="003417D5" w:rsidRPr="00891A8B">
              <w:rPr>
                <w:rFonts w:eastAsia="Times New Roman"/>
                <w:color w:val="000000"/>
                <w:lang w:eastAsia="pt-PT"/>
              </w:rPr>
              <w:t xml:space="preserve"> </w:t>
            </w:r>
            <w:r w:rsidR="00FB5DEC" w:rsidRPr="00891A8B">
              <w:rPr>
                <w:rFonts w:eastAsia="Times New Roman"/>
                <w:color w:val="000000"/>
                <w:lang w:eastAsia="pt-PT"/>
              </w:rPr>
              <w:t>a</w:t>
            </w:r>
            <w:r w:rsidR="003417D5" w:rsidRPr="00891A8B">
              <w:rPr>
                <w:rFonts w:eastAsia="Times New Roman"/>
                <w:color w:val="000000"/>
                <w:lang w:eastAsia="pt-PT"/>
              </w:rPr>
              <w:t xml:space="preserve"> </w:t>
            </w:r>
            <w:r w:rsidR="00FB5DEC" w:rsidRPr="00891A8B">
              <w:rPr>
                <w:rFonts w:eastAsia="Times New Roman"/>
                <w:color w:val="000000"/>
                <w:lang w:eastAsia="pt-PT"/>
              </w:rPr>
              <w:t>relevância</w:t>
            </w:r>
            <w:r w:rsidR="003417D5" w:rsidRPr="00891A8B">
              <w:rPr>
                <w:rFonts w:eastAsia="Times New Roman"/>
                <w:color w:val="000000"/>
                <w:lang w:eastAsia="pt-PT"/>
              </w:rPr>
              <w:t xml:space="preserve"> </w:t>
            </w:r>
            <w:r w:rsidR="00FB5DEC" w:rsidRPr="00891A8B">
              <w:rPr>
                <w:rFonts w:eastAsia="Times New Roman"/>
                <w:color w:val="000000"/>
                <w:lang w:eastAsia="pt-PT"/>
              </w:rPr>
              <w:t>do</w:t>
            </w:r>
            <w:r w:rsidR="003417D5" w:rsidRPr="00891A8B">
              <w:rPr>
                <w:rFonts w:eastAsia="Times New Roman"/>
                <w:color w:val="000000"/>
                <w:lang w:eastAsia="pt-PT"/>
              </w:rPr>
              <w:t xml:space="preserve"> </w:t>
            </w:r>
            <w:r w:rsidR="00FB5DEC" w:rsidRPr="00891A8B">
              <w:rPr>
                <w:rFonts w:eastAsia="Times New Roman"/>
                <w:color w:val="000000"/>
                <w:lang w:eastAsia="pt-PT"/>
              </w:rPr>
              <w:t>PAA,</w:t>
            </w:r>
            <w:r w:rsidR="003417D5" w:rsidRPr="00891A8B">
              <w:rPr>
                <w:rFonts w:eastAsia="Times New Roman"/>
                <w:color w:val="000000"/>
                <w:lang w:eastAsia="pt-PT"/>
              </w:rPr>
              <w:t xml:space="preserve"> </w:t>
            </w:r>
            <w:r w:rsidR="00FB5DEC" w:rsidRPr="00891A8B">
              <w:rPr>
                <w:rFonts w:eastAsia="Times New Roman"/>
                <w:color w:val="000000"/>
                <w:lang w:eastAsia="pt-PT"/>
              </w:rPr>
              <w:t>mas</w:t>
            </w:r>
            <w:r w:rsidR="003417D5" w:rsidRPr="00891A8B">
              <w:rPr>
                <w:rFonts w:eastAsia="Times New Roman"/>
                <w:color w:val="000000"/>
                <w:lang w:eastAsia="pt-PT"/>
              </w:rPr>
              <w:t xml:space="preserve"> </w:t>
            </w:r>
            <w:r w:rsidR="00FB5DEC" w:rsidRPr="00891A8B">
              <w:rPr>
                <w:rFonts w:eastAsia="Times New Roman"/>
                <w:color w:val="000000"/>
                <w:lang w:eastAsia="pt-PT"/>
              </w:rPr>
              <w:t>aumenta</w:t>
            </w:r>
            <w:r w:rsidR="003417D5" w:rsidRPr="00891A8B">
              <w:rPr>
                <w:rFonts w:eastAsia="Times New Roman"/>
                <w:color w:val="000000"/>
                <w:lang w:eastAsia="pt-PT"/>
              </w:rPr>
              <w:t xml:space="preserve"> </w:t>
            </w:r>
            <w:r w:rsidR="00FB5DEC" w:rsidRPr="00891A8B">
              <w:rPr>
                <w:rFonts w:eastAsia="Times New Roman"/>
                <w:color w:val="000000"/>
                <w:lang w:eastAsia="pt-PT"/>
              </w:rPr>
              <w:t>a</w:t>
            </w:r>
            <w:r w:rsidR="003417D5" w:rsidRPr="00891A8B">
              <w:rPr>
                <w:rFonts w:eastAsia="Times New Roman"/>
                <w:color w:val="000000"/>
                <w:lang w:eastAsia="pt-PT"/>
              </w:rPr>
              <w:t xml:space="preserve"> </w:t>
            </w:r>
            <w:r w:rsidR="00FB5DEC" w:rsidRPr="00891A8B">
              <w:rPr>
                <w:rFonts w:eastAsia="Times New Roman"/>
                <w:color w:val="000000"/>
                <w:lang w:eastAsia="pt-PT"/>
              </w:rPr>
              <w:t>pressão</w:t>
            </w:r>
            <w:r w:rsidR="003417D5" w:rsidRPr="00891A8B">
              <w:rPr>
                <w:rFonts w:eastAsia="Times New Roman"/>
                <w:color w:val="000000"/>
                <w:lang w:eastAsia="pt-PT"/>
              </w:rPr>
              <w:t xml:space="preserve"> </w:t>
            </w:r>
            <w:r w:rsidR="00FB5DEC" w:rsidRPr="00891A8B">
              <w:rPr>
                <w:rFonts w:eastAsia="Times New Roman"/>
                <w:color w:val="000000"/>
                <w:lang w:eastAsia="pt-PT"/>
              </w:rPr>
              <w:t>competitiva</w:t>
            </w:r>
          </w:p>
        </w:tc>
      </w:tr>
      <w:tr w:rsidR="00025469" w:rsidRPr="00891A8B" w14:paraId="07DEC45F" w14:textId="77777777" w:rsidTr="00011410">
        <w:trPr>
          <w:trHeight w:val="876"/>
          <w:jc w:val="center"/>
        </w:trPr>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03AC8D" w14:textId="77777777" w:rsidR="00025469" w:rsidRPr="00891A8B" w:rsidRDefault="006A3D61" w:rsidP="00011410">
            <w:pPr>
              <w:spacing w:after="0" w:line="240" w:lineRule="auto"/>
              <w:jc w:val="left"/>
              <w:rPr>
                <w:rFonts w:eastAsia="Times New Roman"/>
                <w:b/>
                <w:bCs/>
                <w:color w:val="000000"/>
                <w:lang w:eastAsia="pt-PT"/>
              </w:rPr>
            </w:pPr>
            <w:r w:rsidRPr="00891A8B">
              <w:rPr>
                <w:rFonts w:eastAsia="Times New Roman"/>
                <w:b/>
                <w:bCs/>
                <w:color w:val="000000"/>
                <w:lang w:eastAsia="pt-PT"/>
              </w:rPr>
              <w:lastRenderedPageBreak/>
              <w:t>Incentivos fiscais ao arrendamento de longa duração</w:t>
            </w:r>
          </w:p>
        </w:tc>
        <w:tc>
          <w:tcPr>
            <w:tcW w:w="24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FF732B" w14:textId="77777777" w:rsidR="00025469" w:rsidRPr="00891A8B" w:rsidRDefault="00FB4B0D" w:rsidP="00011410">
            <w:pPr>
              <w:spacing w:after="0" w:line="240" w:lineRule="auto"/>
              <w:jc w:val="left"/>
              <w:rPr>
                <w:rFonts w:eastAsia="Times New Roman"/>
                <w:color w:val="000000"/>
                <w:lang w:eastAsia="pt-PT"/>
              </w:rPr>
            </w:pPr>
            <w:r w:rsidRPr="00891A8B">
              <w:rPr>
                <w:rFonts w:eastAsia="Times New Roman"/>
                <w:color w:val="000000"/>
                <w:lang w:eastAsia="pt-PT"/>
              </w:rPr>
              <w:t xml:space="preserve">Diminuição da taxa de IRS </w:t>
            </w:r>
            <w:r w:rsidR="00D57346" w:rsidRPr="00891A8B">
              <w:rPr>
                <w:rFonts w:eastAsia="Times New Roman"/>
                <w:color w:val="000000"/>
                <w:lang w:eastAsia="pt-PT"/>
              </w:rPr>
              <w:t>nos contratos de arrendamento</w:t>
            </w:r>
            <w:r w:rsidR="00A0026B">
              <w:rPr>
                <w:rStyle w:val="Refdenotaderodap"/>
                <w:rFonts w:eastAsia="Times New Roman"/>
                <w:color w:val="000000"/>
                <w:lang w:eastAsia="pt-PT"/>
              </w:rPr>
              <w:footnoteReference w:id="16"/>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F1F936" w14:textId="77777777" w:rsidR="00025469" w:rsidRPr="00891A8B" w:rsidRDefault="0070575A" w:rsidP="00011410">
            <w:pPr>
              <w:spacing w:after="0" w:line="240" w:lineRule="auto"/>
              <w:jc w:val="left"/>
              <w:rPr>
                <w:rFonts w:eastAsia="Times New Roman"/>
                <w:color w:val="000000"/>
                <w:lang w:eastAsia="pt-PT"/>
              </w:rPr>
            </w:pPr>
            <w:r w:rsidRPr="00891A8B">
              <w:rPr>
                <w:rFonts w:eastAsia="Times New Roman"/>
                <w:color w:val="000000"/>
                <w:lang w:eastAsia="pt-PT"/>
              </w:rPr>
              <w:t>Regime de arrendamento de longa duração ganha mais vantagens fiscais</w:t>
            </w:r>
          </w:p>
        </w:tc>
        <w:tc>
          <w:tcPr>
            <w:tcW w:w="26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F2561F" w14:textId="77777777" w:rsidR="00025469" w:rsidRPr="00891A8B" w:rsidRDefault="0070575A" w:rsidP="00011410">
            <w:pPr>
              <w:spacing w:after="0" w:line="240" w:lineRule="auto"/>
              <w:jc w:val="left"/>
              <w:rPr>
                <w:rFonts w:eastAsia="Times New Roman"/>
                <w:color w:val="000000"/>
                <w:lang w:eastAsia="pt-PT"/>
              </w:rPr>
            </w:pPr>
            <w:r w:rsidRPr="00891A8B">
              <w:rPr>
                <w:rFonts w:eastAsia="Times New Roman"/>
                <w:color w:val="000000"/>
                <w:lang w:eastAsia="pt-PT"/>
              </w:rPr>
              <w:t xml:space="preserve">O cálculo económico dos senhorios, atendendo aos limites das rendas e ao regime fiscal, é desfavorável ao </w:t>
            </w:r>
            <w:r w:rsidR="00307FF7" w:rsidRPr="00891A8B">
              <w:rPr>
                <w:rFonts w:eastAsia="Times New Roman"/>
                <w:color w:val="000000"/>
                <w:lang w:eastAsia="pt-PT"/>
              </w:rPr>
              <w:t>PAA</w:t>
            </w:r>
            <w:r w:rsidRPr="00891A8B">
              <w:rPr>
                <w:rFonts w:eastAsia="Times New Roman"/>
                <w:color w:val="000000"/>
                <w:lang w:eastAsia="pt-PT"/>
              </w:rPr>
              <w:t>.</w:t>
            </w:r>
          </w:p>
        </w:tc>
      </w:tr>
      <w:tr w:rsidR="001029ED" w:rsidRPr="00891A8B" w14:paraId="49DB7800" w14:textId="77777777" w:rsidTr="00011410">
        <w:trPr>
          <w:trHeight w:val="876"/>
          <w:jc w:val="center"/>
        </w:trPr>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203394" w14:textId="77777777" w:rsidR="00FB5DEC" w:rsidRPr="00891A8B" w:rsidRDefault="00FB5DEC" w:rsidP="00011410">
            <w:pPr>
              <w:spacing w:after="0" w:line="240" w:lineRule="auto"/>
              <w:jc w:val="left"/>
              <w:rPr>
                <w:rFonts w:eastAsia="Times New Roman"/>
                <w:b/>
                <w:bCs/>
                <w:color w:val="000000"/>
                <w:lang w:eastAsia="pt-PT"/>
              </w:rPr>
            </w:pPr>
            <w:r w:rsidRPr="00891A8B">
              <w:rPr>
                <w:rFonts w:eastAsia="Times New Roman"/>
                <w:b/>
                <w:bCs/>
                <w:color w:val="000000"/>
                <w:lang w:eastAsia="pt-PT"/>
              </w:rPr>
              <w:t>Enquadramento</w:t>
            </w:r>
            <w:r w:rsidR="003417D5" w:rsidRPr="00891A8B">
              <w:rPr>
                <w:rFonts w:eastAsia="Times New Roman"/>
                <w:b/>
                <w:bCs/>
                <w:color w:val="000000"/>
                <w:lang w:eastAsia="pt-PT"/>
              </w:rPr>
              <w:t xml:space="preserve"> </w:t>
            </w:r>
            <w:r w:rsidRPr="00891A8B">
              <w:rPr>
                <w:rFonts w:eastAsia="Times New Roman"/>
                <w:b/>
                <w:bCs/>
                <w:color w:val="000000"/>
                <w:lang w:eastAsia="pt-PT"/>
              </w:rPr>
              <w:t>fiscal</w:t>
            </w:r>
            <w:r w:rsidR="003417D5" w:rsidRPr="00891A8B">
              <w:rPr>
                <w:rFonts w:eastAsia="Times New Roman"/>
                <w:b/>
                <w:bCs/>
                <w:color w:val="000000"/>
                <w:lang w:eastAsia="pt-PT"/>
              </w:rPr>
              <w:t xml:space="preserve"> </w:t>
            </w:r>
            <w:r w:rsidRPr="00891A8B">
              <w:rPr>
                <w:rFonts w:eastAsia="Times New Roman"/>
                <w:b/>
                <w:bCs/>
                <w:color w:val="000000"/>
                <w:lang w:eastAsia="pt-PT"/>
              </w:rPr>
              <w:t>e</w:t>
            </w:r>
            <w:r w:rsidR="003417D5" w:rsidRPr="00891A8B">
              <w:rPr>
                <w:rFonts w:eastAsia="Times New Roman"/>
                <w:b/>
                <w:bCs/>
                <w:color w:val="000000"/>
                <w:lang w:eastAsia="pt-PT"/>
              </w:rPr>
              <w:t xml:space="preserve"> </w:t>
            </w:r>
            <w:r w:rsidRPr="00891A8B">
              <w:rPr>
                <w:rFonts w:eastAsia="Times New Roman"/>
                <w:b/>
                <w:bCs/>
                <w:color w:val="000000"/>
                <w:lang w:eastAsia="pt-PT"/>
              </w:rPr>
              <w:t>regulatório</w:t>
            </w:r>
          </w:p>
        </w:tc>
        <w:tc>
          <w:tcPr>
            <w:tcW w:w="24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6757AE"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Alterações</w:t>
            </w:r>
            <w:r w:rsidR="003417D5" w:rsidRPr="00891A8B">
              <w:rPr>
                <w:rFonts w:eastAsia="Times New Roman"/>
                <w:color w:val="000000"/>
                <w:lang w:eastAsia="pt-PT"/>
              </w:rPr>
              <w:t xml:space="preserve"> </w:t>
            </w:r>
            <w:r w:rsidRPr="00891A8B">
              <w:rPr>
                <w:rFonts w:eastAsia="Times New Roman"/>
                <w:color w:val="000000"/>
                <w:lang w:eastAsia="pt-PT"/>
              </w:rPr>
              <w:t>frequentes</w:t>
            </w:r>
            <w:r w:rsidR="003417D5" w:rsidRPr="00891A8B">
              <w:rPr>
                <w:rFonts w:eastAsia="Times New Roman"/>
                <w:color w:val="000000"/>
                <w:lang w:eastAsia="pt-PT"/>
              </w:rPr>
              <w:t xml:space="preserve"> </w:t>
            </w:r>
            <w:r w:rsidRPr="00891A8B">
              <w:rPr>
                <w:rFonts w:eastAsia="Times New Roman"/>
                <w:color w:val="000000"/>
                <w:lang w:eastAsia="pt-PT"/>
              </w:rPr>
              <w:t>no</w:t>
            </w:r>
            <w:r w:rsidR="003417D5" w:rsidRPr="00891A8B">
              <w:rPr>
                <w:rFonts w:eastAsia="Times New Roman"/>
                <w:color w:val="000000"/>
                <w:lang w:eastAsia="pt-PT"/>
              </w:rPr>
              <w:t xml:space="preserve"> </w:t>
            </w:r>
            <w:r w:rsidRPr="00891A8B">
              <w:rPr>
                <w:rFonts w:eastAsia="Times New Roman"/>
                <w:color w:val="000000"/>
                <w:lang w:eastAsia="pt-PT"/>
              </w:rPr>
              <w:t>regime</w:t>
            </w:r>
            <w:r w:rsidR="003417D5" w:rsidRPr="00891A8B">
              <w:rPr>
                <w:rFonts w:eastAsia="Times New Roman"/>
                <w:color w:val="000000"/>
                <w:lang w:eastAsia="pt-PT"/>
              </w:rPr>
              <w:t xml:space="preserve"> </w:t>
            </w:r>
            <w:r w:rsidRPr="00891A8B">
              <w:rPr>
                <w:rFonts w:eastAsia="Times New Roman"/>
                <w:color w:val="000000"/>
                <w:lang w:eastAsia="pt-PT"/>
              </w:rPr>
              <w:t>legal</w:t>
            </w:r>
            <w:r w:rsidR="003417D5" w:rsidRPr="00891A8B">
              <w:rPr>
                <w:rFonts w:eastAsia="Times New Roman"/>
                <w:color w:val="000000"/>
                <w:lang w:eastAsia="pt-PT"/>
              </w:rPr>
              <w:t xml:space="preserve"> </w:t>
            </w:r>
            <w:r w:rsidRPr="00891A8B">
              <w:rPr>
                <w:rFonts w:eastAsia="Times New Roman"/>
                <w:color w:val="000000"/>
                <w:lang w:eastAsia="pt-PT"/>
              </w:rPr>
              <w:t>e</w:t>
            </w:r>
            <w:r w:rsidR="003417D5" w:rsidRPr="00891A8B">
              <w:rPr>
                <w:rFonts w:eastAsia="Times New Roman"/>
                <w:color w:val="000000"/>
                <w:lang w:eastAsia="pt-PT"/>
              </w:rPr>
              <w:t xml:space="preserve"> </w:t>
            </w:r>
            <w:r w:rsidRPr="00891A8B">
              <w:rPr>
                <w:rFonts w:eastAsia="Times New Roman"/>
                <w:color w:val="000000"/>
                <w:lang w:eastAsia="pt-PT"/>
              </w:rPr>
              <w:t>fiscal</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59BA0C6" w14:textId="77777777" w:rsidR="00FB5DEC" w:rsidRPr="00891A8B" w:rsidRDefault="00FB5DEC" w:rsidP="00011410">
            <w:pPr>
              <w:spacing w:after="0" w:line="240" w:lineRule="auto"/>
              <w:jc w:val="left"/>
              <w:rPr>
                <w:rFonts w:eastAsia="Times New Roman"/>
                <w:color w:val="000000"/>
                <w:lang w:eastAsia="pt-PT"/>
              </w:rPr>
            </w:pPr>
            <w:r w:rsidRPr="00891A8B">
              <w:rPr>
                <w:rFonts w:eastAsia="Times New Roman"/>
                <w:color w:val="000000"/>
                <w:lang w:eastAsia="pt-PT"/>
              </w:rPr>
              <w:t>Maior</w:t>
            </w:r>
            <w:r w:rsidR="003417D5" w:rsidRPr="00891A8B">
              <w:rPr>
                <w:rFonts w:eastAsia="Times New Roman"/>
                <w:color w:val="000000"/>
                <w:lang w:eastAsia="pt-PT"/>
              </w:rPr>
              <w:t xml:space="preserve"> </w:t>
            </w:r>
            <w:r w:rsidRPr="00891A8B">
              <w:rPr>
                <w:rFonts w:eastAsia="Times New Roman"/>
                <w:color w:val="000000"/>
                <w:lang w:eastAsia="pt-PT"/>
              </w:rPr>
              <w:t>incerteza</w:t>
            </w:r>
            <w:r w:rsidR="003417D5" w:rsidRPr="00891A8B">
              <w:rPr>
                <w:rFonts w:eastAsia="Times New Roman"/>
                <w:color w:val="000000"/>
                <w:lang w:eastAsia="pt-PT"/>
              </w:rPr>
              <w:t xml:space="preserve"> </w:t>
            </w:r>
            <w:r w:rsidRPr="00891A8B">
              <w:rPr>
                <w:rFonts w:eastAsia="Times New Roman"/>
                <w:color w:val="000000"/>
                <w:lang w:eastAsia="pt-PT"/>
              </w:rPr>
              <w:t>percecionada</w:t>
            </w:r>
            <w:r w:rsidR="003417D5" w:rsidRPr="00891A8B">
              <w:rPr>
                <w:rFonts w:eastAsia="Times New Roman"/>
                <w:color w:val="000000"/>
                <w:lang w:eastAsia="pt-PT"/>
              </w:rPr>
              <w:t xml:space="preserve"> </w:t>
            </w:r>
            <w:r w:rsidRPr="00891A8B">
              <w:rPr>
                <w:rFonts w:eastAsia="Times New Roman"/>
                <w:color w:val="000000"/>
                <w:lang w:eastAsia="pt-PT"/>
              </w:rPr>
              <w:t>por</w:t>
            </w:r>
            <w:r w:rsidR="003417D5" w:rsidRPr="00891A8B">
              <w:rPr>
                <w:rFonts w:eastAsia="Times New Roman"/>
                <w:color w:val="000000"/>
                <w:lang w:eastAsia="pt-PT"/>
              </w:rPr>
              <w:t xml:space="preserve"> </w:t>
            </w:r>
            <w:r w:rsidRPr="00891A8B">
              <w:rPr>
                <w:rFonts w:eastAsia="Times New Roman"/>
                <w:color w:val="000000"/>
                <w:lang w:eastAsia="pt-PT"/>
              </w:rPr>
              <w:t>proprietários</w:t>
            </w:r>
          </w:p>
        </w:tc>
        <w:tc>
          <w:tcPr>
            <w:tcW w:w="26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73C1B7" w14:textId="77777777" w:rsidR="00FB5DEC" w:rsidRPr="00891A8B" w:rsidRDefault="001A3045" w:rsidP="00011410">
            <w:pPr>
              <w:spacing w:after="0" w:line="240" w:lineRule="auto"/>
              <w:jc w:val="left"/>
              <w:rPr>
                <w:rFonts w:eastAsia="Times New Roman"/>
                <w:color w:val="000000"/>
                <w:lang w:eastAsia="pt-PT"/>
              </w:rPr>
            </w:pPr>
            <w:r w:rsidRPr="00891A8B">
              <w:rPr>
                <w:rFonts w:eastAsia="Times New Roman"/>
                <w:color w:val="000000"/>
                <w:lang w:eastAsia="pt-PT"/>
              </w:rPr>
              <w:t>P</w:t>
            </w:r>
            <w:r w:rsidR="00FB5DEC" w:rsidRPr="00891A8B">
              <w:rPr>
                <w:rFonts w:eastAsia="Times New Roman"/>
                <w:color w:val="000000"/>
                <w:lang w:eastAsia="pt-PT"/>
              </w:rPr>
              <w:t>ode</w:t>
            </w:r>
            <w:r w:rsidR="003417D5" w:rsidRPr="00891A8B">
              <w:rPr>
                <w:rFonts w:eastAsia="Times New Roman"/>
                <w:color w:val="000000"/>
                <w:lang w:eastAsia="pt-PT"/>
              </w:rPr>
              <w:t xml:space="preserve"> </w:t>
            </w:r>
            <w:r w:rsidR="00FB5DEC" w:rsidRPr="00891A8B">
              <w:rPr>
                <w:rFonts w:eastAsia="Times New Roman"/>
                <w:color w:val="000000"/>
                <w:lang w:eastAsia="pt-PT"/>
              </w:rPr>
              <w:t>limitar</w:t>
            </w:r>
            <w:r w:rsidR="003417D5" w:rsidRPr="00891A8B">
              <w:rPr>
                <w:rFonts w:eastAsia="Times New Roman"/>
                <w:color w:val="000000"/>
                <w:lang w:eastAsia="pt-PT"/>
              </w:rPr>
              <w:t xml:space="preserve"> </w:t>
            </w:r>
            <w:r w:rsidR="00FB5DEC" w:rsidRPr="00891A8B">
              <w:rPr>
                <w:rFonts w:eastAsia="Times New Roman"/>
                <w:color w:val="000000"/>
                <w:lang w:eastAsia="pt-PT"/>
              </w:rPr>
              <w:t>a</w:t>
            </w:r>
            <w:r w:rsidR="003417D5" w:rsidRPr="00891A8B">
              <w:rPr>
                <w:rFonts w:eastAsia="Times New Roman"/>
                <w:color w:val="000000"/>
                <w:lang w:eastAsia="pt-PT"/>
              </w:rPr>
              <w:t xml:space="preserve"> </w:t>
            </w:r>
            <w:r w:rsidR="00FB5DEC" w:rsidRPr="00891A8B">
              <w:rPr>
                <w:rFonts w:eastAsia="Times New Roman"/>
                <w:color w:val="000000"/>
                <w:lang w:eastAsia="pt-PT"/>
              </w:rPr>
              <w:t>adesão</w:t>
            </w:r>
            <w:r w:rsidR="003417D5" w:rsidRPr="00891A8B">
              <w:rPr>
                <w:rFonts w:eastAsia="Times New Roman"/>
                <w:color w:val="000000"/>
                <w:lang w:eastAsia="pt-PT"/>
              </w:rPr>
              <w:t xml:space="preserve"> </w:t>
            </w:r>
            <w:r w:rsidR="00FB5DEC" w:rsidRPr="00891A8B">
              <w:rPr>
                <w:rFonts w:eastAsia="Times New Roman"/>
                <w:color w:val="000000"/>
                <w:lang w:eastAsia="pt-PT"/>
              </w:rPr>
              <w:t>de</w:t>
            </w:r>
            <w:r w:rsidR="003417D5" w:rsidRPr="00891A8B">
              <w:rPr>
                <w:rFonts w:eastAsia="Times New Roman"/>
                <w:color w:val="000000"/>
                <w:lang w:eastAsia="pt-PT"/>
              </w:rPr>
              <w:t xml:space="preserve"> </w:t>
            </w:r>
            <w:r w:rsidR="00FB5DEC" w:rsidRPr="00891A8B">
              <w:rPr>
                <w:rFonts w:eastAsia="Times New Roman"/>
                <w:color w:val="000000"/>
                <w:lang w:eastAsia="pt-PT"/>
              </w:rPr>
              <w:t>senhorios</w:t>
            </w:r>
            <w:r w:rsidR="003417D5" w:rsidRPr="00891A8B">
              <w:rPr>
                <w:rFonts w:eastAsia="Times New Roman"/>
                <w:color w:val="000000"/>
                <w:lang w:eastAsia="pt-PT"/>
              </w:rPr>
              <w:t xml:space="preserve"> </w:t>
            </w:r>
            <w:r w:rsidR="00FB5DEC" w:rsidRPr="00891A8B">
              <w:rPr>
                <w:rFonts w:eastAsia="Times New Roman"/>
                <w:color w:val="000000"/>
                <w:lang w:eastAsia="pt-PT"/>
              </w:rPr>
              <w:t>ao</w:t>
            </w:r>
            <w:r w:rsidR="003417D5" w:rsidRPr="00891A8B">
              <w:rPr>
                <w:rFonts w:eastAsia="Times New Roman"/>
                <w:color w:val="000000"/>
                <w:lang w:eastAsia="pt-PT"/>
              </w:rPr>
              <w:t xml:space="preserve"> </w:t>
            </w:r>
            <w:r w:rsidR="00FB5DEC" w:rsidRPr="00891A8B">
              <w:rPr>
                <w:rFonts w:eastAsia="Times New Roman"/>
                <w:color w:val="000000"/>
                <w:lang w:eastAsia="pt-PT"/>
              </w:rPr>
              <w:t>Programa</w:t>
            </w:r>
          </w:p>
        </w:tc>
      </w:tr>
    </w:tbl>
    <w:p w14:paraId="03976EC5" w14:textId="77777777" w:rsidR="002C5E1E" w:rsidRPr="00F705FB" w:rsidRDefault="00334470" w:rsidP="003E5CB4">
      <w:pPr>
        <w:spacing w:before="120" w:after="120" w:line="240" w:lineRule="atLeast"/>
        <w:rPr>
          <w:color w:val="0D0D0D" w:themeColor="text1" w:themeTint="F2"/>
        </w:rPr>
      </w:pPr>
      <w:r w:rsidRPr="00F705FB">
        <w:rPr>
          <w:color w:val="0D0D0D" w:themeColor="text1" w:themeTint="F2"/>
        </w:rPr>
        <w:t>Em</w:t>
      </w:r>
      <w:r w:rsidR="003417D5" w:rsidRPr="00F705FB">
        <w:rPr>
          <w:color w:val="0D0D0D" w:themeColor="text1" w:themeTint="F2"/>
        </w:rPr>
        <w:t xml:space="preserve"> </w:t>
      </w:r>
      <w:r w:rsidRPr="00F705FB">
        <w:rPr>
          <w:color w:val="0D0D0D" w:themeColor="text1" w:themeTint="F2"/>
        </w:rPr>
        <w:t>síntese,</w:t>
      </w:r>
      <w:r w:rsidR="003417D5" w:rsidRPr="00F705FB">
        <w:rPr>
          <w:color w:val="0D0D0D" w:themeColor="text1" w:themeTint="F2"/>
        </w:rPr>
        <w:t xml:space="preserve"> </w:t>
      </w:r>
      <w:r w:rsidR="003E5CB4" w:rsidRPr="003E5CB4">
        <w:rPr>
          <w:color w:val="0D0D0D" w:themeColor="text1" w:themeTint="F2"/>
        </w:rPr>
        <w:t xml:space="preserve">os fatores </w:t>
      </w:r>
      <w:r w:rsidR="003E5CB4">
        <w:rPr>
          <w:color w:val="0D0D0D" w:themeColor="text1" w:themeTint="F2"/>
        </w:rPr>
        <w:t>externos</w:t>
      </w:r>
      <w:r w:rsidR="001A3045">
        <w:rPr>
          <w:color w:val="0D0D0D" w:themeColor="text1" w:themeTint="F2"/>
        </w:rPr>
        <w:t xml:space="preserve">, </w:t>
      </w:r>
      <w:r w:rsidR="001A3045" w:rsidRPr="00F705FB">
        <w:rPr>
          <w:color w:val="0D0D0D" w:themeColor="text1" w:themeTint="F2"/>
        </w:rPr>
        <w:t>caracterizados por uma conjugação de crescimento insuficiente dos rendimentos, valorização acelerada das rendas, aumento da pressão demográfica e deterioração das condições de acesso à compra</w:t>
      </w:r>
      <w:r w:rsidR="001A3045">
        <w:rPr>
          <w:color w:val="0D0D0D" w:themeColor="text1" w:themeTint="F2"/>
        </w:rPr>
        <w:t xml:space="preserve">, </w:t>
      </w:r>
      <w:r w:rsidR="003E5CB4">
        <w:rPr>
          <w:color w:val="0D0D0D" w:themeColor="text1" w:themeTint="F2"/>
        </w:rPr>
        <w:t xml:space="preserve">terão sido </w:t>
      </w:r>
      <w:r w:rsidR="003E5CB4" w:rsidRPr="003E5CB4">
        <w:rPr>
          <w:color w:val="0D0D0D" w:themeColor="text1" w:themeTint="F2"/>
        </w:rPr>
        <w:t xml:space="preserve">maioritariamente adversos e </w:t>
      </w:r>
      <w:r w:rsidR="003E5CB4">
        <w:rPr>
          <w:color w:val="0D0D0D" w:themeColor="text1" w:themeTint="F2"/>
        </w:rPr>
        <w:t xml:space="preserve">terão </w:t>
      </w:r>
      <w:r w:rsidR="001A3045">
        <w:rPr>
          <w:color w:val="0D0D0D" w:themeColor="text1" w:themeTint="F2"/>
        </w:rPr>
        <w:t>provavelmente</w:t>
      </w:r>
      <w:r w:rsidR="003E5CB4" w:rsidRPr="003E5CB4">
        <w:rPr>
          <w:color w:val="0D0D0D" w:themeColor="text1" w:themeTint="F2"/>
        </w:rPr>
        <w:t xml:space="preserve"> contribuído para limitar</w:t>
      </w:r>
      <w:r w:rsidR="001A3045">
        <w:rPr>
          <w:color w:val="0D0D0D" w:themeColor="text1" w:themeTint="F2"/>
        </w:rPr>
        <w:t xml:space="preserve"> </w:t>
      </w:r>
      <w:r w:rsidRPr="00F705FB">
        <w:rPr>
          <w:color w:val="0D0D0D" w:themeColor="text1" w:themeTint="F2"/>
        </w:rPr>
        <w:t>os</w:t>
      </w:r>
      <w:r w:rsidR="003417D5" w:rsidRPr="00F705FB">
        <w:rPr>
          <w:color w:val="0D0D0D" w:themeColor="text1" w:themeTint="F2"/>
        </w:rPr>
        <w:t xml:space="preserve"> </w:t>
      </w:r>
      <w:r w:rsidRPr="00F705FB">
        <w:rPr>
          <w:color w:val="0D0D0D" w:themeColor="text1" w:themeTint="F2"/>
        </w:rPr>
        <w:t>resultados</w:t>
      </w:r>
      <w:r w:rsidR="003417D5" w:rsidRPr="00F705FB">
        <w:rPr>
          <w:color w:val="0D0D0D" w:themeColor="text1" w:themeTint="F2"/>
        </w:rPr>
        <w:t xml:space="preserve"> </w:t>
      </w:r>
      <w:r w:rsidRPr="00F705FB">
        <w:rPr>
          <w:color w:val="0D0D0D" w:themeColor="text1" w:themeTint="F2"/>
        </w:rPr>
        <w:t>do</w:t>
      </w:r>
      <w:r w:rsidR="003417D5" w:rsidRPr="00F705FB">
        <w:rPr>
          <w:color w:val="0D0D0D" w:themeColor="text1" w:themeTint="F2"/>
        </w:rPr>
        <w:t xml:space="preserve"> </w:t>
      </w:r>
      <w:r w:rsidRPr="00F705FB">
        <w:rPr>
          <w:color w:val="0D0D0D" w:themeColor="text1" w:themeTint="F2"/>
        </w:rPr>
        <w:t>PAA.</w:t>
      </w:r>
      <w:r w:rsidR="003417D5" w:rsidRPr="00F705FB">
        <w:rPr>
          <w:color w:val="0D0D0D" w:themeColor="text1" w:themeTint="F2"/>
        </w:rPr>
        <w:t xml:space="preserve"> </w:t>
      </w:r>
      <w:r w:rsidRPr="00F705FB">
        <w:rPr>
          <w:color w:val="0D0D0D" w:themeColor="text1" w:themeTint="F2"/>
        </w:rPr>
        <w:t>Estes</w:t>
      </w:r>
      <w:r w:rsidR="003417D5" w:rsidRPr="00F705FB">
        <w:rPr>
          <w:color w:val="0D0D0D" w:themeColor="text1" w:themeTint="F2"/>
        </w:rPr>
        <w:t xml:space="preserve"> </w:t>
      </w:r>
      <w:r w:rsidRPr="00F705FB">
        <w:rPr>
          <w:color w:val="0D0D0D" w:themeColor="text1" w:themeTint="F2"/>
        </w:rPr>
        <w:t>fatores</w:t>
      </w:r>
      <w:r w:rsidR="003417D5" w:rsidRPr="00F705FB">
        <w:rPr>
          <w:color w:val="0D0D0D" w:themeColor="text1" w:themeTint="F2"/>
        </w:rPr>
        <w:t xml:space="preserve"> </w:t>
      </w:r>
      <w:r w:rsidRPr="00F705FB">
        <w:rPr>
          <w:color w:val="0D0D0D" w:themeColor="text1" w:themeTint="F2"/>
        </w:rPr>
        <w:t>criaram</w:t>
      </w:r>
      <w:r w:rsidR="003417D5" w:rsidRPr="00F705FB">
        <w:rPr>
          <w:color w:val="0D0D0D" w:themeColor="text1" w:themeTint="F2"/>
        </w:rPr>
        <w:t xml:space="preserve"> </w:t>
      </w:r>
      <w:r w:rsidRPr="00F705FB">
        <w:rPr>
          <w:color w:val="0D0D0D" w:themeColor="text1" w:themeTint="F2"/>
        </w:rPr>
        <w:t>um</w:t>
      </w:r>
      <w:r w:rsidR="003417D5" w:rsidRPr="00F705FB">
        <w:rPr>
          <w:color w:val="0D0D0D" w:themeColor="text1" w:themeTint="F2"/>
        </w:rPr>
        <w:t xml:space="preserve"> </w:t>
      </w:r>
      <w:r w:rsidRPr="00F705FB">
        <w:rPr>
          <w:color w:val="0D0D0D" w:themeColor="text1" w:themeTint="F2"/>
        </w:rPr>
        <w:t>contexto</w:t>
      </w:r>
      <w:r w:rsidR="003417D5" w:rsidRPr="00F705FB">
        <w:rPr>
          <w:color w:val="0D0D0D" w:themeColor="text1" w:themeTint="F2"/>
        </w:rPr>
        <w:t xml:space="preserve"> </w:t>
      </w:r>
      <w:r w:rsidRPr="00F705FB">
        <w:rPr>
          <w:color w:val="0D0D0D" w:themeColor="text1" w:themeTint="F2"/>
        </w:rPr>
        <w:t>estruturalmente</w:t>
      </w:r>
      <w:r w:rsidR="003417D5" w:rsidRPr="00F705FB">
        <w:rPr>
          <w:color w:val="0D0D0D" w:themeColor="text1" w:themeTint="F2"/>
        </w:rPr>
        <w:t xml:space="preserve"> </w:t>
      </w:r>
      <w:r w:rsidRPr="00F705FB">
        <w:rPr>
          <w:color w:val="0D0D0D" w:themeColor="text1" w:themeTint="F2"/>
        </w:rPr>
        <w:t>desfavorável</w:t>
      </w:r>
      <w:r w:rsidR="003417D5" w:rsidRPr="00F705FB">
        <w:rPr>
          <w:color w:val="0D0D0D" w:themeColor="text1" w:themeTint="F2"/>
        </w:rPr>
        <w:t xml:space="preserve"> </w:t>
      </w:r>
      <w:r w:rsidRPr="00F705FB">
        <w:rPr>
          <w:color w:val="0D0D0D" w:themeColor="text1" w:themeTint="F2"/>
        </w:rPr>
        <w:t>à</w:t>
      </w:r>
      <w:r w:rsidR="003417D5" w:rsidRPr="00F705FB">
        <w:rPr>
          <w:color w:val="0D0D0D" w:themeColor="text1" w:themeTint="F2"/>
        </w:rPr>
        <w:t xml:space="preserve"> </w:t>
      </w:r>
      <w:r w:rsidRPr="00F705FB">
        <w:rPr>
          <w:color w:val="0D0D0D" w:themeColor="text1" w:themeTint="F2"/>
        </w:rPr>
        <w:t>expansão</w:t>
      </w:r>
      <w:r w:rsidR="003417D5" w:rsidRPr="00F705FB">
        <w:rPr>
          <w:color w:val="0D0D0D" w:themeColor="text1" w:themeTint="F2"/>
        </w:rPr>
        <w:t xml:space="preserve"> </w:t>
      </w:r>
      <w:r w:rsidRPr="00F705FB">
        <w:rPr>
          <w:color w:val="0D0D0D" w:themeColor="text1" w:themeTint="F2"/>
        </w:rPr>
        <w:t>do</w:t>
      </w:r>
      <w:r w:rsidR="003417D5" w:rsidRPr="00F705FB">
        <w:rPr>
          <w:color w:val="0D0D0D" w:themeColor="text1" w:themeTint="F2"/>
        </w:rPr>
        <w:t xml:space="preserve"> </w:t>
      </w:r>
      <w:r w:rsidRPr="00F705FB">
        <w:rPr>
          <w:color w:val="0D0D0D" w:themeColor="text1" w:themeTint="F2"/>
        </w:rPr>
        <w:t>arrendamento</w:t>
      </w:r>
      <w:r w:rsidR="003417D5" w:rsidRPr="00F705FB">
        <w:rPr>
          <w:color w:val="0D0D0D" w:themeColor="text1" w:themeTint="F2"/>
        </w:rPr>
        <w:t xml:space="preserve"> </w:t>
      </w:r>
      <w:r w:rsidRPr="00F705FB">
        <w:rPr>
          <w:color w:val="0D0D0D" w:themeColor="text1" w:themeTint="F2"/>
        </w:rPr>
        <w:t>acessível,</w:t>
      </w:r>
      <w:r w:rsidR="003417D5" w:rsidRPr="00F705FB">
        <w:rPr>
          <w:color w:val="0D0D0D" w:themeColor="text1" w:themeTint="F2"/>
        </w:rPr>
        <w:t xml:space="preserve"> </w:t>
      </w:r>
      <w:r w:rsidRPr="00F705FB">
        <w:rPr>
          <w:color w:val="0D0D0D" w:themeColor="text1" w:themeTint="F2"/>
        </w:rPr>
        <w:t>limitando</w:t>
      </w:r>
      <w:r w:rsidR="003417D5" w:rsidRPr="00F705FB">
        <w:rPr>
          <w:color w:val="0D0D0D" w:themeColor="text1" w:themeTint="F2"/>
        </w:rPr>
        <w:t xml:space="preserve"> </w:t>
      </w:r>
      <w:r w:rsidRPr="00F705FB">
        <w:rPr>
          <w:color w:val="0D0D0D" w:themeColor="text1" w:themeTint="F2"/>
        </w:rPr>
        <w:t>o</w:t>
      </w:r>
      <w:r w:rsidR="003417D5" w:rsidRPr="00F705FB">
        <w:rPr>
          <w:color w:val="0D0D0D" w:themeColor="text1" w:themeTint="F2"/>
        </w:rPr>
        <w:t xml:space="preserve"> </w:t>
      </w:r>
      <w:r w:rsidRPr="00F705FB">
        <w:rPr>
          <w:color w:val="0D0D0D" w:themeColor="text1" w:themeTint="F2"/>
        </w:rPr>
        <w:t>alcance</w:t>
      </w:r>
      <w:r w:rsidR="003417D5" w:rsidRPr="00F705FB">
        <w:rPr>
          <w:color w:val="0D0D0D" w:themeColor="text1" w:themeTint="F2"/>
        </w:rPr>
        <w:t xml:space="preserve"> </w:t>
      </w:r>
      <w:r w:rsidRPr="00F705FB">
        <w:rPr>
          <w:color w:val="0D0D0D" w:themeColor="text1" w:themeTint="F2"/>
        </w:rPr>
        <w:t>quantitativo</w:t>
      </w:r>
      <w:r w:rsidR="003417D5" w:rsidRPr="00F705FB">
        <w:rPr>
          <w:color w:val="0D0D0D" w:themeColor="text1" w:themeTint="F2"/>
        </w:rPr>
        <w:t xml:space="preserve"> </w:t>
      </w:r>
      <w:r w:rsidRPr="00F705FB">
        <w:rPr>
          <w:color w:val="0D0D0D" w:themeColor="text1" w:themeTint="F2"/>
        </w:rPr>
        <w:t>do</w:t>
      </w:r>
      <w:r w:rsidR="003417D5" w:rsidRPr="00F705FB">
        <w:rPr>
          <w:color w:val="0D0D0D" w:themeColor="text1" w:themeTint="F2"/>
        </w:rPr>
        <w:t xml:space="preserve"> </w:t>
      </w:r>
      <w:r w:rsidRPr="00F705FB">
        <w:rPr>
          <w:color w:val="0D0D0D" w:themeColor="text1" w:themeTint="F2"/>
        </w:rPr>
        <w:t>Programa,</w:t>
      </w:r>
      <w:r w:rsidR="003417D5" w:rsidRPr="00F705FB">
        <w:rPr>
          <w:color w:val="0D0D0D" w:themeColor="text1" w:themeTint="F2"/>
        </w:rPr>
        <w:t xml:space="preserve"> </w:t>
      </w:r>
      <w:r w:rsidRPr="00F705FB">
        <w:rPr>
          <w:color w:val="0D0D0D" w:themeColor="text1" w:themeTint="F2"/>
        </w:rPr>
        <w:t>mas</w:t>
      </w:r>
      <w:r w:rsidR="003417D5" w:rsidRPr="00F705FB">
        <w:rPr>
          <w:color w:val="0D0D0D" w:themeColor="text1" w:themeTint="F2"/>
        </w:rPr>
        <w:t xml:space="preserve"> </w:t>
      </w:r>
      <w:r w:rsidRPr="00F705FB">
        <w:rPr>
          <w:color w:val="0D0D0D" w:themeColor="text1" w:themeTint="F2"/>
        </w:rPr>
        <w:t>simultaneamente</w:t>
      </w:r>
      <w:r w:rsidR="003417D5" w:rsidRPr="00F705FB">
        <w:rPr>
          <w:color w:val="0D0D0D" w:themeColor="text1" w:themeTint="F2"/>
        </w:rPr>
        <w:t xml:space="preserve"> </w:t>
      </w:r>
      <w:r w:rsidRPr="00F705FB">
        <w:rPr>
          <w:color w:val="0D0D0D" w:themeColor="text1" w:themeTint="F2"/>
        </w:rPr>
        <w:t>reforçando</w:t>
      </w:r>
      <w:r w:rsidR="003417D5" w:rsidRPr="00F705FB">
        <w:rPr>
          <w:color w:val="0D0D0D" w:themeColor="text1" w:themeTint="F2"/>
        </w:rPr>
        <w:t xml:space="preserve"> </w:t>
      </w:r>
      <w:r w:rsidRPr="00F705FB">
        <w:rPr>
          <w:color w:val="0D0D0D" w:themeColor="text1" w:themeTint="F2"/>
        </w:rPr>
        <w:t>a</w:t>
      </w:r>
      <w:r w:rsidR="003417D5" w:rsidRPr="00F705FB">
        <w:rPr>
          <w:color w:val="0D0D0D" w:themeColor="text1" w:themeTint="F2"/>
        </w:rPr>
        <w:t xml:space="preserve"> </w:t>
      </w:r>
      <w:r w:rsidRPr="00F705FB">
        <w:rPr>
          <w:color w:val="0D0D0D" w:themeColor="text1" w:themeTint="F2"/>
        </w:rPr>
        <w:t>sua</w:t>
      </w:r>
      <w:r w:rsidR="003417D5" w:rsidRPr="00F705FB">
        <w:rPr>
          <w:color w:val="0D0D0D" w:themeColor="text1" w:themeTint="F2"/>
        </w:rPr>
        <w:t xml:space="preserve"> </w:t>
      </w:r>
      <w:r w:rsidRPr="00F705FB">
        <w:rPr>
          <w:color w:val="0D0D0D" w:themeColor="text1" w:themeTint="F2"/>
        </w:rPr>
        <w:t>pertinência</w:t>
      </w:r>
      <w:r w:rsidR="003417D5" w:rsidRPr="00F705FB">
        <w:rPr>
          <w:color w:val="0D0D0D" w:themeColor="text1" w:themeTint="F2"/>
        </w:rPr>
        <w:t xml:space="preserve"> </w:t>
      </w:r>
      <w:r w:rsidRPr="00F705FB">
        <w:rPr>
          <w:color w:val="0D0D0D" w:themeColor="text1" w:themeTint="F2"/>
        </w:rPr>
        <w:t>enquanto</w:t>
      </w:r>
      <w:r w:rsidR="003417D5" w:rsidRPr="00F705FB">
        <w:rPr>
          <w:color w:val="0D0D0D" w:themeColor="text1" w:themeTint="F2"/>
        </w:rPr>
        <w:t xml:space="preserve"> </w:t>
      </w:r>
      <w:r w:rsidRPr="00F705FB">
        <w:rPr>
          <w:color w:val="0D0D0D" w:themeColor="text1" w:themeTint="F2"/>
        </w:rPr>
        <w:t>instrumento</w:t>
      </w:r>
      <w:r w:rsidR="003417D5" w:rsidRPr="00F705FB">
        <w:rPr>
          <w:color w:val="0D0D0D" w:themeColor="text1" w:themeTint="F2"/>
        </w:rPr>
        <w:t xml:space="preserve"> </w:t>
      </w:r>
      <w:r w:rsidRPr="00F705FB">
        <w:rPr>
          <w:color w:val="0D0D0D" w:themeColor="text1" w:themeTint="F2"/>
        </w:rPr>
        <w:t>de</w:t>
      </w:r>
      <w:r w:rsidR="003417D5" w:rsidRPr="00F705FB">
        <w:rPr>
          <w:color w:val="0D0D0D" w:themeColor="text1" w:themeTint="F2"/>
        </w:rPr>
        <w:t xml:space="preserve"> </w:t>
      </w:r>
      <w:r w:rsidRPr="00F705FB">
        <w:rPr>
          <w:color w:val="0D0D0D" w:themeColor="text1" w:themeTint="F2"/>
        </w:rPr>
        <w:t>política</w:t>
      </w:r>
      <w:r w:rsidR="003417D5" w:rsidRPr="00F705FB">
        <w:rPr>
          <w:color w:val="0D0D0D" w:themeColor="text1" w:themeTint="F2"/>
        </w:rPr>
        <w:t xml:space="preserve"> </w:t>
      </w:r>
      <w:r w:rsidRPr="00F705FB">
        <w:rPr>
          <w:color w:val="0D0D0D" w:themeColor="text1" w:themeTint="F2"/>
        </w:rPr>
        <w:t>pública</w:t>
      </w:r>
      <w:r w:rsidR="003417D5" w:rsidRPr="00F705FB">
        <w:rPr>
          <w:color w:val="0D0D0D" w:themeColor="text1" w:themeTint="F2"/>
        </w:rPr>
        <w:t xml:space="preserve"> </w:t>
      </w:r>
      <w:r w:rsidRPr="00F705FB">
        <w:rPr>
          <w:color w:val="0D0D0D" w:themeColor="text1" w:themeTint="F2"/>
        </w:rPr>
        <w:t>orientado</w:t>
      </w:r>
      <w:r w:rsidR="003417D5" w:rsidRPr="00F705FB">
        <w:rPr>
          <w:color w:val="0D0D0D" w:themeColor="text1" w:themeTint="F2"/>
        </w:rPr>
        <w:t xml:space="preserve"> </w:t>
      </w:r>
      <w:r w:rsidRPr="00F705FB">
        <w:rPr>
          <w:color w:val="0D0D0D" w:themeColor="text1" w:themeTint="F2"/>
        </w:rPr>
        <w:t>para</w:t>
      </w:r>
      <w:r w:rsidR="003417D5" w:rsidRPr="00F705FB">
        <w:rPr>
          <w:color w:val="0D0D0D" w:themeColor="text1" w:themeTint="F2"/>
        </w:rPr>
        <w:t xml:space="preserve"> </w:t>
      </w:r>
      <w:r w:rsidRPr="00F705FB">
        <w:rPr>
          <w:color w:val="0D0D0D" w:themeColor="text1" w:themeTint="F2"/>
        </w:rPr>
        <w:t>mitigar</w:t>
      </w:r>
      <w:r w:rsidR="003417D5" w:rsidRPr="00F705FB">
        <w:rPr>
          <w:color w:val="0D0D0D" w:themeColor="text1" w:themeTint="F2"/>
        </w:rPr>
        <w:t xml:space="preserve"> </w:t>
      </w:r>
      <w:r w:rsidRPr="00F705FB">
        <w:rPr>
          <w:color w:val="0D0D0D" w:themeColor="text1" w:themeTint="F2"/>
        </w:rPr>
        <w:t>falhas</w:t>
      </w:r>
      <w:r w:rsidR="003417D5" w:rsidRPr="00F705FB">
        <w:rPr>
          <w:color w:val="0D0D0D" w:themeColor="text1" w:themeTint="F2"/>
        </w:rPr>
        <w:t xml:space="preserve"> </w:t>
      </w:r>
      <w:r w:rsidRPr="00F705FB">
        <w:rPr>
          <w:color w:val="0D0D0D" w:themeColor="text1" w:themeTint="F2"/>
        </w:rPr>
        <w:t>de</w:t>
      </w:r>
      <w:r w:rsidR="003417D5" w:rsidRPr="00F705FB">
        <w:rPr>
          <w:color w:val="0D0D0D" w:themeColor="text1" w:themeTint="F2"/>
        </w:rPr>
        <w:t xml:space="preserve"> </w:t>
      </w:r>
      <w:r w:rsidRPr="00F705FB">
        <w:rPr>
          <w:color w:val="0D0D0D" w:themeColor="text1" w:themeTint="F2"/>
        </w:rPr>
        <w:t>mercado</w:t>
      </w:r>
      <w:r w:rsidR="003417D5" w:rsidRPr="00F705FB">
        <w:rPr>
          <w:color w:val="0D0D0D" w:themeColor="text1" w:themeTint="F2"/>
        </w:rPr>
        <w:t xml:space="preserve"> </w:t>
      </w:r>
      <w:r w:rsidRPr="00F705FB">
        <w:rPr>
          <w:color w:val="0D0D0D" w:themeColor="text1" w:themeTint="F2"/>
        </w:rPr>
        <w:t>num</w:t>
      </w:r>
      <w:r w:rsidR="003417D5" w:rsidRPr="00F705FB">
        <w:rPr>
          <w:color w:val="0D0D0D" w:themeColor="text1" w:themeTint="F2"/>
        </w:rPr>
        <w:t xml:space="preserve"> </w:t>
      </w:r>
      <w:r w:rsidRPr="00F705FB">
        <w:rPr>
          <w:color w:val="0D0D0D" w:themeColor="text1" w:themeTint="F2"/>
        </w:rPr>
        <w:t>contexto</w:t>
      </w:r>
      <w:r w:rsidR="003417D5" w:rsidRPr="00F705FB">
        <w:rPr>
          <w:color w:val="0D0D0D" w:themeColor="text1" w:themeTint="F2"/>
        </w:rPr>
        <w:t xml:space="preserve"> </w:t>
      </w:r>
      <w:r w:rsidRPr="00F705FB">
        <w:rPr>
          <w:color w:val="0D0D0D" w:themeColor="text1" w:themeTint="F2"/>
        </w:rPr>
        <w:t>de</w:t>
      </w:r>
      <w:r w:rsidR="003417D5" w:rsidRPr="00F705FB">
        <w:rPr>
          <w:color w:val="0D0D0D" w:themeColor="text1" w:themeTint="F2"/>
        </w:rPr>
        <w:t xml:space="preserve"> </w:t>
      </w:r>
      <w:r w:rsidRPr="00F705FB">
        <w:rPr>
          <w:color w:val="0D0D0D" w:themeColor="text1" w:themeTint="F2"/>
        </w:rPr>
        <w:t>forte</w:t>
      </w:r>
      <w:r w:rsidR="003417D5" w:rsidRPr="00F705FB">
        <w:rPr>
          <w:color w:val="0D0D0D" w:themeColor="text1" w:themeTint="F2"/>
        </w:rPr>
        <w:t xml:space="preserve"> </w:t>
      </w:r>
      <w:r w:rsidRPr="00F705FB">
        <w:rPr>
          <w:color w:val="0D0D0D" w:themeColor="text1" w:themeTint="F2"/>
        </w:rPr>
        <w:t>tensão</w:t>
      </w:r>
      <w:r w:rsidR="003417D5" w:rsidRPr="00F705FB">
        <w:rPr>
          <w:color w:val="0D0D0D" w:themeColor="text1" w:themeTint="F2"/>
        </w:rPr>
        <w:t xml:space="preserve"> </w:t>
      </w:r>
      <w:r w:rsidRPr="00F705FB">
        <w:rPr>
          <w:color w:val="0D0D0D" w:themeColor="text1" w:themeTint="F2"/>
        </w:rPr>
        <w:t>habitacional.</w:t>
      </w:r>
    </w:p>
    <w:p w14:paraId="63813C14" w14:textId="77777777" w:rsidR="00C5030F" w:rsidRDefault="00336402" w:rsidP="00EF60F7">
      <w:pPr>
        <w:pStyle w:val="Titulo2"/>
        <w:numPr>
          <w:ilvl w:val="1"/>
          <w:numId w:val="31"/>
        </w:numPr>
      </w:pPr>
      <w:bookmarkStart w:id="85" w:name="_Toc226024700"/>
      <w:r>
        <w:t>Gestão</w:t>
      </w:r>
      <w:bookmarkEnd w:id="85"/>
    </w:p>
    <w:p w14:paraId="6FEAB42A" w14:textId="77777777" w:rsidR="00B651B1" w:rsidRPr="00A839E0" w:rsidRDefault="008F1C14" w:rsidP="003C7596">
      <w:pPr>
        <w:pStyle w:val="Cabealho3"/>
        <w:numPr>
          <w:ilvl w:val="0"/>
          <w:numId w:val="0"/>
        </w:numPr>
        <w:ind w:left="1224"/>
        <w:rPr>
          <w:color w:val="262626" w:themeColor="text1" w:themeTint="D9"/>
        </w:rPr>
      </w:pPr>
      <w:bookmarkStart w:id="86" w:name="_Toc226024701"/>
      <w:r w:rsidRPr="00A839E0">
        <w:rPr>
          <w:color w:val="262626" w:themeColor="text1" w:themeTint="D9"/>
        </w:rPr>
        <w:t>QA4.</w:t>
      </w:r>
      <w:r w:rsidR="003417D5" w:rsidRPr="00A839E0">
        <w:rPr>
          <w:color w:val="262626" w:themeColor="text1" w:themeTint="D9"/>
        </w:rPr>
        <w:t xml:space="preserve"> </w:t>
      </w:r>
      <w:r w:rsidR="00B651B1" w:rsidRPr="00A839E0">
        <w:rPr>
          <w:color w:val="262626" w:themeColor="text1" w:themeTint="D9"/>
        </w:rPr>
        <w:t>Adequação</w:t>
      </w:r>
      <w:r w:rsidR="003417D5" w:rsidRPr="00A839E0">
        <w:rPr>
          <w:color w:val="262626" w:themeColor="text1" w:themeTint="D9"/>
        </w:rPr>
        <w:t xml:space="preserve"> </w:t>
      </w:r>
      <w:r w:rsidR="00B651B1" w:rsidRPr="00A839E0">
        <w:rPr>
          <w:color w:val="262626" w:themeColor="text1" w:themeTint="D9"/>
        </w:rPr>
        <w:t>do</w:t>
      </w:r>
      <w:r w:rsidR="003417D5" w:rsidRPr="00A839E0">
        <w:rPr>
          <w:color w:val="262626" w:themeColor="text1" w:themeTint="D9"/>
        </w:rPr>
        <w:t xml:space="preserve"> </w:t>
      </w:r>
      <w:r w:rsidR="00B651B1" w:rsidRPr="00A839E0">
        <w:rPr>
          <w:color w:val="262626" w:themeColor="text1" w:themeTint="D9"/>
        </w:rPr>
        <w:t>modelo</w:t>
      </w:r>
      <w:r w:rsidR="003417D5" w:rsidRPr="00A839E0">
        <w:rPr>
          <w:color w:val="262626" w:themeColor="text1" w:themeTint="D9"/>
        </w:rPr>
        <w:t xml:space="preserve"> </w:t>
      </w:r>
      <w:r w:rsidR="00B651B1" w:rsidRPr="00A839E0">
        <w:rPr>
          <w:color w:val="262626" w:themeColor="text1" w:themeTint="D9"/>
        </w:rPr>
        <w:t>de</w:t>
      </w:r>
      <w:r w:rsidR="003417D5" w:rsidRPr="00A839E0">
        <w:rPr>
          <w:color w:val="262626" w:themeColor="text1" w:themeTint="D9"/>
        </w:rPr>
        <w:t xml:space="preserve"> </w:t>
      </w:r>
      <w:r w:rsidR="00B651B1" w:rsidRPr="00A839E0">
        <w:rPr>
          <w:color w:val="262626" w:themeColor="text1" w:themeTint="D9"/>
        </w:rPr>
        <w:t>gestão</w:t>
      </w:r>
      <w:r w:rsidR="003417D5" w:rsidRPr="00A839E0">
        <w:rPr>
          <w:color w:val="262626" w:themeColor="text1" w:themeTint="D9"/>
        </w:rPr>
        <w:t xml:space="preserve"> </w:t>
      </w:r>
      <w:r w:rsidR="00B651B1" w:rsidRPr="00A839E0">
        <w:rPr>
          <w:color w:val="262626" w:themeColor="text1" w:themeTint="D9"/>
        </w:rPr>
        <w:t>e</w:t>
      </w:r>
      <w:r w:rsidR="003417D5" w:rsidRPr="00A839E0">
        <w:rPr>
          <w:color w:val="262626" w:themeColor="text1" w:themeTint="D9"/>
        </w:rPr>
        <w:t xml:space="preserve"> </w:t>
      </w:r>
      <w:r w:rsidR="00B651B1" w:rsidRPr="00A839E0">
        <w:rPr>
          <w:color w:val="262626" w:themeColor="text1" w:themeTint="D9"/>
        </w:rPr>
        <w:t>governação</w:t>
      </w:r>
      <w:bookmarkEnd w:id="86"/>
    </w:p>
    <w:p w14:paraId="1A0E947D" w14:textId="77777777" w:rsidR="00B2665A" w:rsidRPr="00A839E0" w:rsidRDefault="002F2537" w:rsidP="00DD0167">
      <w:pPr>
        <w:pStyle w:val="Negritonormal"/>
        <w:rPr>
          <w:color w:val="262626" w:themeColor="text1" w:themeTint="D9"/>
        </w:rPr>
      </w:pPr>
      <w:r w:rsidRPr="00A839E0">
        <w:rPr>
          <w:color w:val="262626" w:themeColor="text1" w:themeTint="D9"/>
        </w:rPr>
        <w:t>Avaliar</w:t>
      </w:r>
      <w:r w:rsidR="003417D5" w:rsidRPr="00A839E0">
        <w:rPr>
          <w:color w:val="262626" w:themeColor="text1" w:themeTint="D9"/>
        </w:rPr>
        <w:t xml:space="preserve"> </w:t>
      </w:r>
      <w:r w:rsidRPr="00A839E0">
        <w:rPr>
          <w:color w:val="262626" w:themeColor="text1" w:themeTint="D9"/>
        </w:rPr>
        <w:t>a</w:t>
      </w:r>
      <w:r w:rsidR="003417D5" w:rsidRPr="00A839E0">
        <w:rPr>
          <w:color w:val="262626" w:themeColor="text1" w:themeTint="D9"/>
        </w:rPr>
        <w:t xml:space="preserve"> </w:t>
      </w:r>
      <w:r w:rsidRPr="00A839E0">
        <w:rPr>
          <w:color w:val="262626" w:themeColor="text1" w:themeTint="D9"/>
        </w:rPr>
        <w:t>adequação</w:t>
      </w:r>
      <w:r w:rsidR="003417D5" w:rsidRPr="00A839E0">
        <w:rPr>
          <w:color w:val="262626" w:themeColor="text1" w:themeTint="D9"/>
        </w:rPr>
        <w:t xml:space="preserve"> </w:t>
      </w:r>
      <w:r w:rsidRPr="00A839E0">
        <w:rPr>
          <w:color w:val="262626" w:themeColor="text1" w:themeTint="D9"/>
        </w:rPr>
        <w:t>do</w:t>
      </w:r>
      <w:r w:rsidR="003417D5" w:rsidRPr="00A839E0">
        <w:rPr>
          <w:color w:val="262626" w:themeColor="text1" w:themeTint="D9"/>
        </w:rPr>
        <w:t xml:space="preserve"> </w:t>
      </w:r>
      <w:r w:rsidRPr="00A839E0">
        <w:rPr>
          <w:color w:val="262626" w:themeColor="text1" w:themeTint="D9"/>
        </w:rPr>
        <w:t>modelo</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gestão</w:t>
      </w:r>
      <w:r w:rsidR="003417D5" w:rsidRPr="00A839E0">
        <w:rPr>
          <w:color w:val="262626" w:themeColor="text1" w:themeTint="D9"/>
        </w:rPr>
        <w:t xml:space="preserve"> </w:t>
      </w:r>
      <w:r w:rsidRPr="00A839E0">
        <w:rPr>
          <w:color w:val="262626" w:themeColor="text1" w:themeTint="D9"/>
        </w:rPr>
        <w:t>e</w:t>
      </w:r>
      <w:r w:rsidR="003417D5" w:rsidRPr="00A839E0">
        <w:rPr>
          <w:color w:val="262626" w:themeColor="text1" w:themeTint="D9"/>
        </w:rPr>
        <w:t xml:space="preserve"> </w:t>
      </w:r>
      <w:r w:rsidRPr="00A839E0">
        <w:rPr>
          <w:color w:val="262626" w:themeColor="text1" w:themeTint="D9"/>
        </w:rPr>
        <w:t>modelo</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governação</w:t>
      </w:r>
    </w:p>
    <w:p w14:paraId="3C63422C" w14:textId="77777777" w:rsidR="002137EE" w:rsidRDefault="00BB5F75" w:rsidP="00A535B5">
      <w:pPr>
        <w:shd w:val="clear" w:color="auto" w:fill="EDEDED" w:themeFill="accent3" w:themeFillTint="33"/>
      </w:pPr>
      <w:r>
        <w:t xml:space="preserve">A entidade gestora (IHRU) </w:t>
      </w:r>
      <w:r w:rsidR="00DE0FC4">
        <w:t xml:space="preserve">desenvolve a sua atividade adotando um </w:t>
      </w:r>
      <w:r w:rsidR="00DE0FC4" w:rsidRPr="00B70547">
        <w:rPr>
          <w:b/>
          <w:bCs/>
        </w:rPr>
        <w:t>modelo</w:t>
      </w:r>
      <w:r w:rsidR="002137EE" w:rsidRPr="00B70547">
        <w:rPr>
          <w:b/>
          <w:bCs/>
        </w:rPr>
        <w:t xml:space="preserve"> centrado</w:t>
      </w:r>
      <w:r w:rsidR="002137EE" w:rsidRPr="002137EE">
        <w:rPr>
          <w:b/>
          <w:bCs/>
        </w:rPr>
        <w:t xml:space="preserve"> numa plataforma digital com elevada automação</w:t>
      </w:r>
      <w:r w:rsidR="00B70547">
        <w:t>. Esta</w:t>
      </w:r>
      <w:r w:rsidR="002137EE" w:rsidRPr="002137EE">
        <w:t xml:space="preserve"> apresenta </w:t>
      </w:r>
      <w:r w:rsidR="002137EE" w:rsidRPr="002137EE">
        <w:rPr>
          <w:b/>
          <w:bCs/>
        </w:rPr>
        <w:t xml:space="preserve">falhas na interoperabilidade de dados </w:t>
      </w:r>
      <w:r w:rsidR="00617DC7">
        <w:t xml:space="preserve">(com a Autoridade Tributária, Segurança Social e outras entidades) </w:t>
      </w:r>
      <w:r w:rsidR="002137EE" w:rsidRPr="002137EE">
        <w:rPr>
          <w:b/>
          <w:bCs/>
        </w:rPr>
        <w:t>e no suporte técnico</w:t>
      </w:r>
      <w:r w:rsidR="002137EE" w:rsidRPr="002137EE">
        <w:t xml:space="preserve">, gerando </w:t>
      </w:r>
      <w:r w:rsidR="0053056A">
        <w:t xml:space="preserve">algumas </w:t>
      </w:r>
      <w:r w:rsidR="002137EE" w:rsidRPr="002137EE">
        <w:t xml:space="preserve">barreiras à adesão. A </w:t>
      </w:r>
      <w:r w:rsidR="002137EE" w:rsidRPr="002137EE">
        <w:rPr>
          <w:b/>
          <w:bCs/>
        </w:rPr>
        <w:t xml:space="preserve">desatualização informativa </w:t>
      </w:r>
      <w:r w:rsidR="00617DC7">
        <w:t xml:space="preserve">na plataforma </w:t>
      </w:r>
      <w:r w:rsidR="002137EE" w:rsidRPr="002137EE">
        <w:rPr>
          <w:b/>
          <w:bCs/>
        </w:rPr>
        <w:t>e a ausência de contactos diretos</w:t>
      </w:r>
      <w:r w:rsidR="002137EE" w:rsidRPr="002137EE">
        <w:t xml:space="preserve">, aliadas a </w:t>
      </w:r>
      <w:r w:rsidR="00167C1A">
        <w:t xml:space="preserve">uma estratégia </w:t>
      </w:r>
      <w:r w:rsidR="00AB1C3D">
        <w:t>comunicacional</w:t>
      </w:r>
      <w:r w:rsidR="00861C4C">
        <w:t xml:space="preserve"> ineficaz</w:t>
      </w:r>
      <w:r w:rsidR="002137EE" w:rsidRPr="002137EE">
        <w:t xml:space="preserve">, </w:t>
      </w:r>
      <w:r w:rsidR="002137EE">
        <w:t>comprometem</w:t>
      </w:r>
      <w:r w:rsidR="002137EE" w:rsidRPr="002137EE">
        <w:t xml:space="preserve"> a visibilidade do programa. </w:t>
      </w:r>
    </w:p>
    <w:p w14:paraId="46EE65C1" w14:textId="77777777" w:rsidR="00220376" w:rsidRPr="00816383" w:rsidRDefault="00220376" w:rsidP="00A535B5">
      <w:pPr>
        <w:shd w:val="clear" w:color="auto" w:fill="EDEDED" w:themeFill="accent3" w:themeFillTint="33"/>
      </w:pPr>
      <w:r>
        <w:t xml:space="preserve">De uma forma geral, se associarmos a </w:t>
      </w:r>
      <w:r w:rsidR="001024AD">
        <w:t>perceção d</w:t>
      </w:r>
      <w:r>
        <w:t xml:space="preserve">a instabilidade da política de habitação </w:t>
      </w:r>
      <w:r w:rsidR="001024AD">
        <w:t xml:space="preserve">em Portugal, no período em avaliação, </w:t>
      </w:r>
      <w:r>
        <w:t xml:space="preserve">a estas debilidades ao nível da </w:t>
      </w:r>
      <w:r w:rsidR="00C01AC6">
        <w:t xml:space="preserve">divulgação e </w:t>
      </w:r>
      <w:r>
        <w:t xml:space="preserve">comunicação </w:t>
      </w:r>
      <w:r w:rsidR="00C01AC6">
        <w:t xml:space="preserve">do programa </w:t>
      </w:r>
      <w:r>
        <w:t xml:space="preserve">e </w:t>
      </w:r>
      <w:r w:rsidR="00C01AC6">
        <w:t xml:space="preserve">da </w:t>
      </w:r>
      <w:r>
        <w:t xml:space="preserve">exploração de parcerias </w:t>
      </w:r>
      <w:r w:rsidR="0087234B">
        <w:t xml:space="preserve">(com os municípios e outros </w:t>
      </w:r>
      <w:r w:rsidR="0087234B" w:rsidRPr="00782793">
        <w:rPr>
          <w:i/>
          <w:iCs/>
        </w:rPr>
        <w:t>stakeholders</w:t>
      </w:r>
      <w:r w:rsidR="0087234B">
        <w:t xml:space="preserve"> do setor)</w:t>
      </w:r>
      <w:r w:rsidR="001024AD">
        <w:t>, e ainda</w:t>
      </w:r>
      <w:r>
        <w:t xml:space="preserve"> aos </w:t>
      </w:r>
      <w:r w:rsidR="007F10B1">
        <w:t>poucos</w:t>
      </w:r>
      <w:r>
        <w:t xml:space="preserve"> resultados alcançados ao nível da articulação do PAA com outros instrumentos, podemos concluir que </w:t>
      </w:r>
      <w:r w:rsidRPr="00220376">
        <w:rPr>
          <w:b/>
          <w:bCs/>
        </w:rPr>
        <w:t xml:space="preserve">o modelo </w:t>
      </w:r>
      <w:r w:rsidR="007F10B1">
        <w:rPr>
          <w:b/>
          <w:bCs/>
        </w:rPr>
        <w:t xml:space="preserve">global </w:t>
      </w:r>
      <w:r w:rsidRPr="00220376">
        <w:rPr>
          <w:b/>
          <w:bCs/>
        </w:rPr>
        <w:t>de governação da política de habitação é imperfeito, prejudicando as condições para o sucesso de cada instrumento, incluindo o PAA</w:t>
      </w:r>
      <w:r>
        <w:t>.</w:t>
      </w:r>
    </w:p>
    <w:p w14:paraId="42C279CD" w14:textId="77777777" w:rsidR="00D7322F" w:rsidRPr="00F449A8" w:rsidRDefault="00D7322F" w:rsidP="00361B56">
      <w:pPr>
        <w:keepNext/>
        <w:keepLines/>
        <w:spacing w:before="120" w:after="120" w:line="240" w:lineRule="atLeast"/>
        <w:rPr>
          <w:b/>
          <w:color w:val="385623" w:themeColor="accent6" w:themeShade="80"/>
        </w:rPr>
      </w:pPr>
      <w:r w:rsidRPr="00F449A8">
        <w:rPr>
          <w:b/>
          <w:color w:val="385623" w:themeColor="accent6" w:themeShade="80"/>
        </w:rPr>
        <w:t>Modelo, estrutura e circuitos gestão</w:t>
      </w:r>
    </w:p>
    <w:p w14:paraId="39C77B66" w14:textId="77777777" w:rsidR="002137EE" w:rsidRDefault="006C00B1" w:rsidP="006C00B1">
      <w:r w:rsidRPr="00816383">
        <w:t xml:space="preserve">O modelo de gestão e governação do PAA assenta numa estrutura centrada </w:t>
      </w:r>
      <w:r w:rsidR="0080566E">
        <w:t xml:space="preserve">no </w:t>
      </w:r>
      <w:r w:rsidRPr="00816383">
        <w:t>IHRU, especificamente no Gabinete de Apoio ao Arrendamento (GAA), que opera com uma equipa de dois técnicos.</w:t>
      </w:r>
      <w:r w:rsidR="002137EE">
        <w:t xml:space="preserve"> </w:t>
      </w:r>
      <w:r w:rsidRPr="00816383">
        <w:t xml:space="preserve">Este modelo é sustentado por uma </w:t>
      </w:r>
      <w:r w:rsidRPr="00816383">
        <w:rPr>
          <w:b/>
          <w:bCs/>
        </w:rPr>
        <w:t>plataforma digital autónoma</w:t>
      </w:r>
      <w:r w:rsidRPr="00816383">
        <w:t xml:space="preserve"> que gere todo o ciclo de vida do arrendamento, desde a inscrição dos </w:t>
      </w:r>
      <w:r w:rsidR="002137EE">
        <w:t xml:space="preserve">candidatos e registo dos </w:t>
      </w:r>
      <w:r w:rsidRPr="00816383">
        <w:t>alojamentos até ao enquadramento dos contratos.</w:t>
      </w:r>
    </w:p>
    <w:p w14:paraId="34D5CE4C" w14:textId="77777777" w:rsidR="002137EE" w:rsidRDefault="006C00B1" w:rsidP="006C00B1">
      <w:r w:rsidRPr="00816383">
        <w:t xml:space="preserve">Recentemente, verificou-se um aprofundamento na desmaterialização de procedimentos, destacando-se a introdução do </w:t>
      </w:r>
      <w:r w:rsidRPr="00816383">
        <w:rPr>
          <w:b/>
          <w:bCs/>
        </w:rPr>
        <w:t>enquadramento automático de contratos</w:t>
      </w:r>
      <w:r w:rsidRPr="00816383">
        <w:t xml:space="preserve"> em maio de 2023, o que eliminou a necessidade de verificação manual dos requisitos por parte dos técnicos</w:t>
      </w:r>
      <w:r w:rsidR="002137EE">
        <w:t xml:space="preserve"> do IHRU</w:t>
      </w:r>
      <w:r w:rsidRPr="00816383">
        <w:t xml:space="preserve">. No </w:t>
      </w:r>
      <w:r w:rsidRPr="00816383">
        <w:lastRenderedPageBreak/>
        <w:t xml:space="preserve">entanto, esta simplificação administrativa </w:t>
      </w:r>
      <w:r w:rsidRPr="00816383">
        <w:rPr>
          <w:b/>
          <w:bCs/>
        </w:rPr>
        <w:t>não resultou num aumento expressivo da dinâmica do programa</w:t>
      </w:r>
      <w:r w:rsidRPr="00816383">
        <w:t xml:space="preserve">, uma vez que os indicadores de candidaturas e contratos enquadrados mantiveram uma tendência de estabilização </w:t>
      </w:r>
      <w:r w:rsidR="008B12EA">
        <w:t>(</w:t>
      </w:r>
      <w:r w:rsidRPr="00816383">
        <w:t>ou mesmo inversão</w:t>
      </w:r>
      <w:r w:rsidR="008B12EA">
        <w:t>,</w:t>
      </w:r>
      <w:r w:rsidRPr="00816383">
        <w:t xml:space="preserve"> após um breve crescimento inicial</w:t>
      </w:r>
      <w:r w:rsidR="008B12EA">
        <w:t>)</w:t>
      </w:r>
      <w:r w:rsidRPr="00816383">
        <w:t>.</w:t>
      </w:r>
    </w:p>
    <w:p w14:paraId="09581613" w14:textId="77777777" w:rsidR="006C00B1" w:rsidRPr="00816383" w:rsidRDefault="006C00B1" w:rsidP="006C00B1">
      <w:r w:rsidRPr="00816383">
        <w:t>Além disso, embora a legislação preveja</w:t>
      </w:r>
      <w:r w:rsidR="00151666">
        <w:t xml:space="preserve"> </w:t>
      </w:r>
      <w:r w:rsidRPr="00816383">
        <w:t xml:space="preserve">mecanismos de </w:t>
      </w:r>
      <w:r w:rsidRPr="00816383">
        <w:rPr>
          <w:b/>
          <w:bCs/>
        </w:rPr>
        <w:t>interoperabilidade de dados</w:t>
      </w:r>
      <w:r w:rsidRPr="00816383">
        <w:t xml:space="preserve"> com a Autoridade Tributária e a Segurança Social para dispensar a entrega de documentos, a sua implementação ainda não foi efetivada, mantendo o processo dependente da submissão manual de elementos pelos utilizadores.</w:t>
      </w:r>
    </w:p>
    <w:p w14:paraId="13538FED" w14:textId="77777777" w:rsidR="006C00B1" w:rsidRPr="00816383" w:rsidRDefault="006C00B1" w:rsidP="006C00B1">
      <w:r w:rsidRPr="00816383">
        <w:t xml:space="preserve">A plataforma digital, embora central para o funcionamento do PAA e dotada de ferramentas úteis como simuladores de renda e sistemas de comunicação direta entre as partes, apresenta </w:t>
      </w:r>
      <w:r w:rsidRPr="00816383">
        <w:rPr>
          <w:b/>
          <w:bCs/>
        </w:rPr>
        <w:t>fragilidades críticas</w:t>
      </w:r>
      <w:r w:rsidRPr="00816383">
        <w:t xml:space="preserve"> que comprometem a experiência do utilizador. Identificam-se lacunas na atualização da informação, com referências legislativas obsoletas e manuais de "Perguntas Frequentes" que remetem para quadros legais já revogados. A persistência da designação anterior do programa ("Programa de Arrendamento Acessível") gera confusão pública e dificulta a afirmação do novo conceito de arrendamento acessível. Tecnicamente, a plataforma é descrita como pouco intuitiva e instável, registando-se problemas na pesquisa de alojamentos e a existência de hiperligações inoperacionais</w:t>
      </w:r>
      <w:r w:rsidR="00BA2349">
        <w:t xml:space="preserve"> (cf. </w:t>
      </w:r>
      <w:r w:rsidR="00A857D0">
        <w:t xml:space="preserve">testes de funcionalidade da plataforma e </w:t>
      </w:r>
      <w:r w:rsidR="00555053">
        <w:t xml:space="preserve">inquéritos aos candidatos e prestadores, tabelas </w:t>
      </w:r>
      <w:r w:rsidR="00C70A68">
        <w:t xml:space="preserve">A20, A21, </w:t>
      </w:r>
      <w:r w:rsidR="004173D7">
        <w:t>A42 a A46, A49 e A50</w:t>
      </w:r>
      <w:r w:rsidR="00555053">
        <w:t>)</w:t>
      </w:r>
      <w:r w:rsidRPr="00816383">
        <w:t xml:space="preserve">. Estas barreiras digitais são particularmente penalizadoras para cidadãos com </w:t>
      </w:r>
      <w:r w:rsidRPr="00816383">
        <w:rPr>
          <w:b/>
          <w:bCs/>
        </w:rPr>
        <w:t>baixa literacia digital</w:t>
      </w:r>
      <w:r w:rsidRPr="00816383">
        <w:t>, como a população idosa, que encontra dificuldades em interagir exclusivamente através de canais eletrónicos.</w:t>
      </w:r>
    </w:p>
    <w:p w14:paraId="07C53358" w14:textId="77777777" w:rsidR="001F2356" w:rsidRDefault="006C00B1" w:rsidP="006C00B1">
      <w:r w:rsidRPr="00816383">
        <w:t xml:space="preserve">Relativamente à eficácia processual, os dados indicam que a maioria dos contratos é enquadrada em menos de um mês após o registo da candidatura. Contudo, esta celeridade deve-se, em grande parte, ao facto de </w:t>
      </w:r>
      <w:r w:rsidRPr="00816383">
        <w:rPr>
          <w:b/>
          <w:bCs/>
        </w:rPr>
        <w:t>quase quatro quintos dos contratos serem negociados fora da plataforma</w:t>
      </w:r>
      <w:r w:rsidR="004173D7">
        <w:rPr>
          <w:b/>
          <w:bCs/>
        </w:rPr>
        <w:t xml:space="preserve"> </w:t>
      </w:r>
      <w:r w:rsidR="004173D7" w:rsidRPr="00361B56">
        <w:t>(cf</w:t>
      </w:r>
      <w:r w:rsidR="004173D7">
        <w:t>. tabela</w:t>
      </w:r>
      <w:r w:rsidR="004346FE">
        <w:t>s</w:t>
      </w:r>
      <w:r w:rsidR="004173D7">
        <w:t xml:space="preserve"> </w:t>
      </w:r>
      <w:r w:rsidR="00264581">
        <w:t>A40 e A41)</w:t>
      </w:r>
      <w:r w:rsidRPr="00816383">
        <w:t xml:space="preserve">, através de agentes imobiliários ou acordos prévios, sendo o </w:t>
      </w:r>
      <w:r w:rsidR="001F2356">
        <w:t xml:space="preserve">enquadramento </w:t>
      </w:r>
      <w:r w:rsidRPr="00816383">
        <w:t xml:space="preserve">no PAA efetuado apenas </w:t>
      </w:r>
      <w:r w:rsidRPr="00816383">
        <w:rPr>
          <w:i/>
          <w:iCs/>
        </w:rPr>
        <w:t>a posteriori</w:t>
      </w:r>
      <w:r w:rsidR="00BF2DB4">
        <w:rPr>
          <w:i/>
          <w:iCs/>
        </w:rPr>
        <w:t>,</w:t>
      </w:r>
      <w:r w:rsidRPr="00816383">
        <w:t xml:space="preserve"> para garantir o acesso a benefícios fiscais.</w:t>
      </w:r>
    </w:p>
    <w:p w14:paraId="334F6BF2" w14:textId="77777777" w:rsidR="006C00B1" w:rsidRDefault="006C00B1" w:rsidP="006C00B1">
      <w:r w:rsidRPr="00816383">
        <w:t xml:space="preserve">No que toca ao suporte técnico, o modelo é considerado ineficaz devido à </w:t>
      </w:r>
      <w:r w:rsidRPr="00816383">
        <w:rPr>
          <w:b/>
          <w:bCs/>
        </w:rPr>
        <w:t>ausência de contactos diretos</w:t>
      </w:r>
      <w:r w:rsidR="00A55C2B">
        <w:rPr>
          <w:b/>
          <w:bCs/>
        </w:rPr>
        <w:t xml:space="preserve"> com o IHRU</w:t>
      </w:r>
      <w:r w:rsidRPr="00816383">
        <w:t xml:space="preserve">, como telefone ou e-mail, forçando os utilizadores a recorrer a formulários digitais com elevados tempos de resposta. As evidências dos inquéritos revelam que </w:t>
      </w:r>
      <w:r w:rsidRPr="00816383">
        <w:rPr>
          <w:b/>
          <w:bCs/>
        </w:rPr>
        <w:t xml:space="preserve">57,9% dos candidatos </w:t>
      </w:r>
      <w:r w:rsidR="00F94800">
        <w:rPr>
          <w:b/>
          <w:bCs/>
        </w:rPr>
        <w:t xml:space="preserve">e 42,6% dos prestadores </w:t>
      </w:r>
      <w:r w:rsidRPr="00816383">
        <w:rPr>
          <w:b/>
          <w:bCs/>
        </w:rPr>
        <w:t>afirma nunca ter obtido resposta</w:t>
      </w:r>
      <w:r w:rsidRPr="00816383">
        <w:t xml:space="preserve"> ou tê-la recebido com atraso significativo</w:t>
      </w:r>
      <w:r w:rsidR="002E7333">
        <w:t xml:space="preserve"> (por vezes sem conseguir os esclarecimentos </w:t>
      </w:r>
      <w:r w:rsidR="004346FE">
        <w:t>necessários</w:t>
      </w:r>
      <w:r w:rsidR="002E7333">
        <w:t>)</w:t>
      </w:r>
      <w:r w:rsidRPr="00816383">
        <w:t>, o que gera uma perceção negativa da atuação do IHRU</w:t>
      </w:r>
      <w:r w:rsidR="00991540">
        <w:t xml:space="preserve"> (cf. tabelas A15 a A17)</w:t>
      </w:r>
      <w:r w:rsidRPr="00816383">
        <w:t>.</w:t>
      </w:r>
    </w:p>
    <w:p w14:paraId="08ECE681" w14:textId="77777777" w:rsidR="00D22FF6" w:rsidRDefault="00615AF9" w:rsidP="00320E53">
      <w:r>
        <w:t xml:space="preserve">O </w:t>
      </w:r>
      <w:r w:rsidR="00D22FF6" w:rsidRPr="00CE1C88">
        <w:rPr>
          <w:b/>
          <w:bCs/>
        </w:rPr>
        <w:t xml:space="preserve">lançamento do PAA </w:t>
      </w:r>
      <w:r w:rsidRPr="00CE1C88">
        <w:rPr>
          <w:b/>
          <w:bCs/>
        </w:rPr>
        <w:t xml:space="preserve">foi acompanhado </w:t>
      </w:r>
      <w:r w:rsidR="009C48CA" w:rsidRPr="00CE1C88">
        <w:rPr>
          <w:b/>
          <w:bCs/>
        </w:rPr>
        <w:t>por</w:t>
      </w:r>
      <w:r w:rsidRPr="00CE1C88">
        <w:rPr>
          <w:b/>
          <w:bCs/>
        </w:rPr>
        <w:t xml:space="preserve"> um </w:t>
      </w:r>
      <w:r w:rsidR="00B00994" w:rsidRPr="00CE1C88">
        <w:rPr>
          <w:b/>
          <w:bCs/>
        </w:rPr>
        <w:t xml:space="preserve">importante </w:t>
      </w:r>
      <w:r w:rsidR="00D22FF6" w:rsidRPr="00CE1C88">
        <w:rPr>
          <w:b/>
          <w:bCs/>
        </w:rPr>
        <w:t>investimento</w:t>
      </w:r>
      <w:r w:rsidR="00D22FF6" w:rsidRPr="00816383">
        <w:t xml:space="preserve"> </w:t>
      </w:r>
      <w:r>
        <w:t xml:space="preserve">por parte do IHRU e da SEH </w:t>
      </w:r>
      <w:r w:rsidR="00D22FF6" w:rsidRPr="00CE1C88">
        <w:rPr>
          <w:b/>
          <w:bCs/>
        </w:rPr>
        <w:t>na promoção do PAA</w:t>
      </w:r>
      <w:r w:rsidR="00E15F4C">
        <w:t xml:space="preserve">, </w:t>
      </w:r>
      <w:r w:rsidR="00485C91">
        <w:t xml:space="preserve">designadamente através de </w:t>
      </w:r>
      <w:r w:rsidR="00AE3C25">
        <w:t xml:space="preserve">campanhas de </w:t>
      </w:r>
      <w:r w:rsidR="00A249FE">
        <w:t xml:space="preserve">comunicação </w:t>
      </w:r>
      <w:r w:rsidR="00AE3C25">
        <w:t>alargadas</w:t>
      </w:r>
      <w:r w:rsidR="00485C91">
        <w:t xml:space="preserve"> e que </w:t>
      </w:r>
      <w:r w:rsidR="0093117B">
        <w:t>refletiram</w:t>
      </w:r>
      <w:r w:rsidR="00485C91">
        <w:t xml:space="preserve"> a </w:t>
      </w:r>
      <w:r w:rsidR="00BF7EB3">
        <w:t>relevância</w:t>
      </w:r>
      <w:r w:rsidR="00E15F4C">
        <w:t xml:space="preserve"> polític</w:t>
      </w:r>
      <w:r w:rsidR="00BF7EB3">
        <w:t>a</w:t>
      </w:r>
      <w:r w:rsidR="0000198A">
        <w:t xml:space="preserve"> que </w:t>
      </w:r>
      <w:r w:rsidR="0093117B">
        <w:t>foi conferida a</w:t>
      </w:r>
      <w:r w:rsidR="0000198A">
        <w:t>o programa</w:t>
      </w:r>
      <w:r>
        <w:t>. Esta abordagem proativa traduziu-se n</w:t>
      </w:r>
      <w:r w:rsidR="005F14AD">
        <w:t>a celebração</w:t>
      </w:r>
      <w:r w:rsidR="0093117B">
        <w:t>, em 2020,</w:t>
      </w:r>
      <w:r w:rsidR="005F14AD">
        <w:t xml:space="preserve"> d</w:t>
      </w:r>
      <w:r w:rsidR="000724FB">
        <w:t xml:space="preserve">o </w:t>
      </w:r>
      <w:r w:rsidR="000724FB" w:rsidRPr="000724FB">
        <w:t xml:space="preserve">protocolo “Parceria para a promoção do Programa de </w:t>
      </w:r>
      <w:r>
        <w:t>A</w:t>
      </w:r>
      <w:r w:rsidR="000724FB" w:rsidRPr="000724FB">
        <w:t xml:space="preserve">rrendamento Acessível”, com portais imobiliários e plataformas </w:t>
      </w:r>
      <w:r w:rsidR="00F5003D" w:rsidRPr="00F5003D">
        <w:t>“</w:t>
      </w:r>
      <w:proofErr w:type="spellStart"/>
      <w:r w:rsidR="00F5003D" w:rsidRPr="00F5003D">
        <w:t>Customer</w:t>
      </w:r>
      <w:proofErr w:type="spellEnd"/>
      <w:r w:rsidR="00F5003D" w:rsidRPr="00F5003D">
        <w:t xml:space="preserve"> </w:t>
      </w:r>
      <w:proofErr w:type="spellStart"/>
      <w:r w:rsidR="00F5003D" w:rsidRPr="00F5003D">
        <w:t>Relationship</w:t>
      </w:r>
      <w:proofErr w:type="spellEnd"/>
      <w:r w:rsidR="00F5003D" w:rsidRPr="00F5003D">
        <w:t xml:space="preserve"> Management”</w:t>
      </w:r>
      <w:r w:rsidR="00F5003D">
        <w:t xml:space="preserve"> </w:t>
      </w:r>
      <w:r w:rsidR="00254F48">
        <w:t>que</w:t>
      </w:r>
      <w:r w:rsidR="00442BA1">
        <w:t xml:space="preserve">, no entanto, </w:t>
      </w:r>
      <w:r w:rsidR="00D22FF6" w:rsidRPr="00816383">
        <w:t xml:space="preserve">nunca </w:t>
      </w:r>
      <w:r w:rsidR="00254F48">
        <w:t xml:space="preserve">teve </w:t>
      </w:r>
      <w:r w:rsidR="00D22FF6" w:rsidRPr="00816383">
        <w:t>seguimento prático.</w:t>
      </w:r>
      <w:r w:rsidR="00442BA1">
        <w:t xml:space="preserve"> </w:t>
      </w:r>
      <w:r w:rsidR="009C48CA">
        <w:t>R</w:t>
      </w:r>
      <w:r w:rsidR="00C567E3">
        <w:t xml:space="preserve">econhecendo o insucesso daquela </w:t>
      </w:r>
      <w:r w:rsidR="00A249FE">
        <w:t>estratégia</w:t>
      </w:r>
      <w:r w:rsidR="006F786B">
        <w:t xml:space="preserve"> mais generalista</w:t>
      </w:r>
      <w:r w:rsidR="00C567E3">
        <w:t>,</w:t>
      </w:r>
      <w:r w:rsidR="009C48CA">
        <w:t xml:space="preserve"> </w:t>
      </w:r>
      <w:r w:rsidR="00FA3734" w:rsidRPr="00FA3734">
        <w:t>passou a apostar-se n</w:t>
      </w:r>
      <w:r w:rsidR="00C567E3">
        <w:t xml:space="preserve">uma </w:t>
      </w:r>
      <w:r w:rsidR="006F786B" w:rsidRPr="00CE1C88">
        <w:rPr>
          <w:b/>
          <w:bCs/>
        </w:rPr>
        <w:t xml:space="preserve">abordagem mais </w:t>
      </w:r>
      <w:r w:rsidR="00000C44" w:rsidRPr="00CE1C88">
        <w:rPr>
          <w:b/>
          <w:bCs/>
        </w:rPr>
        <w:t>focada n</w:t>
      </w:r>
      <w:r w:rsidR="006F786B" w:rsidRPr="00CE1C88">
        <w:rPr>
          <w:b/>
          <w:bCs/>
        </w:rPr>
        <w:t>os</w:t>
      </w:r>
      <w:r w:rsidR="00FA3734" w:rsidRPr="00CE1C88">
        <w:rPr>
          <w:b/>
          <w:bCs/>
        </w:rPr>
        <w:t xml:space="preserve"> principais parceiros</w:t>
      </w:r>
      <w:r w:rsidR="004C202C" w:rsidRPr="00CE1C88">
        <w:rPr>
          <w:b/>
          <w:bCs/>
        </w:rPr>
        <w:t xml:space="preserve"> institucionais</w:t>
      </w:r>
      <w:r w:rsidR="004C202C">
        <w:t xml:space="preserve"> (</w:t>
      </w:r>
      <w:r w:rsidR="00A34259">
        <w:t xml:space="preserve">especialmente </w:t>
      </w:r>
      <w:r w:rsidR="004C202C">
        <w:t>os municípios)</w:t>
      </w:r>
      <w:r w:rsidR="00A34259">
        <w:rPr>
          <w:rStyle w:val="Refdenotaderodap"/>
        </w:rPr>
        <w:footnoteReference w:id="17"/>
      </w:r>
      <w:r w:rsidR="00BE1BDD">
        <w:t xml:space="preserve"> </w:t>
      </w:r>
      <w:r w:rsidR="00320E53">
        <w:t xml:space="preserve">e </w:t>
      </w:r>
      <w:r w:rsidR="00BE1BDD">
        <w:t xml:space="preserve">mantendo </w:t>
      </w:r>
      <w:r w:rsidR="00D74893">
        <w:t>uma</w:t>
      </w:r>
      <w:r w:rsidR="00BE1BDD">
        <w:t xml:space="preserve"> divulgação </w:t>
      </w:r>
      <w:r w:rsidR="00D74893">
        <w:t>mais “passiva</w:t>
      </w:r>
      <w:r w:rsidR="00203B1F">
        <w:t>”,</w:t>
      </w:r>
      <w:r w:rsidR="00D74893">
        <w:t xml:space="preserve"> </w:t>
      </w:r>
      <w:r w:rsidR="00203B1F">
        <w:t xml:space="preserve">mas generalizada e permanente </w:t>
      </w:r>
      <w:r w:rsidR="00D74893">
        <w:t>(</w:t>
      </w:r>
      <w:r w:rsidR="00203B1F">
        <w:t>p</w:t>
      </w:r>
      <w:r w:rsidR="00BE1BDD" w:rsidRPr="00BE1BDD">
        <w:t>.</w:t>
      </w:r>
      <w:r w:rsidR="00320E53">
        <w:t xml:space="preserve"> </w:t>
      </w:r>
      <w:r w:rsidR="00BE1BDD" w:rsidRPr="00BE1BDD">
        <w:t>ex.</w:t>
      </w:r>
      <w:r w:rsidR="00203B1F">
        <w:t xml:space="preserve"> através de</w:t>
      </w:r>
      <w:r w:rsidR="00BE1BDD" w:rsidRPr="00BE1BDD">
        <w:t xml:space="preserve"> uma banda de divulgação do PAA em todos os emails do IHRU</w:t>
      </w:r>
      <w:r w:rsidR="00203B1F">
        <w:t>)</w:t>
      </w:r>
      <w:r w:rsidR="00292F3E">
        <w:t xml:space="preserve">. </w:t>
      </w:r>
      <w:r w:rsidR="00C567E3">
        <w:t>Não obstante estas alterações</w:t>
      </w:r>
      <w:r w:rsidR="00044003">
        <w:t xml:space="preserve"> ao nível da comunicação-divulgação</w:t>
      </w:r>
      <w:r w:rsidR="00355E0D">
        <w:t>,</w:t>
      </w:r>
      <w:r w:rsidR="00221AD2">
        <w:t xml:space="preserve"> os resultados </w:t>
      </w:r>
      <w:r w:rsidR="00044003">
        <w:t xml:space="preserve">do programa </w:t>
      </w:r>
      <w:r w:rsidR="00221AD2">
        <w:t xml:space="preserve">mantiveram-se </w:t>
      </w:r>
      <w:r w:rsidR="00044003">
        <w:t xml:space="preserve">limitados. A </w:t>
      </w:r>
      <w:r w:rsidR="00D22FF6" w:rsidRPr="00816383">
        <w:t xml:space="preserve">comunicação </w:t>
      </w:r>
      <w:r w:rsidR="00044003">
        <w:t xml:space="preserve">parece ser mais bem-sucedida nos modelos municipais, como </w:t>
      </w:r>
      <w:r w:rsidR="00D22FF6" w:rsidRPr="00816383">
        <w:t xml:space="preserve">o </w:t>
      </w:r>
      <w:r w:rsidR="00D22FF6" w:rsidRPr="00277B66">
        <w:t xml:space="preserve">programa </w:t>
      </w:r>
      <w:r w:rsidR="00D22FF6" w:rsidRPr="00CE1C88">
        <w:t>Porto com Sentido</w:t>
      </w:r>
      <w:r w:rsidR="00D22FF6" w:rsidRPr="00277B66">
        <w:t>,</w:t>
      </w:r>
      <w:r w:rsidR="00D22FF6" w:rsidRPr="00816383">
        <w:t xml:space="preserve"> que aposta na proximidade e atendimento presencial para gerar confiança junto dos proprietários</w:t>
      </w:r>
      <w:r w:rsidR="00D22FF6">
        <w:t xml:space="preserve"> (cf. QA8)</w:t>
      </w:r>
      <w:r w:rsidR="004C7544">
        <w:t xml:space="preserve">, bem como maior </w:t>
      </w:r>
      <w:r w:rsidR="008A0F50">
        <w:t>recurso à intermediação de associações de proprietários</w:t>
      </w:r>
      <w:r w:rsidR="00176DAB">
        <w:t xml:space="preserve"> e inquilinos</w:t>
      </w:r>
      <w:r w:rsidR="008A0F50">
        <w:t xml:space="preserve"> (cf. </w:t>
      </w:r>
      <w:r w:rsidR="00176DAB">
        <w:t xml:space="preserve">entrevistas com </w:t>
      </w:r>
      <w:r w:rsidR="00176DAB" w:rsidRPr="00176DAB">
        <w:t xml:space="preserve">AICNP – </w:t>
      </w:r>
      <w:r w:rsidR="00176DAB" w:rsidRPr="00176DAB">
        <w:lastRenderedPageBreak/>
        <w:t>Associação dos Inquilinos e Condóminos do Norte de Portugal</w:t>
      </w:r>
      <w:r w:rsidR="00176DAB">
        <w:t xml:space="preserve"> e </w:t>
      </w:r>
      <w:r w:rsidR="0054096F" w:rsidRPr="0054096F">
        <w:t>APANP – Associação de Proprietários do Norte de Portugal</w:t>
      </w:r>
      <w:r w:rsidR="00881D53">
        <w:t>, anexo 1.2).</w:t>
      </w:r>
    </w:p>
    <w:p w14:paraId="03539033" w14:textId="77777777" w:rsidR="006C00B1" w:rsidRPr="00CC636F" w:rsidRDefault="006C00B1" w:rsidP="006C00B1">
      <w:pPr>
        <w:keepNext/>
        <w:keepLines/>
        <w:spacing w:before="120" w:after="120" w:line="240" w:lineRule="atLeast"/>
        <w:rPr>
          <w:b/>
          <w:color w:val="385623" w:themeColor="accent6" w:themeShade="80"/>
        </w:rPr>
      </w:pPr>
      <w:r>
        <w:rPr>
          <w:b/>
          <w:color w:val="385623" w:themeColor="accent6" w:themeShade="80"/>
        </w:rPr>
        <w:t>Modelo de governação: a</w:t>
      </w:r>
      <w:r w:rsidRPr="00CC636F">
        <w:rPr>
          <w:b/>
          <w:color w:val="385623" w:themeColor="accent6" w:themeShade="80"/>
        </w:rPr>
        <w:t>rticulação interinstitucional e multinível</w:t>
      </w:r>
    </w:p>
    <w:p w14:paraId="37CFA3E2" w14:textId="77777777" w:rsidR="003A7BFD" w:rsidRDefault="00404267" w:rsidP="006C00B1">
      <w:r>
        <w:t>A</w:t>
      </w:r>
      <w:r w:rsidR="006C00B1" w:rsidRPr="00816383">
        <w:t xml:space="preserve"> governação do PAA é prejudicada por uma </w:t>
      </w:r>
      <w:r w:rsidR="006C00B1" w:rsidRPr="00816383">
        <w:rPr>
          <w:b/>
          <w:bCs/>
        </w:rPr>
        <w:t xml:space="preserve">articulação interinstitucional </w:t>
      </w:r>
      <w:r w:rsidR="00D87CD2">
        <w:rPr>
          <w:b/>
          <w:bCs/>
        </w:rPr>
        <w:t>insuficiente</w:t>
      </w:r>
      <w:r w:rsidR="006C00B1" w:rsidRPr="00816383">
        <w:t xml:space="preserve">, especialmente com a </w:t>
      </w:r>
      <w:r w:rsidR="006C00B1" w:rsidRPr="00816383">
        <w:rPr>
          <w:b/>
          <w:bCs/>
        </w:rPr>
        <w:t>Autoridade Tributária</w:t>
      </w:r>
      <w:r w:rsidR="006C00B1" w:rsidRPr="00816383">
        <w:t>. A falta de automatismos na partilha de dados fiscais resulta em situações de não atribuição de benefícios devidos, levando senhorios a enfrentar burocracia excessiva ou mesmo a desistir do programa</w:t>
      </w:r>
      <w:r w:rsidR="00D76390">
        <w:t xml:space="preserve"> (cf. </w:t>
      </w:r>
      <w:r w:rsidR="009F6650">
        <w:t xml:space="preserve">comentários ao </w:t>
      </w:r>
      <w:r w:rsidR="00D76390">
        <w:t>inquérito aos prestadores</w:t>
      </w:r>
      <w:r w:rsidR="009F6650">
        <w:t xml:space="preserve">, secção 1.4.2 do </w:t>
      </w:r>
      <w:r w:rsidR="00823021">
        <w:t>a</w:t>
      </w:r>
      <w:r w:rsidR="009F6650">
        <w:t>nexo</w:t>
      </w:r>
      <w:r w:rsidR="00D76390">
        <w:t>)</w:t>
      </w:r>
      <w:r w:rsidR="006C00B1" w:rsidRPr="00816383">
        <w:t>.</w:t>
      </w:r>
    </w:p>
    <w:p w14:paraId="33CEE727" w14:textId="0EA7A65D" w:rsidR="006C00B1" w:rsidRDefault="006C00B1" w:rsidP="006C00B1">
      <w:r w:rsidRPr="005E69C5">
        <w:rPr>
          <w:b/>
          <w:bCs/>
        </w:rPr>
        <w:t xml:space="preserve">No plano municipal, </w:t>
      </w:r>
      <w:r w:rsidR="00DF6C84">
        <w:rPr>
          <w:b/>
          <w:bCs/>
        </w:rPr>
        <w:t>os resultados ainda não eram visíveis no período de avaliação</w:t>
      </w:r>
      <w:r w:rsidRPr="00816383">
        <w:t xml:space="preserve">, com </w:t>
      </w:r>
      <w:r w:rsidR="00DF6C84">
        <w:t xml:space="preserve">a validação de </w:t>
      </w:r>
      <w:r w:rsidRPr="00816383">
        <w:t xml:space="preserve">apenas </w:t>
      </w:r>
      <w:r w:rsidR="00FB1FD1">
        <w:t>10</w:t>
      </w:r>
      <w:r w:rsidR="00FB1FD1" w:rsidRPr="00816383">
        <w:t xml:space="preserve"> </w:t>
      </w:r>
      <w:r w:rsidRPr="00816383">
        <w:t xml:space="preserve">programas </w:t>
      </w:r>
      <w:r w:rsidR="0017363D">
        <w:t>municipais</w:t>
      </w:r>
      <w:r w:rsidR="0017363D" w:rsidRPr="00816383">
        <w:t xml:space="preserve"> </w:t>
      </w:r>
      <w:r w:rsidRPr="00816383">
        <w:t>compatíveis</w:t>
      </w:r>
      <w:r w:rsidR="00D84AD8">
        <w:rPr>
          <w:rStyle w:val="Refdenotaderodap"/>
        </w:rPr>
        <w:footnoteReference w:id="18"/>
      </w:r>
      <w:r w:rsidR="00C650B7">
        <w:t>, totalizando 193 contratos de arrendamento em vigor</w:t>
      </w:r>
      <w:r w:rsidR="00C650B7">
        <w:rPr>
          <w:rStyle w:val="Refdenotaderodap"/>
        </w:rPr>
        <w:footnoteReference w:id="19"/>
      </w:r>
      <w:r w:rsidR="006F5B6B">
        <w:t xml:space="preserve"> </w:t>
      </w:r>
      <w:r w:rsidR="00FB1FD1">
        <w:t>(anexo 6)</w:t>
      </w:r>
      <w:r w:rsidRPr="00816383">
        <w:t xml:space="preserve">, o que demonstra uma </w:t>
      </w:r>
      <w:r w:rsidR="00FB1FD1">
        <w:t>grande margem de manobra</w:t>
      </w:r>
      <w:r w:rsidR="00FB1FD1" w:rsidRPr="00816383">
        <w:t xml:space="preserve"> </w:t>
      </w:r>
      <w:r w:rsidR="00FB1FD1">
        <w:t xml:space="preserve">na </w:t>
      </w:r>
      <w:r w:rsidRPr="00816383">
        <w:t>exploração das parcerias multinível para expandir o alcance da política de habitação acessível.</w:t>
      </w:r>
    </w:p>
    <w:p w14:paraId="238689AD" w14:textId="77777777" w:rsidR="005E69C5" w:rsidRDefault="005E69C5" w:rsidP="006C00B1">
      <w:r w:rsidRPr="003850E0">
        <w:rPr>
          <w:b/>
          <w:bCs/>
        </w:rPr>
        <w:t>Esta falha estende-se à cooperação com os agentes do setor</w:t>
      </w:r>
      <w:r>
        <w:t xml:space="preserve"> (associativos), como os mesmos referem de forma marcada nas entrevistas realizadas</w:t>
      </w:r>
      <w:r w:rsidR="003850E0">
        <w:t>, tal como alguns</w:t>
      </w:r>
      <w:r>
        <w:t xml:space="preserve"> dos documentos referenciados em anexo.</w:t>
      </w:r>
    </w:p>
    <w:p w14:paraId="7B5C88C3" w14:textId="77777777" w:rsidR="00B651B1" w:rsidRPr="00A839E0" w:rsidRDefault="008F1C14" w:rsidP="00936EC9">
      <w:pPr>
        <w:pStyle w:val="Cabealho3"/>
        <w:keepNext/>
        <w:keepLines/>
        <w:numPr>
          <w:ilvl w:val="0"/>
          <w:numId w:val="0"/>
        </w:numPr>
        <w:ind w:left="1225"/>
        <w:rPr>
          <w:color w:val="262626" w:themeColor="text1" w:themeTint="D9"/>
        </w:rPr>
      </w:pPr>
      <w:bookmarkStart w:id="87" w:name="_Toc226024702"/>
      <w:r w:rsidRPr="00A839E0">
        <w:rPr>
          <w:color w:val="262626" w:themeColor="text1" w:themeTint="D9"/>
        </w:rPr>
        <w:t>QA5.</w:t>
      </w:r>
      <w:r w:rsidR="003417D5" w:rsidRPr="00A839E0">
        <w:rPr>
          <w:color w:val="262626" w:themeColor="text1" w:themeTint="D9"/>
        </w:rPr>
        <w:t xml:space="preserve"> </w:t>
      </w:r>
      <w:r w:rsidR="00ED587D" w:rsidRPr="00A839E0">
        <w:rPr>
          <w:color w:val="262626" w:themeColor="text1" w:themeTint="D9"/>
        </w:rPr>
        <w:t>Mecanismos</w:t>
      </w:r>
      <w:r w:rsidR="003417D5" w:rsidRPr="00A839E0">
        <w:rPr>
          <w:color w:val="262626" w:themeColor="text1" w:themeTint="D9"/>
        </w:rPr>
        <w:t xml:space="preserve"> </w:t>
      </w:r>
      <w:r w:rsidR="00ED587D" w:rsidRPr="00A839E0">
        <w:rPr>
          <w:color w:val="262626" w:themeColor="text1" w:themeTint="D9"/>
        </w:rPr>
        <w:t>de</w:t>
      </w:r>
      <w:r w:rsidR="003417D5" w:rsidRPr="00A839E0">
        <w:rPr>
          <w:color w:val="262626" w:themeColor="text1" w:themeTint="D9"/>
        </w:rPr>
        <w:t xml:space="preserve"> </w:t>
      </w:r>
      <w:r w:rsidR="00ED587D" w:rsidRPr="00A839E0">
        <w:rPr>
          <w:color w:val="262626" w:themeColor="text1" w:themeTint="D9"/>
        </w:rPr>
        <w:t>monitorização</w:t>
      </w:r>
      <w:r w:rsidR="003417D5" w:rsidRPr="00A839E0">
        <w:rPr>
          <w:color w:val="262626" w:themeColor="text1" w:themeTint="D9"/>
        </w:rPr>
        <w:t xml:space="preserve"> </w:t>
      </w:r>
      <w:r w:rsidR="00ED587D" w:rsidRPr="00A839E0">
        <w:rPr>
          <w:color w:val="262626" w:themeColor="text1" w:themeTint="D9"/>
        </w:rPr>
        <w:t>e</w:t>
      </w:r>
      <w:r w:rsidR="003417D5" w:rsidRPr="00A839E0">
        <w:rPr>
          <w:color w:val="262626" w:themeColor="text1" w:themeTint="D9"/>
        </w:rPr>
        <w:t xml:space="preserve"> </w:t>
      </w:r>
      <w:r w:rsidR="00ED587D" w:rsidRPr="00A839E0">
        <w:rPr>
          <w:color w:val="262626" w:themeColor="text1" w:themeTint="D9"/>
        </w:rPr>
        <w:t>fiscalização</w:t>
      </w:r>
      <w:bookmarkEnd w:id="87"/>
    </w:p>
    <w:p w14:paraId="27F795A8" w14:textId="77777777" w:rsidR="002F2537" w:rsidRPr="00A839E0" w:rsidRDefault="002F2537" w:rsidP="00DD0167">
      <w:pPr>
        <w:pStyle w:val="Negritonormal"/>
        <w:rPr>
          <w:color w:val="262626" w:themeColor="text1" w:themeTint="D9"/>
        </w:rPr>
      </w:pPr>
      <w:r w:rsidRPr="00A839E0">
        <w:rPr>
          <w:color w:val="262626" w:themeColor="text1" w:themeTint="D9"/>
        </w:rPr>
        <w:t>Avaliar</w:t>
      </w:r>
      <w:r w:rsidR="003417D5" w:rsidRPr="00A839E0">
        <w:rPr>
          <w:color w:val="262626" w:themeColor="text1" w:themeTint="D9"/>
        </w:rPr>
        <w:t xml:space="preserve"> </w:t>
      </w:r>
      <w:r w:rsidRPr="00A839E0">
        <w:rPr>
          <w:color w:val="262626" w:themeColor="text1" w:themeTint="D9"/>
        </w:rPr>
        <w:t>se</w:t>
      </w:r>
      <w:r w:rsidR="003417D5" w:rsidRPr="00A839E0">
        <w:rPr>
          <w:color w:val="262626" w:themeColor="text1" w:themeTint="D9"/>
        </w:rPr>
        <w:t xml:space="preserve"> </w:t>
      </w:r>
      <w:r w:rsidRPr="00A839E0">
        <w:rPr>
          <w:color w:val="262626" w:themeColor="text1" w:themeTint="D9"/>
        </w:rPr>
        <w:t>têm</w:t>
      </w:r>
      <w:r w:rsidR="003417D5" w:rsidRPr="00A839E0">
        <w:rPr>
          <w:color w:val="262626" w:themeColor="text1" w:themeTint="D9"/>
        </w:rPr>
        <w:t xml:space="preserve"> </w:t>
      </w:r>
      <w:r w:rsidRPr="00A839E0">
        <w:rPr>
          <w:color w:val="262626" w:themeColor="text1" w:themeTint="D9"/>
        </w:rPr>
        <w:t>sido</w:t>
      </w:r>
      <w:r w:rsidR="003417D5" w:rsidRPr="00A839E0">
        <w:rPr>
          <w:color w:val="262626" w:themeColor="text1" w:themeTint="D9"/>
        </w:rPr>
        <w:t xml:space="preserve"> </w:t>
      </w:r>
      <w:r w:rsidRPr="00A839E0">
        <w:rPr>
          <w:color w:val="262626" w:themeColor="text1" w:themeTint="D9"/>
        </w:rPr>
        <w:t>adotados</w:t>
      </w:r>
      <w:r w:rsidR="003417D5" w:rsidRPr="00A839E0">
        <w:rPr>
          <w:color w:val="262626" w:themeColor="text1" w:themeTint="D9"/>
        </w:rPr>
        <w:t xml:space="preserve"> </w:t>
      </w:r>
      <w:r w:rsidRPr="00A839E0">
        <w:rPr>
          <w:color w:val="262626" w:themeColor="text1" w:themeTint="D9"/>
        </w:rPr>
        <w:t>pelo</w:t>
      </w:r>
      <w:r w:rsidR="003417D5" w:rsidRPr="00A839E0">
        <w:rPr>
          <w:color w:val="262626" w:themeColor="text1" w:themeTint="D9"/>
        </w:rPr>
        <w:t xml:space="preserve"> </w:t>
      </w:r>
      <w:r w:rsidRPr="00A839E0">
        <w:rPr>
          <w:color w:val="262626" w:themeColor="text1" w:themeTint="D9"/>
        </w:rPr>
        <w:t>IHRU</w:t>
      </w:r>
      <w:r w:rsidR="003417D5" w:rsidRPr="00A839E0">
        <w:rPr>
          <w:color w:val="262626" w:themeColor="text1" w:themeTint="D9"/>
        </w:rPr>
        <w:t xml:space="preserve"> </w:t>
      </w:r>
      <w:r w:rsidRPr="00A839E0">
        <w:rPr>
          <w:color w:val="262626" w:themeColor="text1" w:themeTint="D9"/>
        </w:rPr>
        <w:t>os</w:t>
      </w:r>
      <w:r w:rsidR="003417D5" w:rsidRPr="00A839E0">
        <w:rPr>
          <w:color w:val="262626" w:themeColor="text1" w:themeTint="D9"/>
        </w:rPr>
        <w:t xml:space="preserve"> </w:t>
      </w:r>
      <w:r w:rsidRPr="00A839E0">
        <w:rPr>
          <w:color w:val="262626" w:themeColor="text1" w:themeTint="D9"/>
        </w:rPr>
        <w:t>mecanismos</w:t>
      </w:r>
      <w:r w:rsidR="003417D5" w:rsidRPr="00A839E0">
        <w:rPr>
          <w:color w:val="262626" w:themeColor="text1" w:themeTint="D9"/>
        </w:rPr>
        <w:t xml:space="preserve"> </w:t>
      </w:r>
      <w:r w:rsidRPr="00A839E0">
        <w:rPr>
          <w:color w:val="262626" w:themeColor="text1" w:themeTint="D9"/>
        </w:rPr>
        <w:t>adequados</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monitorização</w:t>
      </w:r>
      <w:r w:rsidR="003417D5" w:rsidRPr="00A839E0">
        <w:rPr>
          <w:color w:val="262626" w:themeColor="text1" w:themeTint="D9"/>
        </w:rPr>
        <w:t xml:space="preserve"> </w:t>
      </w:r>
      <w:r w:rsidRPr="00A839E0">
        <w:rPr>
          <w:color w:val="262626" w:themeColor="text1" w:themeTint="D9"/>
        </w:rPr>
        <w:t>e</w:t>
      </w:r>
      <w:r w:rsidR="003417D5" w:rsidRPr="00A839E0">
        <w:rPr>
          <w:color w:val="262626" w:themeColor="text1" w:themeTint="D9"/>
        </w:rPr>
        <w:t xml:space="preserve"> </w:t>
      </w:r>
      <w:r w:rsidRPr="00A839E0">
        <w:rPr>
          <w:color w:val="262626" w:themeColor="text1" w:themeTint="D9"/>
        </w:rPr>
        <w:t>fiscalização</w:t>
      </w:r>
      <w:r w:rsidR="003417D5" w:rsidRPr="00A839E0">
        <w:rPr>
          <w:color w:val="262626" w:themeColor="text1" w:themeTint="D9"/>
        </w:rPr>
        <w:t xml:space="preserve"> </w:t>
      </w:r>
      <w:r w:rsidRPr="00A839E0">
        <w:rPr>
          <w:color w:val="262626" w:themeColor="text1" w:themeTint="D9"/>
        </w:rPr>
        <w:t>do</w:t>
      </w:r>
      <w:r w:rsidR="003417D5" w:rsidRPr="00A839E0">
        <w:rPr>
          <w:color w:val="262626" w:themeColor="text1" w:themeTint="D9"/>
        </w:rPr>
        <w:t xml:space="preserve"> </w:t>
      </w:r>
      <w:r w:rsidRPr="00A839E0">
        <w:rPr>
          <w:color w:val="262626" w:themeColor="text1" w:themeTint="D9"/>
        </w:rPr>
        <w:t>cumprimento</w:t>
      </w:r>
      <w:r w:rsidR="003417D5" w:rsidRPr="00A839E0">
        <w:rPr>
          <w:color w:val="262626" w:themeColor="text1" w:themeTint="D9"/>
        </w:rPr>
        <w:t xml:space="preserve"> </w:t>
      </w:r>
      <w:r w:rsidRPr="00A839E0">
        <w:rPr>
          <w:color w:val="262626" w:themeColor="text1" w:themeTint="D9"/>
        </w:rPr>
        <w:t>das</w:t>
      </w:r>
      <w:r w:rsidR="003417D5" w:rsidRPr="00A839E0">
        <w:rPr>
          <w:color w:val="262626" w:themeColor="text1" w:themeTint="D9"/>
        </w:rPr>
        <w:t xml:space="preserve"> </w:t>
      </w:r>
      <w:r w:rsidRPr="00A839E0">
        <w:rPr>
          <w:color w:val="262626" w:themeColor="text1" w:themeTint="D9"/>
        </w:rPr>
        <w:t>obrigações</w:t>
      </w:r>
      <w:r w:rsidR="003417D5" w:rsidRPr="00A839E0">
        <w:rPr>
          <w:color w:val="262626" w:themeColor="text1" w:themeTint="D9"/>
        </w:rPr>
        <w:t xml:space="preserve"> </w:t>
      </w:r>
      <w:r w:rsidRPr="00A839E0">
        <w:rPr>
          <w:color w:val="262626" w:themeColor="text1" w:themeTint="D9"/>
        </w:rPr>
        <w:t>pelos</w:t>
      </w:r>
      <w:r w:rsidR="003417D5" w:rsidRPr="00A839E0">
        <w:rPr>
          <w:color w:val="262626" w:themeColor="text1" w:themeTint="D9"/>
        </w:rPr>
        <w:t xml:space="preserve"> </w:t>
      </w:r>
      <w:r w:rsidRPr="00A839E0">
        <w:rPr>
          <w:color w:val="262626" w:themeColor="text1" w:themeTint="D9"/>
        </w:rPr>
        <w:t>beneficiários,</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forma</w:t>
      </w:r>
      <w:r w:rsidR="003417D5" w:rsidRPr="00A839E0">
        <w:rPr>
          <w:color w:val="262626" w:themeColor="text1" w:themeTint="D9"/>
        </w:rPr>
        <w:t xml:space="preserve"> </w:t>
      </w:r>
      <w:r w:rsidRPr="00A839E0">
        <w:rPr>
          <w:color w:val="262626" w:themeColor="text1" w:themeTint="D9"/>
        </w:rPr>
        <w:t>a</w:t>
      </w:r>
      <w:r w:rsidR="003417D5" w:rsidRPr="00A839E0">
        <w:rPr>
          <w:color w:val="262626" w:themeColor="text1" w:themeTint="D9"/>
        </w:rPr>
        <w:t xml:space="preserve"> </w:t>
      </w:r>
      <w:r w:rsidRPr="00A839E0">
        <w:rPr>
          <w:color w:val="262626" w:themeColor="text1" w:themeTint="D9"/>
        </w:rPr>
        <w:t>contribuir</w:t>
      </w:r>
      <w:r w:rsidR="003417D5" w:rsidRPr="00A839E0">
        <w:rPr>
          <w:color w:val="262626" w:themeColor="text1" w:themeTint="D9"/>
        </w:rPr>
        <w:t xml:space="preserve"> </w:t>
      </w:r>
      <w:r w:rsidRPr="00A839E0">
        <w:rPr>
          <w:color w:val="262626" w:themeColor="text1" w:themeTint="D9"/>
        </w:rPr>
        <w:t>para</w:t>
      </w:r>
      <w:r w:rsidR="003417D5" w:rsidRPr="00A839E0">
        <w:rPr>
          <w:color w:val="262626" w:themeColor="text1" w:themeTint="D9"/>
        </w:rPr>
        <w:t xml:space="preserve"> </w:t>
      </w:r>
      <w:r w:rsidRPr="00A839E0">
        <w:rPr>
          <w:color w:val="262626" w:themeColor="text1" w:themeTint="D9"/>
        </w:rPr>
        <w:t>a</w:t>
      </w:r>
      <w:r w:rsidR="003417D5" w:rsidRPr="00A839E0">
        <w:rPr>
          <w:color w:val="262626" w:themeColor="text1" w:themeTint="D9"/>
        </w:rPr>
        <w:t xml:space="preserve"> </w:t>
      </w:r>
      <w:r w:rsidRPr="00A839E0">
        <w:rPr>
          <w:color w:val="262626" w:themeColor="text1" w:themeTint="D9"/>
        </w:rPr>
        <w:t>boa</w:t>
      </w:r>
      <w:r w:rsidR="003417D5" w:rsidRPr="00A839E0">
        <w:rPr>
          <w:color w:val="262626" w:themeColor="text1" w:themeTint="D9"/>
        </w:rPr>
        <w:t xml:space="preserve"> </w:t>
      </w:r>
      <w:r w:rsidRPr="00A839E0">
        <w:rPr>
          <w:color w:val="262626" w:themeColor="text1" w:themeTint="D9"/>
        </w:rPr>
        <w:t>gestão</w:t>
      </w:r>
      <w:r w:rsidR="003417D5" w:rsidRPr="00A839E0">
        <w:rPr>
          <w:color w:val="262626" w:themeColor="text1" w:themeTint="D9"/>
        </w:rPr>
        <w:t xml:space="preserve"> </w:t>
      </w:r>
      <w:r w:rsidRPr="00A839E0">
        <w:rPr>
          <w:color w:val="262626" w:themeColor="text1" w:themeTint="D9"/>
        </w:rPr>
        <w:t>dos</w:t>
      </w:r>
      <w:r w:rsidR="003417D5" w:rsidRPr="00A839E0">
        <w:rPr>
          <w:color w:val="262626" w:themeColor="text1" w:themeTint="D9"/>
        </w:rPr>
        <w:t xml:space="preserve"> </w:t>
      </w:r>
      <w:r w:rsidRPr="00A839E0">
        <w:rPr>
          <w:color w:val="262626" w:themeColor="text1" w:themeTint="D9"/>
        </w:rPr>
        <w:t>recursos</w:t>
      </w:r>
      <w:r w:rsidR="003417D5" w:rsidRPr="00A839E0">
        <w:rPr>
          <w:color w:val="262626" w:themeColor="text1" w:themeTint="D9"/>
        </w:rPr>
        <w:t xml:space="preserve"> </w:t>
      </w:r>
      <w:r w:rsidRPr="00A839E0">
        <w:rPr>
          <w:color w:val="262626" w:themeColor="text1" w:themeTint="D9"/>
        </w:rPr>
        <w:t>financeiros</w:t>
      </w:r>
      <w:r w:rsidR="003417D5" w:rsidRPr="00A839E0">
        <w:rPr>
          <w:color w:val="262626" w:themeColor="text1" w:themeTint="D9"/>
        </w:rPr>
        <w:t xml:space="preserve"> </w:t>
      </w:r>
      <w:r w:rsidRPr="00A839E0">
        <w:rPr>
          <w:color w:val="262626" w:themeColor="text1" w:themeTint="D9"/>
        </w:rPr>
        <w:t>públicos</w:t>
      </w:r>
      <w:r w:rsidR="00D908F9" w:rsidRPr="00A839E0">
        <w:rPr>
          <w:color w:val="262626" w:themeColor="text1" w:themeTint="D9"/>
        </w:rPr>
        <w:t>.</w:t>
      </w:r>
    </w:p>
    <w:p w14:paraId="60350866" w14:textId="5E5FEB78" w:rsidR="00CA25FC" w:rsidRDefault="00577E92" w:rsidP="00A535B5">
      <w:pPr>
        <w:shd w:val="clear" w:color="auto" w:fill="EDEDED" w:themeFill="accent3" w:themeFillTint="33"/>
        <w:rPr>
          <w:color w:val="000000" w:themeColor="text1"/>
        </w:rPr>
      </w:pPr>
      <w:r w:rsidRPr="000C0317">
        <w:rPr>
          <w:b/>
          <w:bCs/>
          <w:color w:val="000000" w:themeColor="text1"/>
        </w:rPr>
        <w:t>São elaborados, pelo IHRU/</w:t>
      </w:r>
      <w:r w:rsidR="00C44CAC" w:rsidRPr="00C44CAC">
        <w:rPr>
          <w:b/>
          <w:bCs/>
          <w:color w:val="000000" w:themeColor="text1"/>
        </w:rPr>
        <w:t xml:space="preserve">Direção </w:t>
      </w:r>
      <w:r w:rsidR="00C44CAC">
        <w:rPr>
          <w:b/>
          <w:bCs/>
          <w:color w:val="000000" w:themeColor="text1"/>
        </w:rPr>
        <w:t>d</w:t>
      </w:r>
      <w:r w:rsidR="00C44CAC" w:rsidRPr="00C44CAC">
        <w:rPr>
          <w:b/>
          <w:bCs/>
          <w:color w:val="000000" w:themeColor="text1"/>
        </w:rPr>
        <w:t xml:space="preserve">e Estudos, Planeamento </w:t>
      </w:r>
      <w:r w:rsidR="00C44CAC">
        <w:rPr>
          <w:b/>
          <w:bCs/>
          <w:color w:val="000000" w:themeColor="text1"/>
        </w:rPr>
        <w:t>e</w:t>
      </w:r>
      <w:r w:rsidR="00C44CAC" w:rsidRPr="00C44CAC">
        <w:rPr>
          <w:b/>
          <w:bCs/>
          <w:color w:val="000000" w:themeColor="text1"/>
        </w:rPr>
        <w:t xml:space="preserve"> Assessoria</w:t>
      </w:r>
      <w:r w:rsidRPr="000C0317">
        <w:rPr>
          <w:b/>
          <w:bCs/>
          <w:color w:val="000000" w:themeColor="text1"/>
        </w:rPr>
        <w:t>, reportes mensais de monitorização, promovendo o OHARU um acompanhamento regular em sede de monitorização do PNH e é realizada uma avaliação externa bianual</w:t>
      </w:r>
      <w:r w:rsidR="00617E9F">
        <w:rPr>
          <w:color w:val="000000" w:themeColor="text1"/>
        </w:rPr>
        <w:t xml:space="preserve">, </w:t>
      </w:r>
      <w:r w:rsidR="004176AA">
        <w:rPr>
          <w:color w:val="000000" w:themeColor="text1"/>
        </w:rPr>
        <w:t>embora se mantenham</w:t>
      </w:r>
      <w:r w:rsidR="00CA25FC" w:rsidRPr="00CA25FC">
        <w:rPr>
          <w:color w:val="000000" w:themeColor="text1"/>
        </w:rPr>
        <w:t xml:space="preserve"> por implementar a</w:t>
      </w:r>
      <w:r w:rsidR="001B7FCC">
        <w:rPr>
          <w:color w:val="000000" w:themeColor="text1"/>
        </w:rPr>
        <w:t>lguma</w:t>
      </w:r>
      <w:r w:rsidR="00CA25FC" w:rsidRPr="00CA25FC">
        <w:rPr>
          <w:color w:val="000000" w:themeColor="text1"/>
        </w:rPr>
        <w:t>s recomendações da Avaliação 2019-2021 (</w:t>
      </w:r>
      <w:r w:rsidR="00E43EB0">
        <w:rPr>
          <w:color w:val="000000" w:themeColor="text1"/>
        </w:rPr>
        <w:t xml:space="preserve">especialmente a </w:t>
      </w:r>
      <w:r w:rsidR="00CA25FC" w:rsidRPr="00CA25FC">
        <w:rPr>
          <w:color w:val="000000" w:themeColor="text1"/>
        </w:rPr>
        <w:t>definição de indicadores</w:t>
      </w:r>
      <w:r w:rsidR="00E43EB0">
        <w:rPr>
          <w:color w:val="000000" w:themeColor="text1"/>
        </w:rPr>
        <w:t xml:space="preserve"> e</w:t>
      </w:r>
      <w:r w:rsidR="00CA25FC" w:rsidRPr="00CA25FC">
        <w:rPr>
          <w:color w:val="000000" w:themeColor="text1"/>
        </w:rPr>
        <w:t xml:space="preserve"> metas), o que fragiliza a capacidade de acompanhamento, aprendizagem e prestação de contas do programa.</w:t>
      </w:r>
    </w:p>
    <w:p w14:paraId="6D901DFF" w14:textId="77777777" w:rsidR="00144DDB" w:rsidRPr="00E51E9E" w:rsidRDefault="00144DDB" w:rsidP="00A535B5">
      <w:pPr>
        <w:shd w:val="clear" w:color="auto" w:fill="EDEDED" w:themeFill="accent3" w:themeFillTint="33"/>
        <w:rPr>
          <w:b/>
          <w:bCs/>
          <w:color w:val="000000" w:themeColor="text1"/>
        </w:rPr>
      </w:pPr>
      <w:r w:rsidRPr="00E51E9E">
        <w:rPr>
          <w:b/>
          <w:bCs/>
          <w:color w:val="000000" w:themeColor="text1"/>
        </w:rPr>
        <w:t>A monitorização do mercado de arrendamento, que seria essencial para enquadrar</w:t>
      </w:r>
      <w:r w:rsidR="000E2D66" w:rsidRPr="00E51E9E">
        <w:rPr>
          <w:b/>
          <w:bCs/>
          <w:color w:val="000000" w:themeColor="text1"/>
        </w:rPr>
        <w:t xml:space="preserve"> a</w:t>
      </w:r>
      <w:r w:rsidR="00B6402B" w:rsidRPr="00E51E9E">
        <w:rPr>
          <w:b/>
          <w:bCs/>
          <w:color w:val="000000" w:themeColor="text1"/>
        </w:rPr>
        <w:t xml:space="preserve"> evolução e a</w:t>
      </w:r>
      <w:r w:rsidR="000E2D66" w:rsidRPr="00E51E9E">
        <w:rPr>
          <w:b/>
          <w:bCs/>
          <w:color w:val="000000" w:themeColor="text1"/>
        </w:rPr>
        <w:t xml:space="preserve"> avaliação do programa, depende de informação </w:t>
      </w:r>
      <w:r w:rsidR="00586B48" w:rsidRPr="00E51E9E">
        <w:rPr>
          <w:b/>
          <w:bCs/>
          <w:color w:val="000000" w:themeColor="text1"/>
        </w:rPr>
        <w:t>mais robusta</w:t>
      </w:r>
      <w:r w:rsidR="00586B48">
        <w:rPr>
          <w:color w:val="000000" w:themeColor="text1"/>
        </w:rPr>
        <w:t xml:space="preserve">, designadamente referente ao </w:t>
      </w:r>
      <w:r w:rsidR="00586B48" w:rsidRPr="006A7440">
        <w:rPr>
          <w:i/>
          <w:iCs/>
          <w:color w:val="000000" w:themeColor="text1"/>
        </w:rPr>
        <w:t>stock</w:t>
      </w:r>
      <w:r w:rsidR="00586B48">
        <w:rPr>
          <w:color w:val="000000" w:themeColor="text1"/>
        </w:rPr>
        <w:t xml:space="preserve"> de fogos arrendados, rendimentos e taxas de esforços das famílias</w:t>
      </w:r>
      <w:r w:rsidR="000556C8">
        <w:rPr>
          <w:color w:val="000000" w:themeColor="text1"/>
        </w:rPr>
        <w:t xml:space="preserve">. </w:t>
      </w:r>
      <w:r w:rsidR="000556C8" w:rsidRPr="00E51E9E">
        <w:rPr>
          <w:b/>
          <w:bCs/>
          <w:color w:val="000000" w:themeColor="text1"/>
        </w:rPr>
        <w:t>Esta informação não está ainda disponível</w:t>
      </w:r>
      <w:r w:rsidR="006A7440" w:rsidRPr="00E51E9E">
        <w:rPr>
          <w:b/>
          <w:bCs/>
          <w:color w:val="000000" w:themeColor="text1"/>
        </w:rPr>
        <w:t>.</w:t>
      </w:r>
      <w:r w:rsidR="000556C8" w:rsidRPr="00E51E9E">
        <w:rPr>
          <w:b/>
          <w:bCs/>
          <w:color w:val="000000" w:themeColor="text1"/>
        </w:rPr>
        <w:t xml:space="preserve"> </w:t>
      </w:r>
    </w:p>
    <w:p w14:paraId="4CDBC3E2" w14:textId="77777777" w:rsidR="001B7FCC" w:rsidRDefault="00CA25FC" w:rsidP="00A535B5">
      <w:pPr>
        <w:shd w:val="clear" w:color="auto" w:fill="EDEDED" w:themeFill="accent3" w:themeFillTint="33"/>
        <w:rPr>
          <w:color w:val="000000" w:themeColor="text1"/>
        </w:rPr>
      </w:pPr>
      <w:r w:rsidRPr="00CA25FC">
        <w:rPr>
          <w:color w:val="000000" w:themeColor="text1"/>
        </w:rPr>
        <w:t xml:space="preserve">Os </w:t>
      </w:r>
      <w:r w:rsidRPr="001B7FCC">
        <w:rPr>
          <w:b/>
          <w:bCs/>
          <w:color w:val="000000" w:themeColor="text1"/>
        </w:rPr>
        <w:t xml:space="preserve">mecanismos </w:t>
      </w:r>
      <w:r w:rsidR="001B7FCC" w:rsidRPr="001B7FCC">
        <w:rPr>
          <w:b/>
          <w:bCs/>
          <w:color w:val="000000" w:themeColor="text1"/>
        </w:rPr>
        <w:t xml:space="preserve">de fiscalização </w:t>
      </w:r>
      <w:r w:rsidRPr="001B7FCC">
        <w:rPr>
          <w:b/>
          <w:bCs/>
          <w:color w:val="000000" w:themeColor="text1"/>
        </w:rPr>
        <w:t>em vigor são insuficientes</w:t>
      </w:r>
      <w:r w:rsidRPr="00CA25FC">
        <w:rPr>
          <w:color w:val="000000" w:themeColor="text1"/>
        </w:rPr>
        <w:t>. Até maio de 2023 existia verificação documental prévia aos enquadramentos</w:t>
      </w:r>
      <w:r w:rsidR="001B7FCC">
        <w:rPr>
          <w:color w:val="000000" w:themeColor="text1"/>
        </w:rPr>
        <w:t>. C</w:t>
      </w:r>
      <w:r w:rsidRPr="00CA25FC">
        <w:rPr>
          <w:color w:val="000000" w:themeColor="text1"/>
        </w:rPr>
        <w:t xml:space="preserve">om o enquadramento automático, essa análise cessou e não foi substituída por auditorias sistemáticas. Não existe plano anual de fiscalização (preventiva por amostragem e extraordinária por alertas) nem foram realizadas ações de controlo no período avaliado. As medidas previstas (plano de auditoria/fiscalização em 2026 e eventual cruzamento de dados com a AT para confirmar enquadramentos) são </w:t>
      </w:r>
      <w:r w:rsidR="001B7FCC" w:rsidRPr="00CA25FC">
        <w:rPr>
          <w:color w:val="000000" w:themeColor="text1"/>
        </w:rPr>
        <w:t>prospetivas</w:t>
      </w:r>
      <w:r w:rsidRPr="00CA25FC">
        <w:rPr>
          <w:color w:val="000000" w:themeColor="text1"/>
        </w:rPr>
        <w:t xml:space="preserve"> e ainda sem impacto comprovado.</w:t>
      </w:r>
      <w:r w:rsidR="00ED0B9B">
        <w:rPr>
          <w:color w:val="000000" w:themeColor="text1"/>
        </w:rPr>
        <w:t xml:space="preserve"> A fiscalização dos contratos enquadrados no PAA fica limitada à</w:t>
      </w:r>
      <w:r w:rsidR="00F10FA3" w:rsidRPr="00F10FA3">
        <w:t xml:space="preserve"> </w:t>
      </w:r>
      <w:r w:rsidR="00F10FA3" w:rsidRPr="00F10FA3">
        <w:rPr>
          <w:color w:val="000000" w:themeColor="text1"/>
        </w:rPr>
        <w:t>atividade geral de verificação e controle dos regimes de incentivos fiscais, da responsabilidade da AT</w:t>
      </w:r>
      <w:r w:rsidR="00F10FA3">
        <w:rPr>
          <w:color w:val="000000" w:themeColor="text1"/>
        </w:rPr>
        <w:t xml:space="preserve">. </w:t>
      </w:r>
      <w:r w:rsidR="00ED0B9B">
        <w:rPr>
          <w:color w:val="000000" w:themeColor="text1"/>
        </w:rPr>
        <w:t xml:space="preserve"> </w:t>
      </w:r>
    </w:p>
    <w:p w14:paraId="25F6A5DF" w14:textId="77777777" w:rsidR="00D908F9" w:rsidRPr="00D908F9" w:rsidRDefault="00CA25FC" w:rsidP="00A535B5">
      <w:pPr>
        <w:shd w:val="clear" w:color="auto" w:fill="EDEDED" w:themeFill="accent3" w:themeFillTint="33"/>
        <w:rPr>
          <w:color w:val="000000" w:themeColor="text1"/>
        </w:rPr>
      </w:pPr>
      <w:r w:rsidRPr="00CA25FC">
        <w:rPr>
          <w:color w:val="000000" w:themeColor="text1"/>
        </w:rPr>
        <w:lastRenderedPageBreak/>
        <w:t>Conclui-se, assim, que</w:t>
      </w:r>
      <w:r w:rsidR="00EE195A">
        <w:rPr>
          <w:color w:val="000000" w:themeColor="text1"/>
        </w:rPr>
        <w:t xml:space="preserve">, embora a monitorização </w:t>
      </w:r>
      <w:r w:rsidR="00E51E9E">
        <w:rPr>
          <w:color w:val="000000" w:themeColor="text1"/>
        </w:rPr>
        <w:t xml:space="preserve">do programa </w:t>
      </w:r>
      <w:r w:rsidR="00EE195A">
        <w:rPr>
          <w:color w:val="000000" w:themeColor="text1"/>
        </w:rPr>
        <w:t>seja realizada de forma regular,</w:t>
      </w:r>
      <w:r w:rsidRPr="00CA25FC">
        <w:rPr>
          <w:color w:val="000000" w:themeColor="text1"/>
        </w:rPr>
        <w:t xml:space="preserve"> </w:t>
      </w:r>
      <w:r w:rsidRPr="001B7FCC">
        <w:rPr>
          <w:b/>
          <w:bCs/>
          <w:color w:val="000000" w:themeColor="text1"/>
        </w:rPr>
        <w:t xml:space="preserve">os mecanismos atuais </w:t>
      </w:r>
      <w:r w:rsidR="00EE195A">
        <w:rPr>
          <w:b/>
          <w:bCs/>
          <w:color w:val="000000" w:themeColor="text1"/>
        </w:rPr>
        <w:t>de</w:t>
      </w:r>
      <w:r w:rsidRPr="001B7FCC">
        <w:rPr>
          <w:b/>
          <w:bCs/>
          <w:color w:val="000000" w:themeColor="text1"/>
        </w:rPr>
        <w:t xml:space="preserve"> fiscalização não asseguram, de forma suficiente, a boa gestão dos recursos públicos afetos ao PAA</w:t>
      </w:r>
      <w:r w:rsidRPr="00CA25FC">
        <w:rPr>
          <w:color w:val="000000" w:themeColor="text1"/>
        </w:rPr>
        <w:t>.</w:t>
      </w:r>
    </w:p>
    <w:p w14:paraId="02461DA7" w14:textId="77777777" w:rsidR="006F50BF" w:rsidRPr="00BD47C3" w:rsidRDefault="006F50BF" w:rsidP="00390138">
      <w:pPr>
        <w:keepNext/>
        <w:keepLines/>
        <w:spacing w:before="120" w:after="120" w:line="240" w:lineRule="atLeast"/>
        <w:rPr>
          <w:b/>
          <w:color w:val="385623" w:themeColor="accent6" w:themeShade="80"/>
        </w:rPr>
      </w:pPr>
      <w:r w:rsidRPr="00BD47C3">
        <w:rPr>
          <w:b/>
          <w:color w:val="385623" w:themeColor="accent6" w:themeShade="80"/>
        </w:rPr>
        <w:t>Foi</w:t>
      </w:r>
      <w:r w:rsidR="003417D5" w:rsidRPr="00BD47C3">
        <w:rPr>
          <w:b/>
          <w:color w:val="385623" w:themeColor="accent6" w:themeShade="80"/>
        </w:rPr>
        <w:t xml:space="preserve"> </w:t>
      </w:r>
      <w:r w:rsidRPr="00BD47C3">
        <w:rPr>
          <w:b/>
          <w:color w:val="385623" w:themeColor="accent6" w:themeShade="80"/>
        </w:rPr>
        <w:t>criado</w:t>
      </w:r>
      <w:r w:rsidR="003417D5" w:rsidRPr="00BD47C3">
        <w:rPr>
          <w:b/>
          <w:color w:val="385623" w:themeColor="accent6" w:themeShade="80"/>
        </w:rPr>
        <w:t xml:space="preserve"> </w:t>
      </w:r>
      <w:r w:rsidRPr="00BD47C3">
        <w:rPr>
          <w:b/>
          <w:color w:val="385623" w:themeColor="accent6" w:themeShade="80"/>
        </w:rPr>
        <w:t>e</w:t>
      </w:r>
      <w:r w:rsidR="003417D5" w:rsidRPr="00BD47C3">
        <w:rPr>
          <w:b/>
          <w:color w:val="385623" w:themeColor="accent6" w:themeShade="80"/>
        </w:rPr>
        <w:t xml:space="preserve"> </w:t>
      </w:r>
      <w:r w:rsidRPr="00BD47C3">
        <w:rPr>
          <w:b/>
          <w:color w:val="385623" w:themeColor="accent6" w:themeShade="80"/>
        </w:rPr>
        <w:t>implementado</w:t>
      </w:r>
      <w:r w:rsidR="003417D5" w:rsidRPr="00BD47C3">
        <w:rPr>
          <w:b/>
          <w:color w:val="385623" w:themeColor="accent6" w:themeShade="80"/>
        </w:rPr>
        <w:t xml:space="preserve"> </w:t>
      </w:r>
      <w:r w:rsidRPr="00BD47C3">
        <w:rPr>
          <w:b/>
          <w:color w:val="385623" w:themeColor="accent6" w:themeShade="80"/>
        </w:rPr>
        <w:t>um</w:t>
      </w:r>
      <w:r w:rsidR="003417D5" w:rsidRPr="00BD47C3">
        <w:rPr>
          <w:b/>
          <w:color w:val="385623" w:themeColor="accent6" w:themeShade="80"/>
        </w:rPr>
        <w:t xml:space="preserve"> </w:t>
      </w:r>
      <w:r w:rsidRPr="00BD47C3">
        <w:rPr>
          <w:b/>
          <w:color w:val="385623" w:themeColor="accent6" w:themeShade="80"/>
        </w:rPr>
        <w:t>sistema</w:t>
      </w:r>
      <w:r w:rsidR="003417D5" w:rsidRPr="00BD47C3">
        <w:rPr>
          <w:b/>
          <w:color w:val="385623" w:themeColor="accent6" w:themeShade="80"/>
        </w:rPr>
        <w:t xml:space="preserve"> </w:t>
      </w:r>
      <w:r w:rsidRPr="00BD47C3">
        <w:rPr>
          <w:b/>
          <w:color w:val="385623" w:themeColor="accent6" w:themeShade="80"/>
        </w:rPr>
        <w:t>de</w:t>
      </w:r>
      <w:r w:rsidR="003417D5" w:rsidRPr="00BD47C3">
        <w:rPr>
          <w:b/>
          <w:color w:val="385623" w:themeColor="accent6" w:themeShade="80"/>
        </w:rPr>
        <w:t xml:space="preserve"> </w:t>
      </w:r>
      <w:r w:rsidRPr="00BD47C3">
        <w:rPr>
          <w:b/>
          <w:color w:val="385623" w:themeColor="accent6" w:themeShade="80"/>
        </w:rPr>
        <w:t>monitorização</w:t>
      </w:r>
      <w:r w:rsidR="003417D5" w:rsidRPr="00BD47C3">
        <w:rPr>
          <w:b/>
          <w:color w:val="385623" w:themeColor="accent6" w:themeShade="80"/>
        </w:rPr>
        <w:t xml:space="preserve"> </w:t>
      </w:r>
      <w:r w:rsidRPr="00BD47C3">
        <w:rPr>
          <w:b/>
          <w:color w:val="385623" w:themeColor="accent6" w:themeShade="80"/>
        </w:rPr>
        <w:t>para</w:t>
      </w:r>
      <w:r w:rsidR="003417D5" w:rsidRPr="00BD47C3">
        <w:rPr>
          <w:b/>
          <w:color w:val="385623" w:themeColor="accent6" w:themeShade="80"/>
        </w:rPr>
        <w:t xml:space="preserve"> </w:t>
      </w:r>
      <w:r w:rsidRPr="00BD47C3">
        <w:rPr>
          <w:b/>
          <w:color w:val="385623" w:themeColor="accent6" w:themeShade="80"/>
        </w:rPr>
        <w:t>o</w:t>
      </w:r>
      <w:r w:rsidR="003417D5" w:rsidRPr="00BD47C3">
        <w:rPr>
          <w:b/>
          <w:color w:val="385623" w:themeColor="accent6" w:themeShade="80"/>
        </w:rPr>
        <w:t xml:space="preserve"> </w:t>
      </w:r>
      <w:r w:rsidRPr="00BD47C3">
        <w:rPr>
          <w:b/>
          <w:color w:val="385623" w:themeColor="accent6" w:themeShade="80"/>
        </w:rPr>
        <w:t>PAA?</w:t>
      </w:r>
    </w:p>
    <w:p w14:paraId="56EC47A3" w14:textId="77777777" w:rsidR="000869BD" w:rsidRDefault="000869BD" w:rsidP="00241891">
      <w:pPr>
        <w:rPr>
          <w:color w:val="000000" w:themeColor="text1"/>
        </w:rPr>
      </w:pPr>
      <w:r w:rsidRPr="00CC636F">
        <w:rPr>
          <w:color w:val="000000" w:themeColor="text1"/>
        </w:rPr>
        <w:t>Cabe ao IHRU assegurar “a monitorização da execução do Programa de Apoio ao Arrendamento, em articulação com as demais entidades envolvidas na sua aplicação” e avaliar “o seu desempenho e os resultados alcançados tendo em conta os fins do programa” (cf. Artigo 26.º do Decreto-lei nº 68/2019, de 22 de maio). O PAA é objeto de avaliação externa bianual, tendo por base os resultados da monitorização.</w:t>
      </w:r>
    </w:p>
    <w:p w14:paraId="41852C5B" w14:textId="1D26E60A" w:rsidR="002A7987" w:rsidRDefault="002A7987" w:rsidP="002A7987">
      <w:pPr>
        <w:rPr>
          <w:color w:val="000000" w:themeColor="text1"/>
        </w:rPr>
      </w:pPr>
      <w:r>
        <w:rPr>
          <w:color w:val="000000" w:themeColor="text1"/>
        </w:rPr>
        <w:t>Durante o período de avaliação, o IHRU</w:t>
      </w:r>
      <w:r w:rsidR="00453D9E">
        <w:rPr>
          <w:color w:val="000000" w:themeColor="text1"/>
        </w:rPr>
        <w:t xml:space="preserve"> (DEPA)</w:t>
      </w:r>
      <w:r>
        <w:rPr>
          <w:color w:val="000000" w:themeColor="text1"/>
        </w:rPr>
        <w:t xml:space="preserve"> elaborou </w:t>
      </w:r>
      <w:r w:rsidRPr="00CC636F">
        <w:rPr>
          <w:color w:val="000000" w:themeColor="text1"/>
        </w:rPr>
        <w:t xml:space="preserve">relatórios </w:t>
      </w:r>
      <w:r>
        <w:rPr>
          <w:color w:val="000000" w:themeColor="text1"/>
        </w:rPr>
        <w:t xml:space="preserve">mensais de </w:t>
      </w:r>
      <w:r w:rsidRPr="00CC636F">
        <w:rPr>
          <w:color w:val="000000" w:themeColor="text1"/>
        </w:rPr>
        <w:t>monitorização</w:t>
      </w:r>
      <w:r w:rsidR="006A7440">
        <w:rPr>
          <w:color w:val="000000" w:themeColor="text1"/>
        </w:rPr>
        <w:t xml:space="preserve"> do programa</w:t>
      </w:r>
      <w:r>
        <w:rPr>
          <w:color w:val="000000" w:themeColor="text1"/>
        </w:rPr>
        <w:t xml:space="preserve"> (evidência de 30 relatórios</w:t>
      </w:r>
      <w:r w:rsidR="002066AB">
        <w:rPr>
          <w:color w:val="000000" w:themeColor="text1"/>
        </w:rPr>
        <w:t xml:space="preserve"> remetidos à Secretaria de Estado da Habitação</w:t>
      </w:r>
      <w:r>
        <w:rPr>
          <w:color w:val="000000" w:themeColor="text1"/>
        </w:rPr>
        <w:t xml:space="preserve">), </w:t>
      </w:r>
      <w:r w:rsidR="00D45893">
        <w:rPr>
          <w:color w:val="000000" w:themeColor="text1"/>
        </w:rPr>
        <w:t xml:space="preserve">reunindo </w:t>
      </w:r>
      <w:r w:rsidR="00561520">
        <w:rPr>
          <w:color w:val="000000" w:themeColor="text1"/>
        </w:rPr>
        <w:t>um conjunto de indicadores do PAA</w:t>
      </w:r>
      <w:r w:rsidR="00854F6C">
        <w:rPr>
          <w:color w:val="000000" w:themeColor="text1"/>
        </w:rPr>
        <w:t xml:space="preserve">: </w:t>
      </w:r>
      <w:r w:rsidR="0003240B">
        <w:rPr>
          <w:color w:val="000000" w:themeColor="text1"/>
        </w:rPr>
        <w:t>visitas e registo</w:t>
      </w:r>
      <w:r w:rsidR="00F840B9">
        <w:rPr>
          <w:color w:val="000000" w:themeColor="text1"/>
        </w:rPr>
        <w:t xml:space="preserve"> de utilizadores</w:t>
      </w:r>
      <w:r w:rsidR="00854F6C">
        <w:rPr>
          <w:color w:val="000000" w:themeColor="text1"/>
        </w:rPr>
        <w:t xml:space="preserve"> na plataforma</w:t>
      </w:r>
      <w:r w:rsidR="00F840B9">
        <w:rPr>
          <w:color w:val="000000" w:themeColor="text1"/>
        </w:rPr>
        <w:t>, inscrição de candidatos e alojamentos</w:t>
      </w:r>
      <w:r w:rsidR="00D17692">
        <w:rPr>
          <w:color w:val="000000" w:themeColor="text1"/>
        </w:rPr>
        <w:t>, submissão e enquadramento de contratos</w:t>
      </w:r>
      <w:r w:rsidR="00D45893">
        <w:rPr>
          <w:color w:val="000000" w:themeColor="text1"/>
        </w:rPr>
        <w:t xml:space="preserve"> (incluindo programas municipais)</w:t>
      </w:r>
      <w:r w:rsidR="00D17692">
        <w:rPr>
          <w:color w:val="000000" w:themeColor="text1"/>
        </w:rPr>
        <w:t xml:space="preserve">, </w:t>
      </w:r>
      <w:r w:rsidR="00954392">
        <w:rPr>
          <w:color w:val="000000" w:themeColor="text1"/>
        </w:rPr>
        <w:t>contratos por escalão de renda</w:t>
      </w:r>
      <w:r w:rsidR="00D45893">
        <w:rPr>
          <w:color w:val="000000" w:themeColor="text1"/>
        </w:rPr>
        <w:t xml:space="preserve"> e </w:t>
      </w:r>
      <w:r w:rsidR="00954392">
        <w:rPr>
          <w:color w:val="000000" w:themeColor="text1"/>
        </w:rPr>
        <w:t>localização</w:t>
      </w:r>
      <w:r w:rsidR="00D45893">
        <w:rPr>
          <w:color w:val="000000" w:themeColor="text1"/>
        </w:rPr>
        <w:t xml:space="preserve"> geográfica e ainda sobre </w:t>
      </w:r>
      <w:r w:rsidR="003E54D5">
        <w:rPr>
          <w:color w:val="000000" w:themeColor="text1"/>
        </w:rPr>
        <w:t xml:space="preserve">interação com </w:t>
      </w:r>
      <w:r w:rsidR="00D45893">
        <w:rPr>
          <w:color w:val="000000" w:themeColor="text1"/>
        </w:rPr>
        <w:t xml:space="preserve">entidades </w:t>
      </w:r>
      <w:r w:rsidR="003E54D5">
        <w:rPr>
          <w:color w:val="000000" w:themeColor="text1"/>
        </w:rPr>
        <w:t>parceiras (portais/plataformas CRM)</w:t>
      </w:r>
      <w:r w:rsidR="00D45893">
        <w:rPr>
          <w:color w:val="000000" w:themeColor="text1"/>
        </w:rPr>
        <w:t>.</w:t>
      </w:r>
    </w:p>
    <w:p w14:paraId="2D037E5E" w14:textId="754516F7" w:rsidR="006A7440" w:rsidRDefault="006A7440" w:rsidP="002A7987">
      <w:pPr>
        <w:rPr>
          <w:color w:val="000000" w:themeColor="text1"/>
        </w:rPr>
      </w:pPr>
      <w:r>
        <w:rPr>
          <w:color w:val="000000" w:themeColor="text1"/>
        </w:rPr>
        <w:t xml:space="preserve">Conforme referimos na secção 1.3.1 (e nota de rodapé </w:t>
      </w:r>
      <w:r w:rsidR="002C5423">
        <w:rPr>
          <w:color w:val="000000" w:themeColor="text1"/>
        </w:rPr>
        <w:t>8</w:t>
      </w:r>
      <w:r>
        <w:rPr>
          <w:color w:val="000000" w:themeColor="text1"/>
        </w:rPr>
        <w:t xml:space="preserve">), não existe informação </w:t>
      </w:r>
      <w:r w:rsidR="00402244">
        <w:rPr>
          <w:color w:val="000000" w:themeColor="text1"/>
        </w:rPr>
        <w:t>que permita realizar com regularidade uma monitorização do contexto e do mercado de arrendamento.</w:t>
      </w:r>
    </w:p>
    <w:p w14:paraId="7A13B7C8" w14:textId="77777777" w:rsidR="002A7987" w:rsidRPr="00CC636F" w:rsidRDefault="002A7987" w:rsidP="00241891">
      <w:pPr>
        <w:rPr>
          <w:color w:val="000000" w:themeColor="text1"/>
        </w:rPr>
      </w:pPr>
      <w:r w:rsidRPr="00CC636F">
        <w:rPr>
          <w:color w:val="000000" w:themeColor="text1"/>
        </w:rPr>
        <w:t>Por seu lado, a monitorização do Programa Nacional de Habitação (cujo primeiro relatório foi publicado em maio de 2025) não incorpora indicadores específicos do PAA.</w:t>
      </w:r>
    </w:p>
    <w:p w14:paraId="617E797A" w14:textId="77777777" w:rsidR="00444A6D" w:rsidRPr="00CC636F" w:rsidRDefault="005E367D" w:rsidP="00423372">
      <w:pPr>
        <w:rPr>
          <w:color w:val="000000" w:themeColor="text1"/>
        </w:rPr>
      </w:pPr>
      <w:r>
        <w:rPr>
          <w:color w:val="000000" w:themeColor="text1"/>
        </w:rPr>
        <w:t>A</w:t>
      </w:r>
      <w:r w:rsidR="00444A6D" w:rsidRPr="00CC636F">
        <w:rPr>
          <w:color w:val="000000" w:themeColor="text1"/>
        </w:rPr>
        <w:t xml:space="preserve"> necessidade de implementar um “modelo interno de controlo de execução e de monitorização regular do programa, com definição de indicadores e metas, por forma a robustecer as avaliações futuras do mesmo e como suporte, num quadro mais alargado da NGPH, da monitorização do Programa Nacional da Habitação (PNH)” </w:t>
      </w:r>
      <w:r w:rsidR="00772095">
        <w:rPr>
          <w:color w:val="000000" w:themeColor="text1"/>
        </w:rPr>
        <w:t>foi</w:t>
      </w:r>
      <w:r w:rsidR="00444A6D" w:rsidRPr="00CC636F">
        <w:rPr>
          <w:color w:val="000000" w:themeColor="text1"/>
        </w:rPr>
        <w:t xml:space="preserve"> </w:t>
      </w:r>
      <w:r w:rsidR="001C28E3" w:rsidRPr="00CC636F">
        <w:rPr>
          <w:color w:val="000000" w:themeColor="text1"/>
        </w:rPr>
        <w:t xml:space="preserve">uma das recomendações estabelecidas na </w:t>
      </w:r>
      <w:r w:rsidR="001C28E3" w:rsidRPr="00CC636F">
        <w:rPr>
          <w:rStyle w:val="normaltextrun"/>
          <w:color w:val="000000" w:themeColor="text1"/>
        </w:rPr>
        <w:t>Avaliação do Programa de Arrendamento Acessível 2019-2021</w:t>
      </w:r>
      <w:r w:rsidR="00E13600">
        <w:rPr>
          <w:rStyle w:val="normaltextrun"/>
          <w:color w:val="000000" w:themeColor="text1"/>
        </w:rPr>
        <w:t xml:space="preserve"> (</w:t>
      </w:r>
      <w:r w:rsidR="00E13600">
        <w:rPr>
          <w:color w:val="000000" w:themeColor="text1"/>
        </w:rPr>
        <w:t xml:space="preserve">cf. </w:t>
      </w:r>
      <w:r w:rsidR="00362B3E">
        <w:rPr>
          <w:color w:val="000000" w:themeColor="text1"/>
        </w:rPr>
        <w:t>a</w:t>
      </w:r>
      <w:r w:rsidR="00E13600">
        <w:rPr>
          <w:color w:val="000000" w:themeColor="text1"/>
        </w:rPr>
        <w:t xml:space="preserve">nexo </w:t>
      </w:r>
      <w:r w:rsidR="004315FD">
        <w:rPr>
          <w:color w:val="000000" w:themeColor="text1"/>
        </w:rPr>
        <w:t>9</w:t>
      </w:r>
      <w:r w:rsidR="00E13600">
        <w:rPr>
          <w:color w:val="000000" w:themeColor="text1"/>
        </w:rPr>
        <w:t>)</w:t>
      </w:r>
      <w:r w:rsidR="00444A6D" w:rsidRPr="00CC636F">
        <w:rPr>
          <w:color w:val="000000" w:themeColor="text1"/>
        </w:rPr>
        <w:t>.</w:t>
      </w:r>
    </w:p>
    <w:p w14:paraId="4C07270B" w14:textId="77777777" w:rsidR="002F2537" w:rsidRPr="00BD47C3" w:rsidRDefault="006F50BF" w:rsidP="00BD47C3">
      <w:pPr>
        <w:spacing w:before="120" w:after="120" w:line="240" w:lineRule="atLeast"/>
        <w:rPr>
          <w:b/>
          <w:color w:val="385623" w:themeColor="accent6" w:themeShade="80"/>
        </w:rPr>
      </w:pPr>
      <w:r w:rsidRPr="00BD47C3">
        <w:rPr>
          <w:b/>
          <w:color w:val="385623" w:themeColor="accent6" w:themeShade="80"/>
        </w:rPr>
        <w:t>Que</w:t>
      </w:r>
      <w:r w:rsidR="003417D5" w:rsidRPr="00BD47C3">
        <w:rPr>
          <w:b/>
          <w:color w:val="385623" w:themeColor="accent6" w:themeShade="80"/>
        </w:rPr>
        <w:t xml:space="preserve"> </w:t>
      </w:r>
      <w:r w:rsidRPr="00BD47C3">
        <w:rPr>
          <w:b/>
          <w:color w:val="385623" w:themeColor="accent6" w:themeShade="80"/>
        </w:rPr>
        <w:t>mecanismos</w:t>
      </w:r>
      <w:r w:rsidR="003417D5" w:rsidRPr="00BD47C3">
        <w:rPr>
          <w:b/>
          <w:color w:val="385623" w:themeColor="accent6" w:themeShade="80"/>
        </w:rPr>
        <w:t xml:space="preserve"> </w:t>
      </w:r>
      <w:r w:rsidRPr="00BD47C3">
        <w:rPr>
          <w:b/>
          <w:color w:val="385623" w:themeColor="accent6" w:themeShade="80"/>
        </w:rPr>
        <w:t>de</w:t>
      </w:r>
      <w:r w:rsidR="003417D5" w:rsidRPr="00BD47C3">
        <w:rPr>
          <w:b/>
          <w:color w:val="385623" w:themeColor="accent6" w:themeShade="80"/>
        </w:rPr>
        <w:t xml:space="preserve"> </w:t>
      </w:r>
      <w:r w:rsidRPr="00BD47C3">
        <w:rPr>
          <w:b/>
          <w:color w:val="385623" w:themeColor="accent6" w:themeShade="80"/>
        </w:rPr>
        <w:t>fiscalização</w:t>
      </w:r>
      <w:r w:rsidR="003417D5" w:rsidRPr="00BD47C3">
        <w:rPr>
          <w:b/>
          <w:color w:val="385623" w:themeColor="accent6" w:themeShade="80"/>
        </w:rPr>
        <w:t xml:space="preserve"> </w:t>
      </w:r>
      <w:r w:rsidRPr="00BD47C3">
        <w:rPr>
          <w:b/>
          <w:color w:val="385623" w:themeColor="accent6" w:themeShade="80"/>
        </w:rPr>
        <w:t>foram</w:t>
      </w:r>
      <w:r w:rsidR="003417D5" w:rsidRPr="00BD47C3">
        <w:rPr>
          <w:b/>
          <w:color w:val="385623" w:themeColor="accent6" w:themeShade="80"/>
        </w:rPr>
        <w:t xml:space="preserve"> </w:t>
      </w:r>
      <w:r w:rsidRPr="00BD47C3">
        <w:rPr>
          <w:b/>
          <w:color w:val="385623" w:themeColor="accent6" w:themeShade="80"/>
        </w:rPr>
        <w:t>adotados</w:t>
      </w:r>
      <w:r w:rsidR="003417D5" w:rsidRPr="00BD47C3">
        <w:rPr>
          <w:b/>
          <w:color w:val="385623" w:themeColor="accent6" w:themeShade="80"/>
        </w:rPr>
        <w:t xml:space="preserve"> </w:t>
      </w:r>
      <w:r w:rsidRPr="00BD47C3">
        <w:rPr>
          <w:b/>
          <w:color w:val="385623" w:themeColor="accent6" w:themeShade="80"/>
        </w:rPr>
        <w:t>e</w:t>
      </w:r>
      <w:r w:rsidR="003417D5" w:rsidRPr="00BD47C3">
        <w:rPr>
          <w:b/>
          <w:color w:val="385623" w:themeColor="accent6" w:themeShade="80"/>
        </w:rPr>
        <w:t xml:space="preserve"> </w:t>
      </w:r>
      <w:r w:rsidRPr="00BD47C3">
        <w:rPr>
          <w:b/>
          <w:color w:val="385623" w:themeColor="accent6" w:themeShade="80"/>
        </w:rPr>
        <w:t>qual</w:t>
      </w:r>
      <w:r w:rsidR="003417D5" w:rsidRPr="00BD47C3">
        <w:rPr>
          <w:b/>
          <w:color w:val="385623" w:themeColor="accent6" w:themeShade="80"/>
        </w:rPr>
        <w:t xml:space="preserve"> </w:t>
      </w:r>
      <w:r w:rsidRPr="00BD47C3">
        <w:rPr>
          <w:b/>
          <w:color w:val="385623" w:themeColor="accent6" w:themeShade="80"/>
        </w:rPr>
        <w:t>a</w:t>
      </w:r>
      <w:r w:rsidR="003417D5" w:rsidRPr="00BD47C3">
        <w:rPr>
          <w:b/>
          <w:color w:val="385623" w:themeColor="accent6" w:themeShade="80"/>
        </w:rPr>
        <w:t xml:space="preserve"> </w:t>
      </w:r>
      <w:r w:rsidRPr="00BD47C3">
        <w:rPr>
          <w:b/>
          <w:color w:val="385623" w:themeColor="accent6" w:themeShade="80"/>
        </w:rPr>
        <w:t>sua</w:t>
      </w:r>
      <w:r w:rsidR="003417D5" w:rsidRPr="00BD47C3">
        <w:rPr>
          <w:b/>
          <w:color w:val="385623" w:themeColor="accent6" w:themeShade="80"/>
        </w:rPr>
        <w:t xml:space="preserve"> </w:t>
      </w:r>
      <w:r w:rsidRPr="00BD47C3">
        <w:rPr>
          <w:b/>
          <w:color w:val="385623" w:themeColor="accent6" w:themeShade="80"/>
        </w:rPr>
        <w:t>eficácia?</w:t>
      </w:r>
    </w:p>
    <w:p w14:paraId="4971B626" w14:textId="77777777" w:rsidR="00907135" w:rsidRPr="00CC636F" w:rsidRDefault="00530999" w:rsidP="00907135">
      <w:pPr>
        <w:rPr>
          <w:color w:val="000000" w:themeColor="text1"/>
        </w:rPr>
      </w:pPr>
      <w:r w:rsidRPr="00CC636F">
        <w:rPr>
          <w:color w:val="000000" w:themeColor="text1"/>
        </w:rPr>
        <w:t>O IHRU, enquanto entidade gestora do PAA, pode, “em momento posterior ao enquadramento automático (…), realizar auditorias para verificação da conformidade dos contratos de arrendamento celebrados com as normas aplicáveis”</w:t>
      </w:r>
      <w:r w:rsidR="00CB09F1" w:rsidRPr="00CC636F">
        <w:rPr>
          <w:color w:val="000000" w:themeColor="text1"/>
        </w:rPr>
        <w:t>,</w:t>
      </w:r>
      <w:r w:rsidR="002858BF" w:rsidRPr="00CC636F">
        <w:rPr>
          <w:color w:val="000000" w:themeColor="text1"/>
        </w:rPr>
        <w:t xml:space="preserve"> d</w:t>
      </w:r>
      <w:r w:rsidR="00CB09F1" w:rsidRPr="00CC636F">
        <w:rPr>
          <w:color w:val="000000" w:themeColor="text1"/>
        </w:rPr>
        <w:t>evendo os senhorios e os arrendatários “colaborar na resposta aos pedidos de informação e na realização das demais diligências instrutórias promovidas</w:t>
      </w:r>
      <w:r w:rsidR="002858BF" w:rsidRPr="00CC636F">
        <w:rPr>
          <w:color w:val="000000" w:themeColor="text1"/>
        </w:rPr>
        <w:t xml:space="preserve">” </w:t>
      </w:r>
      <w:r w:rsidRPr="00CC636F">
        <w:rPr>
          <w:color w:val="000000" w:themeColor="text1"/>
        </w:rPr>
        <w:t>(cf. Artigo 21.º do Decreto-lei nº 68/2019, de 22 de maio).</w:t>
      </w:r>
      <w:r w:rsidR="00403BF4">
        <w:rPr>
          <w:color w:val="000000" w:themeColor="text1"/>
        </w:rPr>
        <w:t xml:space="preserve"> </w:t>
      </w:r>
      <w:r w:rsidR="00C278A0" w:rsidRPr="00CC636F">
        <w:rPr>
          <w:color w:val="000000" w:themeColor="text1"/>
        </w:rPr>
        <w:t>A</w:t>
      </w:r>
      <w:r w:rsidR="00241891" w:rsidRPr="00CC636F">
        <w:rPr>
          <w:color w:val="000000" w:themeColor="text1"/>
        </w:rPr>
        <w:t xml:space="preserve">té maio de 2023, altura em que foi introduzida a automatização do enquadramento dos contratos, os elementos relativos aos candidatos, aos alojamentos e aos prestadores eram verificados </w:t>
      </w:r>
      <w:r w:rsidR="00C278A0" w:rsidRPr="00CC636F">
        <w:rPr>
          <w:color w:val="000000" w:themeColor="text1"/>
        </w:rPr>
        <w:t xml:space="preserve">(documentalmente) </w:t>
      </w:r>
      <w:r w:rsidR="00241891" w:rsidRPr="00CC636F">
        <w:rPr>
          <w:color w:val="000000" w:themeColor="text1"/>
        </w:rPr>
        <w:t xml:space="preserve">pela equipa de gestão técnica do programa, </w:t>
      </w:r>
      <w:r w:rsidR="00C278A0" w:rsidRPr="00CC636F">
        <w:rPr>
          <w:color w:val="000000" w:themeColor="text1"/>
        </w:rPr>
        <w:t xml:space="preserve">na sequência da submissão dos contratos de arrendamento </w:t>
      </w:r>
      <w:r w:rsidR="00340008" w:rsidRPr="00CC636F">
        <w:rPr>
          <w:color w:val="000000" w:themeColor="text1"/>
        </w:rPr>
        <w:t xml:space="preserve">e </w:t>
      </w:r>
      <w:r w:rsidR="00241891" w:rsidRPr="00CC636F">
        <w:rPr>
          <w:color w:val="000000" w:themeColor="text1"/>
        </w:rPr>
        <w:t>previamente ao seu enquadramento</w:t>
      </w:r>
      <w:r w:rsidR="00D81110" w:rsidRPr="00CC636F">
        <w:rPr>
          <w:color w:val="000000" w:themeColor="text1"/>
        </w:rPr>
        <w:t xml:space="preserve"> (para confirmar, p.</w:t>
      </w:r>
      <w:r w:rsidR="001F2F5B">
        <w:rPr>
          <w:color w:val="000000" w:themeColor="text1"/>
        </w:rPr>
        <w:t xml:space="preserve"> </w:t>
      </w:r>
      <w:r w:rsidR="00D81110" w:rsidRPr="00CC636F">
        <w:rPr>
          <w:color w:val="000000" w:themeColor="text1"/>
        </w:rPr>
        <w:t xml:space="preserve">ex. características dos alojamentos, condições de elegibilidade dos agregados, </w:t>
      </w:r>
      <w:r w:rsidR="00461B93" w:rsidRPr="00CC636F">
        <w:rPr>
          <w:color w:val="000000" w:themeColor="text1"/>
        </w:rPr>
        <w:t xml:space="preserve">condições dos seguros, </w:t>
      </w:r>
      <w:r w:rsidR="00D81110" w:rsidRPr="00CC636F">
        <w:rPr>
          <w:color w:val="000000" w:themeColor="text1"/>
        </w:rPr>
        <w:t>etc.)</w:t>
      </w:r>
      <w:r w:rsidR="00340008" w:rsidRPr="00CC636F">
        <w:rPr>
          <w:color w:val="000000" w:themeColor="text1"/>
        </w:rPr>
        <w:t>. D</w:t>
      </w:r>
      <w:r w:rsidR="00CF5CC4" w:rsidRPr="00CC636F">
        <w:rPr>
          <w:color w:val="000000" w:themeColor="text1"/>
        </w:rPr>
        <w:t>epois da alteração legislativa que veio introduzir o enquadramento automático dos contratos</w:t>
      </w:r>
      <w:r w:rsidR="00D81110" w:rsidRPr="00CC636F">
        <w:rPr>
          <w:color w:val="000000" w:themeColor="text1"/>
        </w:rPr>
        <w:t xml:space="preserve"> registados na plataforma, </w:t>
      </w:r>
      <w:r w:rsidR="00241891" w:rsidRPr="00CC636F">
        <w:rPr>
          <w:color w:val="000000" w:themeColor="text1"/>
        </w:rPr>
        <w:t xml:space="preserve">deixou de existir qualquer análise daqueles elementos. Neste novo contexto, a realização de ações de fiscalização </w:t>
      </w:r>
      <w:r w:rsidR="006113FB">
        <w:rPr>
          <w:color w:val="000000" w:themeColor="text1"/>
        </w:rPr>
        <w:t>relativas à</w:t>
      </w:r>
      <w:r w:rsidR="00077FA7">
        <w:rPr>
          <w:color w:val="000000" w:themeColor="text1"/>
        </w:rPr>
        <w:t>quela</w:t>
      </w:r>
      <w:r w:rsidR="006113FB">
        <w:rPr>
          <w:color w:val="000000" w:themeColor="text1"/>
        </w:rPr>
        <w:t xml:space="preserve">s </w:t>
      </w:r>
      <w:r w:rsidR="005A291E">
        <w:rPr>
          <w:color w:val="000000" w:themeColor="text1"/>
        </w:rPr>
        <w:t xml:space="preserve">condições </w:t>
      </w:r>
      <w:r w:rsidR="00241891" w:rsidRPr="00CC636F">
        <w:rPr>
          <w:color w:val="000000" w:themeColor="text1"/>
        </w:rPr>
        <w:t>seria particularmente importante.</w:t>
      </w:r>
    </w:p>
    <w:p w14:paraId="2A65B1E3" w14:textId="77777777" w:rsidR="00E9365B" w:rsidRPr="00CC636F" w:rsidRDefault="00461B93" w:rsidP="001E1EDA">
      <w:pPr>
        <w:rPr>
          <w:color w:val="000000" w:themeColor="text1"/>
        </w:rPr>
      </w:pPr>
      <w:r w:rsidRPr="00CC636F">
        <w:rPr>
          <w:color w:val="000000" w:themeColor="text1"/>
        </w:rPr>
        <w:t xml:space="preserve">Note-se </w:t>
      </w:r>
      <w:r w:rsidR="001E1EDA" w:rsidRPr="00CC636F">
        <w:rPr>
          <w:color w:val="000000" w:themeColor="text1"/>
        </w:rPr>
        <w:t>que</w:t>
      </w:r>
      <w:r w:rsidRPr="00CC636F">
        <w:rPr>
          <w:color w:val="000000" w:themeColor="text1"/>
        </w:rPr>
        <w:t xml:space="preserve"> a </w:t>
      </w:r>
      <w:r w:rsidR="00FA4DAF" w:rsidRPr="00CC636F">
        <w:rPr>
          <w:rStyle w:val="normaltextrun"/>
          <w:color w:val="000000" w:themeColor="text1"/>
        </w:rPr>
        <w:t>Avaliação do Programa de Arrendamento Acessível 2019-2021</w:t>
      </w:r>
      <w:r w:rsidRPr="00CC636F">
        <w:rPr>
          <w:rStyle w:val="normaltextrun"/>
          <w:color w:val="000000" w:themeColor="text1"/>
        </w:rPr>
        <w:t xml:space="preserve"> inclui uma recomendação no sentido d</w:t>
      </w:r>
      <w:r w:rsidR="001E1EDA" w:rsidRPr="00CC636F">
        <w:rPr>
          <w:rStyle w:val="normaltextrun"/>
          <w:color w:val="000000" w:themeColor="text1"/>
        </w:rPr>
        <w:t>a d</w:t>
      </w:r>
      <w:r w:rsidR="001E1EDA" w:rsidRPr="00CC636F">
        <w:rPr>
          <w:color w:val="000000" w:themeColor="text1"/>
        </w:rPr>
        <w:t>efinição de um plano anual de fiscalização e controlo, incorporando duas dimensões: uma de fiscalização preventiva (por amostragem) e uma outra de fiscalização extraordinária, a partir de alertas acerca dos contratos vigentes</w:t>
      </w:r>
      <w:r w:rsidR="004A2EC6">
        <w:rPr>
          <w:color w:val="000000" w:themeColor="text1"/>
        </w:rPr>
        <w:t xml:space="preserve"> </w:t>
      </w:r>
      <w:r w:rsidR="004A2EC6">
        <w:rPr>
          <w:rStyle w:val="normaltextrun"/>
          <w:color w:val="000000" w:themeColor="text1"/>
        </w:rPr>
        <w:t>(</w:t>
      </w:r>
      <w:r w:rsidR="004A2EC6">
        <w:rPr>
          <w:color w:val="000000" w:themeColor="text1"/>
        </w:rPr>
        <w:t xml:space="preserve">cf. </w:t>
      </w:r>
      <w:r w:rsidR="00B4445F">
        <w:rPr>
          <w:color w:val="000000" w:themeColor="text1"/>
        </w:rPr>
        <w:t>a</w:t>
      </w:r>
      <w:r w:rsidR="004A2EC6">
        <w:rPr>
          <w:color w:val="000000" w:themeColor="text1"/>
        </w:rPr>
        <w:t xml:space="preserve">nexo </w:t>
      </w:r>
      <w:r w:rsidR="00964557">
        <w:rPr>
          <w:color w:val="000000" w:themeColor="text1"/>
        </w:rPr>
        <w:t>9</w:t>
      </w:r>
      <w:r w:rsidR="004A2EC6">
        <w:rPr>
          <w:color w:val="000000" w:themeColor="text1"/>
        </w:rPr>
        <w:t>)</w:t>
      </w:r>
      <w:r w:rsidR="001E1EDA" w:rsidRPr="00CC636F">
        <w:rPr>
          <w:color w:val="000000" w:themeColor="text1"/>
        </w:rPr>
        <w:t>.</w:t>
      </w:r>
    </w:p>
    <w:p w14:paraId="1A662264" w14:textId="77777777" w:rsidR="001E4194" w:rsidRPr="00CC636F" w:rsidRDefault="00907135" w:rsidP="001E4194">
      <w:pPr>
        <w:rPr>
          <w:color w:val="000000" w:themeColor="text1"/>
        </w:rPr>
      </w:pPr>
      <w:r w:rsidRPr="00CC636F">
        <w:rPr>
          <w:color w:val="000000" w:themeColor="text1"/>
        </w:rPr>
        <w:t>C</w:t>
      </w:r>
      <w:r w:rsidR="00241891" w:rsidRPr="00CC636F">
        <w:rPr>
          <w:color w:val="000000" w:themeColor="text1"/>
        </w:rPr>
        <w:t>onforme confirmado com a gestão do programa, não existe um plano de fiscalização</w:t>
      </w:r>
      <w:r w:rsidR="00A637AD" w:rsidRPr="00CC636F">
        <w:rPr>
          <w:color w:val="000000" w:themeColor="text1"/>
        </w:rPr>
        <w:t xml:space="preserve"> associado ao PAA</w:t>
      </w:r>
      <w:r w:rsidR="001E4194" w:rsidRPr="00CC636F">
        <w:rPr>
          <w:color w:val="000000" w:themeColor="text1"/>
        </w:rPr>
        <w:t xml:space="preserve"> nem foi realizada</w:t>
      </w:r>
      <w:r w:rsidR="009C0D61" w:rsidRPr="00CC636F">
        <w:rPr>
          <w:color w:val="000000" w:themeColor="text1"/>
        </w:rPr>
        <w:t xml:space="preserve">, durante o período de avaliação, </w:t>
      </w:r>
      <w:r w:rsidR="001E4194" w:rsidRPr="00CC636F">
        <w:rPr>
          <w:color w:val="000000" w:themeColor="text1"/>
        </w:rPr>
        <w:t xml:space="preserve">qualquer ação de </w:t>
      </w:r>
      <w:r w:rsidR="001E1EDA" w:rsidRPr="00CC636F">
        <w:rPr>
          <w:color w:val="000000" w:themeColor="text1"/>
        </w:rPr>
        <w:t xml:space="preserve">controle e </w:t>
      </w:r>
      <w:r w:rsidR="001E4194" w:rsidRPr="00CC636F">
        <w:rPr>
          <w:color w:val="000000" w:themeColor="text1"/>
        </w:rPr>
        <w:t xml:space="preserve">fiscalização que pudesse </w:t>
      </w:r>
      <w:r w:rsidR="00461B93" w:rsidRPr="00CC636F">
        <w:rPr>
          <w:color w:val="000000" w:themeColor="text1"/>
        </w:rPr>
        <w:t xml:space="preserve">detetar a eventual ocorrência de </w:t>
      </w:r>
      <w:r w:rsidR="001E4194" w:rsidRPr="00CC636F">
        <w:rPr>
          <w:color w:val="000000" w:themeColor="text1"/>
        </w:rPr>
        <w:t>situações de incumprimento.</w:t>
      </w:r>
      <w:r w:rsidR="00D31869" w:rsidRPr="00CC636F">
        <w:rPr>
          <w:color w:val="000000" w:themeColor="text1"/>
        </w:rPr>
        <w:t xml:space="preserve"> </w:t>
      </w:r>
      <w:r w:rsidR="00FD26AD" w:rsidRPr="00CC636F">
        <w:rPr>
          <w:color w:val="000000" w:themeColor="text1"/>
        </w:rPr>
        <w:t>Ainda assim, d</w:t>
      </w:r>
      <w:r w:rsidR="001E4194" w:rsidRPr="00CC636F">
        <w:rPr>
          <w:color w:val="000000" w:themeColor="text1"/>
        </w:rPr>
        <w:t xml:space="preserve">e acordo com a informação da base </w:t>
      </w:r>
      <w:r w:rsidR="009C0D61" w:rsidRPr="00CC636F">
        <w:rPr>
          <w:color w:val="000000" w:themeColor="text1"/>
        </w:rPr>
        <w:t>d</w:t>
      </w:r>
      <w:r w:rsidR="001E4194" w:rsidRPr="00CC636F">
        <w:rPr>
          <w:color w:val="000000" w:themeColor="text1"/>
        </w:rPr>
        <w:t xml:space="preserve">e dados do </w:t>
      </w:r>
      <w:r w:rsidR="009C0D61" w:rsidRPr="00CC636F">
        <w:rPr>
          <w:color w:val="000000" w:themeColor="text1"/>
        </w:rPr>
        <w:t>programa</w:t>
      </w:r>
      <w:r w:rsidR="001E4194" w:rsidRPr="00CC636F">
        <w:rPr>
          <w:color w:val="000000" w:themeColor="text1"/>
        </w:rPr>
        <w:t xml:space="preserve">, </w:t>
      </w:r>
      <w:r w:rsidR="00802D83" w:rsidRPr="00CC636F">
        <w:rPr>
          <w:color w:val="000000" w:themeColor="text1"/>
        </w:rPr>
        <w:t>há contratos submetidos (</w:t>
      </w:r>
      <w:r w:rsidR="009C0D61" w:rsidRPr="00CC636F">
        <w:rPr>
          <w:color w:val="000000" w:themeColor="text1"/>
        </w:rPr>
        <w:t xml:space="preserve">alguns </w:t>
      </w:r>
      <w:r w:rsidR="00DB13E1" w:rsidRPr="00CC636F">
        <w:rPr>
          <w:color w:val="000000" w:themeColor="text1"/>
        </w:rPr>
        <w:t xml:space="preserve">com data posterior </w:t>
      </w:r>
      <w:r w:rsidR="00DB13E1" w:rsidRPr="00CC636F">
        <w:rPr>
          <w:color w:val="000000" w:themeColor="text1"/>
        </w:rPr>
        <w:lastRenderedPageBreak/>
        <w:t xml:space="preserve">à </w:t>
      </w:r>
      <w:r w:rsidR="00802D83" w:rsidRPr="00CC636F">
        <w:rPr>
          <w:color w:val="000000" w:themeColor="text1"/>
        </w:rPr>
        <w:t xml:space="preserve">automatização do enquadramento) </w:t>
      </w:r>
      <w:r w:rsidR="002E264E" w:rsidRPr="00CC636F">
        <w:rPr>
          <w:color w:val="000000" w:themeColor="text1"/>
        </w:rPr>
        <w:t xml:space="preserve">que foram rejeitados </w:t>
      </w:r>
      <w:r w:rsidR="007D7C58" w:rsidRPr="00CC636F">
        <w:rPr>
          <w:color w:val="000000" w:themeColor="text1"/>
        </w:rPr>
        <w:t>o que poderá indiciar a</w:t>
      </w:r>
      <w:r w:rsidR="00D31869" w:rsidRPr="00CC636F">
        <w:rPr>
          <w:color w:val="000000" w:themeColor="text1"/>
        </w:rPr>
        <w:t xml:space="preserve"> identificação de situações de </w:t>
      </w:r>
      <w:r w:rsidR="001E4194" w:rsidRPr="00CC636F">
        <w:rPr>
          <w:color w:val="000000" w:themeColor="text1"/>
        </w:rPr>
        <w:t>incumprimento de condições.</w:t>
      </w:r>
    </w:p>
    <w:p w14:paraId="5B421065" w14:textId="77777777" w:rsidR="00241891" w:rsidRDefault="00461B93" w:rsidP="00907135">
      <w:pPr>
        <w:rPr>
          <w:color w:val="000000" w:themeColor="text1"/>
        </w:rPr>
      </w:pPr>
      <w:r w:rsidRPr="00CC636F">
        <w:rPr>
          <w:color w:val="000000" w:themeColor="text1"/>
        </w:rPr>
        <w:t>De acordo com informação transmitida pela Direção do IHRU, e</w:t>
      </w:r>
      <w:r w:rsidR="00A637AD" w:rsidRPr="00CC636F">
        <w:rPr>
          <w:color w:val="000000" w:themeColor="text1"/>
        </w:rPr>
        <w:t xml:space="preserve">stá previsto que, em 2026, depois de estabilizadas algumas alterações aos programas de apoio ao arrendamento, seja definido um plano de </w:t>
      </w:r>
      <w:r w:rsidR="005A63F7" w:rsidRPr="00CC636F">
        <w:rPr>
          <w:color w:val="000000" w:themeColor="text1"/>
        </w:rPr>
        <w:t>auditoria/</w:t>
      </w:r>
      <w:r w:rsidR="00A637AD" w:rsidRPr="00CC636F">
        <w:rPr>
          <w:color w:val="000000" w:themeColor="text1"/>
        </w:rPr>
        <w:t>fiscalização.</w:t>
      </w:r>
    </w:p>
    <w:p w14:paraId="107BEA21" w14:textId="77777777" w:rsidR="00B92567" w:rsidRPr="00A601F5" w:rsidRDefault="00D436B1" w:rsidP="00D436B1">
      <w:pPr>
        <w:rPr>
          <w:color w:val="000000" w:themeColor="text1"/>
        </w:rPr>
      </w:pPr>
      <w:r w:rsidRPr="1EAF07A6">
        <w:rPr>
          <w:color w:val="000000" w:themeColor="text1"/>
        </w:rPr>
        <w:t xml:space="preserve">Refira-se ainda que, </w:t>
      </w:r>
      <w:r w:rsidR="006E1CEC">
        <w:rPr>
          <w:color w:val="000000" w:themeColor="text1"/>
        </w:rPr>
        <w:t>a fiscalização relativa ao benefício fiscal auferido pelos prestadores está enquadrada na atividade geral de verificação e controle dos regimes de incentivos fiscais, da responsabilidade da AT</w:t>
      </w:r>
      <w:r w:rsidR="000F5878">
        <w:rPr>
          <w:color w:val="000000" w:themeColor="text1"/>
        </w:rPr>
        <w:t xml:space="preserve"> (não </w:t>
      </w:r>
      <w:r w:rsidR="005007B6">
        <w:rPr>
          <w:color w:val="000000" w:themeColor="text1"/>
        </w:rPr>
        <w:t>estão disponíveis evidências sobre essa atividade uma vez que a AT não respondeu aos pedidos de informação/reunião)</w:t>
      </w:r>
      <w:r w:rsidR="006E1CEC">
        <w:rPr>
          <w:color w:val="000000" w:themeColor="text1"/>
        </w:rPr>
        <w:t>. E</w:t>
      </w:r>
      <w:r w:rsidRPr="1EAF07A6">
        <w:rPr>
          <w:color w:val="000000" w:themeColor="text1"/>
        </w:rPr>
        <w:t>m sede do procedimento anual declarativo dos rendimentos para efeitos de cálculo do IRS/IR</w:t>
      </w:r>
      <w:r w:rsidR="5A425995" w:rsidRPr="1EAF07A6">
        <w:rPr>
          <w:color w:val="000000" w:themeColor="text1"/>
        </w:rPr>
        <w:t>C</w:t>
      </w:r>
      <w:r w:rsidRPr="1EAF07A6">
        <w:rPr>
          <w:color w:val="000000" w:themeColor="text1"/>
        </w:rPr>
        <w:t xml:space="preserve"> - neste caso, para concessão dos benefícios fiscais -, os prestadores têm de identificar os contratos de arrendamento enquadrados no PAA ou programas municipais de oferta para arrendamento habitacional a custos acessíveis.</w:t>
      </w:r>
      <w:r w:rsidR="001E6920">
        <w:rPr>
          <w:color w:val="000000" w:themeColor="text1"/>
        </w:rPr>
        <w:t xml:space="preserve"> Esta identificação pode, eventualmente, ser sujeita a um cruzamento com a informação transmitida pelo IHRU (como vimos antes, </w:t>
      </w:r>
      <w:r w:rsidR="001E6920" w:rsidRPr="001E6920">
        <w:rPr>
          <w:color w:val="000000" w:themeColor="text1"/>
        </w:rPr>
        <w:t xml:space="preserve">o IHRU </w:t>
      </w:r>
      <w:r w:rsidR="001E6920">
        <w:rPr>
          <w:color w:val="000000" w:themeColor="text1"/>
        </w:rPr>
        <w:t xml:space="preserve">deve </w:t>
      </w:r>
      <w:r w:rsidR="001E6920" w:rsidRPr="001E6920">
        <w:rPr>
          <w:color w:val="000000" w:themeColor="text1"/>
        </w:rPr>
        <w:t>comunicar à A</w:t>
      </w:r>
      <w:r w:rsidR="001E6920">
        <w:rPr>
          <w:color w:val="000000" w:themeColor="text1"/>
        </w:rPr>
        <w:t xml:space="preserve">T, </w:t>
      </w:r>
      <w:r w:rsidR="001E6920" w:rsidRPr="001E6920">
        <w:rPr>
          <w:color w:val="000000" w:themeColor="text1"/>
        </w:rPr>
        <w:t>até ao final do mês de fevereiro de cada ano, os contratos que foram objeto de enquadramento PAA no ano anterior, bem como as situações em que tenha ocorrido a cessação do enquadramento e respetivas datas)</w:t>
      </w:r>
      <w:r w:rsidR="001E6920">
        <w:rPr>
          <w:color w:val="000000" w:themeColor="text1"/>
        </w:rPr>
        <w:t xml:space="preserve"> por parte da Autoridade Tributária e Aduaneira, por forma a confirmar aquele enquadramento</w:t>
      </w:r>
      <w:r w:rsidR="00C920BF">
        <w:rPr>
          <w:rStyle w:val="Refdenotaderodap"/>
          <w:color w:val="000000" w:themeColor="text1"/>
        </w:rPr>
        <w:footnoteReference w:id="20"/>
      </w:r>
      <w:r w:rsidR="001E6920">
        <w:rPr>
          <w:color w:val="000000" w:themeColor="text1"/>
        </w:rPr>
        <w:t>.</w:t>
      </w:r>
    </w:p>
    <w:p w14:paraId="7CD1BBFE" w14:textId="77777777" w:rsidR="002F2537" w:rsidRDefault="00336402" w:rsidP="0076481E">
      <w:pPr>
        <w:pStyle w:val="Titulo2"/>
        <w:numPr>
          <w:ilvl w:val="1"/>
          <w:numId w:val="31"/>
        </w:numPr>
      </w:pPr>
      <w:bookmarkStart w:id="88" w:name="_Toc226024703"/>
      <w:r>
        <w:t>Eficiência</w:t>
      </w:r>
      <w:bookmarkEnd w:id="88"/>
    </w:p>
    <w:p w14:paraId="1525EE78" w14:textId="77777777" w:rsidR="00ED587D" w:rsidRPr="00A839E0" w:rsidRDefault="003C7596" w:rsidP="0076481E">
      <w:pPr>
        <w:pStyle w:val="Cabealho3"/>
        <w:keepNext/>
        <w:keepLines/>
        <w:numPr>
          <w:ilvl w:val="0"/>
          <w:numId w:val="0"/>
        </w:numPr>
        <w:ind w:left="1224"/>
        <w:rPr>
          <w:color w:val="262626" w:themeColor="text1" w:themeTint="D9"/>
        </w:rPr>
      </w:pPr>
      <w:bookmarkStart w:id="89" w:name="_Toc226024704"/>
      <w:r w:rsidRPr="00A839E0">
        <w:rPr>
          <w:color w:val="262626" w:themeColor="text1" w:themeTint="D9"/>
        </w:rPr>
        <w:t>QA6.</w:t>
      </w:r>
      <w:r w:rsidR="003417D5" w:rsidRPr="00A839E0">
        <w:rPr>
          <w:color w:val="262626" w:themeColor="text1" w:themeTint="D9"/>
        </w:rPr>
        <w:t xml:space="preserve"> </w:t>
      </w:r>
      <w:r w:rsidR="00ED587D" w:rsidRPr="00A839E0">
        <w:rPr>
          <w:color w:val="262626" w:themeColor="text1" w:themeTint="D9"/>
        </w:rPr>
        <w:t>Aplicação</w:t>
      </w:r>
      <w:r w:rsidR="003417D5" w:rsidRPr="00A839E0">
        <w:rPr>
          <w:color w:val="262626" w:themeColor="text1" w:themeTint="D9"/>
        </w:rPr>
        <w:t xml:space="preserve"> </w:t>
      </w:r>
      <w:r w:rsidR="00ED587D" w:rsidRPr="00A839E0">
        <w:rPr>
          <w:color w:val="262626" w:themeColor="text1" w:themeTint="D9"/>
        </w:rPr>
        <w:t>de</w:t>
      </w:r>
      <w:r w:rsidR="003417D5" w:rsidRPr="00A839E0">
        <w:rPr>
          <w:color w:val="262626" w:themeColor="text1" w:themeTint="D9"/>
        </w:rPr>
        <w:t xml:space="preserve"> </w:t>
      </w:r>
      <w:r w:rsidR="00ED587D" w:rsidRPr="00A839E0">
        <w:rPr>
          <w:color w:val="262626" w:themeColor="text1" w:themeTint="D9"/>
        </w:rPr>
        <w:t>benefícios</w:t>
      </w:r>
      <w:r w:rsidR="003417D5" w:rsidRPr="00A839E0">
        <w:rPr>
          <w:color w:val="262626" w:themeColor="text1" w:themeTint="D9"/>
        </w:rPr>
        <w:t xml:space="preserve"> </w:t>
      </w:r>
      <w:r w:rsidR="00ED587D" w:rsidRPr="00A839E0">
        <w:rPr>
          <w:color w:val="262626" w:themeColor="text1" w:themeTint="D9"/>
        </w:rPr>
        <w:t>públicos</w:t>
      </w:r>
      <w:bookmarkEnd w:id="89"/>
    </w:p>
    <w:p w14:paraId="6B3A3A59" w14:textId="77777777" w:rsidR="003C7596" w:rsidRPr="00A839E0" w:rsidRDefault="003C7596" w:rsidP="00DD0167">
      <w:pPr>
        <w:pStyle w:val="Negritonormal"/>
        <w:rPr>
          <w:color w:val="262626" w:themeColor="text1" w:themeTint="D9"/>
        </w:rPr>
      </w:pPr>
      <w:r w:rsidRPr="00A839E0">
        <w:rPr>
          <w:color w:val="262626" w:themeColor="text1" w:themeTint="D9"/>
        </w:rPr>
        <w:t>Avaliar</w:t>
      </w:r>
      <w:r w:rsidR="003417D5" w:rsidRPr="00A839E0">
        <w:rPr>
          <w:color w:val="262626" w:themeColor="text1" w:themeTint="D9"/>
        </w:rPr>
        <w:t xml:space="preserve"> </w:t>
      </w:r>
      <w:r w:rsidRPr="00A839E0">
        <w:rPr>
          <w:color w:val="262626" w:themeColor="text1" w:themeTint="D9"/>
        </w:rPr>
        <w:t>se</w:t>
      </w:r>
      <w:r w:rsidR="003417D5" w:rsidRPr="00A839E0">
        <w:rPr>
          <w:color w:val="262626" w:themeColor="text1" w:themeTint="D9"/>
        </w:rPr>
        <w:t xml:space="preserve"> </w:t>
      </w:r>
      <w:r w:rsidRPr="00A839E0">
        <w:rPr>
          <w:color w:val="262626" w:themeColor="text1" w:themeTint="D9"/>
        </w:rPr>
        <w:t>está</w:t>
      </w:r>
      <w:r w:rsidR="003417D5" w:rsidRPr="00A839E0">
        <w:rPr>
          <w:color w:val="262626" w:themeColor="text1" w:themeTint="D9"/>
        </w:rPr>
        <w:t xml:space="preserve"> </w:t>
      </w:r>
      <w:r w:rsidRPr="00A839E0">
        <w:rPr>
          <w:color w:val="262626" w:themeColor="text1" w:themeTint="D9"/>
        </w:rPr>
        <w:t>garantida</w:t>
      </w:r>
      <w:r w:rsidR="003417D5" w:rsidRPr="00A839E0">
        <w:rPr>
          <w:color w:val="262626" w:themeColor="text1" w:themeTint="D9"/>
        </w:rPr>
        <w:t xml:space="preserve"> </w:t>
      </w:r>
      <w:r w:rsidRPr="00A839E0">
        <w:rPr>
          <w:color w:val="262626" w:themeColor="text1" w:themeTint="D9"/>
        </w:rPr>
        <w:t>a</w:t>
      </w:r>
      <w:r w:rsidR="003417D5" w:rsidRPr="00A839E0">
        <w:rPr>
          <w:color w:val="262626" w:themeColor="text1" w:themeTint="D9"/>
        </w:rPr>
        <w:t xml:space="preserve"> </w:t>
      </w:r>
      <w:r w:rsidRPr="00A839E0">
        <w:rPr>
          <w:color w:val="262626" w:themeColor="text1" w:themeTint="D9"/>
        </w:rPr>
        <w:t>correta</w:t>
      </w:r>
      <w:r w:rsidR="003417D5" w:rsidRPr="00A839E0">
        <w:rPr>
          <w:color w:val="262626" w:themeColor="text1" w:themeTint="D9"/>
        </w:rPr>
        <w:t xml:space="preserve"> </w:t>
      </w:r>
      <w:r w:rsidRPr="00A839E0">
        <w:rPr>
          <w:color w:val="262626" w:themeColor="text1" w:themeTint="D9"/>
        </w:rPr>
        <w:t>aplicação</w:t>
      </w:r>
      <w:r w:rsidR="003417D5" w:rsidRPr="00A839E0">
        <w:rPr>
          <w:color w:val="262626" w:themeColor="text1" w:themeTint="D9"/>
        </w:rPr>
        <w:t xml:space="preserve"> </w:t>
      </w:r>
      <w:r w:rsidRPr="00A839E0">
        <w:rPr>
          <w:color w:val="262626" w:themeColor="text1" w:themeTint="D9"/>
        </w:rPr>
        <w:t>dos</w:t>
      </w:r>
      <w:r w:rsidR="003417D5" w:rsidRPr="00A839E0">
        <w:rPr>
          <w:color w:val="262626" w:themeColor="text1" w:themeTint="D9"/>
        </w:rPr>
        <w:t xml:space="preserve"> </w:t>
      </w:r>
      <w:r w:rsidRPr="00A839E0">
        <w:rPr>
          <w:color w:val="262626" w:themeColor="text1" w:themeTint="D9"/>
        </w:rPr>
        <w:t>benefícios</w:t>
      </w:r>
      <w:r w:rsidR="003417D5" w:rsidRPr="00A839E0">
        <w:rPr>
          <w:color w:val="262626" w:themeColor="text1" w:themeTint="D9"/>
        </w:rPr>
        <w:t xml:space="preserve"> </w:t>
      </w:r>
      <w:r w:rsidRPr="00A839E0">
        <w:rPr>
          <w:color w:val="262626" w:themeColor="text1" w:themeTint="D9"/>
        </w:rPr>
        <w:t>públicos.</w:t>
      </w:r>
    </w:p>
    <w:p w14:paraId="33DD507C" w14:textId="77777777" w:rsidR="00587122" w:rsidRDefault="00C85B8C" w:rsidP="00A535B5">
      <w:pPr>
        <w:shd w:val="clear" w:color="auto" w:fill="EDEDED" w:themeFill="accent3" w:themeFillTint="33"/>
        <w:rPr>
          <w:color w:val="262626" w:themeColor="text1" w:themeTint="D9"/>
        </w:rPr>
      </w:pPr>
      <w:r>
        <w:t xml:space="preserve">Em síntese, </w:t>
      </w:r>
      <w:r w:rsidR="007B7C77">
        <w:t xml:space="preserve">o </w:t>
      </w:r>
      <w:r w:rsidR="007B7C77" w:rsidRPr="00D42FF4">
        <w:rPr>
          <w:b/>
          <w:bCs/>
        </w:rPr>
        <w:t xml:space="preserve">montante global </w:t>
      </w:r>
      <w:r w:rsidR="00547631" w:rsidRPr="00D42FF4">
        <w:rPr>
          <w:b/>
          <w:bCs/>
        </w:rPr>
        <w:t>e o peso relativo dos</w:t>
      </w:r>
      <w:r w:rsidR="007B7C77" w:rsidRPr="00D42FF4">
        <w:rPr>
          <w:b/>
          <w:bCs/>
        </w:rPr>
        <w:t xml:space="preserve"> benefícios fiscais atribuído</w:t>
      </w:r>
      <w:r w:rsidR="00547631" w:rsidRPr="00D42FF4">
        <w:rPr>
          <w:b/>
          <w:bCs/>
        </w:rPr>
        <w:t>s</w:t>
      </w:r>
      <w:r w:rsidR="007B7C77" w:rsidRPr="00D42FF4">
        <w:rPr>
          <w:b/>
          <w:bCs/>
        </w:rPr>
        <w:t xml:space="preserve"> ao abrigo do programa </w:t>
      </w:r>
      <w:r w:rsidR="00547631" w:rsidRPr="00D42FF4">
        <w:rPr>
          <w:b/>
          <w:bCs/>
        </w:rPr>
        <w:t>são pouco significativos</w:t>
      </w:r>
      <w:r w:rsidR="00C612A8" w:rsidRPr="00D42FF4">
        <w:rPr>
          <w:b/>
          <w:bCs/>
        </w:rPr>
        <w:t>, mas bem percebidos e apreciados pelos prestadores</w:t>
      </w:r>
      <w:r w:rsidR="00C612A8">
        <w:t xml:space="preserve"> que aderiram.</w:t>
      </w:r>
      <w:r w:rsidR="002816FE">
        <w:t xml:space="preserve"> </w:t>
      </w:r>
      <w:r w:rsidR="00587122">
        <w:rPr>
          <w:color w:val="262626" w:themeColor="text1" w:themeTint="D9"/>
        </w:rPr>
        <w:t xml:space="preserve">No entanto, </w:t>
      </w:r>
      <w:r w:rsidR="004C659C" w:rsidRPr="00D42FF4">
        <w:rPr>
          <w:b/>
          <w:bCs/>
          <w:color w:val="262626" w:themeColor="text1" w:themeTint="D9"/>
        </w:rPr>
        <w:t>os</w:t>
      </w:r>
      <w:r w:rsidR="005F2B8C" w:rsidRPr="00D42FF4">
        <w:rPr>
          <w:b/>
          <w:bCs/>
          <w:color w:val="262626" w:themeColor="text1" w:themeTint="D9"/>
        </w:rPr>
        <w:t xml:space="preserve"> agregados de nível de rendimento médio-baixo</w:t>
      </w:r>
      <w:r w:rsidR="004C659C" w:rsidRPr="00D42FF4">
        <w:rPr>
          <w:b/>
          <w:bCs/>
          <w:color w:val="262626" w:themeColor="text1" w:themeTint="D9"/>
        </w:rPr>
        <w:t xml:space="preserve"> não têm resposta por via do programa</w:t>
      </w:r>
      <w:r w:rsidR="004C659C">
        <w:rPr>
          <w:color w:val="262626" w:themeColor="text1" w:themeTint="D9"/>
        </w:rPr>
        <w:t xml:space="preserve">. </w:t>
      </w:r>
      <w:r w:rsidR="00F378AB">
        <w:rPr>
          <w:color w:val="262626" w:themeColor="text1" w:themeTint="D9"/>
        </w:rPr>
        <w:t>O</w:t>
      </w:r>
      <w:r w:rsidR="004C659C">
        <w:rPr>
          <w:color w:val="262626" w:themeColor="text1" w:themeTint="D9"/>
        </w:rPr>
        <w:t xml:space="preserve"> nível das rendas</w:t>
      </w:r>
      <w:r w:rsidR="00587122">
        <w:rPr>
          <w:color w:val="262626" w:themeColor="text1" w:themeTint="D9"/>
        </w:rPr>
        <w:t xml:space="preserve">, ainda que “acessíveis”, </w:t>
      </w:r>
      <w:r w:rsidR="00F378AB">
        <w:rPr>
          <w:color w:val="262626" w:themeColor="text1" w:themeTint="D9"/>
        </w:rPr>
        <w:t>exclui à partida uma boa parte destes (devido à limitação da taxa de esforço) e</w:t>
      </w:r>
      <w:r w:rsidR="006B3813">
        <w:rPr>
          <w:color w:val="262626" w:themeColor="text1" w:themeTint="D9"/>
        </w:rPr>
        <w:t xml:space="preserve"> a oferta existente</w:t>
      </w:r>
      <w:r w:rsidR="00F378AB">
        <w:rPr>
          <w:color w:val="262626" w:themeColor="text1" w:themeTint="D9"/>
        </w:rPr>
        <w:t xml:space="preserve"> </w:t>
      </w:r>
      <w:r w:rsidR="00587122" w:rsidRPr="00CC636F">
        <w:rPr>
          <w:color w:val="262626" w:themeColor="text1" w:themeTint="D9"/>
        </w:rPr>
        <w:t xml:space="preserve">favorece </w:t>
      </w:r>
      <w:r w:rsidR="00DA220D">
        <w:rPr>
          <w:color w:val="262626" w:themeColor="text1" w:themeTint="D9"/>
        </w:rPr>
        <w:t>o acesso dos estratos de maior rendimento</w:t>
      </w:r>
      <w:r w:rsidR="00AC045C">
        <w:rPr>
          <w:color w:val="262626" w:themeColor="text1" w:themeTint="D9"/>
        </w:rPr>
        <w:t xml:space="preserve"> dentro do universo de agregados elegíveis</w:t>
      </w:r>
      <w:r w:rsidR="006B3813">
        <w:rPr>
          <w:color w:val="262626" w:themeColor="text1" w:themeTint="D9"/>
        </w:rPr>
        <w:t>.</w:t>
      </w:r>
    </w:p>
    <w:p w14:paraId="4C656B1B" w14:textId="77777777" w:rsidR="006B3813" w:rsidRDefault="007674F3" w:rsidP="00A535B5">
      <w:pPr>
        <w:shd w:val="clear" w:color="auto" w:fill="EDEDED" w:themeFill="accent3" w:themeFillTint="33"/>
      </w:pPr>
      <w:r>
        <w:rPr>
          <w:color w:val="262626" w:themeColor="text1" w:themeTint="D9"/>
        </w:rPr>
        <w:t xml:space="preserve">Embora não haja evidências de situações de incumprimento ou </w:t>
      </w:r>
      <w:r w:rsidR="00F148B6">
        <w:rPr>
          <w:color w:val="262626" w:themeColor="text1" w:themeTint="D9"/>
        </w:rPr>
        <w:t xml:space="preserve">atribuição indevida de benefícios, </w:t>
      </w:r>
      <w:r w:rsidR="00F148B6" w:rsidRPr="00D42FF4">
        <w:rPr>
          <w:b/>
          <w:bCs/>
          <w:color w:val="262626" w:themeColor="text1" w:themeTint="D9"/>
        </w:rPr>
        <w:t xml:space="preserve">não há </w:t>
      </w:r>
      <w:r w:rsidR="00E94E04" w:rsidRPr="00D42FF4">
        <w:rPr>
          <w:b/>
          <w:bCs/>
          <w:color w:val="262626" w:themeColor="text1" w:themeTint="D9"/>
        </w:rPr>
        <w:t>controlo das desconformidades</w:t>
      </w:r>
      <w:r w:rsidR="00E94E04">
        <w:rPr>
          <w:color w:val="262626" w:themeColor="text1" w:themeTint="D9"/>
        </w:rPr>
        <w:t>, nem prévias à contratação, nem posteriores ao enquadramento dos contratos</w:t>
      </w:r>
      <w:r w:rsidR="00AC045C">
        <w:rPr>
          <w:color w:val="262626" w:themeColor="text1" w:themeTint="D9"/>
        </w:rPr>
        <w:t xml:space="preserve">, à exceção </w:t>
      </w:r>
      <w:r w:rsidR="00507DC6">
        <w:rPr>
          <w:color w:val="262626" w:themeColor="text1" w:themeTint="D9"/>
        </w:rPr>
        <w:t>da atividade corrente da Autoridade Tributária no âmbito das declarações de IRS e IRC.</w:t>
      </w:r>
    </w:p>
    <w:p w14:paraId="69CABE47" w14:textId="77777777" w:rsidR="003C7596" w:rsidRPr="00EF6BBF" w:rsidRDefault="003C7596" w:rsidP="00EF6BBF">
      <w:pPr>
        <w:spacing w:before="120" w:after="120" w:line="240" w:lineRule="atLeast"/>
        <w:rPr>
          <w:b/>
          <w:color w:val="385623" w:themeColor="accent6" w:themeShade="80"/>
        </w:rPr>
      </w:pPr>
      <w:r w:rsidRPr="00EF6BBF">
        <w:rPr>
          <w:b/>
          <w:color w:val="385623" w:themeColor="accent6" w:themeShade="80"/>
        </w:rPr>
        <w:t>Quais</w:t>
      </w:r>
      <w:r w:rsidR="003417D5" w:rsidRPr="00EF6BBF">
        <w:rPr>
          <w:b/>
          <w:color w:val="385623" w:themeColor="accent6" w:themeShade="80"/>
        </w:rPr>
        <w:t xml:space="preserve"> </w:t>
      </w:r>
      <w:r w:rsidR="000D3498">
        <w:rPr>
          <w:b/>
          <w:color w:val="385623" w:themeColor="accent6" w:themeShade="80"/>
        </w:rPr>
        <w:t xml:space="preserve">e quantos </w:t>
      </w:r>
      <w:r w:rsidRPr="00EF6BBF">
        <w:rPr>
          <w:b/>
          <w:color w:val="385623" w:themeColor="accent6" w:themeShade="80"/>
        </w:rPr>
        <w:t>são</w:t>
      </w:r>
      <w:r w:rsidR="003417D5" w:rsidRPr="00EF6BBF">
        <w:rPr>
          <w:b/>
          <w:color w:val="385623" w:themeColor="accent6" w:themeShade="80"/>
        </w:rPr>
        <w:t xml:space="preserve"> </w:t>
      </w:r>
      <w:r w:rsidRPr="00EF6BBF">
        <w:rPr>
          <w:b/>
          <w:color w:val="385623" w:themeColor="accent6" w:themeShade="80"/>
        </w:rPr>
        <w:t>os</w:t>
      </w:r>
      <w:r w:rsidR="003417D5" w:rsidRPr="00EF6BBF">
        <w:rPr>
          <w:b/>
          <w:color w:val="385623" w:themeColor="accent6" w:themeShade="80"/>
        </w:rPr>
        <w:t xml:space="preserve"> </w:t>
      </w:r>
      <w:r w:rsidRPr="00EF6BBF">
        <w:rPr>
          <w:b/>
          <w:color w:val="385623" w:themeColor="accent6" w:themeShade="80"/>
        </w:rPr>
        <w:t>benefícios</w:t>
      </w:r>
      <w:r w:rsidR="003417D5" w:rsidRPr="00EF6BBF">
        <w:rPr>
          <w:b/>
          <w:color w:val="385623" w:themeColor="accent6" w:themeShade="80"/>
        </w:rPr>
        <w:t xml:space="preserve"> </w:t>
      </w:r>
      <w:r w:rsidRPr="00EF6BBF">
        <w:rPr>
          <w:b/>
          <w:color w:val="385623" w:themeColor="accent6" w:themeShade="80"/>
        </w:rPr>
        <w:t>públicos</w:t>
      </w:r>
      <w:r w:rsidR="003417D5" w:rsidRPr="00EF6BBF">
        <w:rPr>
          <w:b/>
          <w:color w:val="385623" w:themeColor="accent6" w:themeShade="80"/>
        </w:rPr>
        <w:t xml:space="preserve"> </w:t>
      </w:r>
      <w:r w:rsidRPr="00EF6BBF">
        <w:rPr>
          <w:b/>
          <w:color w:val="385623" w:themeColor="accent6" w:themeShade="80"/>
        </w:rPr>
        <w:t>em</w:t>
      </w:r>
      <w:r w:rsidR="003417D5" w:rsidRPr="00EF6BBF">
        <w:rPr>
          <w:b/>
          <w:color w:val="385623" w:themeColor="accent6" w:themeShade="80"/>
        </w:rPr>
        <w:t xml:space="preserve"> </w:t>
      </w:r>
      <w:r w:rsidRPr="00EF6BBF">
        <w:rPr>
          <w:b/>
          <w:color w:val="385623" w:themeColor="accent6" w:themeShade="80"/>
        </w:rPr>
        <w:t>causa?</w:t>
      </w:r>
    </w:p>
    <w:p w14:paraId="21F290F9" w14:textId="77777777" w:rsidR="00A279A0" w:rsidRPr="00CC636F" w:rsidRDefault="00EF6BBF" w:rsidP="00CC636F">
      <w:pPr>
        <w:spacing w:before="120" w:after="120" w:line="240" w:lineRule="atLeast"/>
        <w:rPr>
          <w:color w:val="262626" w:themeColor="text1" w:themeTint="D9"/>
        </w:rPr>
      </w:pPr>
      <w:r w:rsidRPr="00CC636F">
        <w:rPr>
          <w:color w:val="262626" w:themeColor="text1" w:themeTint="D9"/>
        </w:rPr>
        <w:t xml:space="preserve">O PAA é um programa que se baseia na concessão de um benefício fiscal </w:t>
      </w:r>
      <w:r w:rsidR="00EE5973" w:rsidRPr="00CC636F">
        <w:rPr>
          <w:color w:val="262626" w:themeColor="text1" w:themeTint="D9"/>
        </w:rPr>
        <w:t>aos prestadores: isenção total de IRS ou IRC nos contratos enquadrados.</w:t>
      </w:r>
    </w:p>
    <w:p w14:paraId="71B05880" w14:textId="77777777" w:rsidR="00EE5973" w:rsidRDefault="00EE5973" w:rsidP="00CC636F">
      <w:pPr>
        <w:spacing w:before="120" w:after="120" w:line="240" w:lineRule="atLeast"/>
        <w:rPr>
          <w:color w:val="262626" w:themeColor="text1" w:themeTint="D9"/>
        </w:rPr>
      </w:pPr>
      <w:r w:rsidRPr="00CC636F">
        <w:rPr>
          <w:color w:val="262626" w:themeColor="text1" w:themeTint="D9"/>
        </w:rPr>
        <w:t xml:space="preserve">Adicionalmente, através dos programas municipais compatíveis, </w:t>
      </w:r>
      <w:r w:rsidR="0041214E" w:rsidRPr="00CC636F">
        <w:rPr>
          <w:color w:val="262626" w:themeColor="text1" w:themeTint="D9"/>
        </w:rPr>
        <w:t>é concedido o benefício de isenção de IMI</w:t>
      </w:r>
      <w:r w:rsidR="002F54C1" w:rsidRPr="00CC636F">
        <w:rPr>
          <w:color w:val="262626" w:themeColor="text1" w:themeTint="D9"/>
        </w:rPr>
        <w:t xml:space="preserve"> aos prestadores. Também no âmbito dos PMC é possível a concessão de um subsídio municipal aos inquilinos, </w:t>
      </w:r>
      <w:r w:rsidR="001D771E" w:rsidRPr="00CC636F">
        <w:rPr>
          <w:color w:val="262626" w:themeColor="text1" w:themeTint="D9"/>
        </w:rPr>
        <w:t>em determinadas condições, baixando a taxa de esforço com pagamento das rendas</w:t>
      </w:r>
      <w:r w:rsidR="003F3EF5" w:rsidRPr="00CC636F">
        <w:rPr>
          <w:color w:val="262626" w:themeColor="text1" w:themeTint="D9"/>
        </w:rPr>
        <w:t xml:space="preserve"> para limites compatíveis com os do PAA (máximo de 35% do rendimento mensal bruto).</w:t>
      </w:r>
    </w:p>
    <w:p w14:paraId="1540219C" w14:textId="77777777" w:rsidR="00D229F6" w:rsidRDefault="0003076C" w:rsidP="00CC636F">
      <w:pPr>
        <w:spacing w:before="120" w:after="120" w:line="240" w:lineRule="atLeast"/>
        <w:rPr>
          <w:color w:val="262626" w:themeColor="text1" w:themeTint="D9"/>
        </w:rPr>
      </w:pPr>
      <w:r>
        <w:rPr>
          <w:color w:val="262626" w:themeColor="text1" w:themeTint="D9"/>
        </w:rPr>
        <w:t>Não há informação</w:t>
      </w:r>
      <w:r w:rsidR="001C10E9">
        <w:rPr>
          <w:color w:val="262626" w:themeColor="text1" w:themeTint="D9"/>
        </w:rPr>
        <w:t xml:space="preserve"> de fontes oficiais que permita </w:t>
      </w:r>
      <w:r w:rsidR="005223D6">
        <w:rPr>
          <w:color w:val="262626" w:themeColor="text1" w:themeTint="D9"/>
        </w:rPr>
        <w:t>estimar integralmente qual o montante destes benefícios.</w:t>
      </w:r>
    </w:p>
    <w:p w14:paraId="585621EE" w14:textId="77777777" w:rsidR="00D229F6" w:rsidRDefault="00D229F6" w:rsidP="00CC636F">
      <w:pPr>
        <w:spacing w:before="120" w:after="120" w:line="240" w:lineRule="atLeast"/>
        <w:rPr>
          <w:color w:val="262626" w:themeColor="text1" w:themeTint="D9"/>
        </w:rPr>
      </w:pPr>
      <w:r>
        <w:rPr>
          <w:color w:val="262626" w:themeColor="text1" w:themeTint="D9"/>
        </w:rPr>
        <w:t>Explorando o</w:t>
      </w:r>
      <w:r w:rsidR="005223D6">
        <w:rPr>
          <w:color w:val="262626" w:themeColor="text1" w:themeTint="D9"/>
        </w:rPr>
        <w:t xml:space="preserve"> r</w:t>
      </w:r>
      <w:r w:rsidR="005223D6" w:rsidRPr="00812D52">
        <w:rPr>
          <w:color w:val="262626" w:themeColor="text1" w:themeTint="D9"/>
        </w:rPr>
        <w:t>elatório</w:t>
      </w:r>
      <w:r w:rsidR="005223D6">
        <w:rPr>
          <w:color w:val="262626" w:themeColor="text1" w:themeTint="D9"/>
        </w:rPr>
        <w:t xml:space="preserve"> </w:t>
      </w:r>
      <w:r w:rsidR="005223D6" w:rsidRPr="00812D52">
        <w:rPr>
          <w:color w:val="262626" w:themeColor="text1" w:themeTint="D9"/>
        </w:rPr>
        <w:t xml:space="preserve">Despesa </w:t>
      </w:r>
      <w:r w:rsidR="005223D6">
        <w:rPr>
          <w:color w:val="262626" w:themeColor="text1" w:themeTint="D9"/>
        </w:rPr>
        <w:t>F</w:t>
      </w:r>
      <w:r w:rsidR="005223D6" w:rsidRPr="00812D52">
        <w:rPr>
          <w:color w:val="262626" w:themeColor="text1" w:themeTint="D9"/>
        </w:rPr>
        <w:t>iscal 2024</w:t>
      </w:r>
      <w:r w:rsidR="005223D6">
        <w:rPr>
          <w:color w:val="262626" w:themeColor="text1" w:themeTint="D9"/>
        </w:rPr>
        <w:t xml:space="preserve"> (</w:t>
      </w:r>
      <w:r w:rsidR="005223D6" w:rsidRPr="00B112AC">
        <w:rPr>
          <w:color w:val="262626" w:themeColor="text1" w:themeTint="D9"/>
        </w:rPr>
        <w:t>Unidade Técnica de Avaliação de Políticas</w:t>
      </w:r>
      <w:r w:rsidR="005223D6">
        <w:rPr>
          <w:color w:val="262626" w:themeColor="text1" w:themeTint="D9"/>
        </w:rPr>
        <w:t xml:space="preserve"> </w:t>
      </w:r>
      <w:r w:rsidR="005223D6" w:rsidRPr="00B112AC">
        <w:rPr>
          <w:color w:val="262626" w:themeColor="text1" w:themeTint="D9"/>
        </w:rPr>
        <w:t>Tributárias e Aduaneiras</w:t>
      </w:r>
      <w:r w:rsidR="005223D6">
        <w:rPr>
          <w:color w:val="262626" w:themeColor="text1" w:themeTint="D9"/>
        </w:rPr>
        <w:t>, 2025),</w:t>
      </w:r>
      <w:r w:rsidR="00796514">
        <w:rPr>
          <w:color w:val="262626" w:themeColor="text1" w:themeTint="D9"/>
        </w:rPr>
        <w:t xml:space="preserve"> </w:t>
      </w:r>
      <w:r>
        <w:rPr>
          <w:color w:val="262626" w:themeColor="text1" w:themeTint="D9"/>
        </w:rPr>
        <w:t>que cobre o período 2021-2024, conclui-se que:</w:t>
      </w:r>
    </w:p>
    <w:p w14:paraId="7B609381" w14:textId="77777777" w:rsidR="0003076C" w:rsidRDefault="00796514" w:rsidP="00EF60F7">
      <w:pPr>
        <w:pStyle w:val="PargrafodaLista"/>
        <w:numPr>
          <w:ilvl w:val="0"/>
          <w:numId w:val="33"/>
        </w:numPr>
        <w:spacing w:before="120" w:after="120"/>
      </w:pPr>
      <w:r w:rsidRPr="00D229F6">
        <w:lastRenderedPageBreak/>
        <w:t xml:space="preserve">o montante global de </w:t>
      </w:r>
      <w:r w:rsidR="0065436B" w:rsidRPr="00D229F6">
        <w:t xml:space="preserve">isenções tributárias </w:t>
      </w:r>
      <w:r w:rsidR="00B3678C" w:rsidRPr="00D229F6">
        <w:t xml:space="preserve">ou deduções </w:t>
      </w:r>
      <w:r w:rsidR="007409EB" w:rsidRPr="00D229F6">
        <w:t xml:space="preserve">à matéria coletável </w:t>
      </w:r>
      <w:r w:rsidR="0065436B" w:rsidRPr="00D229F6">
        <w:t>em sede de IRS</w:t>
      </w:r>
      <w:r w:rsidR="00FE5E32" w:rsidRPr="00D229F6">
        <w:t>, ou de IMI,</w:t>
      </w:r>
      <w:r w:rsidR="0065436B" w:rsidRPr="00D229F6">
        <w:t xml:space="preserve"> para arrendamento acessível (no PAA ou em programas municipais) é considerado “</w:t>
      </w:r>
      <w:r w:rsidR="00700553" w:rsidRPr="00D229F6">
        <w:t>benefício fiscal sem quantificação”</w:t>
      </w:r>
      <w:r w:rsidR="00D600D9">
        <w:t>.</w:t>
      </w:r>
    </w:p>
    <w:p w14:paraId="4307B938" w14:textId="77777777" w:rsidR="00713335" w:rsidRPr="00D229F6" w:rsidRDefault="00713335" w:rsidP="00EF60F7">
      <w:pPr>
        <w:pStyle w:val="PargrafodaLista"/>
        <w:numPr>
          <w:ilvl w:val="0"/>
          <w:numId w:val="33"/>
        </w:numPr>
        <w:spacing w:before="120" w:after="120"/>
      </w:pPr>
      <w:r>
        <w:t xml:space="preserve">quanto ao IRC, os valores de </w:t>
      </w:r>
      <w:r w:rsidR="00EE0037">
        <w:t xml:space="preserve">dedução à matéria coletável </w:t>
      </w:r>
      <w:r w:rsidR="002802C7">
        <w:t xml:space="preserve">dos rendimentos prediais </w:t>
      </w:r>
      <w:r w:rsidR="00EE0037">
        <w:t xml:space="preserve">previstos no </w:t>
      </w:r>
      <w:r w:rsidR="00EE0037" w:rsidRPr="00EE0037">
        <w:t>DL 68/2019</w:t>
      </w:r>
      <w:r w:rsidR="00EE0037">
        <w:t xml:space="preserve"> ascenderam a </w:t>
      </w:r>
      <w:r w:rsidR="002802C7">
        <w:t>0</w:t>
      </w:r>
      <w:r w:rsidR="00DD6D47">
        <w:t>,1 M€ em 2023 e 0,4 M€ em 2024</w:t>
      </w:r>
      <w:r w:rsidR="002802C7">
        <w:t xml:space="preserve"> nos contratos enquadrados no PAA e a </w:t>
      </w:r>
      <w:r w:rsidR="00370BDD">
        <w:t>0,1 M€ em 2024 nos programas municipais.</w:t>
      </w:r>
      <w:r w:rsidR="00610DF1">
        <w:t xml:space="preserve"> Este valor representa </w:t>
      </w:r>
      <w:r w:rsidR="00DA1F76">
        <w:t xml:space="preserve">menos de 0,02% do total de </w:t>
      </w:r>
      <w:r w:rsidR="00B33015">
        <w:t>benefícios fiscais de IRC concedidos em Portugal nesses dois anos (2023-2024).</w:t>
      </w:r>
    </w:p>
    <w:p w14:paraId="1A596ED7" w14:textId="77777777" w:rsidR="00A54EC0" w:rsidRDefault="00A54EC0" w:rsidP="00C156C0">
      <w:pPr>
        <w:spacing w:before="120" w:after="120" w:line="240" w:lineRule="atLeast"/>
        <w:rPr>
          <w:color w:val="262626" w:themeColor="text1" w:themeTint="D9"/>
        </w:rPr>
      </w:pPr>
      <w:r>
        <w:rPr>
          <w:color w:val="262626" w:themeColor="text1" w:themeTint="D9"/>
        </w:rPr>
        <w:t xml:space="preserve">Adicionalmente, </w:t>
      </w:r>
      <w:r w:rsidR="00D229F6">
        <w:rPr>
          <w:color w:val="262626" w:themeColor="text1" w:themeTint="D9"/>
        </w:rPr>
        <w:t>este</w:t>
      </w:r>
      <w:r>
        <w:rPr>
          <w:color w:val="262626" w:themeColor="text1" w:themeTint="D9"/>
        </w:rPr>
        <w:t xml:space="preserve"> r</w:t>
      </w:r>
      <w:r w:rsidRPr="00812D52">
        <w:rPr>
          <w:color w:val="262626" w:themeColor="text1" w:themeTint="D9"/>
        </w:rPr>
        <w:t>elatório</w:t>
      </w:r>
      <w:r>
        <w:rPr>
          <w:color w:val="262626" w:themeColor="text1" w:themeTint="D9"/>
        </w:rPr>
        <w:t xml:space="preserve"> </w:t>
      </w:r>
      <w:r w:rsidRPr="00812D52">
        <w:rPr>
          <w:color w:val="262626" w:themeColor="text1" w:themeTint="D9"/>
        </w:rPr>
        <w:t xml:space="preserve">Despesa </w:t>
      </w:r>
      <w:r>
        <w:rPr>
          <w:color w:val="262626" w:themeColor="text1" w:themeTint="D9"/>
        </w:rPr>
        <w:t>F</w:t>
      </w:r>
      <w:r w:rsidRPr="00812D52">
        <w:rPr>
          <w:color w:val="262626" w:themeColor="text1" w:themeTint="D9"/>
        </w:rPr>
        <w:t>iscal 2024</w:t>
      </w:r>
      <w:r>
        <w:rPr>
          <w:color w:val="262626" w:themeColor="text1" w:themeTint="D9"/>
        </w:rPr>
        <w:t xml:space="preserve"> identifica um montante global de </w:t>
      </w:r>
      <w:r w:rsidR="00D229F6">
        <w:rPr>
          <w:color w:val="262626" w:themeColor="text1" w:themeTint="D9"/>
        </w:rPr>
        <w:t>1,5 milhões d</w:t>
      </w:r>
      <w:r w:rsidR="00C156C0">
        <w:rPr>
          <w:color w:val="262626" w:themeColor="text1" w:themeTint="D9"/>
        </w:rPr>
        <w:t>e isenção tributária</w:t>
      </w:r>
      <w:r w:rsidR="00B70038">
        <w:rPr>
          <w:color w:val="262626" w:themeColor="text1" w:themeTint="D9"/>
        </w:rPr>
        <w:t xml:space="preserve"> (IMT)</w:t>
      </w:r>
      <w:r w:rsidR="00C156C0">
        <w:rPr>
          <w:color w:val="262626" w:themeColor="text1" w:themeTint="D9"/>
        </w:rPr>
        <w:t xml:space="preserve">, ao abrigo do Estatuto de Benefícios Fiscais, para </w:t>
      </w:r>
      <w:r w:rsidR="00EF145C">
        <w:rPr>
          <w:color w:val="262626" w:themeColor="text1" w:themeTint="D9"/>
        </w:rPr>
        <w:t>aquisição, reabilitação ou construção de p</w:t>
      </w:r>
      <w:r w:rsidR="00C156C0" w:rsidRPr="00C156C0">
        <w:rPr>
          <w:color w:val="262626" w:themeColor="text1" w:themeTint="D9"/>
        </w:rPr>
        <w:t>rédios urbanos para afetação ao PAA</w:t>
      </w:r>
      <w:r w:rsidR="00EF145C">
        <w:rPr>
          <w:color w:val="262626" w:themeColor="text1" w:themeTint="D9"/>
        </w:rPr>
        <w:t>, em 2024</w:t>
      </w:r>
      <w:r w:rsidR="006E52BC">
        <w:rPr>
          <w:color w:val="262626" w:themeColor="text1" w:themeTint="D9"/>
        </w:rPr>
        <w:t xml:space="preserve"> (0,4% d</w:t>
      </w:r>
      <w:r w:rsidR="00173A10">
        <w:rPr>
          <w:color w:val="262626" w:themeColor="text1" w:themeTint="D9"/>
        </w:rPr>
        <w:t>o total de benefícios em sede de IMT concedidos nesse ano).</w:t>
      </w:r>
    </w:p>
    <w:p w14:paraId="73FDEB3E" w14:textId="77777777" w:rsidR="00A54EC0" w:rsidRDefault="00D600D9" w:rsidP="0076481E">
      <w:pPr>
        <w:spacing w:before="120" w:after="120" w:line="240" w:lineRule="atLeast"/>
        <w:rPr>
          <w:color w:val="262626" w:themeColor="text1" w:themeTint="D9"/>
        </w:rPr>
      </w:pPr>
      <w:r>
        <w:rPr>
          <w:color w:val="262626" w:themeColor="text1" w:themeTint="D9"/>
        </w:rPr>
        <w:t>Quanto ao IRS, uma estimativa própria aponta para um valor de benefício fiscal médio anual (no período em avaliação) que ascende a cerca de 0,</w:t>
      </w:r>
      <w:r w:rsidR="00BC3FCE">
        <w:rPr>
          <w:color w:val="262626" w:themeColor="text1" w:themeTint="D9"/>
        </w:rPr>
        <w:t xml:space="preserve">6 </w:t>
      </w:r>
      <w:r>
        <w:rPr>
          <w:color w:val="262626" w:themeColor="text1" w:themeTint="D9"/>
        </w:rPr>
        <w:t>M</w:t>
      </w:r>
      <w:r w:rsidR="00CF0449">
        <w:rPr>
          <w:color w:val="262626" w:themeColor="text1" w:themeTint="D9"/>
        </w:rPr>
        <w:t>€</w:t>
      </w:r>
      <w:r>
        <w:rPr>
          <w:rStyle w:val="Refdenotaderodap"/>
          <w:color w:val="262626" w:themeColor="text1" w:themeTint="D9"/>
        </w:rPr>
        <w:footnoteReference w:id="21"/>
      </w:r>
      <w:r>
        <w:rPr>
          <w:color w:val="262626" w:themeColor="text1" w:themeTint="D9"/>
        </w:rPr>
        <w:t>.</w:t>
      </w:r>
      <w:r w:rsidR="00585355">
        <w:rPr>
          <w:color w:val="262626" w:themeColor="text1" w:themeTint="D9"/>
        </w:rPr>
        <w:t xml:space="preserve"> Este valor representa </w:t>
      </w:r>
      <w:r w:rsidR="00D745EE">
        <w:rPr>
          <w:color w:val="262626" w:themeColor="text1" w:themeTint="D9"/>
        </w:rPr>
        <w:t>em torno de 0,01% do total de benefícios</w:t>
      </w:r>
      <w:r w:rsidR="00E14128">
        <w:rPr>
          <w:color w:val="262626" w:themeColor="text1" w:themeTint="D9"/>
        </w:rPr>
        <w:t xml:space="preserve"> de IRS concedidos em 2023 ou 2024 em Portuga</w:t>
      </w:r>
      <w:r w:rsidR="00716242">
        <w:rPr>
          <w:color w:val="262626" w:themeColor="text1" w:themeTint="D9"/>
        </w:rPr>
        <w:t>l</w:t>
      </w:r>
      <w:r w:rsidR="00E14128">
        <w:rPr>
          <w:color w:val="262626" w:themeColor="text1" w:themeTint="D9"/>
        </w:rPr>
        <w:t>.</w:t>
      </w:r>
    </w:p>
    <w:p w14:paraId="6F36B21D" w14:textId="77777777" w:rsidR="00161E78" w:rsidRPr="00CC636F" w:rsidRDefault="00E14128" w:rsidP="00B112AC">
      <w:pPr>
        <w:spacing w:before="120" w:after="120" w:line="240" w:lineRule="atLeast"/>
        <w:rPr>
          <w:color w:val="262626" w:themeColor="text1" w:themeTint="D9"/>
        </w:rPr>
      </w:pPr>
      <w:r>
        <w:rPr>
          <w:color w:val="262626" w:themeColor="text1" w:themeTint="D9"/>
        </w:rPr>
        <w:t>Estamos, portanto, em presença de uma parcela muito pouco significativa dos benefícios fiscais concedidos</w:t>
      </w:r>
      <w:r w:rsidR="00846875">
        <w:rPr>
          <w:color w:val="262626" w:themeColor="text1" w:themeTint="D9"/>
        </w:rPr>
        <w:t xml:space="preserve"> no país. Este facto resulta da</w:t>
      </w:r>
      <w:r w:rsidR="00E43FE5">
        <w:rPr>
          <w:color w:val="262626" w:themeColor="text1" w:themeTint="D9"/>
        </w:rPr>
        <w:t xml:space="preserve"> pequena dimensão do programa, mas, ainda que este fosse muito mais robusto</w:t>
      </w:r>
      <w:r w:rsidR="007E26DF">
        <w:rPr>
          <w:color w:val="262626" w:themeColor="text1" w:themeTint="D9"/>
        </w:rPr>
        <w:t xml:space="preserve">, a conclusão não se alteraria de forma </w:t>
      </w:r>
      <w:r w:rsidR="007F036F">
        <w:rPr>
          <w:color w:val="262626" w:themeColor="text1" w:themeTint="D9"/>
        </w:rPr>
        <w:t>sensível</w:t>
      </w:r>
      <w:r w:rsidR="007E26DF">
        <w:rPr>
          <w:color w:val="262626" w:themeColor="text1" w:themeTint="D9"/>
        </w:rPr>
        <w:t>.</w:t>
      </w:r>
    </w:p>
    <w:p w14:paraId="205C07D6" w14:textId="77777777" w:rsidR="0073387D" w:rsidRPr="00CC636F" w:rsidRDefault="003A772B" w:rsidP="00CC636F">
      <w:pPr>
        <w:spacing w:before="120" w:after="120" w:line="240" w:lineRule="atLeast"/>
        <w:rPr>
          <w:color w:val="262626" w:themeColor="text1" w:themeTint="D9"/>
        </w:rPr>
      </w:pPr>
      <w:r w:rsidRPr="00CC636F">
        <w:rPr>
          <w:color w:val="262626" w:themeColor="text1" w:themeTint="D9"/>
        </w:rPr>
        <w:t>Pode, ainda, considerar-se que as regras do programa, ao exigir a subscrição de seguros de arrendamento acessível (pelos prestadores e candidatos)</w:t>
      </w:r>
      <w:r w:rsidR="008321EA" w:rsidRPr="00CC636F">
        <w:rPr>
          <w:color w:val="262626" w:themeColor="text1" w:themeTint="D9"/>
        </w:rPr>
        <w:t>, oferece um benefício relacionado com a segurança contratual</w:t>
      </w:r>
      <w:r w:rsidR="003C0BAE" w:rsidRPr="00CC636F">
        <w:rPr>
          <w:color w:val="262626" w:themeColor="text1" w:themeTint="D9"/>
        </w:rPr>
        <w:t>.</w:t>
      </w:r>
    </w:p>
    <w:p w14:paraId="05A5559E" w14:textId="77777777" w:rsidR="003F3EF5" w:rsidRPr="00E4388F" w:rsidRDefault="00E4388F" w:rsidP="00CC636F">
      <w:pPr>
        <w:spacing w:before="120" w:after="120" w:line="240" w:lineRule="atLeast"/>
        <w:rPr>
          <w:b/>
          <w:color w:val="385623" w:themeColor="accent6" w:themeShade="80"/>
        </w:rPr>
      </w:pPr>
      <w:r w:rsidRPr="00E4388F">
        <w:rPr>
          <w:b/>
          <w:color w:val="385623" w:themeColor="accent6" w:themeShade="80"/>
        </w:rPr>
        <w:t>Como é controlada a concessão desses benefícios?</w:t>
      </w:r>
    </w:p>
    <w:p w14:paraId="32D23CB5" w14:textId="77777777" w:rsidR="00557C73" w:rsidRPr="00CC636F" w:rsidRDefault="00357263" w:rsidP="00CC636F">
      <w:pPr>
        <w:spacing w:before="120" w:after="120" w:line="240" w:lineRule="atLeast"/>
        <w:rPr>
          <w:color w:val="262626" w:themeColor="text1" w:themeTint="D9"/>
        </w:rPr>
      </w:pPr>
      <w:r>
        <w:rPr>
          <w:color w:val="262626" w:themeColor="text1" w:themeTint="D9"/>
        </w:rPr>
        <w:t xml:space="preserve">Remetendo para a questão anterior, </w:t>
      </w:r>
      <w:r w:rsidR="007E00C1">
        <w:rPr>
          <w:color w:val="262626" w:themeColor="text1" w:themeTint="D9"/>
        </w:rPr>
        <w:t>refere-se que, a</w:t>
      </w:r>
      <w:r w:rsidR="00E82A9B" w:rsidRPr="00CC636F">
        <w:rPr>
          <w:color w:val="262626" w:themeColor="text1" w:themeTint="D9"/>
        </w:rPr>
        <w:t>té à entrada em vigor do DL</w:t>
      </w:r>
      <w:r w:rsidR="001B0E0D" w:rsidRPr="00CC636F">
        <w:rPr>
          <w:color w:val="262626" w:themeColor="text1" w:themeTint="D9"/>
        </w:rPr>
        <w:t xml:space="preserve"> nº 38/</w:t>
      </w:r>
      <w:r w:rsidR="00D92053" w:rsidRPr="00CC636F">
        <w:rPr>
          <w:color w:val="262626" w:themeColor="text1" w:themeTint="D9"/>
        </w:rPr>
        <w:t xml:space="preserve">2023, de 29 de maio, </w:t>
      </w:r>
      <w:r w:rsidR="003D3FAE" w:rsidRPr="00CC636F">
        <w:rPr>
          <w:color w:val="262626" w:themeColor="text1" w:themeTint="D9"/>
        </w:rPr>
        <w:t>todo</w:t>
      </w:r>
      <w:r w:rsidR="000379BB" w:rsidRPr="00CC636F">
        <w:rPr>
          <w:color w:val="262626" w:themeColor="text1" w:themeTint="D9"/>
        </w:rPr>
        <w:t>s os contratos eram verificados pelo IHRU antes do seu enquadramento.</w:t>
      </w:r>
      <w:r w:rsidR="004C1EAE" w:rsidRPr="00CC636F">
        <w:rPr>
          <w:color w:val="262626" w:themeColor="text1" w:themeTint="D9"/>
        </w:rPr>
        <w:t xml:space="preserve"> A</w:t>
      </w:r>
      <w:r w:rsidR="00726471" w:rsidRPr="00CC636F">
        <w:rPr>
          <w:color w:val="262626" w:themeColor="text1" w:themeTint="D9"/>
        </w:rPr>
        <w:t xml:space="preserve"> partir desse enquadramento, a Autoridade Tributária processava </w:t>
      </w:r>
      <w:r w:rsidR="00F1075E" w:rsidRPr="00CC636F">
        <w:rPr>
          <w:color w:val="262626" w:themeColor="text1" w:themeTint="D9"/>
        </w:rPr>
        <w:t>a concessão dos benefícios, no âmbito do procedimento</w:t>
      </w:r>
      <w:r w:rsidR="00557C73" w:rsidRPr="00CC636F">
        <w:rPr>
          <w:color w:val="262626" w:themeColor="text1" w:themeTint="D9"/>
        </w:rPr>
        <w:t xml:space="preserve"> anual</w:t>
      </w:r>
      <w:r w:rsidR="00F1075E" w:rsidRPr="00CC636F">
        <w:rPr>
          <w:color w:val="262626" w:themeColor="text1" w:themeTint="D9"/>
        </w:rPr>
        <w:t xml:space="preserve"> declarativo dos prestadores</w:t>
      </w:r>
      <w:r w:rsidR="00557C73" w:rsidRPr="00CC636F">
        <w:rPr>
          <w:color w:val="262626" w:themeColor="text1" w:themeTint="D9"/>
        </w:rPr>
        <w:t>.</w:t>
      </w:r>
    </w:p>
    <w:p w14:paraId="466FA8F8" w14:textId="77777777" w:rsidR="00557C73" w:rsidRPr="00CC636F" w:rsidRDefault="00557C73" w:rsidP="00CC636F">
      <w:pPr>
        <w:spacing w:before="120" w:after="120" w:line="240" w:lineRule="atLeast"/>
        <w:rPr>
          <w:color w:val="262626" w:themeColor="text1" w:themeTint="D9"/>
        </w:rPr>
      </w:pPr>
      <w:r w:rsidRPr="00CC636F">
        <w:rPr>
          <w:color w:val="262626" w:themeColor="text1" w:themeTint="D9"/>
        </w:rPr>
        <w:t xml:space="preserve">Este diploma veio simplificar o procedimento, prevendo o enquadramento automático dos contratos. </w:t>
      </w:r>
      <w:r w:rsidR="00052D59" w:rsidRPr="00CC636F">
        <w:rPr>
          <w:color w:val="262626" w:themeColor="text1" w:themeTint="D9"/>
        </w:rPr>
        <w:t>Isso significa que, desde que os elementos colocados na plataforma</w:t>
      </w:r>
      <w:r w:rsidR="004F7398" w:rsidRPr="00CC636F">
        <w:rPr>
          <w:color w:val="262626" w:themeColor="text1" w:themeTint="D9"/>
        </w:rPr>
        <w:t>, pelo prestador e pelo candidato, estejam conforme as condições do programa</w:t>
      </w:r>
      <w:r w:rsidR="00CC7DFF" w:rsidRPr="00CC636F">
        <w:rPr>
          <w:color w:val="262626" w:themeColor="text1" w:themeTint="D9"/>
        </w:rPr>
        <w:t xml:space="preserve">, </w:t>
      </w:r>
      <w:r w:rsidR="004C71A0" w:rsidRPr="00CC636F">
        <w:rPr>
          <w:color w:val="262626" w:themeColor="text1" w:themeTint="D9"/>
        </w:rPr>
        <w:t xml:space="preserve">o prestador poderá </w:t>
      </w:r>
      <w:r w:rsidR="00A21759" w:rsidRPr="00CC636F">
        <w:rPr>
          <w:color w:val="262626" w:themeColor="text1" w:themeTint="D9"/>
        </w:rPr>
        <w:t>declarar o contrato como enquadrado na sua declaração de impostos</w:t>
      </w:r>
      <w:r w:rsidR="00450DC0" w:rsidRPr="00CC636F">
        <w:rPr>
          <w:color w:val="262626" w:themeColor="text1" w:themeTint="D9"/>
        </w:rPr>
        <w:t>.</w:t>
      </w:r>
      <w:r w:rsidR="002E2094" w:rsidRPr="00CC636F">
        <w:rPr>
          <w:color w:val="262626" w:themeColor="text1" w:themeTint="D9"/>
        </w:rPr>
        <w:t xml:space="preserve"> O procedimento passou a ser:</w:t>
      </w:r>
    </w:p>
    <w:p w14:paraId="44B21B4B" w14:textId="77777777" w:rsidR="00063EE1" w:rsidRPr="00CC636F" w:rsidRDefault="002E2094" w:rsidP="00EC4604">
      <w:pPr>
        <w:pStyle w:val="PargrafodaLista"/>
        <w:numPr>
          <w:ilvl w:val="0"/>
          <w:numId w:val="28"/>
        </w:numPr>
        <w:spacing w:before="120" w:after="120"/>
      </w:pPr>
      <w:r w:rsidRPr="00CC636F">
        <w:t xml:space="preserve">Registo do contrato no </w:t>
      </w:r>
      <w:r w:rsidR="00063EE1" w:rsidRPr="00CC636F">
        <w:t>P</w:t>
      </w:r>
      <w:r w:rsidRPr="00CC636F">
        <w:t xml:space="preserve">ortal das </w:t>
      </w:r>
      <w:r w:rsidR="00063EE1" w:rsidRPr="00CC636F">
        <w:t>F</w:t>
      </w:r>
      <w:r w:rsidRPr="00CC636F">
        <w:t>inanças</w:t>
      </w:r>
      <w:r w:rsidR="00063EE1" w:rsidRPr="00CC636F">
        <w:t>.</w:t>
      </w:r>
    </w:p>
    <w:p w14:paraId="7FCDE6FB" w14:textId="77777777" w:rsidR="00063EE1" w:rsidRPr="00CC636F" w:rsidRDefault="002E2094" w:rsidP="00EC4604">
      <w:pPr>
        <w:pStyle w:val="PargrafodaLista"/>
        <w:numPr>
          <w:ilvl w:val="0"/>
          <w:numId w:val="28"/>
        </w:numPr>
        <w:spacing w:before="120" w:after="120"/>
      </w:pPr>
      <w:r w:rsidRPr="00CC636F">
        <w:t>Contratação dos seguros obrigatórios</w:t>
      </w:r>
      <w:r w:rsidR="00063EE1" w:rsidRPr="00CC636F">
        <w:t>.</w:t>
      </w:r>
    </w:p>
    <w:p w14:paraId="19232A1D" w14:textId="77777777" w:rsidR="002E2094" w:rsidRPr="00CC636F" w:rsidRDefault="00063EE1" w:rsidP="00EC4604">
      <w:pPr>
        <w:pStyle w:val="PargrafodaLista"/>
        <w:numPr>
          <w:ilvl w:val="0"/>
          <w:numId w:val="28"/>
        </w:numPr>
        <w:spacing w:before="120" w:after="120"/>
      </w:pPr>
      <w:r w:rsidRPr="00CC636F">
        <w:t>Submissão, pelo candidato e pelo prestador</w:t>
      </w:r>
      <w:r w:rsidR="00A67B0A" w:rsidRPr="00CC636F">
        <w:t xml:space="preserve">, dos comprovativos do cumprimento dos requisitos anteriores </w:t>
      </w:r>
      <w:r w:rsidR="002E2094" w:rsidRPr="00CC636F">
        <w:t>na plataforma eletrónica do IHRU</w:t>
      </w:r>
      <w:r w:rsidR="00A67B0A" w:rsidRPr="00CC636F">
        <w:t xml:space="preserve"> (n</w:t>
      </w:r>
      <w:r w:rsidR="002E2094" w:rsidRPr="00CC636F">
        <w:t xml:space="preserve">o prazo de 20 dias após o registo do contrato no </w:t>
      </w:r>
      <w:r w:rsidR="00A67B0A" w:rsidRPr="00CC636F">
        <w:t>PF).</w:t>
      </w:r>
    </w:p>
    <w:p w14:paraId="751368FB" w14:textId="77777777" w:rsidR="002E2094" w:rsidRPr="00CC636F" w:rsidRDefault="00A67B0A" w:rsidP="00CC636F">
      <w:pPr>
        <w:spacing w:before="120" w:after="120" w:line="240" w:lineRule="atLeast"/>
        <w:rPr>
          <w:color w:val="262626" w:themeColor="text1" w:themeTint="D9"/>
        </w:rPr>
      </w:pPr>
      <w:r w:rsidRPr="00CC636F">
        <w:rPr>
          <w:color w:val="262626" w:themeColor="text1" w:themeTint="D9"/>
        </w:rPr>
        <w:t>A</w:t>
      </w:r>
      <w:r w:rsidR="002E2094" w:rsidRPr="00CC636F">
        <w:rPr>
          <w:color w:val="262626" w:themeColor="text1" w:themeTint="D9"/>
        </w:rPr>
        <w:t xml:space="preserve">pós </w:t>
      </w:r>
      <w:r w:rsidRPr="00CC636F">
        <w:rPr>
          <w:color w:val="262626" w:themeColor="text1" w:themeTint="D9"/>
        </w:rPr>
        <w:t>este procedimento,</w:t>
      </w:r>
      <w:r w:rsidR="002E2094" w:rsidRPr="00CC636F">
        <w:rPr>
          <w:color w:val="262626" w:themeColor="text1" w:themeTint="D9"/>
        </w:rPr>
        <w:t xml:space="preserve"> o contrato de arrendamento fica automaticamente enquadrado no </w:t>
      </w:r>
      <w:r w:rsidRPr="00CC636F">
        <w:rPr>
          <w:color w:val="262626" w:themeColor="text1" w:themeTint="D9"/>
        </w:rPr>
        <w:t>PAA</w:t>
      </w:r>
      <w:r w:rsidR="002E2094" w:rsidRPr="00CC636F">
        <w:rPr>
          <w:color w:val="262626" w:themeColor="text1" w:themeTint="D9"/>
        </w:rPr>
        <w:t>, com efeitos a partir da data da celebração do mesmo.</w:t>
      </w:r>
    </w:p>
    <w:p w14:paraId="04AF6C35" w14:textId="77777777" w:rsidR="00E4388F" w:rsidRPr="00CC636F" w:rsidRDefault="00645937" w:rsidP="00CC636F">
      <w:pPr>
        <w:spacing w:before="120" w:after="120" w:line="240" w:lineRule="atLeast"/>
        <w:rPr>
          <w:color w:val="262626" w:themeColor="text1" w:themeTint="D9"/>
        </w:rPr>
      </w:pPr>
      <w:r w:rsidRPr="00CC636F">
        <w:rPr>
          <w:color w:val="262626" w:themeColor="text1" w:themeTint="D9"/>
        </w:rPr>
        <w:t xml:space="preserve">Em qualquer um dos períodos (até e após maio de 2023) </w:t>
      </w:r>
      <w:r w:rsidR="004F1723" w:rsidRPr="00CC636F">
        <w:rPr>
          <w:color w:val="262626" w:themeColor="text1" w:themeTint="D9"/>
        </w:rPr>
        <w:t xml:space="preserve">não </w:t>
      </w:r>
      <w:r w:rsidRPr="00CC636F">
        <w:rPr>
          <w:color w:val="262626" w:themeColor="text1" w:themeTint="D9"/>
        </w:rPr>
        <w:t>há</w:t>
      </w:r>
      <w:r w:rsidR="00557C73" w:rsidRPr="00CC636F">
        <w:rPr>
          <w:color w:val="262626" w:themeColor="text1" w:themeTint="D9"/>
        </w:rPr>
        <w:t xml:space="preserve"> registo de desconformidades.</w:t>
      </w:r>
      <w:r w:rsidRPr="00CC636F">
        <w:rPr>
          <w:color w:val="262626" w:themeColor="text1" w:themeTint="D9"/>
        </w:rPr>
        <w:t xml:space="preserve"> </w:t>
      </w:r>
      <w:r w:rsidR="00371197" w:rsidRPr="00CC636F">
        <w:rPr>
          <w:color w:val="262626" w:themeColor="text1" w:themeTint="D9"/>
        </w:rPr>
        <w:t>N</w:t>
      </w:r>
      <w:r w:rsidR="00F57D5C" w:rsidRPr="00CC636F">
        <w:rPr>
          <w:color w:val="262626" w:themeColor="text1" w:themeTint="D9"/>
        </w:rPr>
        <w:t>o entanto</w:t>
      </w:r>
      <w:r w:rsidR="00FC2C48" w:rsidRPr="00CC636F">
        <w:rPr>
          <w:color w:val="262626" w:themeColor="text1" w:themeTint="D9"/>
        </w:rPr>
        <w:t>, no procedimento anterior à simplificação havia um controlo prévio</w:t>
      </w:r>
      <w:r w:rsidR="00745730" w:rsidRPr="00CC636F">
        <w:rPr>
          <w:color w:val="262626" w:themeColor="text1" w:themeTint="D9"/>
        </w:rPr>
        <w:t>, ao passo que após a alteração ganhou importância a realizaçã</w:t>
      </w:r>
      <w:r w:rsidR="008D5F53" w:rsidRPr="00CC636F">
        <w:rPr>
          <w:color w:val="262626" w:themeColor="text1" w:themeTint="D9"/>
        </w:rPr>
        <w:t>o de</w:t>
      </w:r>
      <w:r w:rsidR="00745730" w:rsidRPr="00CC636F">
        <w:rPr>
          <w:color w:val="262626" w:themeColor="text1" w:themeTint="D9"/>
        </w:rPr>
        <w:t xml:space="preserve"> </w:t>
      </w:r>
      <w:r w:rsidR="008D5F53" w:rsidRPr="00CC636F">
        <w:rPr>
          <w:color w:val="262626" w:themeColor="text1" w:themeTint="D9"/>
        </w:rPr>
        <w:t>“</w:t>
      </w:r>
      <w:r w:rsidR="00745730" w:rsidRPr="00CC636F">
        <w:rPr>
          <w:color w:val="262626" w:themeColor="text1" w:themeTint="D9"/>
        </w:rPr>
        <w:t xml:space="preserve">auditorias para verificação da conformidade dos </w:t>
      </w:r>
      <w:r w:rsidR="00745730" w:rsidRPr="00CC636F">
        <w:rPr>
          <w:color w:val="262626" w:themeColor="text1" w:themeTint="D9"/>
        </w:rPr>
        <w:lastRenderedPageBreak/>
        <w:t>contratos de arrendamento celebrados com as normas aplicáveis</w:t>
      </w:r>
      <w:r w:rsidR="008D5F53" w:rsidRPr="00CC636F">
        <w:rPr>
          <w:color w:val="262626" w:themeColor="text1" w:themeTint="D9"/>
        </w:rPr>
        <w:t xml:space="preserve">”, como determina o </w:t>
      </w:r>
      <w:r w:rsidR="003F6F05" w:rsidRPr="00CC636F">
        <w:rPr>
          <w:color w:val="262626" w:themeColor="text1" w:themeTint="D9"/>
        </w:rPr>
        <w:t xml:space="preserve">artigo 21.º do </w:t>
      </w:r>
      <w:r w:rsidR="00240E77" w:rsidRPr="00CC636F">
        <w:rPr>
          <w:color w:val="262626" w:themeColor="text1" w:themeTint="D9"/>
        </w:rPr>
        <w:t>Decreto-Lei n.º 68/2019.</w:t>
      </w:r>
    </w:p>
    <w:p w14:paraId="58D6ED04" w14:textId="77777777" w:rsidR="00240E77" w:rsidRPr="00CC636F" w:rsidRDefault="00EA5DE2" w:rsidP="00CC636F">
      <w:pPr>
        <w:spacing w:before="120" w:after="120" w:line="240" w:lineRule="atLeast"/>
        <w:rPr>
          <w:color w:val="262626" w:themeColor="text1" w:themeTint="D9"/>
        </w:rPr>
      </w:pPr>
      <w:r>
        <w:rPr>
          <w:color w:val="262626" w:themeColor="text1" w:themeTint="D9"/>
        </w:rPr>
        <w:t>No entanto,</w:t>
      </w:r>
      <w:r w:rsidR="00C60F1D">
        <w:rPr>
          <w:color w:val="262626" w:themeColor="text1" w:themeTint="D9"/>
        </w:rPr>
        <w:t xml:space="preserve"> o</w:t>
      </w:r>
      <w:r w:rsidR="00240E77" w:rsidRPr="00CC636F">
        <w:rPr>
          <w:color w:val="262626" w:themeColor="text1" w:themeTint="D9"/>
        </w:rPr>
        <w:t xml:space="preserve"> IHRU (entidade gestora do PAA) não realizou qualquer auditoria deste tipo e o respetivo plano e parâmetros não estão ainda definidos, pelo que, deste ponto de vista, não está garantida a correta aplicação dos benefícios públicos</w:t>
      </w:r>
      <w:r w:rsidR="00435DFC">
        <w:rPr>
          <w:color w:val="262626" w:themeColor="text1" w:themeTint="D9"/>
        </w:rPr>
        <w:t>, embora o normal controlo das declarações de IRS</w:t>
      </w:r>
      <w:r w:rsidR="00016F0E">
        <w:rPr>
          <w:color w:val="262626" w:themeColor="text1" w:themeTint="D9"/>
        </w:rPr>
        <w:t xml:space="preserve">/IRC pela Autoridade Tributária </w:t>
      </w:r>
      <w:r w:rsidR="00604B85">
        <w:rPr>
          <w:color w:val="262626" w:themeColor="text1" w:themeTint="D9"/>
        </w:rPr>
        <w:t>possa suprir esta falha.</w:t>
      </w:r>
    </w:p>
    <w:p w14:paraId="484FA265" w14:textId="77777777" w:rsidR="00926239" w:rsidRPr="00926239" w:rsidRDefault="00926239" w:rsidP="00CC636F">
      <w:pPr>
        <w:spacing w:before="120" w:after="120" w:line="240" w:lineRule="atLeast"/>
        <w:rPr>
          <w:b/>
          <w:color w:val="385623" w:themeColor="accent6" w:themeShade="80"/>
        </w:rPr>
      </w:pPr>
      <w:r w:rsidRPr="00926239">
        <w:rPr>
          <w:b/>
          <w:color w:val="385623" w:themeColor="accent6" w:themeShade="80"/>
        </w:rPr>
        <w:t xml:space="preserve">Como são percebidos e valorizados estes benefícios pelos proprietários-senhorios, pelos inquilinos e por outros </w:t>
      </w:r>
      <w:r w:rsidRPr="00926239">
        <w:rPr>
          <w:b/>
          <w:i/>
          <w:iCs/>
          <w:color w:val="385623" w:themeColor="accent6" w:themeShade="80"/>
        </w:rPr>
        <w:t>stakeholders</w:t>
      </w:r>
      <w:r w:rsidRPr="00926239">
        <w:rPr>
          <w:b/>
          <w:color w:val="385623" w:themeColor="accent6" w:themeShade="80"/>
        </w:rPr>
        <w:t>?</w:t>
      </w:r>
    </w:p>
    <w:p w14:paraId="3215E4C5" w14:textId="77777777" w:rsidR="008E097C" w:rsidRDefault="00BF3A9E" w:rsidP="00CC636F">
      <w:pPr>
        <w:spacing w:before="120" w:after="120" w:line="240" w:lineRule="atLeast"/>
        <w:rPr>
          <w:color w:val="262626" w:themeColor="text1" w:themeTint="D9"/>
        </w:rPr>
      </w:pPr>
      <w:r w:rsidRPr="00CC636F">
        <w:rPr>
          <w:color w:val="262626" w:themeColor="text1" w:themeTint="D9"/>
        </w:rPr>
        <w:t xml:space="preserve">Do lado dos prestadores, que são os destinatários dos benefícios mais explícitos do programa, a perceção é clara. </w:t>
      </w:r>
      <w:r w:rsidR="00E1131A" w:rsidRPr="00CC636F">
        <w:rPr>
          <w:color w:val="262626" w:themeColor="text1" w:themeTint="D9"/>
        </w:rPr>
        <w:t>De acordo com o inquérito realizado, c</w:t>
      </w:r>
      <w:r w:rsidRPr="00CC636F">
        <w:rPr>
          <w:color w:val="262626" w:themeColor="text1" w:themeTint="D9"/>
        </w:rPr>
        <w:t xml:space="preserve">erca de 93% aderiram para obter </w:t>
      </w:r>
      <w:r w:rsidRPr="008E097C">
        <w:rPr>
          <w:b/>
          <w:bCs/>
          <w:color w:val="262626" w:themeColor="text1" w:themeTint="D9"/>
        </w:rPr>
        <w:t>o benefício fiscal</w:t>
      </w:r>
      <w:r w:rsidRPr="00CC636F">
        <w:rPr>
          <w:color w:val="262626" w:themeColor="text1" w:themeTint="D9"/>
        </w:rPr>
        <w:t xml:space="preserve"> (proporção que ascende a 95% no caso dos prestadores já com contratos enquadrados</w:t>
      </w:r>
      <w:r w:rsidR="0029342C">
        <w:rPr>
          <w:color w:val="262626" w:themeColor="text1" w:themeTint="D9"/>
        </w:rPr>
        <w:t>, cf. tabela A34</w:t>
      </w:r>
      <w:r w:rsidRPr="00CC636F">
        <w:rPr>
          <w:color w:val="262626" w:themeColor="text1" w:themeTint="D9"/>
        </w:rPr>
        <w:t>), sendo que 70% afirmam mesmo ter baixado a renda face ao valor que, anteriormente à adesão, pretendiam</w:t>
      </w:r>
      <w:r w:rsidR="00524109">
        <w:rPr>
          <w:color w:val="262626" w:themeColor="text1" w:themeTint="D9"/>
        </w:rPr>
        <w:t xml:space="preserve"> (cf. tabela C37)</w:t>
      </w:r>
      <w:r w:rsidRPr="00CC636F">
        <w:rPr>
          <w:color w:val="262626" w:themeColor="text1" w:themeTint="D9"/>
        </w:rPr>
        <w:t>. Acresce que apenas 16% estão insatisfeitos com os benefícios que lhes foram concedidos</w:t>
      </w:r>
      <w:r w:rsidR="006D3B0B">
        <w:rPr>
          <w:color w:val="262626" w:themeColor="text1" w:themeTint="D9"/>
        </w:rPr>
        <w:t xml:space="preserve"> (cf. tabela A45)</w:t>
      </w:r>
      <w:r w:rsidRPr="00CC636F">
        <w:rPr>
          <w:color w:val="262626" w:themeColor="text1" w:themeTint="D9"/>
        </w:rPr>
        <w:t>.</w:t>
      </w:r>
    </w:p>
    <w:p w14:paraId="0CF61882" w14:textId="77777777" w:rsidR="00B530E7" w:rsidRPr="00CC636F" w:rsidRDefault="00B530E7" w:rsidP="00CC636F">
      <w:pPr>
        <w:spacing w:before="120" w:after="120" w:line="240" w:lineRule="atLeast"/>
        <w:rPr>
          <w:color w:val="262626" w:themeColor="text1" w:themeTint="D9"/>
        </w:rPr>
      </w:pPr>
      <w:r>
        <w:rPr>
          <w:color w:val="262626" w:themeColor="text1" w:themeTint="D9"/>
        </w:rPr>
        <w:t xml:space="preserve">No entanto, as entrevistas a </w:t>
      </w:r>
      <w:r w:rsidRPr="00B530E7">
        <w:rPr>
          <w:i/>
          <w:iCs/>
          <w:color w:val="262626" w:themeColor="text1" w:themeTint="D9"/>
        </w:rPr>
        <w:t>stakeholders</w:t>
      </w:r>
      <w:r w:rsidR="006C6445">
        <w:rPr>
          <w:color w:val="262626" w:themeColor="text1" w:themeTint="D9"/>
        </w:rPr>
        <w:t>,</w:t>
      </w:r>
      <w:r>
        <w:rPr>
          <w:color w:val="262626" w:themeColor="text1" w:themeTint="D9"/>
        </w:rPr>
        <w:t xml:space="preserve"> as dinâmicas </w:t>
      </w:r>
      <w:r w:rsidR="002A5B31">
        <w:rPr>
          <w:color w:val="262626" w:themeColor="text1" w:themeTint="D9"/>
        </w:rPr>
        <w:t>de preços do arrendamento no mercado</w:t>
      </w:r>
      <w:r w:rsidR="006C6445">
        <w:rPr>
          <w:color w:val="262626" w:themeColor="text1" w:themeTint="D9"/>
        </w:rPr>
        <w:t xml:space="preserve"> e a comparação com outros regimes de rendas reduzidas confirmam a perceção </w:t>
      </w:r>
      <w:r w:rsidR="00724E36">
        <w:rPr>
          <w:color w:val="262626" w:themeColor="text1" w:themeTint="D9"/>
        </w:rPr>
        <w:t xml:space="preserve">mais </w:t>
      </w:r>
      <w:r w:rsidR="006C6445">
        <w:rPr>
          <w:color w:val="262626" w:themeColor="text1" w:themeTint="D9"/>
        </w:rPr>
        <w:t xml:space="preserve">geral de que </w:t>
      </w:r>
      <w:r w:rsidR="005862F4">
        <w:rPr>
          <w:color w:val="262626" w:themeColor="text1" w:themeTint="D9"/>
        </w:rPr>
        <w:t>estes benefícios fiscais não são atrativos, ou a sua vantagem será contrariada por algumas das regras e procedimentos do programa.</w:t>
      </w:r>
    </w:p>
    <w:p w14:paraId="5816FCE1" w14:textId="77777777" w:rsidR="00E4388F" w:rsidRPr="00CC636F" w:rsidRDefault="00BB3C34" w:rsidP="00CC636F">
      <w:pPr>
        <w:spacing w:before="120" w:after="120" w:line="240" w:lineRule="atLeast"/>
        <w:rPr>
          <w:color w:val="262626" w:themeColor="text1" w:themeTint="D9"/>
        </w:rPr>
      </w:pPr>
      <w:r w:rsidRPr="00CC636F">
        <w:rPr>
          <w:color w:val="262626" w:themeColor="text1" w:themeTint="D9"/>
        </w:rPr>
        <w:t xml:space="preserve">Do lado dos candidatos, </w:t>
      </w:r>
      <w:r w:rsidR="007F1E80" w:rsidRPr="00CC636F">
        <w:rPr>
          <w:color w:val="262626" w:themeColor="text1" w:themeTint="D9"/>
        </w:rPr>
        <w:t>a perceção não é tão clara</w:t>
      </w:r>
      <w:r w:rsidR="005D65AE" w:rsidRPr="00CC636F">
        <w:rPr>
          <w:color w:val="262626" w:themeColor="text1" w:themeTint="D9"/>
        </w:rPr>
        <w:t xml:space="preserve">. O </w:t>
      </w:r>
      <w:r w:rsidR="00194C28" w:rsidRPr="00CC636F">
        <w:rPr>
          <w:color w:val="262626" w:themeColor="text1" w:themeTint="D9"/>
        </w:rPr>
        <w:t xml:space="preserve">inquérito permite concluir que </w:t>
      </w:r>
      <w:r w:rsidR="00C126BD" w:rsidRPr="00CC636F">
        <w:rPr>
          <w:color w:val="262626" w:themeColor="text1" w:themeTint="D9"/>
        </w:rPr>
        <w:t xml:space="preserve">apenas 1 em cada 3 </w:t>
      </w:r>
      <w:r w:rsidR="00671E24" w:rsidRPr="00CC636F">
        <w:rPr>
          <w:color w:val="262626" w:themeColor="text1" w:themeTint="D9"/>
        </w:rPr>
        <w:t xml:space="preserve">inquilinos que celebraram contrato </w:t>
      </w:r>
      <w:r w:rsidR="00B543F6" w:rsidRPr="00CC636F">
        <w:rPr>
          <w:color w:val="262626" w:themeColor="text1" w:themeTint="D9"/>
        </w:rPr>
        <w:t xml:space="preserve">não se considera satisfeito com o </w:t>
      </w:r>
      <w:r w:rsidR="00B82733" w:rsidRPr="00CC636F">
        <w:rPr>
          <w:color w:val="262626" w:themeColor="text1" w:themeTint="D9"/>
        </w:rPr>
        <w:t xml:space="preserve">valor da </w:t>
      </w:r>
      <w:r w:rsidR="0072343E" w:rsidRPr="00CC636F">
        <w:rPr>
          <w:color w:val="262626" w:themeColor="text1" w:themeTint="D9"/>
        </w:rPr>
        <w:t>renda,</w:t>
      </w:r>
      <w:r w:rsidR="00DE5359" w:rsidRPr="00CC636F">
        <w:rPr>
          <w:color w:val="262626" w:themeColor="text1" w:themeTint="D9"/>
        </w:rPr>
        <w:t xml:space="preserve"> mas</w:t>
      </w:r>
      <w:r w:rsidR="00526239" w:rsidRPr="00CC636F">
        <w:rPr>
          <w:color w:val="262626" w:themeColor="text1" w:themeTint="D9"/>
        </w:rPr>
        <w:t>,</w:t>
      </w:r>
      <w:r w:rsidR="00DE5359" w:rsidRPr="00CC636F">
        <w:rPr>
          <w:color w:val="262626" w:themeColor="text1" w:themeTint="D9"/>
        </w:rPr>
        <w:t xml:space="preserve"> c</w:t>
      </w:r>
      <w:r w:rsidR="00507206" w:rsidRPr="00CC636F">
        <w:rPr>
          <w:color w:val="262626" w:themeColor="text1" w:themeTint="D9"/>
        </w:rPr>
        <w:t xml:space="preserve">ontrastando com </w:t>
      </w:r>
      <w:r w:rsidR="000C6D0A" w:rsidRPr="00CC636F">
        <w:rPr>
          <w:color w:val="262626" w:themeColor="text1" w:themeTint="D9"/>
        </w:rPr>
        <w:t>este dado</w:t>
      </w:r>
      <w:r w:rsidR="00507206" w:rsidRPr="00CC636F">
        <w:rPr>
          <w:color w:val="262626" w:themeColor="text1" w:themeTint="D9"/>
        </w:rPr>
        <w:t xml:space="preserve">, entre os candidatos que não </w:t>
      </w:r>
      <w:r w:rsidR="00E576DD" w:rsidRPr="00CC636F">
        <w:rPr>
          <w:color w:val="262626" w:themeColor="text1" w:themeTint="D9"/>
        </w:rPr>
        <w:t>assinaram</w:t>
      </w:r>
      <w:r w:rsidR="00507206" w:rsidRPr="00CC636F">
        <w:rPr>
          <w:color w:val="262626" w:themeColor="text1" w:themeTint="D9"/>
        </w:rPr>
        <w:t xml:space="preserve"> contrato </w:t>
      </w:r>
      <w:r w:rsidR="000C6D0A" w:rsidRPr="00CC636F">
        <w:rPr>
          <w:color w:val="262626" w:themeColor="text1" w:themeTint="D9"/>
        </w:rPr>
        <w:t>essa proporção é de cerca de metade</w:t>
      </w:r>
      <w:r w:rsidR="000A2803">
        <w:rPr>
          <w:color w:val="262626" w:themeColor="text1" w:themeTint="D9"/>
        </w:rPr>
        <w:t xml:space="preserve"> (cf. tabela A21)</w:t>
      </w:r>
      <w:r w:rsidR="000C6D0A" w:rsidRPr="00CC636F">
        <w:rPr>
          <w:color w:val="262626" w:themeColor="text1" w:themeTint="D9"/>
        </w:rPr>
        <w:t>.</w:t>
      </w:r>
      <w:r w:rsidR="00E27FF2" w:rsidRPr="00CC636F">
        <w:rPr>
          <w:color w:val="262626" w:themeColor="text1" w:themeTint="D9"/>
        </w:rPr>
        <w:t xml:space="preserve"> Note-se que 40% deste</w:t>
      </w:r>
      <w:r w:rsidR="008D0A9D" w:rsidRPr="00CC636F">
        <w:rPr>
          <w:color w:val="262626" w:themeColor="text1" w:themeTint="D9"/>
        </w:rPr>
        <w:t>s</w:t>
      </w:r>
      <w:r w:rsidR="00E27FF2" w:rsidRPr="00CC636F">
        <w:rPr>
          <w:color w:val="262626" w:themeColor="text1" w:themeTint="D9"/>
        </w:rPr>
        <w:t xml:space="preserve"> </w:t>
      </w:r>
      <w:r w:rsidR="000B6699" w:rsidRPr="00CC636F">
        <w:rPr>
          <w:color w:val="262626" w:themeColor="text1" w:themeTint="D9"/>
        </w:rPr>
        <w:t>candidatos</w:t>
      </w:r>
      <w:r w:rsidR="00E27FF2" w:rsidRPr="00CC636F">
        <w:rPr>
          <w:color w:val="262626" w:themeColor="text1" w:themeTint="D9"/>
        </w:rPr>
        <w:t xml:space="preserve"> considera</w:t>
      </w:r>
      <w:r w:rsidR="008D0A9D" w:rsidRPr="00CC636F">
        <w:rPr>
          <w:color w:val="262626" w:themeColor="text1" w:themeTint="D9"/>
        </w:rPr>
        <w:t>m</w:t>
      </w:r>
      <w:r w:rsidR="00E27FF2" w:rsidRPr="00CC636F">
        <w:rPr>
          <w:color w:val="262626" w:themeColor="text1" w:themeTint="D9"/>
        </w:rPr>
        <w:t xml:space="preserve"> não encontrar uma oferta, no programa, compatível com os seus rendimentos </w:t>
      </w:r>
      <w:r w:rsidR="00B1098E" w:rsidRPr="00CC636F">
        <w:rPr>
          <w:color w:val="262626" w:themeColor="text1" w:themeTint="D9"/>
        </w:rPr>
        <w:t>(a procura por rendas mais acessíveis é a motivação da maioria da adesão ao programa</w:t>
      </w:r>
      <w:r w:rsidR="002E37EA" w:rsidRPr="00CC636F">
        <w:rPr>
          <w:color w:val="262626" w:themeColor="text1" w:themeTint="D9"/>
        </w:rPr>
        <w:t>, em 57% dos casos</w:t>
      </w:r>
      <w:r w:rsidR="009920DC">
        <w:rPr>
          <w:color w:val="262626" w:themeColor="text1" w:themeTint="D9"/>
        </w:rPr>
        <w:t>, cf. tabela A13</w:t>
      </w:r>
      <w:r w:rsidR="002E37EA" w:rsidRPr="00CC636F">
        <w:rPr>
          <w:color w:val="262626" w:themeColor="text1" w:themeTint="D9"/>
        </w:rPr>
        <w:t>)</w:t>
      </w:r>
      <w:r w:rsidR="00AF362A" w:rsidRPr="00CC636F">
        <w:rPr>
          <w:color w:val="262626" w:themeColor="text1" w:themeTint="D9"/>
        </w:rPr>
        <w:t xml:space="preserve"> </w:t>
      </w:r>
      <w:r w:rsidR="00E27FF2" w:rsidRPr="00CC636F">
        <w:rPr>
          <w:color w:val="262626" w:themeColor="text1" w:themeTint="D9"/>
        </w:rPr>
        <w:t xml:space="preserve">e que </w:t>
      </w:r>
      <w:r w:rsidR="00DF0FF5" w:rsidRPr="00CC636F">
        <w:rPr>
          <w:color w:val="262626" w:themeColor="text1" w:themeTint="D9"/>
        </w:rPr>
        <w:t>58% não a encontra</w:t>
      </w:r>
      <w:r w:rsidR="008D0A9D" w:rsidRPr="00CC636F">
        <w:rPr>
          <w:color w:val="262626" w:themeColor="text1" w:themeTint="D9"/>
        </w:rPr>
        <w:t>m</w:t>
      </w:r>
      <w:r w:rsidR="00DF0FF5" w:rsidRPr="00CC636F">
        <w:rPr>
          <w:color w:val="262626" w:themeColor="text1" w:themeTint="D9"/>
        </w:rPr>
        <w:t xml:space="preserve"> na zona pretendida</w:t>
      </w:r>
      <w:r w:rsidR="008122C8">
        <w:rPr>
          <w:color w:val="262626" w:themeColor="text1" w:themeTint="D9"/>
        </w:rPr>
        <w:t xml:space="preserve"> (cf. tabela A20)</w:t>
      </w:r>
      <w:r w:rsidR="00DF0FF5" w:rsidRPr="00CC636F">
        <w:rPr>
          <w:color w:val="262626" w:themeColor="text1" w:themeTint="D9"/>
        </w:rPr>
        <w:t>.</w:t>
      </w:r>
    </w:p>
    <w:p w14:paraId="04F032C9" w14:textId="77777777" w:rsidR="00F23D66" w:rsidRDefault="003C0BAE" w:rsidP="00CC636F">
      <w:pPr>
        <w:spacing w:before="120" w:after="120" w:line="240" w:lineRule="atLeast"/>
        <w:rPr>
          <w:color w:val="262626" w:themeColor="text1" w:themeTint="D9"/>
        </w:rPr>
      </w:pPr>
      <w:r w:rsidRPr="00CC636F">
        <w:rPr>
          <w:color w:val="262626" w:themeColor="text1" w:themeTint="D9"/>
        </w:rPr>
        <w:t xml:space="preserve">A exigência de celebração de </w:t>
      </w:r>
      <w:r w:rsidRPr="008E097C">
        <w:rPr>
          <w:b/>
          <w:bCs/>
          <w:color w:val="262626" w:themeColor="text1" w:themeTint="D9"/>
        </w:rPr>
        <w:t>seguros</w:t>
      </w:r>
      <w:r w:rsidR="008E097C" w:rsidRPr="008E097C">
        <w:rPr>
          <w:b/>
          <w:bCs/>
          <w:color w:val="262626" w:themeColor="text1" w:themeTint="D9"/>
        </w:rPr>
        <w:t xml:space="preserve"> de arrendamento acessível</w:t>
      </w:r>
      <w:r w:rsidRPr="00CC636F">
        <w:rPr>
          <w:color w:val="262626" w:themeColor="text1" w:themeTint="D9"/>
        </w:rPr>
        <w:t xml:space="preserve"> para o enquadramento de um contrato de arrendamento no PAA não parece ser um obstáculo à adesão ao programa</w:t>
      </w:r>
      <w:r w:rsidR="008E097C">
        <w:rPr>
          <w:color w:val="262626" w:themeColor="text1" w:themeTint="D9"/>
        </w:rPr>
        <w:t xml:space="preserve"> e a satisfação com esta solução</w:t>
      </w:r>
      <w:r w:rsidR="00606B4F">
        <w:rPr>
          <w:color w:val="262626" w:themeColor="text1" w:themeTint="D9"/>
        </w:rPr>
        <w:t xml:space="preserve"> é </w:t>
      </w:r>
      <w:r w:rsidR="00F23D66">
        <w:rPr>
          <w:color w:val="262626" w:themeColor="text1" w:themeTint="D9"/>
        </w:rPr>
        <w:t xml:space="preserve">geral e </w:t>
      </w:r>
      <w:r w:rsidR="00606B4F">
        <w:rPr>
          <w:color w:val="262626" w:themeColor="text1" w:themeTint="D9"/>
        </w:rPr>
        <w:t>significativa</w:t>
      </w:r>
      <w:r w:rsidR="00F23D66">
        <w:rPr>
          <w:color w:val="262626" w:themeColor="text1" w:themeTint="D9"/>
        </w:rPr>
        <w:t>.</w:t>
      </w:r>
    </w:p>
    <w:p w14:paraId="0DD903D7" w14:textId="77777777" w:rsidR="003C0BAE" w:rsidRPr="00CC636F" w:rsidRDefault="00F23D66" w:rsidP="00CC636F">
      <w:pPr>
        <w:spacing w:before="120" w:after="120" w:line="240" w:lineRule="atLeast"/>
        <w:rPr>
          <w:color w:val="262626" w:themeColor="text1" w:themeTint="D9"/>
        </w:rPr>
      </w:pPr>
      <w:r>
        <w:rPr>
          <w:color w:val="262626" w:themeColor="text1" w:themeTint="D9"/>
        </w:rPr>
        <w:t>E</w:t>
      </w:r>
      <w:r w:rsidR="00606B4F">
        <w:rPr>
          <w:color w:val="262626" w:themeColor="text1" w:themeTint="D9"/>
        </w:rPr>
        <w:t>ntre os candidatos inquiridos</w:t>
      </w:r>
      <w:r>
        <w:rPr>
          <w:color w:val="262626" w:themeColor="text1" w:themeTint="D9"/>
        </w:rPr>
        <w:t xml:space="preserve">, </w:t>
      </w:r>
      <w:r w:rsidR="003C0BAE" w:rsidRPr="00CC636F">
        <w:rPr>
          <w:color w:val="262626" w:themeColor="text1" w:themeTint="D9"/>
        </w:rPr>
        <w:t xml:space="preserve">40,8% </w:t>
      </w:r>
      <w:r w:rsidR="0060576B">
        <w:rPr>
          <w:color w:val="262626" w:themeColor="text1" w:themeTint="D9"/>
        </w:rPr>
        <w:t xml:space="preserve">estão satisfeitos </w:t>
      </w:r>
      <w:r w:rsidR="007151C9">
        <w:rPr>
          <w:color w:val="262626" w:themeColor="text1" w:themeTint="D9"/>
        </w:rPr>
        <w:t>com o modelo</w:t>
      </w:r>
      <w:r>
        <w:rPr>
          <w:color w:val="262626" w:themeColor="text1" w:themeTint="D9"/>
        </w:rPr>
        <w:t xml:space="preserve"> (</w:t>
      </w:r>
      <w:r w:rsidR="003C0BAE" w:rsidRPr="00CC636F">
        <w:rPr>
          <w:color w:val="262626" w:themeColor="text1" w:themeTint="D9"/>
        </w:rPr>
        <w:t>este valor aumenta ligeiramente no caso dos candidatos com contrato PAA)</w:t>
      </w:r>
      <w:r w:rsidR="00BD21CC">
        <w:rPr>
          <w:color w:val="262626" w:themeColor="text1" w:themeTint="D9"/>
        </w:rPr>
        <w:t>. O</w:t>
      </w:r>
      <w:r w:rsidR="003C0BAE" w:rsidRPr="00CC636F">
        <w:rPr>
          <w:color w:val="262626" w:themeColor="text1" w:themeTint="D9"/>
        </w:rPr>
        <w:t xml:space="preserve"> mesmo acontece com a “informação disponível sobre seguros” (37,7% dos candidatos </w:t>
      </w:r>
      <w:r w:rsidR="0060576B">
        <w:rPr>
          <w:color w:val="262626" w:themeColor="text1" w:themeTint="D9"/>
        </w:rPr>
        <w:t>estão satisfeitos</w:t>
      </w:r>
      <w:r w:rsidR="003C0BAE" w:rsidRPr="00CC636F">
        <w:rPr>
          <w:color w:val="262626" w:themeColor="text1" w:themeTint="D9"/>
        </w:rPr>
        <w:t>) e com a “informação e contacto com as seguradoras” (44,5%)</w:t>
      </w:r>
      <w:r w:rsidR="0060576B">
        <w:rPr>
          <w:color w:val="262626" w:themeColor="text1" w:themeTint="D9"/>
        </w:rPr>
        <w:t xml:space="preserve"> (cf. tabela A21)</w:t>
      </w:r>
      <w:r w:rsidR="003C0BAE" w:rsidRPr="00CC636F">
        <w:rPr>
          <w:color w:val="262626" w:themeColor="text1" w:themeTint="D9"/>
        </w:rPr>
        <w:t xml:space="preserve">. Ainda assim, 19% dos candidatos que celebraram contrato concordam que “o seguro é caro e aumenta os encargos com o arrendamento” e 23,3% assinalam que “não há oferta suficiente de seguros deste tipo para permitir escolha”. </w:t>
      </w:r>
      <w:r w:rsidR="00257023" w:rsidRPr="00CC636F">
        <w:rPr>
          <w:color w:val="262626" w:themeColor="text1" w:themeTint="D9"/>
        </w:rPr>
        <w:t>Apenas</w:t>
      </w:r>
      <w:r w:rsidR="003C0BAE" w:rsidRPr="00CC636F">
        <w:rPr>
          <w:color w:val="262626" w:themeColor="text1" w:themeTint="D9"/>
        </w:rPr>
        <w:t xml:space="preserve"> 6,7% destes candidatos considera que “o procedimento para a obtenção do seguro é complexo e/ou demorado”</w:t>
      </w:r>
      <w:r w:rsidR="00A15210">
        <w:rPr>
          <w:color w:val="262626" w:themeColor="text1" w:themeTint="D9"/>
        </w:rPr>
        <w:t xml:space="preserve"> (cf. tabela</w:t>
      </w:r>
      <w:r w:rsidR="0060576B">
        <w:rPr>
          <w:color w:val="262626" w:themeColor="text1" w:themeTint="D9"/>
        </w:rPr>
        <w:t xml:space="preserve"> </w:t>
      </w:r>
      <w:r w:rsidR="00A15210">
        <w:rPr>
          <w:color w:val="262626" w:themeColor="text1" w:themeTint="D9"/>
        </w:rPr>
        <w:t>A22)</w:t>
      </w:r>
      <w:r w:rsidR="003C0BAE" w:rsidRPr="00CC636F">
        <w:rPr>
          <w:color w:val="262626" w:themeColor="text1" w:themeTint="D9"/>
        </w:rPr>
        <w:t>.</w:t>
      </w:r>
    </w:p>
    <w:p w14:paraId="59751922" w14:textId="77777777" w:rsidR="003C0BAE" w:rsidRPr="00CC636F" w:rsidRDefault="003C0BAE" w:rsidP="00CC636F">
      <w:pPr>
        <w:spacing w:before="120" w:after="120" w:line="240" w:lineRule="atLeast"/>
        <w:rPr>
          <w:color w:val="262626" w:themeColor="text1" w:themeTint="D9"/>
        </w:rPr>
      </w:pPr>
      <w:r w:rsidRPr="00CC636F">
        <w:rPr>
          <w:color w:val="262626" w:themeColor="text1" w:themeTint="D9"/>
        </w:rPr>
        <w:t xml:space="preserve">Os prestadores, por seu lado, quer tenham ou não celebrado um contrato no âmbito do PAA, </w:t>
      </w:r>
      <w:r w:rsidR="00F23D66">
        <w:rPr>
          <w:color w:val="262626" w:themeColor="text1" w:themeTint="D9"/>
        </w:rPr>
        <w:t>também se revelam</w:t>
      </w:r>
      <w:r w:rsidRPr="00CC636F">
        <w:rPr>
          <w:color w:val="262626" w:themeColor="text1" w:themeTint="D9"/>
        </w:rPr>
        <w:t xml:space="preserve"> satisfeitos com a obrigatoriedade da contratação de seguros pelo inquilino (5</w:t>
      </w:r>
      <w:r w:rsidR="008A37F3">
        <w:rPr>
          <w:color w:val="262626" w:themeColor="text1" w:themeTint="D9"/>
        </w:rPr>
        <w:t>3,3</w:t>
      </w:r>
      <w:r w:rsidRPr="00CC636F">
        <w:rPr>
          <w:color w:val="262626" w:themeColor="text1" w:themeTint="D9"/>
        </w:rPr>
        <w:t>% dos prestadores com contrato e 57,3 % dos prestadores sem contrato</w:t>
      </w:r>
      <w:r w:rsidR="008A37F3">
        <w:rPr>
          <w:color w:val="262626" w:themeColor="text1" w:themeTint="D9"/>
        </w:rPr>
        <w:t xml:space="preserve">, </w:t>
      </w:r>
      <w:r w:rsidR="006C0800">
        <w:rPr>
          <w:color w:val="262626" w:themeColor="text1" w:themeTint="D9"/>
        </w:rPr>
        <w:t>cf.</w:t>
      </w:r>
      <w:r w:rsidR="008A37F3">
        <w:rPr>
          <w:color w:val="262626" w:themeColor="text1" w:themeTint="D9"/>
        </w:rPr>
        <w:t xml:space="preserve"> tabelas A45 e A49</w:t>
      </w:r>
      <w:r w:rsidRPr="00CC636F">
        <w:rPr>
          <w:color w:val="262626" w:themeColor="text1" w:themeTint="D9"/>
        </w:rPr>
        <w:t xml:space="preserve">). No caso dos que que celebraram contrato PAA, a avaliação da experiência de contratação do seguro </w:t>
      </w:r>
      <w:r w:rsidR="008A37F3">
        <w:rPr>
          <w:color w:val="262626" w:themeColor="text1" w:themeTint="D9"/>
        </w:rPr>
        <w:t xml:space="preserve">(cf. tabela A48) </w:t>
      </w:r>
      <w:r w:rsidRPr="00CC636F">
        <w:rPr>
          <w:color w:val="262626" w:themeColor="text1" w:themeTint="D9"/>
        </w:rPr>
        <w:t>é positiva na medida em que “é uma boa medida para aumentar a segurança e a confiança no arrendamento” (54,3%). No entanto, a maioria dos prestadores com contrato concorda que “não há oferta suficiente de seguros deste tipo para permitir escolha” (52,5%) e quase um terço considera o seguro “desnecessário, podendo ser substituído por outras medidas acordadas entre o inquilino e o senhorio” (30%). Alguns destes prestadores com contrato PAA consideram que o seguro é caro e aumenta os encargos com o arrendamento (24,7%) e que “o procedimento para a obtenção do seguro é complexo e/ou demorado” (17,0%).</w:t>
      </w:r>
      <w:r w:rsidR="00C26582">
        <w:rPr>
          <w:color w:val="262626" w:themeColor="text1" w:themeTint="D9"/>
        </w:rPr>
        <w:t xml:space="preserve"> </w:t>
      </w:r>
      <w:r w:rsidRPr="00CC636F">
        <w:rPr>
          <w:color w:val="262626" w:themeColor="text1" w:themeTint="D9"/>
        </w:rPr>
        <w:t xml:space="preserve">No caso da “obrigatoriedade da contratação de seguro pelo senhorio”, questão colocada aos prestadores sem contrato PAA, a satisfação é menor, mas ainda assim significativa (40,0% </w:t>
      </w:r>
      <w:r w:rsidR="00291F4A">
        <w:rPr>
          <w:color w:val="262626" w:themeColor="text1" w:themeTint="D9"/>
        </w:rPr>
        <w:t>satisfeitos</w:t>
      </w:r>
      <w:r w:rsidR="00A321AA">
        <w:rPr>
          <w:color w:val="262626" w:themeColor="text1" w:themeTint="D9"/>
        </w:rPr>
        <w:t xml:space="preserve"> </w:t>
      </w:r>
      <w:r w:rsidR="008C6530">
        <w:rPr>
          <w:color w:val="262626" w:themeColor="text1" w:themeTint="D9"/>
        </w:rPr>
        <w:t>(cf. tabela A49)</w:t>
      </w:r>
      <w:r w:rsidRPr="00CC636F">
        <w:rPr>
          <w:color w:val="262626" w:themeColor="text1" w:themeTint="D9"/>
        </w:rPr>
        <w:t>.</w:t>
      </w:r>
    </w:p>
    <w:p w14:paraId="7C5218DF" w14:textId="77777777" w:rsidR="008E097C" w:rsidRPr="00CC636F" w:rsidRDefault="003C0BAE" w:rsidP="008E097C">
      <w:pPr>
        <w:spacing w:before="120" w:after="120" w:line="240" w:lineRule="atLeast"/>
        <w:rPr>
          <w:color w:val="262626" w:themeColor="text1" w:themeTint="D9"/>
        </w:rPr>
      </w:pPr>
      <w:r w:rsidRPr="00CC636F">
        <w:rPr>
          <w:color w:val="262626" w:themeColor="text1" w:themeTint="D9"/>
        </w:rPr>
        <w:lastRenderedPageBreak/>
        <w:t xml:space="preserve">A opinião dos </w:t>
      </w:r>
      <w:r w:rsidRPr="00CC636F">
        <w:rPr>
          <w:i/>
          <w:color w:val="262626" w:themeColor="text1" w:themeTint="D9"/>
        </w:rPr>
        <w:t>stakeholders</w:t>
      </w:r>
      <w:r w:rsidRPr="00CC636F">
        <w:rPr>
          <w:color w:val="262626" w:themeColor="text1" w:themeTint="D9"/>
        </w:rPr>
        <w:t xml:space="preserve"> (cf. entrevistas) aponta para que os seguros obrigatórios não sejam um entrave à adesão ao PAA, embora nalguns casos, de rendas mais baixas, o valor do prémio possa ser um encargo relativamente importante. Aliás, o facto de outras formas de garantia contratual não serem acionadas atesta, segundo a equipa de suporte do PAA, a pouca relevância deste obstáculo (cf. entrevista). Ainda assim, vários </w:t>
      </w:r>
      <w:r w:rsidRPr="00CC636F">
        <w:rPr>
          <w:i/>
          <w:color w:val="262626" w:themeColor="text1" w:themeTint="D9"/>
        </w:rPr>
        <w:t>stakeholders</w:t>
      </w:r>
      <w:r w:rsidRPr="00CC636F">
        <w:rPr>
          <w:color w:val="262626" w:themeColor="text1" w:themeTint="D9"/>
        </w:rPr>
        <w:t xml:space="preserve"> sugerem a importância de alargar a oferta de seguros de arrendamento acessível, para possibilitar a escolha aos segurados. </w:t>
      </w:r>
      <w:r w:rsidR="00313A54">
        <w:rPr>
          <w:color w:val="262626" w:themeColor="text1" w:themeTint="D9"/>
        </w:rPr>
        <w:t>Efetivamente, este é</w:t>
      </w:r>
      <w:r w:rsidR="008E097C" w:rsidRPr="00CC636F">
        <w:rPr>
          <w:color w:val="262626" w:themeColor="text1" w:themeTint="D9"/>
        </w:rPr>
        <w:t xml:space="preserve"> um aspeto que não tem qualquer evolução desde a fase inicial do programa: a oferta está limitada a uma única seguradora. Atendendo à exigência, é imperativo que se trabalhe com as seguradoras, no sentido de diversificar a oferta ou se ofereçam alternativas (fiadores, cauções, mecanismos de garantia mútua ou mesmo garantias públicas</w:t>
      </w:r>
      <w:r w:rsidR="008E097C">
        <w:rPr>
          <w:color w:val="262626" w:themeColor="text1" w:themeTint="D9"/>
        </w:rPr>
        <w:t xml:space="preserve">, à semelhança da </w:t>
      </w:r>
      <w:proofErr w:type="spellStart"/>
      <w:r w:rsidR="008E097C" w:rsidRPr="0084137A">
        <w:rPr>
          <w:i/>
          <w:iCs/>
          <w:color w:val="262626" w:themeColor="text1" w:themeTint="D9"/>
        </w:rPr>
        <w:t>Garantie</w:t>
      </w:r>
      <w:proofErr w:type="spellEnd"/>
      <w:r w:rsidR="008E097C" w:rsidRPr="0084137A">
        <w:rPr>
          <w:i/>
          <w:iCs/>
          <w:color w:val="262626" w:themeColor="text1" w:themeTint="D9"/>
        </w:rPr>
        <w:t xml:space="preserve"> </w:t>
      </w:r>
      <w:proofErr w:type="spellStart"/>
      <w:r w:rsidR="008E097C" w:rsidRPr="0084137A">
        <w:rPr>
          <w:i/>
          <w:iCs/>
          <w:color w:val="262626" w:themeColor="text1" w:themeTint="D9"/>
        </w:rPr>
        <w:t>Visale</w:t>
      </w:r>
      <w:proofErr w:type="spellEnd"/>
      <w:r w:rsidR="008E097C">
        <w:rPr>
          <w:color w:val="262626" w:themeColor="text1" w:themeTint="D9"/>
        </w:rPr>
        <w:t xml:space="preserve"> francesa</w:t>
      </w:r>
      <w:r w:rsidR="008E097C">
        <w:rPr>
          <w:rStyle w:val="Refdenotaderodap"/>
          <w:color w:val="262626" w:themeColor="text1" w:themeTint="D9"/>
        </w:rPr>
        <w:footnoteReference w:id="22"/>
      </w:r>
      <w:r w:rsidR="008E097C" w:rsidRPr="00CC636F">
        <w:rPr>
          <w:color w:val="262626" w:themeColor="text1" w:themeTint="D9"/>
        </w:rPr>
        <w:t>).</w:t>
      </w:r>
    </w:p>
    <w:p w14:paraId="749115F3" w14:textId="77777777" w:rsidR="00A779AA" w:rsidRPr="00FE6A0B" w:rsidRDefault="004C5285" w:rsidP="00CC636F">
      <w:pPr>
        <w:spacing w:before="120" w:after="120" w:line="240" w:lineRule="atLeast"/>
        <w:rPr>
          <w:b/>
          <w:color w:val="385623" w:themeColor="accent6" w:themeShade="80"/>
        </w:rPr>
      </w:pPr>
      <w:r w:rsidRPr="00FE6A0B">
        <w:rPr>
          <w:b/>
          <w:color w:val="385623" w:themeColor="accent6" w:themeShade="80"/>
        </w:rPr>
        <w:t xml:space="preserve">Os benefícios estão a ser dirigidos </w:t>
      </w:r>
      <w:r w:rsidR="00FE6A0B" w:rsidRPr="00FE6A0B">
        <w:rPr>
          <w:b/>
          <w:color w:val="385623" w:themeColor="accent6" w:themeShade="80"/>
        </w:rPr>
        <w:t>à globalidade dos potenciais beneficiários ou, apenas, a alguns segmentos?</w:t>
      </w:r>
    </w:p>
    <w:p w14:paraId="7D03FDB0" w14:textId="77777777" w:rsidR="00FE6A0B" w:rsidRPr="00CC636F" w:rsidRDefault="00977716" w:rsidP="00CC636F">
      <w:pPr>
        <w:spacing w:before="120" w:after="120" w:line="240" w:lineRule="atLeast"/>
        <w:rPr>
          <w:color w:val="262626" w:themeColor="text1" w:themeTint="D9"/>
        </w:rPr>
      </w:pPr>
      <w:r w:rsidRPr="00CC636F">
        <w:rPr>
          <w:color w:val="262626" w:themeColor="text1" w:themeTint="D9"/>
        </w:rPr>
        <w:t xml:space="preserve">Se atendermos à </w:t>
      </w:r>
      <w:r w:rsidR="00666841" w:rsidRPr="00CC636F">
        <w:rPr>
          <w:color w:val="262626" w:themeColor="text1" w:themeTint="D9"/>
        </w:rPr>
        <w:t>distribuição de rendimentos dos agregados candidatos (tabela 5)</w:t>
      </w:r>
      <w:r w:rsidR="00792A29" w:rsidRPr="00CC636F">
        <w:rPr>
          <w:color w:val="262626" w:themeColor="text1" w:themeTint="D9"/>
        </w:rPr>
        <w:t xml:space="preserve">, verificamos que um terço dos candidatos apresenta um rendimento </w:t>
      </w:r>
      <w:r w:rsidR="00426E9D" w:rsidRPr="00CC636F">
        <w:rPr>
          <w:color w:val="262626" w:themeColor="text1" w:themeTint="D9"/>
        </w:rPr>
        <w:t xml:space="preserve">anual médio </w:t>
      </w:r>
      <w:r w:rsidR="00004F0C" w:rsidRPr="00CC636F">
        <w:rPr>
          <w:color w:val="262626" w:themeColor="text1" w:themeTint="D9"/>
        </w:rPr>
        <w:t>inferior a 10 mil euros</w:t>
      </w:r>
      <w:r w:rsidR="0035159A" w:rsidRPr="00CC636F">
        <w:rPr>
          <w:color w:val="262626" w:themeColor="text1" w:themeTint="D9"/>
        </w:rPr>
        <w:t xml:space="preserve"> e cerca de 60% tem rendimento inferior a 15 mil euros.</w:t>
      </w:r>
    </w:p>
    <w:p w14:paraId="1D28573B" w14:textId="77777777" w:rsidR="0035159A" w:rsidRPr="00CC636F" w:rsidRDefault="005F0FA9" w:rsidP="00CC636F">
      <w:pPr>
        <w:spacing w:before="120" w:after="120" w:line="240" w:lineRule="atLeast"/>
        <w:rPr>
          <w:color w:val="262626" w:themeColor="text1" w:themeTint="D9"/>
        </w:rPr>
      </w:pPr>
      <w:r w:rsidRPr="00CC636F">
        <w:rPr>
          <w:color w:val="262626" w:themeColor="text1" w:themeTint="D9"/>
        </w:rPr>
        <w:t>No entanto, explorando a base de dados dos contratos, regista-se uma distribuição bastante diferente: apenas 15% dos inquilinos em contratos de prazo igual ou superior a 60 meses têm rendimentos anuais inferiores a 15 mil euros.</w:t>
      </w:r>
      <w:r w:rsidR="00CC046D" w:rsidRPr="00CC636F">
        <w:rPr>
          <w:color w:val="262626" w:themeColor="text1" w:themeTint="D9"/>
        </w:rPr>
        <w:t xml:space="preserve"> </w:t>
      </w:r>
      <w:r w:rsidR="00C32CBE" w:rsidRPr="00CC636F">
        <w:rPr>
          <w:color w:val="262626" w:themeColor="text1" w:themeTint="D9"/>
        </w:rPr>
        <w:t xml:space="preserve">20% têm rendimentos entre 15 e 20 mil euros e </w:t>
      </w:r>
      <w:r w:rsidR="00B54915" w:rsidRPr="00CC636F">
        <w:rPr>
          <w:color w:val="262626" w:themeColor="text1" w:themeTint="D9"/>
        </w:rPr>
        <w:t>50% têm rendimento entre 20 e 35 mil euros.</w:t>
      </w:r>
      <w:r w:rsidR="00CA288D" w:rsidRPr="00CC636F">
        <w:rPr>
          <w:color w:val="262626" w:themeColor="text1" w:themeTint="D9"/>
        </w:rPr>
        <w:t xml:space="preserve"> Os restantes 15% têm rendimentos anuais superiores a 35 mil euros.</w:t>
      </w:r>
    </w:p>
    <w:p w14:paraId="2FA72383" w14:textId="77777777" w:rsidR="00F53FFE" w:rsidRDefault="002A74EF" w:rsidP="00CC636F">
      <w:pPr>
        <w:spacing w:before="120" w:after="120" w:line="240" w:lineRule="atLeast"/>
        <w:rPr>
          <w:color w:val="262626" w:themeColor="text1" w:themeTint="D9"/>
        </w:rPr>
      </w:pPr>
      <w:r w:rsidRPr="00CC636F">
        <w:rPr>
          <w:color w:val="262626" w:themeColor="text1" w:themeTint="D9"/>
        </w:rPr>
        <w:t xml:space="preserve">Esta distribuição era expectável: a procura </w:t>
      </w:r>
      <w:r w:rsidR="002F52ED" w:rsidRPr="00CC636F">
        <w:rPr>
          <w:color w:val="262626" w:themeColor="text1" w:themeTint="D9"/>
        </w:rPr>
        <w:t xml:space="preserve">concentra-se nos agregados com maiores </w:t>
      </w:r>
      <w:r w:rsidR="00AB3FEC" w:rsidRPr="00CC636F">
        <w:rPr>
          <w:color w:val="262626" w:themeColor="text1" w:themeTint="D9"/>
        </w:rPr>
        <w:t>dificuldades</w:t>
      </w:r>
      <w:r w:rsidR="002F52ED" w:rsidRPr="00CC636F">
        <w:rPr>
          <w:color w:val="262626" w:themeColor="text1" w:themeTint="D9"/>
        </w:rPr>
        <w:t xml:space="preserve"> em aceder ao mercado</w:t>
      </w:r>
      <w:r w:rsidR="00415282" w:rsidRPr="00CC636F">
        <w:rPr>
          <w:color w:val="262626" w:themeColor="text1" w:themeTint="D9"/>
        </w:rPr>
        <w:t>,</w:t>
      </w:r>
      <w:r w:rsidR="002F52ED" w:rsidRPr="00CC636F">
        <w:rPr>
          <w:color w:val="262626" w:themeColor="text1" w:themeTint="D9"/>
        </w:rPr>
        <w:t xml:space="preserve"> mas </w:t>
      </w:r>
      <w:r w:rsidR="00AB3FEC" w:rsidRPr="00CC636F">
        <w:rPr>
          <w:color w:val="262626" w:themeColor="text1" w:themeTint="D9"/>
        </w:rPr>
        <w:t xml:space="preserve">o nível das rendas </w:t>
      </w:r>
      <w:r w:rsidR="00415282" w:rsidRPr="00CC636F">
        <w:rPr>
          <w:color w:val="262626" w:themeColor="text1" w:themeTint="D9"/>
        </w:rPr>
        <w:t>favorece o acesso de cidadãos de rendimentos mais altos, ainda que dentro dos parâmetros admissíveis.</w:t>
      </w:r>
      <w:r w:rsidR="00127C8A" w:rsidRPr="00CC636F">
        <w:rPr>
          <w:color w:val="262626" w:themeColor="text1" w:themeTint="D9"/>
        </w:rPr>
        <w:t xml:space="preserve"> Mas isto significa que o PAA </w:t>
      </w:r>
      <w:r w:rsidR="00A62632" w:rsidRPr="00CC636F">
        <w:rPr>
          <w:color w:val="262626" w:themeColor="text1" w:themeTint="D9"/>
        </w:rPr>
        <w:t>não está a dar resposta proporcional aos agregados de rendimentos médios-baixos.</w:t>
      </w:r>
    </w:p>
    <w:p w14:paraId="3A0A3175" w14:textId="77777777" w:rsidR="00CA288D" w:rsidRPr="00CC636F" w:rsidRDefault="00F53FFE" w:rsidP="00CC636F">
      <w:pPr>
        <w:spacing w:before="120" w:after="120" w:line="240" w:lineRule="atLeast"/>
        <w:rPr>
          <w:color w:val="262626" w:themeColor="text1" w:themeTint="D9"/>
        </w:rPr>
      </w:pPr>
      <w:r>
        <w:rPr>
          <w:color w:val="262626" w:themeColor="text1" w:themeTint="D9"/>
        </w:rPr>
        <w:t xml:space="preserve">Como se verifica pela análise documental </w:t>
      </w:r>
      <w:r w:rsidR="00B4049F">
        <w:rPr>
          <w:color w:val="262626" w:themeColor="text1" w:themeTint="D9"/>
        </w:rPr>
        <w:t>e pelo estudo de caso do programa Porto com Sentido (</w:t>
      </w:r>
      <w:r w:rsidR="00285BEA">
        <w:rPr>
          <w:color w:val="262626" w:themeColor="text1" w:themeTint="D9"/>
        </w:rPr>
        <w:t xml:space="preserve">capítulos 5 e </w:t>
      </w:r>
      <w:r w:rsidR="00DD7EBC">
        <w:rPr>
          <w:color w:val="262626" w:themeColor="text1" w:themeTint="D9"/>
        </w:rPr>
        <w:t>8</w:t>
      </w:r>
      <w:r w:rsidR="00285BEA">
        <w:rPr>
          <w:color w:val="262626" w:themeColor="text1" w:themeTint="D9"/>
        </w:rPr>
        <w:t xml:space="preserve"> do volume anexo), esta </w:t>
      </w:r>
      <w:r w:rsidR="008C4930">
        <w:rPr>
          <w:color w:val="262626" w:themeColor="text1" w:themeTint="D9"/>
        </w:rPr>
        <w:t xml:space="preserve">falha é reconhecida por muitos agentes e estudiosos do setor, sendo sugeridas muitas </w:t>
      </w:r>
      <w:r w:rsidR="00885621">
        <w:rPr>
          <w:color w:val="262626" w:themeColor="text1" w:themeTint="D9"/>
        </w:rPr>
        <w:t>estratégias para a combater: desdobramento e articulação com outros instrumentos de estímulo à oferta ou apoio à procura</w:t>
      </w:r>
      <w:r w:rsidR="001A786D">
        <w:rPr>
          <w:color w:val="262626" w:themeColor="text1" w:themeTint="D9"/>
        </w:rPr>
        <w:t xml:space="preserve"> (</w:t>
      </w:r>
      <w:r w:rsidR="00CC0F61">
        <w:rPr>
          <w:color w:val="262626" w:themeColor="text1" w:themeTint="D9"/>
        </w:rPr>
        <w:t xml:space="preserve">p. ex. </w:t>
      </w:r>
      <w:r w:rsidR="001A786D">
        <w:rPr>
          <w:color w:val="262626" w:themeColor="text1" w:themeTint="D9"/>
        </w:rPr>
        <w:t>programas municipais compatíveis, 1.º Direito</w:t>
      </w:r>
      <w:r w:rsidR="00CC0F61">
        <w:rPr>
          <w:color w:val="262626" w:themeColor="text1" w:themeTint="D9"/>
        </w:rPr>
        <w:t xml:space="preserve"> e</w:t>
      </w:r>
      <w:r w:rsidR="001A786D">
        <w:rPr>
          <w:color w:val="262626" w:themeColor="text1" w:themeTint="D9"/>
        </w:rPr>
        <w:t xml:space="preserve"> Porta 65</w:t>
      </w:r>
      <w:r w:rsidR="00CC0F61">
        <w:rPr>
          <w:color w:val="262626" w:themeColor="text1" w:themeTint="D9"/>
        </w:rPr>
        <w:t>) e disponibilização de mais património público</w:t>
      </w:r>
      <w:r w:rsidR="00F95FE6">
        <w:rPr>
          <w:color w:val="262626" w:themeColor="text1" w:themeTint="D9"/>
        </w:rPr>
        <w:t xml:space="preserve"> para arrendamento acessível.</w:t>
      </w:r>
    </w:p>
    <w:p w14:paraId="34181951" w14:textId="77777777" w:rsidR="001F5E4F" w:rsidRDefault="001F5E4F" w:rsidP="00EF60F7">
      <w:pPr>
        <w:pStyle w:val="Titulo2"/>
        <w:numPr>
          <w:ilvl w:val="1"/>
          <w:numId w:val="31"/>
        </w:numPr>
      </w:pPr>
      <w:bookmarkStart w:id="90" w:name="_Toc226024705"/>
      <w:r>
        <w:t>Coerência externa</w:t>
      </w:r>
      <w:bookmarkEnd w:id="90"/>
    </w:p>
    <w:p w14:paraId="1B8FFAAA" w14:textId="77777777" w:rsidR="00490DC0" w:rsidRPr="00A839E0" w:rsidRDefault="00490DC0" w:rsidP="00490DC0">
      <w:pPr>
        <w:pStyle w:val="Cabealho3"/>
        <w:numPr>
          <w:ilvl w:val="0"/>
          <w:numId w:val="0"/>
        </w:numPr>
        <w:ind w:left="1224"/>
        <w:rPr>
          <w:color w:val="262626" w:themeColor="text1" w:themeTint="D9"/>
        </w:rPr>
      </w:pPr>
      <w:bookmarkStart w:id="91" w:name="_Toc226024706"/>
      <w:r w:rsidRPr="00A839E0">
        <w:rPr>
          <w:color w:val="262626" w:themeColor="text1" w:themeTint="D9"/>
        </w:rPr>
        <w:t>QA3. Contributo para concretização da NGPH</w:t>
      </w:r>
      <w:bookmarkEnd w:id="91"/>
    </w:p>
    <w:p w14:paraId="7D90151C" w14:textId="77777777" w:rsidR="00490DC0" w:rsidRPr="00DD0167" w:rsidRDefault="00490DC0" w:rsidP="00DD0167">
      <w:pPr>
        <w:pStyle w:val="Negritonormal"/>
        <w:rPr>
          <w:color w:val="262626" w:themeColor="text1" w:themeTint="D9"/>
        </w:rPr>
      </w:pPr>
      <w:r w:rsidRPr="00DD0167">
        <w:rPr>
          <w:color w:val="262626" w:themeColor="text1" w:themeTint="D9"/>
        </w:rPr>
        <w:t>Avaliar a participação do programa para a concretização da “Nova Geração de Políticas de Habitação” através do contributo para o “Objetivo 2: garantir o acesso à habitação a todos os que não têm resposta por via do mercado”.</w:t>
      </w:r>
    </w:p>
    <w:p w14:paraId="1B86CCB5" w14:textId="77777777" w:rsidR="002F6AD6" w:rsidRPr="0076481E" w:rsidRDefault="00F46565" w:rsidP="00A535B5">
      <w:pPr>
        <w:shd w:val="clear" w:color="auto" w:fill="EDEDED" w:themeFill="accent3" w:themeFillTint="33"/>
        <w:rPr>
          <w:color w:val="262626" w:themeColor="text1" w:themeTint="D9"/>
        </w:rPr>
      </w:pPr>
      <w:r w:rsidRPr="00C44CAC">
        <w:rPr>
          <w:color w:val="262626" w:themeColor="text1" w:themeTint="D9"/>
        </w:rPr>
        <w:t xml:space="preserve">No período em avaliação, </w:t>
      </w:r>
      <w:r w:rsidR="00F71208" w:rsidRPr="00C44CAC">
        <w:rPr>
          <w:color w:val="262626" w:themeColor="text1" w:themeTint="D9"/>
        </w:rPr>
        <w:t>os referenciais mais relevantes para a análise d</w:t>
      </w:r>
      <w:r w:rsidR="008E618A" w:rsidRPr="00C44CAC">
        <w:rPr>
          <w:color w:val="262626" w:themeColor="text1" w:themeTint="D9"/>
        </w:rPr>
        <w:t xml:space="preserve">o enquadramento do PAA </w:t>
      </w:r>
      <w:r w:rsidR="008E618A">
        <w:rPr>
          <w:color w:val="262626" w:themeColor="text1" w:themeTint="D9"/>
        </w:rPr>
        <w:t>edifício das políticas públicas para a habitação</w:t>
      </w:r>
      <w:r w:rsidR="00800229" w:rsidRPr="0076481E">
        <w:rPr>
          <w:color w:val="262626" w:themeColor="text1" w:themeTint="D9"/>
        </w:rPr>
        <w:t xml:space="preserve"> </w:t>
      </w:r>
      <w:r w:rsidR="008E618A">
        <w:rPr>
          <w:color w:val="262626" w:themeColor="text1" w:themeTint="D9"/>
        </w:rPr>
        <w:t xml:space="preserve">seriam </w:t>
      </w:r>
      <w:r w:rsidR="0019096F">
        <w:rPr>
          <w:color w:val="262626" w:themeColor="text1" w:themeTint="D9"/>
        </w:rPr>
        <w:t xml:space="preserve">já </w:t>
      </w:r>
      <w:r w:rsidR="008E618A">
        <w:rPr>
          <w:color w:val="262626" w:themeColor="text1" w:themeTint="D9"/>
        </w:rPr>
        <w:t>o</w:t>
      </w:r>
      <w:r w:rsidR="00800229" w:rsidRPr="0076481E">
        <w:rPr>
          <w:color w:val="262626" w:themeColor="text1" w:themeTint="D9"/>
        </w:rPr>
        <w:t xml:space="preserve"> Programa Nacional de Habitação e o Mais Habitação</w:t>
      </w:r>
      <w:r w:rsidR="0019096F">
        <w:rPr>
          <w:color w:val="262626" w:themeColor="text1" w:themeTint="D9"/>
        </w:rPr>
        <w:t>, e não tanto a NGPH</w:t>
      </w:r>
      <w:r w:rsidR="004A2D01">
        <w:rPr>
          <w:color w:val="262626" w:themeColor="text1" w:themeTint="D9"/>
        </w:rPr>
        <w:t xml:space="preserve"> (</w:t>
      </w:r>
      <w:r w:rsidR="004A2D01" w:rsidRPr="004A2D01">
        <w:rPr>
          <w:color w:val="262626" w:themeColor="text1" w:themeTint="D9"/>
        </w:rPr>
        <w:t>aprovada pela Resolução do Conselho de Ministros n.º 50-A/2018, de 2 de maio</w:t>
      </w:r>
      <w:r w:rsidR="004A2D01">
        <w:rPr>
          <w:color w:val="262626" w:themeColor="text1" w:themeTint="D9"/>
        </w:rPr>
        <w:t>)</w:t>
      </w:r>
      <w:r w:rsidR="0019096F">
        <w:rPr>
          <w:color w:val="262626" w:themeColor="text1" w:themeTint="D9"/>
        </w:rPr>
        <w:t xml:space="preserve">. </w:t>
      </w:r>
      <w:r w:rsidR="002F6AD6" w:rsidRPr="0076481E">
        <w:rPr>
          <w:color w:val="262626" w:themeColor="text1" w:themeTint="D9"/>
        </w:rPr>
        <w:t xml:space="preserve">De qualquer forma, a análise realizada permite concluir que </w:t>
      </w:r>
      <w:r w:rsidR="00976CBB" w:rsidRPr="0076481E">
        <w:rPr>
          <w:b/>
          <w:bCs/>
          <w:color w:val="262626" w:themeColor="text1" w:themeTint="D9"/>
        </w:rPr>
        <w:t>o PAA não tem um contributo efetivo para o objetivo que a NGPH lhe atribuía (garantir o acesso à habitação a todos os que não têm resposta por via do mercado)</w:t>
      </w:r>
      <w:r w:rsidR="003F2EA0" w:rsidRPr="0076481E">
        <w:rPr>
          <w:color w:val="262626" w:themeColor="text1" w:themeTint="D9"/>
        </w:rPr>
        <w:t xml:space="preserve">, não se tendo concretizado a </w:t>
      </w:r>
      <w:r w:rsidR="00417BAE" w:rsidRPr="0076481E">
        <w:rPr>
          <w:color w:val="262626" w:themeColor="text1" w:themeTint="D9"/>
        </w:rPr>
        <w:t>expectativa</w:t>
      </w:r>
      <w:r w:rsidR="003F2EA0" w:rsidRPr="0076481E">
        <w:rPr>
          <w:color w:val="262626" w:themeColor="text1" w:themeTint="D9"/>
        </w:rPr>
        <w:t xml:space="preserve"> inicial</w:t>
      </w:r>
      <w:r w:rsidR="00DE7A57" w:rsidRPr="0076481E">
        <w:rPr>
          <w:color w:val="262626" w:themeColor="text1" w:themeTint="D9"/>
        </w:rPr>
        <w:t xml:space="preserve">, </w:t>
      </w:r>
      <w:r w:rsidR="00DE7A57" w:rsidRPr="0076481E">
        <w:rPr>
          <w:b/>
          <w:bCs/>
          <w:color w:val="262626" w:themeColor="text1" w:themeTint="D9"/>
        </w:rPr>
        <w:t>nem está a articular-se eficientemente com instrumentos da polí</w:t>
      </w:r>
      <w:r w:rsidR="00F93EA1" w:rsidRPr="0076481E">
        <w:rPr>
          <w:b/>
          <w:bCs/>
          <w:color w:val="262626" w:themeColor="text1" w:themeTint="D9"/>
        </w:rPr>
        <w:t>tic</w:t>
      </w:r>
      <w:r w:rsidR="00DE7A57" w:rsidRPr="0076481E">
        <w:rPr>
          <w:b/>
          <w:bCs/>
          <w:color w:val="262626" w:themeColor="text1" w:themeTint="D9"/>
        </w:rPr>
        <w:t xml:space="preserve">a </w:t>
      </w:r>
      <w:r w:rsidR="00DE7A57" w:rsidRPr="0076481E">
        <w:rPr>
          <w:color w:val="262626" w:themeColor="text1" w:themeTint="D9"/>
        </w:rPr>
        <w:t>que lhe são complementares</w:t>
      </w:r>
      <w:r w:rsidR="004A2D01">
        <w:rPr>
          <w:color w:val="262626" w:themeColor="text1" w:themeTint="D9"/>
        </w:rPr>
        <w:t xml:space="preserve"> no quadro dessa Resolução.</w:t>
      </w:r>
    </w:p>
    <w:p w14:paraId="1D680736" w14:textId="77777777" w:rsidR="00490DC0" w:rsidRPr="000347BA" w:rsidRDefault="00490DC0" w:rsidP="00490DC0">
      <w:pPr>
        <w:spacing w:before="120" w:after="120" w:line="240" w:lineRule="atLeast"/>
        <w:rPr>
          <w:b/>
          <w:bCs/>
          <w:color w:val="385623" w:themeColor="accent6" w:themeShade="80"/>
        </w:rPr>
      </w:pPr>
      <w:r w:rsidRPr="000347BA">
        <w:rPr>
          <w:b/>
          <w:bCs/>
          <w:color w:val="385623" w:themeColor="accent6" w:themeShade="80"/>
        </w:rPr>
        <w:lastRenderedPageBreak/>
        <w:t>A NGPH (no seu sentido estrito, correspondente à Resolução do Conselho de Ministros n.º 50-A/2018, de 2 de maio) ainda é o referencial mais pertinente para avaliar o contributo do PAA para uma política</w:t>
      </w:r>
      <w:r>
        <w:rPr>
          <w:b/>
          <w:bCs/>
          <w:color w:val="385623" w:themeColor="accent6" w:themeShade="80"/>
        </w:rPr>
        <w:t xml:space="preserve"> de habitação</w:t>
      </w:r>
      <w:r w:rsidRPr="000347BA">
        <w:rPr>
          <w:b/>
          <w:bCs/>
          <w:color w:val="385623" w:themeColor="accent6" w:themeShade="80"/>
        </w:rPr>
        <w:t xml:space="preserve"> integrada?</w:t>
      </w:r>
    </w:p>
    <w:p w14:paraId="3AE952B9" w14:textId="77777777" w:rsidR="00490DC0" w:rsidRPr="0076481E" w:rsidRDefault="00490DC0" w:rsidP="00490DC0">
      <w:pPr>
        <w:spacing w:before="120" w:after="120" w:line="240" w:lineRule="atLeast"/>
        <w:rPr>
          <w:color w:val="262626" w:themeColor="text1" w:themeTint="D9"/>
        </w:rPr>
      </w:pPr>
      <w:r w:rsidRPr="0076481E">
        <w:rPr>
          <w:color w:val="262626" w:themeColor="text1" w:themeTint="D9"/>
        </w:rPr>
        <w:t>Embora o Programa Nacional de Habitação 2022-2026 faça referência à NGPH, esta referência é muito pouco sistemática e sem uma clara articulação com a Lei de Bases da Habitação ou com a, igualmente referida, estratégia Mais Habitação. Os objetivos e eixos do PNH são distintos daqueles em que se organiza a NGPH, enquadrando o PAA no seu Eixo 3 (Incentivar a oferta privada de arrendamento a custos acessíveis).</w:t>
      </w:r>
    </w:p>
    <w:p w14:paraId="24174E36" w14:textId="5C2B0BE0" w:rsidR="00490DC0" w:rsidRPr="0076481E" w:rsidRDefault="00490DC0" w:rsidP="00490DC0">
      <w:pPr>
        <w:spacing w:before="120" w:after="120" w:line="240" w:lineRule="atLeast"/>
        <w:rPr>
          <w:color w:val="262626" w:themeColor="text1" w:themeTint="D9"/>
        </w:rPr>
      </w:pPr>
      <w:r w:rsidRPr="0076481E">
        <w:rPr>
          <w:color w:val="262626" w:themeColor="text1" w:themeTint="D9"/>
        </w:rPr>
        <w:t>Esta formulação limita o foco do PAA, ao centrá-lo na oferta privada (a legislação refere que o PAA se dirige a imóveis de entidades públicas ou privadas). Seria interessante clarificar esta orientação, no quadro, aliás, do que refere o Relatório de Monitorização do PNH para o período 2022-2024, onde a Recomendação R4 refere “Rever e atualizar o PNH 2022–2026”, falando de simplificar, harmonizar, reduzir ambiguidades, clarificar.</w:t>
      </w:r>
      <w:r w:rsidR="00134B9D">
        <w:rPr>
          <w:color w:val="262626" w:themeColor="text1" w:themeTint="D9"/>
        </w:rPr>
        <w:t xml:space="preserve"> No seu enquadramento regulamentar</w:t>
      </w:r>
      <w:r w:rsidR="007D76F8">
        <w:rPr>
          <w:color w:val="262626" w:themeColor="text1" w:themeTint="D9"/>
        </w:rPr>
        <w:t>,</w:t>
      </w:r>
      <w:r w:rsidR="00134B9D">
        <w:rPr>
          <w:color w:val="262626" w:themeColor="text1" w:themeTint="D9"/>
        </w:rPr>
        <w:t xml:space="preserve"> o PAA não é um programa </w:t>
      </w:r>
      <w:r w:rsidR="007D76F8">
        <w:rPr>
          <w:color w:val="262626" w:themeColor="text1" w:themeTint="D9"/>
        </w:rPr>
        <w:t>dirigido apenas à oferta privada.</w:t>
      </w:r>
    </w:p>
    <w:p w14:paraId="2D2040A4" w14:textId="762FE73A" w:rsidR="00490DC0" w:rsidRPr="00130593" w:rsidRDefault="00490DC0" w:rsidP="00490DC0">
      <w:pPr>
        <w:keepNext/>
        <w:keepLines/>
        <w:spacing w:before="120" w:after="120" w:line="240" w:lineRule="atLeast"/>
        <w:rPr>
          <w:b/>
          <w:bCs/>
          <w:color w:val="385623" w:themeColor="accent6" w:themeShade="80"/>
        </w:rPr>
      </w:pPr>
      <w:r>
        <w:rPr>
          <w:b/>
          <w:bCs/>
          <w:color w:val="385623" w:themeColor="accent6" w:themeShade="80"/>
        </w:rPr>
        <w:t xml:space="preserve">O PAA está a contribuir para o objetivo de </w:t>
      </w:r>
      <w:r w:rsidRPr="00130593">
        <w:rPr>
          <w:b/>
          <w:bCs/>
          <w:color w:val="385623" w:themeColor="accent6" w:themeShade="80"/>
        </w:rPr>
        <w:t>garantir o acesso à habitação a todos os que não têm resposta por via do mercado</w:t>
      </w:r>
      <w:r>
        <w:rPr>
          <w:b/>
          <w:bCs/>
          <w:color w:val="385623" w:themeColor="accent6" w:themeShade="80"/>
        </w:rPr>
        <w:t>?</w:t>
      </w:r>
    </w:p>
    <w:p w14:paraId="495C90F2" w14:textId="77777777" w:rsidR="00490DC0" w:rsidRPr="0076481E" w:rsidRDefault="00490DC0" w:rsidP="00490DC0">
      <w:pPr>
        <w:spacing w:before="120" w:after="120" w:line="240" w:lineRule="atLeast"/>
        <w:rPr>
          <w:color w:val="262626" w:themeColor="text1" w:themeTint="D9"/>
        </w:rPr>
      </w:pPr>
      <w:r w:rsidRPr="0076481E">
        <w:rPr>
          <w:color w:val="262626" w:themeColor="text1" w:themeTint="D9"/>
        </w:rPr>
        <w:t>A resposta a esta questão decorre da resposta à questão anterior. O contributo do PAA para este objetivo é marginal, até por comparação com outros instrumentos da política de habitação, que abrangem um número muito maior de agregados (instrumentos de apoio às rendas e regime de contratos de longa duração, por exemplo) e com o crédito à aquisição de casa.</w:t>
      </w:r>
    </w:p>
    <w:p w14:paraId="7F3164AF" w14:textId="77777777" w:rsidR="00490DC0" w:rsidRPr="0076481E" w:rsidRDefault="00490DC0" w:rsidP="00490DC0">
      <w:pPr>
        <w:spacing w:before="120" w:after="120" w:line="240" w:lineRule="atLeast"/>
        <w:rPr>
          <w:color w:val="262626" w:themeColor="text1" w:themeTint="D9"/>
        </w:rPr>
      </w:pPr>
      <w:r w:rsidRPr="0076481E">
        <w:rPr>
          <w:color w:val="262626" w:themeColor="text1" w:themeTint="D9"/>
        </w:rPr>
        <w:t>Na avaliação realizada em 2022, incidindo sobre a fase inicial do programa, referia-se que, apesar dos resultados muito abaixo das expectativas (tanto do ponto de vista quantitativo quanto para algumas dimensões mais qualitativas – contributo para a reabilitação do parque habitacional, para a mobilidade e reequilíbrio territorial e para a segurança contratual, por exemplo), havia uma perspetiva positiva: “os primeiros anos de implementação do PAA foram um laboratório de experimentação de soluções e abordagens que tendem a gerar um processo de reconhecimento do programa (ou do regime de benefícios) do arrendamento acessível pelos agentes públicos e privados, bem como pela sociedade em geral, o que, futuramente, se deverá traduzir numa maior adesão. O conjunto de ajustamentos que estão em curso (muitos deles já iniciados no período em avaliação) serão facilitadores dessa trajetória”.</w:t>
      </w:r>
    </w:p>
    <w:p w14:paraId="24F0866F" w14:textId="77777777" w:rsidR="00490DC0" w:rsidRDefault="00490DC0" w:rsidP="00490DC0">
      <w:pPr>
        <w:spacing w:before="120" w:after="120" w:line="240" w:lineRule="atLeast"/>
        <w:rPr>
          <w:color w:val="262626" w:themeColor="text1" w:themeTint="D9"/>
        </w:rPr>
      </w:pPr>
      <w:r w:rsidRPr="0076481E">
        <w:rPr>
          <w:color w:val="262626" w:themeColor="text1" w:themeTint="D9"/>
        </w:rPr>
        <w:t>No entanto, os resultados mostram que não houve evolução, não se concretizando as expectativas de consolidação do programa.</w:t>
      </w:r>
    </w:p>
    <w:p w14:paraId="5DB45BB2" w14:textId="1902E4C8" w:rsidR="009D741B" w:rsidRPr="009D741B" w:rsidRDefault="009D741B" w:rsidP="00490DC0">
      <w:pPr>
        <w:spacing w:before="120" w:after="120" w:line="240" w:lineRule="atLeast"/>
        <w:rPr>
          <w:b/>
          <w:bCs/>
          <w:color w:val="385623" w:themeColor="accent6" w:themeShade="80"/>
        </w:rPr>
      </w:pPr>
      <w:r w:rsidRPr="009D741B">
        <w:rPr>
          <w:b/>
          <w:bCs/>
          <w:color w:val="385623" w:themeColor="accent6" w:themeShade="80"/>
        </w:rPr>
        <w:t>E qual o contributo do PAA para as metas da NGPH</w:t>
      </w:r>
      <w:r>
        <w:rPr>
          <w:b/>
          <w:bCs/>
          <w:color w:val="385623" w:themeColor="accent6" w:themeShade="80"/>
        </w:rPr>
        <w:t>?</w:t>
      </w:r>
    </w:p>
    <w:p w14:paraId="73A6F984" w14:textId="6CD38EB7" w:rsidR="008B3EA6" w:rsidRDefault="008B3EA6" w:rsidP="008B3EA6">
      <w:pPr>
        <w:spacing w:before="120" w:after="120" w:line="240" w:lineRule="atLeast"/>
        <w:rPr>
          <w:color w:val="262626" w:themeColor="text1" w:themeTint="D9"/>
        </w:rPr>
      </w:pPr>
      <w:r>
        <w:rPr>
          <w:color w:val="262626" w:themeColor="text1" w:themeTint="D9"/>
        </w:rPr>
        <w:t xml:space="preserve">A conclusão anterior pode alargar-se </w:t>
      </w:r>
      <w:r w:rsidR="005702DE">
        <w:rPr>
          <w:color w:val="262626" w:themeColor="text1" w:themeTint="D9"/>
        </w:rPr>
        <w:t>à avaliação do contributo do PAA para as metas quantitativas da NGPH, que são as seguintes:</w:t>
      </w:r>
    </w:p>
    <w:p w14:paraId="67BF2733" w14:textId="77777777" w:rsidR="008B3EA6" w:rsidRPr="00CF3468" w:rsidRDefault="008B3EA6" w:rsidP="008B3EA6">
      <w:pPr>
        <w:pStyle w:val="PargrafodaLista"/>
        <w:numPr>
          <w:ilvl w:val="0"/>
          <w:numId w:val="57"/>
        </w:numPr>
        <w:spacing w:before="120" w:after="120"/>
        <w:rPr>
          <w:i/>
          <w:iCs/>
        </w:rPr>
      </w:pPr>
      <w:r w:rsidRPr="00CF3468">
        <w:rPr>
          <w:i/>
          <w:iCs/>
        </w:rPr>
        <w:t>Aumentar o peso da habitação com apoio público, na globalidade do parque habitacional, de 2 % para 5 %, o que representa um acréscimo de cerca 170 000 fogos.</w:t>
      </w:r>
    </w:p>
    <w:p w14:paraId="2DDF2FA0" w14:textId="157C3A4A" w:rsidR="008B3EA6" w:rsidRPr="008B3EA6" w:rsidRDefault="008B3EA6" w:rsidP="008B3EA6">
      <w:pPr>
        <w:pStyle w:val="PargrafodaLista"/>
        <w:numPr>
          <w:ilvl w:val="0"/>
          <w:numId w:val="57"/>
        </w:numPr>
        <w:spacing w:before="120" w:after="120"/>
        <w:rPr>
          <w:i/>
          <w:iCs/>
        </w:rPr>
      </w:pPr>
      <w:r w:rsidRPr="008B3EA6">
        <w:rPr>
          <w:i/>
          <w:iCs/>
        </w:rPr>
        <w:t>Baixar a taxa de sobrecarga de despesas com habitação no regime de arrendamento de 35% para 27%.</w:t>
      </w:r>
    </w:p>
    <w:p w14:paraId="509618DD" w14:textId="77777777" w:rsidR="009D741B" w:rsidRDefault="00733892" w:rsidP="00CF3468">
      <w:pPr>
        <w:spacing w:before="120" w:after="120"/>
      </w:pPr>
      <w:r>
        <w:t xml:space="preserve">A NGPH </w:t>
      </w:r>
      <w:r w:rsidR="00626134">
        <w:t>define habitação com apoio público como sendo “fogos destinados a famílias carenciadas ou em situação de sobrecarga de custos habitacionais de propriedade pública ou de outras entidades, sempre que disponibilizados no regime de arrendamento apoiado, no regime de renda condicionada, no regime de propriedade resolúvel ou ao abrigo do Programa de Arrendamento Acessível</w:t>
      </w:r>
      <w:r w:rsidR="008B3EA6">
        <w:t>”</w:t>
      </w:r>
      <w:r w:rsidR="00626134">
        <w:t>.</w:t>
      </w:r>
      <w:r w:rsidR="00EA2762">
        <w:t xml:space="preserve"> </w:t>
      </w:r>
      <w:r w:rsidR="004B0E28">
        <w:t>Atendendo à sua baixa eficácia, o PAA, na sua globalidade, contribui pouco para a meta dos 170 mil fogos</w:t>
      </w:r>
      <w:r w:rsidR="0048044F">
        <w:t xml:space="preserve"> adicionais</w:t>
      </w:r>
      <w:r w:rsidR="004B0E28">
        <w:t>.</w:t>
      </w:r>
    </w:p>
    <w:p w14:paraId="0A3B2AD5" w14:textId="3784B481" w:rsidR="00CF3468" w:rsidRPr="00CF3468" w:rsidRDefault="00680B63" w:rsidP="00CF3468">
      <w:pPr>
        <w:spacing w:before="120" w:after="120"/>
      </w:pPr>
      <w:r>
        <w:lastRenderedPageBreak/>
        <w:t>No entanto, deve referir-se que tem algum potencial para contribuir para o crescimento do parque de propriedade pública</w:t>
      </w:r>
      <w:r w:rsidR="007D29FA">
        <w:rPr>
          <w:rStyle w:val="Refdenotaderodap"/>
        </w:rPr>
        <w:footnoteReference w:id="23"/>
      </w:r>
      <w:r w:rsidR="005F545E">
        <w:t xml:space="preserve"> (no período em avaliação, a base de dados do programa registava 165 contratos enquadrados referentes a imóveis do IHRU</w:t>
      </w:r>
      <w:r w:rsidR="00A61FD3">
        <w:t>)</w:t>
      </w:r>
      <w:r w:rsidR="005F545E">
        <w:t xml:space="preserve"> </w:t>
      </w:r>
      <w:r>
        <w:t xml:space="preserve">ou </w:t>
      </w:r>
      <w:r w:rsidR="008A21F9">
        <w:t>de arrendamento para subarrendamento público</w:t>
      </w:r>
      <w:r w:rsidR="00A61FD3">
        <w:t xml:space="preserve"> (ao abrigo do PAA existiam, neste período,</w:t>
      </w:r>
      <w:r w:rsidR="00F27131">
        <w:t xml:space="preserve"> </w:t>
      </w:r>
      <w:r w:rsidR="00CD681A">
        <w:t xml:space="preserve">193 contratos </w:t>
      </w:r>
      <w:r w:rsidR="004B1FC8">
        <w:t>inseridos em programas municipais compatíveis</w:t>
      </w:r>
      <w:r w:rsidR="008E4AB4">
        <w:t xml:space="preserve">, referentes a imóveis </w:t>
      </w:r>
      <w:r w:rsidR="004B1FC8">
        <w:t>arrend</w:t>
      </w:r>
      <w:r w:rsidR="008E4AB4">
        <w:t>ados</w:t>
      </w:r>
      <w:r w:rsidR="004B1FC8">
        <w:t xml:space="preserve"> aos municípios</w:t>
      </w:r>
      <w:r w:rsidR="00B50DC6">
        <w:t xml:space="preserve"> para posterior subarrendamento</w:t>
      </w:r>
      <w:r w:rsidR="00435502">
        <w:t>)</w:t>
      </w:r>
      <w:r w:rsidR="00410120">
        <w:t xml:space="preserve">. </w:t>
      </w:r>
      <w:r w:rsidR="00515759">
        <w:t>São proporções significativas do total de imóveis abrangidos pelo</w:t>
      </w:r>
      <w:r w:rsidR="005E2EA9">
        <w:t xml:space="preserve"> regime do arrendamento acessível.</w:t>
      </w:r>
    </w:p>
    <w:p w14:paraId="5F1BFCBB" w14:textId="497454EE" w:rsidR="00CF3468" w:rsidRPr="00CF3468" w:rsidRDefault="008E4AB4" w:rsidP="00CF3468">
      <w:pPr>
        <w:spacing w:before="120" w:after="120" w:line="240" w:lineRule="atLeast"/>
        <w:rPr>
          <w:color w:val="262626" w:themeColor="text1" w:themeTint="D9"/>
        </w:rPr>
      </w:pPr>
      <w:r>
        <w:rPr>
          <w:color w:val="262626" w:themeColor="text1" w:themeTint="D9"/>
        </w:rPr>
        <w:t xml:space="preserve">A taxa de esforço média nos contratos </w:t>
      </w:r>
      <w:r w:rsidR="007E4C51">
        <w:rPr>
          <w:color w:val="262626" w:themeColor="text1" w:themeTint="D9"/>
        </w:rPr>
        <w:t xml:space="preserve">enquadrados no </w:t>
      </w:r>
      <w:r>
        <w:rPr>
          <w:color w:val="262626" w:themeColor="text1" w:themeTint="D9"/>
        </w:rPr>
        <w:t xml:space="preserve">PAA </w:t>
      </w:r>
      <w:r w:rsidR="007E4C51">
        <w:rPr>
          <w:color w:val="262626" w:themeColor="text1" w:themeTint="D9"/>
        </w:rPr>
        <w:t>era, no período em avaliação,</w:t>
      </w:r>
      <w:r>
        <w:rPr>
          <w:color w:val="262626" w:themeColor="text1" w:themeTint="D9"/>
        </w:rPr>
        <w:t xml:space="preserve"> de </w:t>
      </w:r>
      <w:r w:rsidR="007E4C51">
        <w:rPr>
          <w:color w:val="262626" w:themeColor="text1" w:themeTint="D9"/>
        </w:rPr>
        <w:t>27,7%</w:t>
      </w:r>
      <w:r w:rsidR="00C301FB">
        <w:rPr>
          <w:color w:val="262626" w:themeColor="text1" w:themeTint="D9"/>
        </w:rPr>
        <w:t>, aproximando-se da</w:t>
      </w:r>
      <w:r w:rsidR="003F5D85">
        <w:rPr>
          <w:color w:val="262626" w:themeColor="text1" w:themeTint="D9"/>
        </w:rPr>
        <w:t xml:space="preserve"> meta definida para a “taxa de sobrecarga”</w:t>
      </w:r>
      <w:r w:rsidR="00B4073F">
        <w:rPr>
          <w:color w:val="262626" w:themeColor="text1" w:themeTint="D9"/>
        </w:rPr>
        <w:t xml:space="preserve"> e muito abaixo da taxa de esforço média nos novos contratos de arrendamento (que algumas estimativas, como referimos na resposta à QA2, </w:t>
      </w:r>
      <w:r w:rsidR="005517E0">
        <w:rPr>
          <w:color w:val="262626" w:themeColor="text1" w:themeTint="D9"/>
        </w:rPr>
        <w:t>já fixam em valores superiores a 80%).</w:t>
      </w:r>
    </w:p>
    <w:p w14:paraId="3A6229B7" w14:textId="77777777" w:rsidR="00417BAE" w:rsidRPr="00130593" w:rsidRDefault="0074697F" w:rsidP="00417BAE">
      <w:pPr>
        <w:keepNext/>
        <w:keepLines/>
        <w:spacing w:before="120" w:after="120" w:line="240" w:lineRule="atLeast"/>
        <w:rPr>
          <w:b/>
          <w:bCs/>
          <w:color w:val="385623" w:themeColor="accent6" w:themeShade="80"/>
        </w:rPr>
      </w:pPr>
      <w:r>
        <w:rPr>
          <w:b/>
          <w:bCs/>
          <w:color w:val="385623" w:themeColor="accent6" w:themeShade="80"/>
        </w:rPr>
        <w:t>Ao nível da articulação com outros instrumentos da NGPH, que balanço pode fazer-se?</w:t>
      </w:r>
    </w:p>
    <w:p w14:paraId="62E71FB4" w14:textId="77777777" w:rsidR="005B7C93" w:rsidRPr="0076481E" w:rsidRDefault="0074697F" w:rsidP="00ED17B3">
      <w:pPr>
        <w:rPr>
          <w:color w:val="262626" w:themeColor="text1" w:themeTint="D9"/>
        </w:rPr>
      </w:pPr>
      <w:r w:rsidRPr="0076481E">
        <w:rPr>
          <w:color w:val="262626" w:themeColor="text1" w:themeTint="D9"/>
        </w:rPr>
        <w:t>Como se refere noutras secções deste relatório</w:t>
      </w:r>
      <w:r w:rsidR="000802B8" w:rsidRPr="0076481E">
        <w:rPr>
          <w:color w:val="262626" w:themeColor="text1" w:themeTint="D9"/>
        </w:rPr>
        <w:t xml:space="preserve"> (designadamente na resposta às questões de avaliação da pertinência, eficácia</w:t>
      </w:r>
      <w:r w:rsidR="00752907" w:rsidRPr="0076481E">
        <w:rPr>
          <w:color w:val="262626" w:themeColor="text1" w:themeTint="D9"/>
        </w:rPr>
        <w:t>,</w:t>
      </w:r>
      <w:r w:rsidR="000802B8" w:rsidRPr="0076481E">
        <w:rPr>
          <w:color w:val="262626" w:themeColor="text1" w:themeTint="D9"/>
        </w:rPr>
        <w:t xml:space="preserve"> eficiência </w:t>
      </w:r>
      <w:r w:rsidR="00752907" w:rsidRPr="0076481E">
        <w:rPr>
          <w:color w:val="262626" w:themeColor="text1" w:themeTint="D9"/>
        </w:rPr>
        <w:t xml:space="preserve">e governação </w:t>
      </w:r>
      <w:r w:rsidR="000802B8" w:rsidRPr="0076481E">
        <w:rPr>
          <w:color w:val="262626" w:themeColor="text1" w:themeTint="D9"/>
        </w:rPr>
        <w:t>do programa</w:t>
      </w:r>
      <w:r w:rsidRPr="0076481E">
        <w:rPr>
          <w:color w:val="262626" w:themeColor="text1" w:themeTint="D9"/>
        </w:rPr>
        <w:t xml:space="preserve">, </w:t>
      </w:r>
      <w:r w:rsidR="003161E9" w:rsidRPr="0076481E">
        <w:rPr>
          <w:color w:val="262626" w:themeColor="text1" w:themeTint="D9"/>
        </w:rPr>
        <w:t>há um potencial por explorar</w:t>
      </w:r>
      <w:r w:rsidR="00BD5965" w:rsidRPr="0076481E">
        <w:rPr>
          <w:color w:val="262626" w:themeColor="text1" w:themeTint="D9"/>
        </w:rPr>
        <w:t>, mas ainda não verificado,</w:t>
      </w:r>
      <w:r w:rsidR="003161E9" w:rsidRPr="0076481E">
        <w:rPr>
          <w:color w:val="262626" w:themeColor="text1" w:themeTint="D9"/>
        </w:rPr>
        <w:t xml:space="preserve"> na articulação com </w:t>
      </w:r>
      <w:r w:rsidR="00BD5965" w:rsidRPr="0076481E">
        <w:rPr>
          <w:color w:val="262626" w:themeColor="text1" w:themeTint="D9"/>
        </w:rPr>
        <w:t>outros instrumentos da política de habitação</w:t>
      </w:r>
      <w:r w:rsidR="004C1B06" w:rsidRPr="0076481E">
        <w:rPr>
          <w:color w:val="262626" w:themeColor="text1" w:themeTint="D9"/>
        </w:rPr>
        <w:t>, com os quais seria suposto combinar-se (</w:t>
      </w:r>
      <w:r w:rsidR="007C3A49" w:rsidRPr="0076481E">
        <w:rPr>
          <w:color w:val="262626" w:themeColor="text1" w:themeTint="D9"/>
        </w:rPr>
        <w:t>FNRE</w:t>
      </w:r>
      <w:r w:rsidR="001A3CAF" w:rsidRPr="0076481E">
        <w:rPr>
          <w:color w:val="262626" w:themeColor="text1" w:themeTint="D9"/>
        </w:rPr>
        <w:t xml:space="preserve">, IFRRU, Arrendar para Subarrendar e PMC, para oferta pública, </w:t>
      </w:r>
      <w:r w:rsidR="009724ED" w:rsidRPr="0076481E">
        <w:rPr>
          <w:color w:val="262626" w:themeColor="text1" w:themeTint="D9"/>
        </w:rPr>
        <w:t>1.º Direito, P65).</w:t>
      </w:r>
    </w:p>
    <w:p w14:paraId="57B82E81" w14:textId="77777777" w:rsidR="00417BAE" w:rsidRPr="0076481E" w:rsidRDefault="00752907" w:rsidP="00ED17B3">
      <w:pPr>
        <w:rPr>
          <w:color w:val="262626" w:themeColor="text1" w:themeTint="D9"/>
        </w:rPr>
      </w:pPr>
      <w:r w:rsidRPr="0076481E">
        <w:rPr>
          <w:color w:val="262626" w:themeColor="text1" w:themeTint="D9"/>
        </w:rPr>
        <w:t>A</w:t>
      </w:r>
      <w:r w:rsidR="003161E9" w:rsidRPr="0076481E">
        <w:rPr>
          <w:color w:val="262626" w:themeColor="text1" w:themeTint="D9"/>
        </w:rPr>
        <w:t>pesar das alterações legislativas que foram aprovadas no período de avaliação, tendentes a estimular a oferta e a apoiar as famílias no arrendamento (</w:t>
      </w:r>
      <w:r w:rsidR="00BD5965" w:rsidRPr="0076481E">
        <w:rPr>
          <w:color w:val="262626" w:themeColor="text1" w:themeTint="D9"/>
        </w:rPr>
        <w:t>DL38/2023, DL 90-C/2022 e Lei 56/2023)</w:t>
      </w:r>
      <w:r w:rsidRPr="0076481E">
        <w:rPr>
          <w:color w:val="262626" w:themeColor="text1" w:themeTint="D9"/>
        </w:rPr>
        <w:t xml:space="preserve">, não existe uma </w:t>
      </w:r>
      <w:r w:rsidR="001B0124">
        <w:rPr>
          <w:color w:val="262626" w:themeColor="text1" w:themeTint="D9"/>
        </w:rPr>
        <w:t xml:space="preserve">estratégia </w:t>
      </w:r>
      <w:r w:rsidR="005B7C93" w:rsidRPr="0076481E">
        <w:rPr>
          <w:color w:val="262626" w:themeColor="text1" w:themeTint="D9"/>
        </w:rPr>
        <w:t xml:space="preserve">que garanta coerência </w:t>
      </w:r>
      <w:r w:rsidRPr="0076481E">
        <w:rPr>
          <w:color w:val="262626" w:themeColor="text1" w:themeTint="D9"/>
        </w:rPr>
        <w:t>da política de habitação</w:t>
      </w:r>
      <w:r w:rsidR="001621C6" w:rsidRPr="0076481E">
        <w:rPr>
          <w:color w:val="262626" w:themeColor="text1" w:themeTint="D9"/>
        </w:rPr>
        <w:t>, nas suas diversas dimensões,</w:t>
      </w:r>
      <w:r w:rsidRPr="0076481E">
        <w:rPr>
          <w:color w:val="262626" w:themeColor="text1" w:themeTint="D9"/>
        </w:rPr>
        <w:t xml:space="preserve"> nem uma intervenção proativa, </w:t>
      </w:r>
      <w:r w:rsidR="005B7C93" w:rsidRPr="0076481E">
        <w:rPr>
          <w:color w:val="262626" w:themeColor="text1" w:themeTint="D9"/>
        </w:rPr>
        <w:t>que</w:t>
      </w:r>
      <w:r w:rsidRPr="0076481E">
        <w:rPr>
          <w:color w:val="262626" w:themeColor="text1" w:themeTint="D9"/>
        </w:rPr>
        <w:t xml:space="preserve"> informe os destinatários</w:t>
      </w:r>
      <w:r w:rsidR="00696757" w:rsidRPr="0076481E">
        <w:rPr>
          <w:color w:val="262626" w:themeColor="text1" w:themeTint="D9"/>
        </w:rPr>
        <w:t xml:space="preserve"> das medidas</w:t>
      </w:r>
      <w:r w:rsidR="001827E1" w:rsidRPr="0076481E">
        <w:rPr>
          <w:color w:val="262626" w:themeColor="text1" w:themeTint="D9"/>
        </w:rPr>
        <w:t xml:space="preserve">, </w:t>
      </w:r>
      <w:r w:rsidR="000C542A" w:rsidRPr="0076481E">
        <w:rPr>
          <w:color w:val="262626" w:themeColor="text1" w:themeTint="D9"/>
        </w:rPr>
        <w:t>facilite o acesso aos apoios e benefícios de forma eficiente</w:t>
      </w:r>
      <w:r w:rsidR="005B7C93" w:rsidRPr="0076481E">
        <w:rPr>
          <w:color w:val="262626" w:themeColor="text1" w:themeTint="D9"/>
        </w:rPr>
        <w:t xml:space="preserve"> e implemente um modelo de governação multinível que envolva todos os agentes, públicos, associativos e privados.</w:t>
      </w:r>
    </w:p>
    <w:p w14:paraId="4FDCFD34" w14:textId="77777777" w:rsidR="00ED587D" w:rsidRPr="00A839E0" w:rsidRDefault="00F41BD1" w:rsidP="003579DA">
      <w:pPr>
        <w:pStyle w:val="Cabealho3"/>
        <w:keepNext/>
        <w:keepLines/>
        <w:numPr>
          <w:ilvl w:val="0"/>
          <w:numId w:val="0"/>
        </w:numPr>
        <w:ind w:left="1225"/>
        <w:rPr>
          <w:color w:val="262626" w:themeColor="text1" w:themeTint="D9"/>
        </w:rPr>
      </w:pPr>
      <w:bookmarkStart w:id="92" w:name="_Toc226024707"/>
      <w:r w:rsidRPr="00A839E0">
        <w:rPr>
          <w:color w:val="262626" w:themeColor="text1" w:themeTint="D9"/>
        </w:rPr>
        <w:t>QA</w:t>
      </w:r>
      <w:r w:rsidR="008F1C14" w:rsidRPr="00A839E0">
        <w:rPr>
          <w:color w:val="262626" w:themeColor="text1" w:themeTint="D9"/>
        </w:rPr>
        <w:t>8.</w:t>
      </w:r>
      <w:r w:rsidR="003417D5" w:rsidRPr="00A839E0">
        <w:rPr>
          <w:color w:val="262626" w:themeColor="text1" w:themeTint="D9"/>
        </w:rPr>
        <w:t xml:space="preserve"> </w:t>
      </w:r>
      <w:r w:rsidR="00ED587D" w:rsidRPr="00A839E0">
        <w:rPr>
          <w:color w:val="262626" w:themeColor="text1" w:themeTint="D9"/>
        </w:rPr>
        <w:t>Comparação</w:t>
      </w:r>
      <w:r w:rsidR="003417D5" w:rsidRPr="00A839E0">
        <w:rPr>
          <w:color w:val="262626" w:themeColor="text1" w:themeTint="D9"/>
        </w:rPr>
        <w:t xml:space="preserve"> </w:t>
      </w:r>
      <w:r w:rsidR="00ED587D" w:rsidRPr="00A839E0">
        <w:rPr>
          <w:color w:val="262626" w:themeColor="text1" w:themeTint="D9"/>
        </w:rPr>
        <w:t>com</w:t>
      </w:r>
      <w:r w:rsidR="003417D5" w:rsidRPr="00A839E0">
        <w:rPr>
          <w:color w:val="262626" w:themeColor="text1" w:themeTint="D9"/>
        </w:rPr>
        <w:t xml:space="preserve"> </w:t>
      </w:r>
      <w:r w:rsidR="002B640E" w:rsidRPr="00A839E0">
        <w:rPr>
          <w:color w:val="262626" w:themeColor="text1" w:themeTint="D9"/>
        </w:rPr>
        <w:t>outros</w:t>
      </w:r>
      <w:r w:rsidR="003417D5" w:rsidRPr="00A839E0">
        <w:rPr>
          <w:color w:val="262626" w:themeColor="text1" w:themeTint="D9"/>
        </w:rPr>
        <w:t xml:space="preserve"> </w:t>
      </w:r>
      <w:r w:rsidR="00ED587D" w:rsidRPr="00A839E0">
        <w:rPr>
          <w:color w:val="262626" w:themeColor="text1" w:themeTint="D9"/>
        </w:rPr>
        <w:t>instrumento</w:t>
      </w:r>
      <w:r w:rsidR="002B640E" w:rsidRPr="00A839E0">
        <w:rPr>
          <w:color w:val="262626" w:themeColor="text1" w:themeTint="D9"/>
        </w:rPr>
        <w:t>s</w:t>
      </w:r>
      <w:bookmarkEnd w:id="92"/>
    </w:p>
    <w:p w14:paraId="6BEA94C5" w14:textId="77777777" w:rsidR="00974F9D" w:rsidRPr="00A839E0" w:rsidRDefault="00F41BD1" w:rsidP="00DD0167">
      <w:pPr>
        <w:pStyle w:val="Negritonormal"/>
        <w:rPr>
          <w:color w:val="262626" w:themeColor="text1" w:themeTint="D9"/>
        </w:rPr>
      </w:pPr>
      <w:r w:rsidRPr="00A839E0">
        <w:rPr>
          <w:color w:val="262626" w:themeColor="text1" w:themeTint="D9"/>
        </w:rPr>
        <w:t>Avaliar</w:t>
      </w:r>
      <w:r w:rsidR="003417D5" w:rsidRPr="00A839E0">
        <w:rPr>
          <w:color w:val="262626" w:themeColor="text1" w:themeTint="D9"/>
        </w:rPr>
        <w:t xml:space="preserve"> </w:t>
      </w:r>
      <w:r w:rsidRPr="00A839E0">
        <w:rPr>
          <w:color w:val="262626" w:themeColor="text1" w:themeTint="D9"/>
        </w:rPr>
        <w:t>comparativamente</w:t>
      </w:r>
      <w:r w:rsidR="003417D5" w:rsidRPr="00A839E0">
        <w:rPr>
          <w:color w:val="262626" w:themeColor="text1" w:themeTint="D9"/>
        </w:rPr>
        <w:t xml:space="preserve"> </w:t>
      </w:r>
      <w:r w:rsidRPr="00A839E0">
        <w:rPr>
          <w:color w:val="262626" w:themeColor="text1" w:themeTint="D9"/>
        </w:rPr>
        <w:t>o</w:t>
      </w:r>
      <w:r w:rsidR="003417D5" w:rsidRPr="00A839E0">
        <w:rPr>
          <w:color w:val="262626" w:themeColor="text1" w:themeTint="D9"/>
        </w:rPr>
        <w:t xml:space="preserve"> </w:t>
      </w:r>
      <w:r w:rsidRPr="00A839E0">
        <w:rPr>
          <w:color w:val="262626" w:themeColor="text1" w:themeTint="D9"/>
        </w:rPr>
        <w:t>Programa,</w:t>
      </w:r>
      <w:r w:rsidR="003417D5" w:rsidRPr="00A839E0">
        <w:rPr>
          <w:color w:val="262626" w:themeColor="text1" w:themeTint="D9"/>
        </w:rPr>
        <w:t xml:space="preserve"> </w:t>
      </w:r>
      <w:r w:rsidRPr="00A839E0">
        <w:rPr>
          <w:color w:val="262626" w:themeColor="text1" w:themeTint="D9"/>
        </w:rPr>
        <w:t>na</w:t>
      </w:r>
      <w:r w:rsidR="003417D5" w:rsidRPr="00A839E0">
        <w:rPr>
          <w:color w:val="262626" w:themeColor="text1" w:themeTint="D9"/>
        </w:rPr>
        <w:t xml:space="preserve"> </w:t>
      </w:r>
      <w:r w:rsidRPr="00A839E0">
        <w:rPr>
          <w:color w:val="262626" w:themeColor="text1" w:themeTint="D9"/>
        </w:rPr>
        <w:t>componente</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requisitos</w:t>
      </w:r>
      <w:r w:rsidR="003417D5" w:rsidRPr="00A839E0">
        <w:rPr>
          <w:color w:val="262626" w:themeColor="text1" w:themeTint="D9"/>
        </w:rPr>
        <w:t xml:space="preserve"> </w:t>
      </w:r>
      <w:r w:rsidRPr="00A839E0">
        <w:rPr>
          <w:color w:val="262626" w:themeColor="text1" w:themeTint="D9"/>
        </w:rPr>
        <w:t>e</w:t>
      </w:r>
      <w:r w:rsidR="003417D5" w:rsidRPr="00A839E0">
        <w:rPr>
          <w:color w:val="262626" w:themeColor="text1" w:themeTint="D9"/>
        </w:rPr>
        <w:t xml:space="preserve"> </w:t>
      </w:r>
      <w:r w:rsidRPr="00A839E0">
        <w:rPr>
          <w:color w:val="262626" w:themeColor="text1" w:themeTint="D9"/>
        </w:rPr>
        <w:t>parâmetros</w:t>
      </w:r>
      <w:r w:rsidR="003417D5" w:rsidRPr="00A839E0">
        <w:rPr>
          <w:color w:val="262626" w:themeColor="text1" w:themeTint="D9"/>
        </w:rPr>
        <w:t xml:space="preserve"> </w:t>
      </w:r>
      <w:r w:rsidRPr="00A839E0">
        <w:rPr>
          <w:color w:val="262626" w:themeColor="text1" w:themeTint="D9"/>
        </w:rPr>
        <w:t>(como</w:t>
      </w:r>
      <w:r w:rsidR="003417D5" w:rsidRPr="00A839E0">
        <w:rPr>
          <w:color w:val="262626" w:themeColor="text1" w:themeTint="D9"/>
        </w:rPr>
        <w:t xml:space="preserve"> </w:t>
      </w:r>
      <w:r w:rsidRPr="00A839E0">
        <w:rPr>
          <w:color w:val="262626" w:themeColor="text1" w:themeTint="D9"/>
        </w:rPr>
        <w:t>a</w:t>
      </w:r>
      <w:r w:rsidR="003417D5" w:rsidRPr="00A839E0">
        <w:rPr>
          <w:color w:val="262626" w:themeColor="text1" w:themeTint="D9"/>
        </w:rPr>
        <w:t xml:space="preserve"> </w:t>
      </w:r>
      <w:r w:rsidRPr="00A839E0">
        <w:rPr>
          <w:color w:val="262626" w:themeColor="text1" w:themeTint="D9"/>
        </w:rPr>
        <w:t>taxa</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esforço,</w:t>
      </w:r>
      <w:r w:rsidR="003417D5" w:rsidRPr="00A839E0">
        <w:rPr>
          <w:color w:val="262626" w:themeColor="text1" w:themeTint="D9"/>
        </w:rPr>
        <w:t xml:space="preserve"> </w:t>
      </w:r>
      <w:r w:rsidRPr="00A839E0">
        <w:rPr>
          <w:color w:val="262626" w:themeColor="text1" w:themeTint="D9"/>
        </w:rPr>
        <w:t>renda</w:t>
      </w:r>
      <w:r w:rsidR="003417D5" w:rsidRPr="00A839E0">
        <w:rPr>
          <w:color w:val="262626" w:themeColor="text1" w:themeTint="D9"/>
        </w:rPr>
        <w:t xml:space="preserve"> </w:t>
      </w:r>
      <w:r w:rsidRPr="00A839E0">
        <w:rPr>
          <w:color w:val="262626" w:themeColor="text1" w:themeTint="D9"/>
        </w:rPr>
        <w:t>entre</w:t>
      </w:r>
      <w:r w:rsidR="003417D5" w:rsidRPr="00A839E0">
        <w:rPr>
          <w:color w:val="262626" w:themeColor="text1" w:themeTint="D9"/>
        </w:rPr>
        <w:t xml:space="preserve"> </w:t>
      </w:r>
      <w:r w:rsidRPr="00A839E0">
        <w:rPr>
          <w:color w:val="262626" w:themeColor="text1" w:themeTint="D9"/>
        </w:rPr>
        <w:t>outros),</w:t>
      </w:r>
      <w:r w:rsidR="003417D5" w:rsidRPr="00A839E0">
        <w:rPr>
          <w:color w:val="262626" w:themeColor="text1" w:themeTint="D9"/>
        </w:rPr>
        <w:t xml:space="preserve"> </w:t>
      </w:r>
      <w:r w:rsidRPr="00A839E0">
        <w:rPr>
          <w:color w:val="262626" w:themeColor="text1" w:themeTint="D9"/>
        </w:rPr>
        <w:t>face</w:t>
      </w:r>
      <w:r w:rsidR="003417D5" w:rsidRPr="00A839E0">
        <w:rPr>
          <w:color w:val="262626" w:themeColor="text1" w:themeTint="D9"/>
        </w:rPr>
        <w:t xml:space="preserve"> </w:t>
      </w:r>
      <w:r w:rsidRPr="00A839E0">
        <w:rPr>
          <w:color w:val="262626" w:themeColor="text1" w:themeTint="D9"/>
        </w:rPr>
        <w:t>a</w:t>
      </w:r>
      <w:r w:rsidR="003417D5" w:rsidRPr="00A839E0">
        <w:rPr>
          <w:color w:val="262626" w:themeColor="text1" w:themeTint="D9"/>
        </w:rPr>
        <w:t xml:space="preserve"> </w:t>
      </w:r>
      <w:r w:rsidRPr="00A839E0">
        <w:rPr>
          <w:color w:val="262626" w:themeColor="text1" w:themeTint="D9"/>
        </w:rPr>
        <w:t>outros</w:t>
      </w:r>
      <w:r w:rsidR="003417D5" w:rsidRPr="00A839E0">
        <w:rPr>
          <w:color w:val="262626" w:themeColor="text1" w:themeTint="D9"/>
        </w:rPr>
        <w:t xml:space="preserve"> </w:t>
      </w:r>
      <w:r w:rsidRPr="00A839E0">
        <w:rPr>
          <w:color w:val="262626" w:themeColor="text1" w:themeTint="D9"/>
        </w:rPr>
        <w:t>programas</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rendas</w:t>
      </w:r>
      <w:r w:rsidR="003417D5" w:rsidRPr="00A839E0">
        <w:rPr>
          <w:color w:val="262626" w:themeColor="text1" w:themeTint="D9"/>
        </w:rPr>
        <w:t xml:space="preserve"> </w:t>
      </w:r>
      <w:r w:rsidRPr="00A839E0">
        <w:rPr>
          <w:color w:val="262626" w:themeColor="text1" w:themeTint="D9"/>
        </w:rPr>
        <w:t>reduzidas,</w:t>
      </w:r>
      <w:r w:rsidR="003417D5" w:rsidRPr="00A839E0">
        <w:rPr>
          <w:color w:val="262626" w:themeColor="text1" w:themeTint="D9"/>
        </w:rPr>
        <w:t xml:space="preserve"> </w:t>
      </w:r>
      <w:r w:rsidRPr="00A839E0">
        <w:rPr>
          <w:color w:val="262626" w:themeColor="text1" w:themeTint="D9"/>
        </w:rPr>
        <w:t>como</w:t>
      </w:r>
      <w:r w:rsidR="003417D5" w:rsidRPr="00A839E0">
        <w:rPr>
          <w:color w:val="262626" w:themeColor="text1" w:themeTint="D9"/>
        </w:rPr>
        <w:t xml:space="preserve"> </w:t>
      </w:r>
      <w:r w:rsidRPr="00A839E0">
        <w:rPr>
          <w:color w:val="262626" w:themeColor="text1" w:themeTint="D9"/>
        </w:rPr>
        <w:t>sejam</w:t>
      </w:r>
      <w:r w:rsidR="003417D5" w:rsidRPr="00A839E0">
        <w:rPr>
          <w:color w:val="262626" w:themeColor="text1" w:themeTint="D9"/>
        </w:rPr>
        <w:t xml:space="preserve"> </w:t>
      </w:r>
      <w:r w:rsidRPr="00A839E0">
        <w:rPr>
          <w:color w:val="262626" w:themeColor="text1" w:themeTint="D9"/>
        </w:rPr>
        <w:t>os</w:t>
      </w:r>
      <w:r w:rsidR="003417D5" w:rsidRPr="00A839E0">
        <w:rPr>
          <w:color w:val="262626" w:themeColor="text1" w:themeTint="D9"/>
        </w:rPr>
        <w:t xml:space="preserve"> </w:t>
      </w:r>
      <w:r w:rsidRPr="00A839E0">
        <w:rPr>
          <w:color w:val="262626" w:themeColor="text1" w:themeTint="D9"/>
        </w:rPr>
        <w:t>programas</w:t>
      </w:r>
      <w:r w:rsidR="003417D5" w:rsidRPr="00A839E0">
        <w:rPr>
          <w:color w:val="262626" w:themeColor="text1" w:themeTint="D9"/>
        </w:rPr>
        <w:t xml:space="preserve"> </w:t>
      </w:r>
      <w:r w:rsidRPr="00A839E0">
        <w:rPr>
          <w:color w:val="262626" w:themeColor="text1" w:themeTint="D9"/>
        </w:rPr>
        <w:t>de</w:t>
      </w:r>
      <w:r w:rsidR="003417D5" w:rsidRPr="00A839E0">
        <w:rPr>
          <w:color w:val="262626" w:themeColor="text1" w:themeTint="D9"/>
        </w:rPr>
        <w:t xml:space="preserve"> </w:t>
      </w:r>
      <w:r w:rsidRPr="00A839E0">
        <w:rPr>
          <w:color w:val="262626" w:themeColor="text1" w:themeTint="D9"/>
        </w:rPr>
        <w:t>iniciativa</w:t>
      </w:r>
      <w:r w:rsidR="003417D5" w:rsidRPr="00A839E0">
        <w:rPr>
          <w:color w:val="262626" w:themeColor="text1" w:themeTint="D9"/>
        </w:rPr>
        <w:t xml:space="preserve"> </w:t>
      </w:r>
      <w:r w:rsidRPr="00A839E0">
        <w:rPr>
          <w:color w:val="262626" w:themeColor="text1" w:themeTint="D9"/>
        </w:rPr>
        <w:t>municipal</w:t>
      </w:r>
      <w:r w:rsidR="003417D5" w:rsidRPr="00A839E0">
        <w:rPr>
          <w:color w:val="262626" w:themeColor="text1" w:themeTint="D9"/>
        </w:rPr>
        <w:t xml:space="preserve"> </w:t>
      </w:r>
      <w:r w:rsidRPr="00A839E0">
        <w:rPr>
          <w:color w:val="262626" w:themeColor="text1" w:themeTint="D9"/>
        </w:rPr>
        <w:t>ou</w:t>
      </w:r>
      <w:r w:rsidR="003417D5" w:rsidRPr="00A839E0">
        <w:rPr>
          <w:color w:val="262626" w:themeColor="text1" w:themeTint="D9"/>
        </w:rPr>
        <w:t xml:space="preserve"> </w:t>
      </w:r>
      <w:r w:rsidRPr="00A839E0">
        <w:rPr>
          <w:color w:val="262626" w:themeColor="text1" w:themeTint="D9"/>
        </w:rPr>
        <w:t>outros</w:t>
      </w:r>
      <w:r w:rsidR="003417D5" w:rsidRPr="00A839E0">
        <w:rPr>
          <w:color w:val="262626" w:themeColor="text1" w:themeTint="D9"/>
        </w:rPr>
        <w:t xml:space="preserve"> </w:t>
      </w:r>
      <w:r w:rsidRPr="00A839E0">
        <w:rPr>
          <w:color w:val="262626" w:themeColor="text1" w:themeTint="D9"/>
        </w:rPr>
        <w:t>com</w:t>
      </w:r>
      <w:r w:rsidR="003417D5" w:rsidRPr="00A839E0">
        <w:rPr>
          <w:color w:val="262626" w:themeColor="text1" w:themeTint="D9"/>
        </w:rPr>
        <w:t xml:space="preserve"> </w:t>
      </w:r>
      <w:r w:rsidRPr="00A839E0">
        <w:rPr>
          <w:color w:val="262626" w:themeColor="text1" w:themeTint="D9"/>
        </w:rPr>
        <w:t>benefícios</w:t>
      </w:r>
      <w:r w:rsidR="003417D5" w:rsidRPr="00A839E0">
        <w:rPr>
          <w:color w:val="262626" w:themeColor="text1" w:themeTint="D9"/>
        </w:rPr>
        <w:t xml:space="preserve"> </w:t>
      </w:r>
      <w:r w:rsidRPr="00A839E0">
        <w:rPr>
          <w:color w:val="262626" w:themeColor="text1" w:themeTint="D9"/>
        </w:rPr>
        <w:t>fiscais</w:t>
      </w:r>
      <w:r w:rsidR="003417D5" w:rsidRPr="00A839E0">
        <w:rPr>
          <w:color w:val="262626" w:themeColor="text1" w:themeTint="D9"/>
        </w:rPr>
        <w:t xml:space="preserve"> </w:t>
      </w:r>
      <w:r w:rsidRPr="00A839E0">
        <w:rPr>
          <w:color w:val="262626" w:themeColor="text1" w:themeTint="D9"/>
        </w:rPr>
        <w:t>em</w:t>
      </w:r>
      <w:r w:rsidR="003417D5" w:rsidRPr="00A839E0">
        <w:rPr>
          <w:color w:val="262626" w:themeColor="text1" w:themeTint="D9"/>
        </w:rPr>
        <w:t xml:space="preserve"> </w:t>
      </w:r>
      <w:r w:rsidRPr="00A839E0">
        <w:rPr>
          <w:color w:val="262626" w:themeColor="text1" w:themeTint="D9"/>
        </w:rPr>
        <w:t>função</w:t>
      </w:r>
      <w:r w:rsidR="003417D5" w:rsidRPr="00A839E0">
        <w:rPr>
          <w:color w:val="262626" w:themeColor="text1" w:themeTint="D9"/>
        </w:rPr>
        <w:t xml:space="preserve"> </w:t>
      </w:r>
      <w:r w:rsidRPr="00A839E0">
        <w:rPr>
          <w:color w:val="262626" w:themeColor="text1" w:themeTint="D9"/>
        </w:rPr>
        <w:t>da</w:t>
      </w:r>
      <w:r w:rsidR="003417D5" w:rsidRPr="00A839E0">
        <w:rPr>
          <w:color w:val="262626" w:themeColor="text1" w:themeTint="D9"/>
        </w:rPr>
        <w:t xml:space="preserve"> </w:t>
      </w:r>
      <w:r w:rsidRPr="00A839E0">
        <w:rPr>
          <w:color w:val="262626" w:themeColor="text1" w:themeTint="D9"/>
        </w:rPr>
        <w:t>duração</w:t>
      </w:r>
      <w:r w:rsidR="003417D5" w:rsidRPr="00A839E0">
        <w:rPr>
          <w:color w:val="262626" w:themeColor="text1" w:themeTint="D9"/>
        </w:rPr>
        <w:t xml:space="preserve"> </w:t>
      </w:r>
      <w:r w:rsidRPr="00A839E0">
        <w:rPr>
          <w:color w:val="262626" w:themeColor="text1" w:themeTint="D9"/>
        </w:rPr>
        <w:t>do</w:t>
      </w:r>
      <w:r w:rsidR="003417D5" w:rsidRPr="00A839E0">
        <w:rPr>
          <w:color w:val="262626" w:themeColor="text1" w:themeTint="D9"/>
        </w:rPr>
        <w:t xml:space="preserve"> </w:t>
      </w:r>
      <w:r w:rsidRPr="00A839E0">
        <w:rPr>
          <w:color w:val="262626" w:themeColor="text1" w:themeTint="D9"/>
        </w:rPr>
        <w:t>contrato.</w:t>
      </w:r>
    </w:p>
    <w:p w14:paraId="215A4473" w14:textId="77777777" w:rsidR="001F4CC7" w:rsidRDefault="001F4CC7" w:rsidP="00A535B5">
      <w:pPr>
        <w:shd w:val="clear" w:color="auto" w:fill="EDEDED" w:themeFill="accent3" w:themeFillTint="33"/>
        <w:spacing w:before="120" w:after="120" w:line="240" w:lineRule="atLeast"/>
        <w:rPr>
          <w:color w:val="262626" w:themeColor="text1" w:themeTint="D9"/>
        </w:rPr>
      </w:pPr>
      <w:r w:rsidRPr="00CC636F">
        <w:rPr>
          <w:color w:val="262626" w:themeColor="text1" w:themeTint="D9"/>
        </w:rPr>
        <w:t>Esta questão avalia comparativamente o PAA, na sua componente de requisitos e parâmetros (valores de renda, taxa de esforço, limites de rendimento, duração contratual e incentivos aos prestadores), face a outros instrumentos de rendas reduzidas em vigor no período de avaliação (julho de 2021 a junho de 2024).</w:t>
      </w:r>
    </w:p>
    <w:p w14:paraId="1F00C56C" w14:textId="77777777" w:rsidR="003579DA" w:rsidRDefault="003579DA" w:rsidP="00A535B5">
      <w:pPr>
        <w:shd w:val="clear" w:color="auto" w:fill="EDEDED" w:themeFill="accent3" w:themeFillTint="33"/>
        <w:spacing w:before="120" w:after="120" w:line="240" w:lineRule="atLeast"/>
        <w:rPr>
          <w:color w:val="262626" w:themeColor="text1" w:themeTint="D9"/>
        </w:rPr>
      </w:pPr>
      <w:r>
        <w:rPr>
          <w:color w:val="262626" w:themeColor="text1" w:themeTint="D9"/>
        </w:rPr>
        <w:t>A</w:t>
      </w:r>
      <w:r w:rsidR="00DC617B">
        <w:rPr>
          <w:color w:val="262626" w:themeColor="text1" w:themeTint="D9"/>
        </w:rPr>
        <w:t xml:space="preserve">s principais conclusões a retirar desta análise comparativa são </w:t>
      </w:r>
      <w:r w:rsidR="00F87D76">
        <w:rPr>
          <w:color w:val="262626" w:themeColor="text1" w:themeTint="D9"/>
        </w:rPr>
        <w:t xml:space="preserve">(i) </w:t>
      </w:r>
      <w:r w:rsidR="00DC617B">
        <w:rPr>
          <w:color w:val="262626" w:themeColor="text1" w:themeTint="D9"/>
        </w:rPr>
        <w:t xml:space="preserve">que </w:t>
      </w:r>
      <w:r w:rsidR="00F005D5" w:rsidRPr="00D406CC">
        <w:rPr>
          <w:b/>
          <w:bCs/>
          <w:color w:val="262626" w:themeColor="text1" w:themeTint="D9"/>
        </w:rPr>
        <w:t xml:space="preserve">os programas municipais compatíveis mobilizam mecanismos e procedimentos </w:t>
      </w:r>
      <w:r w:rsidR="008C4F79" w:rsidRPr="00D406CC">
        <w:rPr>
          <w:b/>
          <w:bCs/>
          <w:color w:val="262626" w:themeColor="text1" w:themeTint="D9"/>
        </w:rPr>
        <w:t xml:space="preserve">que os tornam </w:t>
      </w:r>
      <w:r w:rsidR="00F00780" w:rsidRPr="00D406CC">
        <w:rPr>
          <w:b/>
          <w:bCs/>
          <w:color w:val="262626" w:themeColor="text1" w:themeTint="D9"/>
        </w:rPr>
        <w:t xml:space="preserve">extensões locais </w:t>
      </w:r>
      <w:r w:rsidR="00045571">
        <w:rPr>
          <w:b/>
          <w:bCs/>
          <w:color w:val="262626" w:themeColor="text1" w:themeTint="D9"/>
        </w:rPr>
        <w:t xml:space="preserve">eficazes </w:t>
      </w:r>
      <w:r w:rsidR="00F00780" w:rsidRPr="00D406CC">
        <w:rPr>
          <w:b/>
          <w:bCs/>
          <w:color w:val="262626" w:themeColor="text1" w:themeTint="D9"/>
        </w:rPr>
        <w:t>do PAA</w:t>
      </w:r>
      <w:r w:rsidR="00F00780">
        <w:rPr>
          <w:color w:val="262626" w:themeColor="text1" w:themeTint="D9"/>
        </w:rPr>
        <w:t xml:space="preserve">, </w:t>
      </w:r>
      <w:r w:rsidR="00FC1F53">
        <w:rPr>
          <w:color w:val="262626" w:themeColor="text1" w:themeTint="D9"/>
        </w:rPr>
        <w:t>respeitando os limites de renda e a duração contratual, acrescendo benefícios fiscais e margens de estabilidade contratual aos pr</w:t>
      </w:r>
      <w:r w:rsidR="008459BB">
        <w:rPr>
          <w:color w:val="262626" w:themeColor="text1" w:themeTint="D9"/>
        </w:rPr>
        <w:t xml:space="preserve">estadores e, através de subsidiação às rendas, </w:t>
      </w:r>
      <w:r w:rsidR="00FC2355">
        <w:rPr>
          <w:color w:val="262626" w:themeColor="text1" w:themeTint="D9"/>
        </w:rPr>
        <w:t xml:space="preserve">que contorna parcialmente a limitação das taxas de esforço, </w:t>
      </w:r>
      <w:r w:rsidR="008459BB">
        <w:rPr>
          <w:color w:val="262626" w:themeColor="text1" w:themeTint="D9"/>
        </w:rPr>
        <w:t xml:space="preserve">alargando </w:t>
      </w:r>
      <w:r w:rsidR="00F87D76">
        <w:rPr>
          <w:color w:val="262626" w:themeColor="text1" w:themeTint="D9"/>
        </w:rPr>
        <w:t>o leque de beneficiários a escalões de rendimento inferiores</w:t>
      </w:r>
      <w:r w:rsidR="00FC2355">
        <w:rPr>
          <w:color w:val="262626" w:themeColor="text1" w:themeTint="D9"/>
        </w:rPr>
        <w:t xml:space="preserve">; </w:t>
      </w:r>
      <w:r w:rsidR="00045571">
        <w:rPr>
          <w:color w:val="262626" w:themeColor="text1" w:themeTint="D9"/>
        </w:rPr>
        <w:t>exigem, no entanto, um esforço ao nível d</w:t>
      </w:r>
      <w:r w:rsidR="00A96CAD">
        <w:rPr>
          <w:color w:val="262626" w:themeColor="text1" w:themeTint="D9"/>
        </w:rPr>
        <w:t xml:space="preserve">a comunicação e gestão muito significativo; </w:t>
      </w:r>
      <w:r w:rsidR="00FC2355">
        <w:rPr>
          <w:color w:val="262626" w:themeColor="text1" w:themeTint="D9"/>
        </w:rPr>
        <w:t>e (</w:t>
      </w:r>
      <w:proofErr w:type="spellStart"/>
      <w:r w:rsidR="00FC2355">
        <w:rPr>
          <w:color w:val="262626" w:themeColor="text1" w:themeTint="D9"/>
        </w:rPr>
        <w:t>ii</w:t>
      </w:r>
      <w:proofErr w:type="spellEnd"/>
      <w:r w:rsidR="00FC2355">
        <w:rPr>
          <w:color w:val="262626" w:themeColor="text1" w:themeTint="D9"/>
        </w:rPr>
        <w:t xml:space="preserve">) o </w:t>
      </w:r>
      <w:r w:rsidR="00FC2355" w:rsidRPr="00BD21F6">
        <w:rPr>
          <w:b/>
          <w:bCs/>
          <w:color w:val="262626" w:themeColor="text1" w:themeTint="D9"/>
        </w:rPr>
        <w:t xml:space="preserve">regime de arrendamento de longa duração, que já era </w:t>
      </w:r>
      <w:r w:rsidR="006C0DBC" w:rsidRPr="00BD21F6">
        <w:rPr>
          <w:b/>
          <w:bCs/>
          <w:color w:val="262626" w:themeColor="text1" w:themeTint="D9"/>
        </w:rPr>
        <w:t>competitivo anteriormente, tornou-se ainda mais atrativo após as alterações introduzidas pelo Mais Habitação</w:t>
      </w:r>
      <w:r w:rsidR="006C0DBC">
        <w:rPr>
          <w:color w:val="262626" w:themeColor="text1" w:themeTint="D9"/>
        </w:rPr>
        <w:t xml:space="preserve">, </w:t>
      </w:r>
      <w:r w:rsidR="009A2942">
        <w:rPr>
          <w:color w:val="262626" w:themeColor="text1" w:themeTint="D9"/>
        </w:rPr>
        <w:t>sendo mais favorável, do ponto de vista do cálculo económico</w:t>
      </w:r>
      <w:r w:rsidR="00554012">
        <w:rPr>
          <w:color w:val="262626" w:themeColor="text1" w:themeTint="D9"/>
        </w:rPr>
        <w:t xml:space="preserve"> (renda líquida </w:t>
      </w:r>
      <w:r w:rsidR="00AF75A6">
        <w:rPr>
          <w:color w:val="262626" w:themeColor="text1" w:themeTint="D9"/>
        </w:rPr>
        <w:t xml:space="preserve">potencialmente </w:t>
      </w:r>
      <w:r w:rsidR="00554012">
        <w:rPr>
          <w:color w:val="262626" w:themeColor="text1" w:themeTint="D9"/>
        </w:rPr>
        <w:t>mais elevada</w:t>
      </w:r>
      <w:r w:rsidR="00AF75A6">
        <w:rPr>
          <w:color w:val="262626" w:themeColor="text1" w:themeTint="D9"/>
        </w:rPr>
        <w:t>, possibilidade de deduções fiscais de encargos com o imóvel e dispensa de seguros</w:t>
      </w:r>
      <w:r w:rsidR="00A64A26">
        <w:rPr>
          <w:color w:val="262626" w:themeColor="text1" w:themeTint="D9"/>
        </w:rPr>
        <w:t xml:space="preserve"> de arrendamento acessível) e da simplicidade processual (dispensa de </w:t>
      </w:r>
      <w:r w:rsidR="00A64A26">
        <w:rPr>
          <w:color w:val="262626" w:themeColor="text1" w:themeTint="D9"/>
        </w:rPr>
        <w:lastRenderedPageBreak/>
        <w:t xml:space="preserve">inscrição na plataforma e </w:t>
      </w:r>
      <w:r w:rsidR="00D406CC">
        <w:rPr>
          <w:color w:val="262626" w:themeColor="text1" w:themeTint="D9"/>
        </w:rPr>
        <w:t>da</w:t>
      </w:r>
      <w:r w:rsidR="00A64A26">
        <w:rPr>
          <w:color w:val="262626" w:themeColor="text1" w:themeTint="D9"/>
        </w:rPr>
        <w:t xml:space="preserve"> taxa de esforço máxima e outros elementos referentes aos inquilinos </w:t>
      </w:r>
      <w:r w:rsidR="009A2942">
        <w:rPr>
          <w:color w:val="262626" w:themeColor="text1" w:themeTint="D9"/>
        </w:rPr>
        <w:t>dos senhorios</w:t>
      </w:r>
      <w:r w:rsidR="00D406CC">
        <w:rPr>
          <w:color w:val="262626" w:themeColor="text1" w:themeTint="D9"/>
        </w:rPr>
        <w:t>)</w:t>
      </w:r>
      <w:r w:rsidR="00554012">
        <w:rPr>
          <w:color w:val="262626" w:themeColor="text1" w:themeTint="D9"/>
        </w:rPr>
        <w:t xml:space="preserve"> do que </w:t>
      </w:r>
      <w:r w:rsidR="00D406CC">
        <w:rPr>
          <w:color w:val="262626" w:themeColor="text1" w:themeTint="D9"/>
        </w:rPr>
        <w:t>o PAA.</w:t>
      </w:r>
    </w:p>
    <w:p w14:paraId="7BA28B4F" w14:textId="77777777" w:rsidR="00D406CC" w:rsidRPr="00CC636F" w:rsidRDefault="00BD21F6" w:rsidP="00BD21F6">
      <w:pPr>
        <w:keepNext/>
        <w:keepLines/>
        <w:spacing w:before="120" w:after="120" w:line="240" w:lineRule="atLeast"/>
        <w:rPr>
          <w:color w:val="262626" w:themeColor="text1" w:themeTint="D9"/>
        </w:rPr>
      </w:pPr>
      <w:r>
        <w:rPr>
          <w:b/>
          <w:bCs/>
          <w:color w:val="385623" w:themeColor="accent6" w:themeShade="80"/>
        </w:rPr>
        <w:t>Análise comparativa</w:t>
      </w:r>
    </w:p>
    <w:p w14:paraId="25C7560E" w14:textId="77777777" w:rsidR="001F4CC7" w:rsidRPr="00C61829" w:rsidRDefault="001F4CC7" w:rsidP="00C61829">
      <w:pPr>
        <w:spacing w:before="120" w:after="120" w:line="240" w:lineRule="atLeast"/>
        <w:rPr>
          <w:color w:val="0D0D0D" w:themeColor="text1" w:themeTint="F2"/>
        </w:rPr>
      </w:pPr>
      <w:r w:rsidRPr="00C61829">
        <w:rPr>
          <w:color w:val="0D0D0D" w:themeColor="text1" w:themeTint="F2"/>
        </w:rPr>
        <w:t>A análise incide sobre dois instrumentos relevantes e operacionalmente ativos no período:</w:t>
      </w:r>
    </w:p>
    <w:p w14:paraId="6B3D1067" w14:textId="77777777" w:rsidR="001F4CC7" w:rsidRPr="00C61829" w:rsidRDefault="001F4CC7" w:rsidP="00EC4604">
      <w:pPr>
        <w:pStyle w:val="PargrafodaLista"/>
        <w:numPr>
          <w:ilvl w:val="0"/>
          <w:numId w:val="27"/>
        </w:numPr>
        <w:spacing w:before="120" w:after="120"/>
        <w:rPr>
          <w:color w:val="0D0D0D" w:themeColor="text1" w:themeTint="F2"/>
        </w:rPr>
      </w:pPr>
      <w:r w:rsidRPr="00C61829">
        <w:rPr>
          <w:color w:val="0D0D0D" w:themeColor="text1" w:themeTint="F2"/>
        </w:rPr>
        <w:t>Programa Porto com Sentido, de iniciativa municipal, gerido pela Porto Vivo, SRU</w:t>
      </w:r>
      <w:r w:rsidR="00C61829" w:rsidRPr="00C61829">
        <w:rPr>
          <w:color w:val="0D0D0D" w:themeColor="text1" w:themeTint="F2"/>
        </w:rPr>
        <w:t>.</w:t>
      </w:r>
    </w:p>
    <w:p w14:paraId="20AB3DE6" w14:textId="77777777" w:rsidR="001F4CC7" w:rsidRPr="00C61829" w:rsidRDefault="00C61829" w:rsidP="00EC4604">
      <w:pPr>
        <w:pStyle w:val="PargrafodaLista"/>
        <w:numPr>
          <w:ilvl w:val="0"/>
          <w:numId w:val="27"/>
        </w:numPr>
        <w:spacing w:before="120" w:after="120"/>
        <w:rPr>
          <w:color w:val="0D0D0D" w:themeColor="text1" w:themeTint="F2"/>
        </w:rPr>
      </w:pPr>
      <w:r w:rsidRPr="00C61829">
        <w:rPr>
          <w:color w:val="0D0D0D" w:themeColor="text1" w:themeTint="F2"/>
        </w:rPr>
        <w:t>R</w:t>
      </w:r>
      <w:r w:rsidR="001F4CC7" w:rsidRPr="00C61829">
        <w:rPr>
          <w:color w:val="0D0D0D" w:themeColor="text1" w:themeTint="F2"/>
        </w:rPr>
        <w:t>egime fiscal do arrendamento de longa duração, enquadrado pela Autoridade Tributária.</w:t>
      </w:r>
    </w:p>
    <w:p w14:paraId="64726B68" w14:textId="77777777" w:rsidR="001F4CC7" w:rsidRPr="00C61829" w:rsidRDefault="001F4CC7" w:rsidP="00C61829">
      <w:pPr>
        <w:spacing w:before="120" w:after="120" w:line="240" w:lineRule="atLeast"/>
        <w:rPr>
          <w:color w:val="0D0D0D" w:themeColor="text1" w:themeTint="F2"/>
        </w:rPr>
      </w:pPr>
      <w:r w:rsidRPr="00C61829">
        <w:rPr>
          <w:color w:val="0D0D0D" w:themeColor="text1" w:themeTint="F2"/>
        </w:rPr>
        <w:t>Estes instrumentos foram selecionados por representarem modelos alternativos de intervenção pública no arrendamento: um de intermediação pública direta, outro de incentivo fiscal indireto, permitindo avaliar complementaridades, sobreposições e diferenças estruturais face ao PAA.</w:t>
      </w:r>
    </w:p>
    <w:p w14:paraId="148F603B" w14:textId="77777777" w:rsidR="008C6873" w:rsidRPr="00377EFA" w:rsidRDefault="001F4CC7" w:rsidP="0076481E">
      <w:pPr>
        <w:pStyle w:val="Tabela"/>
        <w:keepLines/>
      </w:pPr>
      <w:bookmarkStart w:id="93" w:name="_Toc222146261"/>
      <w:r w:rsidRPr="00377EFA">
        <w:t xml:space="preserve">Tabela </w:t>
      </w:r>
      <w:r w:rsidR="00936EC9">
        <w:fldChar w:fldCharType="begin"/>
      </w:r>
      <w:r w:rsidR="00936EC9">
        <w:instrText>SEQ Tabela \* ARABIC</w:instrText>
      </w:r>
      <w:r w:rsidR="00936EC9">
        <w:fldChar w:fldCharType="separate"/>
      </w:r>
      <w:r w:rsidR="000F00B0">
        <w:rPr>
          <w:noProof/>
        </w:rPr>
        <w:t>24</w:t>
      </w:r>
      <w:r w:rsidR="00936EC9">
        <w:fldChar w:fldCharType="end"/>
      </w:r>
      <w:r w:rsidRPr="00377EFA">
        <w:t xml:space="preserve"> - </w:t>
      </w:r>
      <w:r w:rsidR="00101CD0">
        <w:t>S</w:t>
      </w:r>
      <w:r w:rsidRPr="00377EFA">
        <w:t xml:space="preserve">íntese comparativa </w:t>
      </w:r>
      <w:r w:rsidR="00101CD0">
        <w:t xml:space="preserve">entre instrumentos de renda reduzida </w:t>
      </w:r>
      <w:r w:rsidRPr="00377EFA">
        <w:t>(requisitos e parâmetros)</w:t>
      </w:r>
      <w:bookmarkEnd w:id="93"/>
    </w:p>
    <w:tbl>
      <w:tblPr>
        <w:tblW w:w="8949" w:type="dxa"/>
        <w:jc w:val="center"/>
        <w:tblCellMar>
          <w:left w:w="70" w:type="dxa"/>
          <w:right w:w="70" w:type="dxa"/>
        </w:tblCellMar>
        <w:tblLook w:val="04A0" w:firstRow="1" w:lastRow="0" w:firstColumn="1" w:lastColumn="0" w:noHBand="0" w:noVBand="1"/>
      </w:tblPr>
      <w:tblGrid>
        <w:gridCol w:w="1985"/>
        <w:gridCol w:w="2410"/>
        <w:gridCol w:w="2712"/>
        <w:gridCol w:w="1842"/>
      </w:tblGrid>
      <w:tr w:rsidR="001029ED" w:rsidRPr="008C6873" w14:paraId="68B5ED5D" w14:textId="77777777" w:rsidTr="000B5BCF">
        <w:trPr>
          <w:trHeight w:val="567"/>
          <w:tblHeader/>
          <w:jc w:val="center"/>
        </w:trPr>
        <w:tc>
          <w:tcPr>
            <w:tcW w:w="1985" w:type="dxa"/>
            <w:tcBorders>
              <w:top w:val="nil"/>
              <w:left w:val="nil"/>
              <w:bottom w:val="single" w:sz="4" w:space="0" w:color="000000" w:themeColor="text1"/>
              <w:right w:val="single" w:sz="4" w:space="0" w:color="FFFFFF" w:themeColor="background1"/>
            </w:tcBorders>
            <w:shd w:val="clear" w:color="auto" w:fill="600000"/>
            <w:vAlign w:val="center"/>
            <w:hideMark/>
          </w:tcPr>
          <w:p w14:paraId="5B6B7D0A" w14:textId="77777777" w:rsidR="008C6873" w:rsidRPr="008C6873" w:rsidRDefault="008C6873" w:rsidP="0076481E">
            <w:pPr>
              <w:keepNext/>
              <w:keepLines/>
              <w:spacing w:after="0" w:line="240" w:lineRule="auto"/>
              <w:jc w:val="center"/>
              <w:rPr>
                <w:rFonts w:eastAsia="Times New Roman"/>
                <w:b/>
                <w:bCs/>
                <w:color w:val="FFFFFF"/>
                <w:sz w:val="18"/>
                <w:szCs w:val="18"/>
                <w:lang w:eastAsia="pt-PT"/>
              </w:rPr>
            </w:pPr>
            <w:r w:rsidRPr="008C6873">
              <w:rPr>
                <w:rFonts w:eastAsia="Times New Roman"/>
                <w:b/>
                <w:bCs/>
                <w:color w:val="FFFFFF"/>
                <w:sz w:val="18"/>
                <w:szCs w:val="18"/>
                <w:lang w:eastAsia="pt-PT"/>
              </w:rPr>
              <w:t>Dimensão</w:t>
            </w:r>
            <w:r w:rsidR="006579CF">
              <w:rPr>
                <w:rFonts w:eastAsia="Times New Roman"/>
                <w:b/>
                <w:bCs/>
                <w:color w:val="FFFFFF"/>
                <w:sz w:val="18"/>
                <w:szCs w:val="18"/>
                <w:lang w:eastAsia="pt-PT"/>
              </w:rPr>
              <w:t xml:space="preserve"> / Parâmetro</w:t>
            </w:r>
          </w:p>
        </w:tc>
        <w:tc>
          <w:tcPr>
            <w:tcW w:w="2410" w:type="dxa"/>
            <w:tcBorders>
              <w:top w:val="nil"/>
              <w:left w:val="single" w:sz="4" w:space="0" w:color="FFFFFF" w:themeColor="background1"/>
              <w:bottom w:val="single" w:sz="4" w:space="0" w:color="000000" w:themeColor="text1"/>
              <w:right w:val="single" w:sz="4" w:space="0" w:color="FFFFFF" w:themeColor="background1"/>
            </w:tcBorders>
            <w:shd w:val="clear" w:color="auto" w:fill="600000"/>
            <w:vAlign w:val="center"/>
            <w:hideMark/>
          </w:tcPr>
          <w:p w14:paraId="45A8DF05" w14:textId="77777777" w:rsidR="008C6873" w:rsidRPr="008C6873" w:rsidRDefault="008C6873" w:rsidP="0076481E">
            <w:pPr>
              <w:keepNext/>
              <w:keepLines/>
              <w:spacing w:after="0" w:line="240" w:lineRule="auto"/>
              <w:jc w:val="center"/>
              <w:rPr>
                <w:rFonts w:eastAsia="Times New Roman"/>
                <w:b/>
                <w:bCs/>
                <w:color w:val="FFFFFF"/>
                <w:sz w:val="18"/>
                <w:szCs w:val="18"/>
                <w:lang w:eastAsia="pt-PT"/>
              </w:rPr>
            </w:pPr>
            <w:r w:rsidRPr="008C6873">
              <w:rPr>
                <w:rFonts w:eastAsia="Times New Roman"/>
                <w:b/>
                <w:bCs/>
                <w:color w:val="FFFFFF"/>
                <w:sz w:val="18"/>
                <w:szCs w:val="18"/>
                <w:lang w:eastAsia="pt-PT"/>
              </w:rPr>
              <w:t xml:space="preserve">PAA </w:t>
            </w:r>
          </w:p>
        </w:tc>
        <w:tc>
          <w:tcPr>
            <w:tcW w:w="2712" w:type="dxa"/>
            <w:tcBorders>
              <w:top w:val="nil"/>
              <w:left w:val="single" w:sz="4" w:space="0" w:color="FFFFFF" w:themeColor="background1"/>
              <w:bottom w:val="single" w:sz="4" w:space="0" w:color="000000" w:themeColor="text1"/>
              <w:right w:val="single" w:sz="4" w:space="0" w:color="FFFFFF" w:themeColor="background1"/>
            </w:tcBorders>
            <w:shd w:val="clear" w:color="auto" w:fill="600000"/>
            <w:vAlign w:val="center"/>
            <w:hideMark/>
          </w:tcPr>
          <w:p w14:paraId="7A809C5A" w14:textId="77777777" w:rsidR="008C6873" w:rsidRPr="008C6873" w:rsidRDefault="008C6873" w:rsidP="0076481E">
            <w:pPr>
              <w:keepNext/>
              <w:keepLines/>
              <w:spacing w:after="0" w:line="240" w:lineRule="auto"/>
              <w:jc w:val="center"/>
              <w:rPr>
                <w:rFonts w:eastAsia="Times New Roman"/>
                <w:b/>
                <w:bCs/>
                <w:color w:val="FFFFFF"/>
                <w:sz w:val="18"/>
                <w:szCs w:val="18"/>
                <w:lang w:eastAsia="pt-PT"/>
              </w:rPr>
            </w:pPr>
            <w:r w:rsidRPr="008C6873">
              <w:rPr>
                <w:rFonts w:eastAsia="Times New Roman"/>
                <w:b/>
                <w:bCs/>
                <w:color w:val="FFFFFF"/>
                <w:sz w:val="18"/>
                <w:szCs w:val="18"/>
                <w:lang w:eastAsia="pt-PT"/>
              </w:rPr>
              <w:t>Porto com Sentido (Porto Vivo, SRU)</w:t>
            </w:r>
          </w:p>
        </w:tc>
        <w:tc>
          <w:tcPr>
            <w:tcW w:w="1842" w:type="dxa"/>
            <w:tcBorders>
              <w:top w:val="nil"/>
              <w:left w:val="single" w:sz="4" w:space="0" w:color="FFFFFF" w:themeColor="background1"/>
              <w:bottom w:val="single" w:sz="4" w:space="0" w:color="000000" w:themeColor="text1"/>
              <w:right w:val="nil"/>
            </w:tcBorders>
            <w:shd w:val="clear" w:color="auto" w:fill="600000"/>
            <w:vAlign w:val="center"/>
            <w:hideMark/>
          </w:tcPr>
          <w:p w14:paraId="32FB2B39" w14:textId="77777777" w:rsidR="008C6873" w:rsidRPr="008C6873" w:rsidRDefault="008C6873" w:rsidP="0076481E">
            <w:pPr>
              <w:keepNext/>
              <w:keepLines/>
              <w:spacing w:after="0" w:line="240" w:lineRule="auto"/>
              <w:jc w:val="center"/>
              <w:rPr>
                <w:rFonts w:eastAsia="Times New Roman"/>
                <w:b/>
                <w:bCs/>
                <w:color w:val="FFFFFF"/>
                <w:sz w:val="18"/>
                <w:szCs w:val="18"/>
                <w:lang w:eastAsia="pt-PT"/>
              </w:rPr>
            </w:pPr>
            <w:r w:rsidRPr="008C6873">
              <w:rPr>
                <w:rFonts w:eastAsia="Times New Roman"/>
                <w:b/>
                <w:bCs/>
                <w:color w:val="FFFFFF"/>
                <w:sz w:val="18"/>
                <w:szCs w:val="18"/>
                <w:lang w:eastAsia="pt-PT"/>
              </w:rPr>
              <w:t>Arrendamento de Longa Duração (AT)</w:t>
            </w:r>
          </w:p>
        </w:tc>
      </w:tr>
      <w:tr w:rsidR="001029ED" w:rsidRPr="008C6873" w14:paraId="3762B14F" w14:textId="77777777" w:rsidTr="000B5BCF">
        <w:trPr>
          <w:trHeight w:val="28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66009D0" w14:textId="77777777" w:rsidR="008C6873" w:rsidRPr="008C6873" w:rsidRDefault="008C6873" w:rsidP="0076481E">
            <w:pPr>
              <w:keepNext/>
              <w:keepLines/>
              <w:spacing w:after="0" w:line="240" w:lineRule="auto"/>
              <w:jc w:val="left"/>
              <w:rPr>
                <w:rFonts w:eastAsia="Times New Roman"/>
                <w:b/>
                <w:bCs/>
                <w:color w:val="000000"/>
                <w:sz w:val="18"/>
                <w:szCs w:val="18"/>
                <w:lang w:eastAsia="pt-PT"/>
              </w:rPr>
            </w:pPr>
            <w:r w:rsidRPr="008C6873">
              <w:rPr>
                <w:rFonts w:eastAsia="Times New Roman"/>
                <w:b/>
                <w:bCs/>
                <w:color w:val="000000"/>
                <w:sz w:val="18"/>
                <w:szCs w:val="18"/>
                <w:lang w:eastAsia="pt-PT"/>
              </w:rPr>
              <w:t>Âmbito territorial</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654229" w14:textId="77777777" w:rsidR="008C6873" w:rsidRPr="008C6873" w:rsidRDefault="008C6873" w:rsidP="0076481E">
            <w:pPr>
              <w:keepNext/>
              <w:keepLines/>
              <w:spacing w:after="0" w:line="240" w:lineRule="auto"/>
              <w:jc w:val="left"/>
              <w:rPr>
                <w:rFonts w:eastAsia="Times New Roman"/>
                <w:color w:val="000000"/>
                <w:sz w:val="18"/>
                <w:szCs w:val="18"/>
                <w:lang w:eastAsia="pt-PT"/>
              </w:rPr>
            </w:pPr>
            <w:r w:rsidRPr="008C6873">
              <w:rPr>
                <w:rFonts w:eastAsia="Times New Roman"/>
                <w:color w:val="000000"/>
                <w:sz w:val="18"/>
                <w:szCs w:val="18"/>
                <w:lang w:eastAsia="pt-PT"/>
              </w:rPr>
              <w:t>Nacional</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0A7F151" w14:textId="77777777" w:rsidR="008C6873" w:rsidRPr="008C6873" w:rsidRDefault="008C6873" w:rsidP="0076481E">
            <w:pPr>
              <w:keepNext/>
              <w:keepLines/>
              <w:spacing w:after="0" w:line="240" w:lineRule="auto"/>
              <w:jc w:val="left"/>
              <w:rPr>
                <w:rFonts w:eastAsia="Times New Roman"/>
                <w:color w:val="000000"/>
                <w:sz w:val="18"/>
                <w:szCs w:val="18"/>
                <w:lang w:eastAsia="pt-PT"/>
              </w:rPr>
            </w:pPr>
            <w:r w:rsidRPr="008C6873">
              <w:rPr>
                <w:rFonts w:eastAsia="Times New Roman"/>
                <w:color w:val="000000"/>
                <w:sz w:val="18"/>
                <w:szCs w:val="18"/>
                <w:lang w:eastAsia="pt-PT"/>
              </w:rPr>
              <w:t>Municipal (Porto)</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E182C7" w14:textId="77777777" w:rsidR="008C6873" w:rsidRPr="008C6873" w:rsidRDefault="008C6873" w:rsidP="0076481E">
            <w:pPr>
              <w:keepNext/>
              <w:keepLines/>
              <w:spacing w:after="0" w:line="240" w:lineRule="auto"/>
              <w:jc w:val="left"/>
              <w:rPr>
                <w:rFonts w:eastAsia="Times New Roman"/>
                <w:color w:val="000000"/>
                <w:sz w:val="18"/>
                <w:szCs w:val="18"/>
                <w:lang w:eastAsia="pt-PT"/>
              </w:rPr>
            </w:pPr>
            <w:r w:rsidRPr="008C6873">
              <w:rPr>
                <w:rFonts w:eastAsia="Times New Roman"/>
                <w:color w:val="000000"/>
                <w:sz w:val="18"/>
                <w:szCs w:val="18"/>
                <w:lang w:eastAsia="pt-PT"/>
              </w:rPr>
              <w:t>Nacional</w:t>
            </w:r>
          </w:p>
        </w:tc>
      </w:tr>
      <w:tr w:rsidR="001029ED" w:rsidRPr="008C6873" w14:paraId="7069B970" w14:textId="77777777" w:rsidTr="000B5BCF">
        <w:trPr>
          <w:trHeight w:val="768"/>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38F332" w14:textId="77777777" w:rsidR="008C6873" w:rsidRPr="008C6873" w:rsidRDefault="008C6873" w:rsidP="00746657">
            <w:pPr>
              <w:spacing w:after="0" w:line="240" w:lineRule="auto"/>
              <w:jc w:val="left"/>
              <w:rPr>
                <w:rFonts w:eastAsia="Times New Roman"/>
                <w:b/>
                <w:bCs/>
                <w:color w:val="000000"/>
                <w:sz w:val="18"/>
                <w:szCs w:val="18"/>
                <w:lang w:eastAsia="pt-PT"/>
              </w:rPr>
            </w:pPr>
            <w:r w:rsidRPr="008C6873">
              <w:rPr>
                <w:rFonts w:eastAsia="Times New Roman"/>
                <w:b/>
                <w:bCs/>
                <w:color w:val="000000"/>
                <w:sz w:val="18"/>
                <w:szCs w:val="18"/>
                <w:lang w:eastAsia="pt-PT"/>
              </w:rPr>
              <w:t>Natureza do instrumento</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3D6BAA8" w14:textId="77777777" w:rsidR="008C6873" w:rsidRPr="008C6873" w:rsidRDefault="008C6873" w:rsidP="00746657">
            <w:pPr>
              <w:spacing w:after="0" w:line="240" w:lineRule="auto"/>
              <w:jc w:val="left"/>
              <w:rPr>
                <w:rFonts w:eastAsia="Times New Roman"/>
                <w:color w:val="000000"/>
                <w:sz w:val="18"/>
                <w:szCs w:val="18"/>
                <w:lang w:eastAsia="pt-PT"/>
              </w:rPr>
            </w:pPr>
            <w:r w:rsidRPr="008C6873">
              <w:rPr>
                <w:rFonts w:eastAsia="Times New Roman"/>
                <w:color w:val="000000"/>
                <w:sz w:val="18"/>
                <w:szCs w:val="18"/>
                <w:lang w:eastAsia="pt-PT"/>
              </w:rPr>
              <w:t>Programa público nacional de arrendamento acessível</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C36B50" w14:textId="77777777" w:rsidR="008C6873" w:rsidRPr="008C6873" w:rsidRDefault="008C6873" w:rsidP="00746657">
            <w:pPr>
              <w:spacing w:after="0" w:line="240" w:lineRule="auto"/>
              <w:jc w:val="left"/>
              <w:rPr>
                <w:rFonts w:eastAsia="Times New Roman"/>
                <w:color w:val="000000"/>
                <w:sz w:val="18"/>
                <w:szCs w:val="18"/>
                <w:lang w:eastAsia="pt-PT"/>
              </w:rPr>
            </w:pPr>
            <w:r w:rsidRPr="008C6873">
              <w:rPr>
                <w:rFonts w:eastAsia="Times New Roman"/>
                <w:color w:val="000000"/>
                <w:sz w:val="18"/>
                <w:szCs w:val="18"/>
                <w:lang w:eastAsia="pt-PT"/>
              </w:rPr>
              <w:t>Programa municipal de intermediação pública</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6F8C350" w14:textId="77777777" w:rsidR="008C6873" w:rsidRPr="008C6873" w:rsidRDefault="008C6873" w:rsidP="00746657">
            <w:pPr>
              <w:spacing w:after="0" w:line="240" w:lineRule="auto"/>
              <w:jc w:val="left"/>
              <w:rPr>
                <w:rFonts w:eastAsia="Times New Roman"/>
                <w:color w:val="000000"/>
                <w:sz w:val="18"/>
                <w:szCs w:val="18"/>
                <w:lang w:eastAsia="pt-PT"/>
              </w:rPr>
            </w:pPr>
            <w:r w:rsidRPr="008C6873">
              <w:rPr>
                <w:rFonts w:eastAsia="Times New Roman"/>
                <w:color w:val="000000"/>
                <w:sz w:val="18"/>
                <w:szCs w:val="18"/>
                <w:lang w:eastAsia="pt-PT"/>
              </w:rPr>
              <w:t>Regime fiscal aplicável a contratos privados</w:t>
            </w:r>
          </w:p>
        </w:tc>
      </w:tr>
      <w:tr w:rsidR="001029ED" w:rsidRPr="008C6873" w14:paraId="726DD773" w14:textId="77777777" w:rsidTr="000B5BCF">
        <w:trPr>
          <w:trHeight w:val="624"/>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2FBF4AD" w14:textId="77777777" w:rsidR="008C6873" w:rsidRPr="00B525B6" w:rsidRDefault="008C6873" w:rsidP="00746657">
            <w:pPr>
              <w:spacing w:after="0" w:line="240" w:lineRule="auto"/>
              <w:jc w:val="left"/>
              <w:rPr>
                <w:rFonts w:eastAsia="Times New Roman"/>
                <w:b/>
                <w:bCs/>
                <w:color w:val="262626" w:themeColor="text1" w:themeTint="D9"/>
                <w:sz w:val="18"/>
                <w:szCs w:val="18"/>
                <w:lang w:eastAsia="pt-PT"/>
              </w:rPr>
            </w:pPr>
            <w:r w:rsidRPr="00B525B6">
              <w:rPr>
                <w:rFonts w:eastAsia="Times New Roman"/>
                <w:b/>
                <w:bCs/>
                <w:color w:val="262626" w:themeColor="text1" w:themeTint="D9"/>
                <w:sz w:val="18"/>
                <w:szCs w:val="18"/>
                <w:lang w:eastAsia="pt-PT"/>
              </w:rPr>
              <w:t>Universo de destinatários (inquilinos)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E65568" w14:textId="77777777" w:rsidR="008C6873" w:rsidRPr="00B525B6" w:rsidRDefault="008C6873" w:rsidP="00746657">
            <w:pPr>
              <w:spacing w:after="0" w:line="240" w:lineRule="auto"/>
              <w:jc w:val="left"/>
              <w:rPr>
                <w:rFonts w:eastAsia="Times New Roman"/>
                <w:color w:val="262626" w:themeColor="text1" w:themeTint="D9"/>
                <w:sz w:val="18"/>
                <w:szCs w:val="18"/>
                <w:lang w:eastAsia="pt-PT"/>
              </w:rPr>
            </w:pPr>
            <w:r w:rsidRPr="00B525B6">
              <w:rPr>
                <w:rFonts w:eastAsia="Times New Roman"/>
                <w:color w:val="262626" w:themeColor="text1" w:themeTint="D9"/>
                <w:sz w:val="18"/>
                <w:szCs w:val="18"/>
                <w:lang w:eastAsia="pt-PT"/>
              </w:rPr>
              <w:t>Agregados de rendimentos intermédios</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675857" w14:textId="77777777" w:rsidR="008C6873" w:rsidRPr="00B525B6" w:rsidRDefault="008C6873" w:rsidP="00746657">
            <w:pPr>
              <w:spacing w:after="0" w:line="240" w:lineRule="auto"/>
              <w:jc w:val="left"/>
              <w:rPr>
                <w:rFonts w:eastAsia="Times New Roman"/>
                <w:color w:val="262626" w:themeColor="text1" w:themeTint="D9"/>
                <w:sz w:val="18"/>
                <w:szCs w:val="18"/>
                <w:lang w:eastAsia="pt-PT"/>
              </w:rPr>
            </w:pPr>
            <w:r w:rsidRPr="00B525B6">
              <w:rPr>
                <w:rFonts w:eastAsia="Times New Roman"/>
                <w:color w:val="262626" w:themeColor="text1" w:themeTint="D9"/>
                <w:sz w:val="18"/>
                <w:szCs w:val="18"/>
                <w:lang w:eastAsia="pt-PT"/>
              </w:rPr>
              <w:t>Agregados de rendimentos baixos e intermédios</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0B4C81D" w14:textId="77777777" w:rsidR="008C6873" w:rsidRPr="00B525B6" w:rsidRDefault="00831096" w:rsidP="00746657">
            <w:pPr>
              <w:spacing w:after="0" w:line="240" w:lineRule="auto"/>
              <w:jc w:val="left"/>
              <w:rPr>
                <w:rFonts w:eastAsia="Times New Roman"/>
                <w:color w:val="262626" w:themeColor="text1" w:themeTint="D9"/>
                <w:sz w:val="18"/>
                <w:szCs w:val="18"/>
                <w:lang w:eastAsia="pt-PT"/>
              </w:rPr>
            </w:pPr>
            <w:r>
              <w:rPr>
                <w:rFonts w:eastAsia="Times New Roman"/>
                <w:color w:val="262626" w:themeColor="text1" w:themeTint="D9"/>
                <w:sz w:val="18"/>
                <w:szCs w:val="18"/>
                <w:lang w:eastAsia="pt-PT"/>
              </w:rPr>
              <w:t>Sem limitação</w:t>
            </w:r>
          </w:p>
        </w:tc>
      </w:tr>
      <w:tr w:rsidR="001029ED" w:rsidRPr="008C6873" w14:paraId="12FA798F" w14:textId="77777777" w:rsidTr="000B5BCF">
        <w:trPr>
          <w:trHeight w:val="587"/>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EF4B96" w14:textId="77777777" w:rsidR="008C6873" w:rsidRPr="00B525B6" w:rsidRDefault="008C6873" w:rsidP="00746657">
            <w:pPr>
              <w:spacing w:after="0" w:line="240" w:lineRule="auto"/>
              <w:jc w:val="left"/>
              <w:rPr>
                <w:rFonts w:eastAsia="Times New Roman"/>
                <w:b/>
                <w:bCs/>
                <w:color w:val="262626" w:themeColor="text1" w:themeTint="D9"/>
                <w:sz w:val="18"/>
                <w:szCs w:val="18"/>
                <w:lang w:eastAsia="pt-PT"/>
              </w:rPr>
            </w:pPr>
            <w:r w:rsidRPr="00B525B6">
              <w:rPr>
                <w:rFonts w:eastAsia="Times New Roman"/>
                <w:b/>
                <w:bCs/>
                <w:color w:val="262626" w:themeColor="text1" w:themeTint="D9"/>
                <w:sz w:val="18"/>
                <w:szCs w:val="18"/>
                <w:lang w:eastAsia="pt-PT"/>
              </w:rPr>
              <w:t>Limites de rendimento dos candidatos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933C096" w14:textId="77777777" w:rsidR="009131D2" w:rsidRDefault="008C6873" w:rsidP="00746657">
            <w:pPr>
              <w:spacing w:after="0" w:line="240" w:lineRule="auto"/>
              <w:jc w:val="left"/>
              <w:rPr>
                <w:rFonts w:eastAsia="Times New Roman"/>
                <w:color w:val="262626" w:themeColor="text1" w:themeTint="D9"/>
                <w:sz w:val="18"/>
                <w:szCs w:val="18"/>
                <w:lang w:eastAsia="pt-PT"/>
              </w:rPr>
            </w:pPr>
            <w:r w:rsidRPr="00B525B6">
              <w:rPr>
                <w:rFonts w:eastAsia="Times New Roman"/>
                <w:color w:val="262626" w:themeColor="text1" w:themeTint="D9"/>
                <w:sz w:val="18"/>
                <w:szCs w:val="18"/>
                <w:lang w:eastAsia="pt-PT"/>
              </w:rPr>
              <w:t>Sim, definidos por Portaria (composição do agregado)</w:t>
            </w:r>
            <w:r w:rsidR="00F1780C">
              <w:rPr>
                <w:rFonts w:eastAsia="Times New Roman"/>
                <w:color w:val="262626" w:themeColor="text1" w:themeTint="D9"/>
                <w:sz w:val="18"/>
                <w:szCs w:val="18"/>
                <w:lang w:eastAsia="pt-PT"/>
              </w:rPr>
              <w:t>.</w:t>
            </w:r>
          </w:p>
          <w:p w14:paraId="61702783" w14:textId="77777777" w:rsidR="008C6873" w:rsidRPr="00B525B6" w:rsidRDefault="00940931" w:rsidP="00746657">
            <w:pPr>
              <w:spacing w:after="0" w:line="240" w:lineRule="auto"/>
              <w:jc w:val="left"/>
              <w:rPr>
                <w:rFonts w:eastAsia="Times New Roman"/>
                <w:color w:val="262626" w:themeColor="text1" w:themeTint="D9"/>
                <w:sz w:val="18"/>
                <w:szCs w:val="18"/>
                <w:lang w:eastAsia="pt-PT"/>
              </w:rPr>
            </w:pPr>
            <w:r>
              <w:rPr>
                <w:rFonts w:eastAsia="Times New Roman"/>
                <w:color w:val="262626" w:themeColor="text1" w:themeTint="D9"/>
                <w:sz w:val="16"/>
                <w:szCs w:val="16"/>
                <w:lang w:eastAsia="pt-PT"/>
              </w:rPr>
              <w:t xml:space="preserve">Máximo de </w:t>
            </w:r>
            <w:r w:rsidR="006D7D5F" w:rsidRPr="00F1780C">
              <w:rPr>
                <w:rFonts w:eastAsia="Times New Roman"/>
                <w:color w:val="262626" w:themeColor="text1" w:themeTint="D9"/>
                <w:sz w:val="16"/>
                <w:szCs w:val="16"/>
                <w:lang w:eastAsia="pt-PT"/>
              </w:rPr>
              <w:t>36.700 €</w:t>
            </w:r>
            <w:r w:rsidR="007178DA" w:rsidRPr="00F1780C">
              <w:rPr>
                <w:rFonts w:eastAsia="Times New Roman"/>
                <w:color w:val="262626" w:themeColor="text1" w:themeTint="D9"/>
                <w:sz w:val="16"/>
                <w:szCs w:val="16"/>
                <w:lang w:eastAsia="pt-PT"/>
              </w:rPr>
              <w:t>*</w:t>
            </w:r>
            <w:r w:rsidR="006D7D5F" w:rsidRPr="00F1780C">
              <w:rPr>
                <w:rFonts w:eastAsia="Times New Roman"/>
                <w:color w:val="262626" w:themeColor="text1" w:themeTint="D9"/>
                <w:sz w:val="16"/>
                <w:szCs w:val="16"/>
                <w:lang w:eastAsia="pt-PT"/>
              </w:rPr>
              <w:t xml:space="preserve"> + 10.000 € por adulto adicional + 5.000 €</w:t>
            </w:r>
            <w:r w:rsidR="001063DB" w:rsidRPr="00F1780C">
              <w:rPr>
                <w:rFonts w:eastAsia="Times New Roman"/>
                <w:color w:val="262626" w:themeColor="text1" w:themeTint="D9"/>
                <w:sz w:val="16"/>
                <w:szCs w:val="16"/>
                <w:lang w:eastAsia="pt-PT"/>
              </w:rPr>
              <w:t xml:space="preserve"> por cada dependente</w:t>
            </w:r>
            <w:r w:rsidR="005C754E" w:rsidRPr="00F1780C">
              <w:rPr>
                <w:rFonts w:eastAsia="Times New Roman"/>
                <w:color w:val="262626" w:themeColor="text1" w:themeTint="D9"/>
                <w:sz w:val="16"/>
                <w:szCs w:val="16"/>
                <w:lang w:eastAsia="pt-PT"/>
              </w:rPr>
              <w:t xml:space="preserve"> adicional</w:t>
            </w:r>
            <w:r w:rsidR="00E57BAE" w:rsidRPr="00F1780C">
              <w:rPr>
                <w:rFonts w:eastAsia="Times New Roman"/>
                <w:color w:val="262626" w:themeColor="text1" w:themeTint="D9"/>
                <w:sz w:val="16"/>
                <w:szCs w:val="16"/>
                <w:lang w:eastAsia="pt-PT"/>
              </w:rPr>
              <w:t xml:space="preserve">. *varia anualmente, correspondendo </w:t>
            </w:r>
            <w:r w:rsidR="009B0491" w:rsidRPr="00F1780C">
              <w:rPr>
                <w:rFonts w:eastAsia="Times New Roman"/>
                <w:color w:val="262626" w:themeColor="text1" w:themeTint="D9"/>
                <w:sz w:val="16"/>
                <w:szCs w:val="16"/>
                <w:lang w:eastAsia="pt-PT"/>
              </w:rPr>
              <w:t xml:space="preserve">ao rendimento </w:t>
            </w:r>
            <w:r w:rsidR="00F34607" w:rsidRPr="00F1780C">
              <w:rPr>
                <w:rFonts w:eastAsia="Times New Roman"/>
                <w:color w:val="262626" w:themeColor="text1" w:themeTint="D9"/>
                <w:sz w:val="16"/>
                <w:szCs w:val="16"/>
                <w:lang w:eastAsia="pt-PT"/>
              </w:rPr>
              <w:t>até ao</w:t>
            </w:r>
            <w:r w:rsidR="009B0491" w:rsidRPr="00F1780C">
              <w:rPr>
                <w:rFonts w:eastAsia="Times New Roman"/>
                <w:color w:val="262626" w:themeColor="text1" w:themeTint="D9"/>
                <w:sz w:val="16"/>
                <w:szCs w:val="16"/>
                <w:lang w:eastAsia="pt-PT"/>
              </w:rPr>
              <w:t xml:space="preserve"> 6</w:t>
            </w:r>
            <w:r w:rsidR="00F1780C" w:rsidRPr="00F1780C">
              <w:rPr>
                <w:rFonts w:eastAsia="Times New Roman"/>
                <w:color w:val="262626" w:themeColor="text1" w:themeTint="D9"/>
                <w:sz w:val="16"/>
                <w:szCs w:val="16"/>
                <w:lang w:eastAsia="pt-PT"/>
              </w:rPr>
              <w:t>.</w:t>
            </w:r>
            <w:r w:rsidR="009B0491" w:rsidRPr="00F1780C">
              <w:rPr>
                <w:rFonts w:eastAsia="Times New Roman"/>
                <w:color w:val="262626" w:themeColor="text1" w:themeTint="D9"/>
                <w:sz w:val="16"/>
                <w:szCs w:val="16"/>
                <w:lang w:eastAsia="pt-PT"/>
              </w:rPr>
              <w:t>º escalão IRS.</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6A8B172" w14:textId="77777777" w:rsidR="00634FDA" w:rsidRDefault="008C6873" w:rsidP="00746657">
            <w:pPr>
              <w:spacing w:after="0" w:line="240" w:lineRule="auto"/>
              <w:jc w:val="left"/>
            </w:pPr>
            <w:r w:rsidRPr="00B525B6">
              <w:rPr>
                <w:rFonts w:eastAsia="Times New Roman"/>
                <w:color w:val="262626" w:themeColor="text1" w:themeTint="D9"/>
                <w:sz w:val="18"/>
                <w:szCs w:val="18"/>
                <w:lang w:eastAsia="pt-PT"/>
              </w:rPr>
              <w:t>Sim, definidos por regulamento municipal</w:t>
            </w:r>
            <w:r w:rsidR="006C0A12" w:rsidRPr="00B525B6">
              <w:rPr>
                <w:rFonts w:eastAsia="Times New Roman"/>
                <w:color w:val="262626" w:themeColor="text1" w:themeTint="D9"/>
                <w:sz w:val="18"/>
                <w:szCs w:val="18"/>
                <w:lang w:eastAsia="pt-PT"/>
              </w:rPr>
              <w:t xml:space="preserve"> (respeitando os limites do PAA).</w:t>
            </w:r>
          </w:p>
          <w:p w14:paraId="30AC28A0" w14:textId="77777777" w:rsidR="008C6873" w:rsidRPr="00B525B6" w:rsidRDefault="00940931" w:rsidP="00746657">
            <w:pPr>
              <w:spacing w:after="0" w:line="240" w:lineRule="auto"/>
              <w:jc w:val="left"/>
              <w:rPr>
                <w:rFonts w:eastAsia="Times New Roman"/>
                <w:color w:val="262626" w:themeColor="text1" w:themeTint="D9"/>
                <w:sz w:val="18"/>
                <w:szCs w:val="18"/>
                <w:lang w:eastAsia="pt-PT"/>
              </w:rPr>
            </w:pPr>
            <w:r>
              <w:rPr>
                <w:rFonts w:eastAsia="Times New Roman"/>
                <w:color w:val="262626" w:themeColor="text1" w:themeTint="D9"/>
                <w:sz w:val="16"/>
                <w:szCs w:val="16"/>
                <w:lang w:eastAsia="pt-PT"/>
              </w:rPr>
              <w:t xml:space="preserve">Máximo de </w:t>
            </w:r>
            <w:r w:rsidR="00514315" w:rsidRPr="00F1780C">
              <w:rPr>
                <w:rFonts w:eastAsia="Times New Roman"/>
                <w:color w:val="262626" w:themeColor="text1" w:themeTint="D9"/>
                <w:sz w:val="16"/>
                <w:szCs w:val="16"/>
                <w:lang w:eastAsia="pt-PT"/>
              </w:rPr>
              <w:t>36.700 €</w:t>
            </w:r>
            <w:r w:rsidR="00E57BAE" w:rsidRPr="00F1780C">
              <w:rPr>
                <w:rFonts w:eastAsia="Times New Roman"/>
                <w:color w:val="262626" w:themeColor="text1" w:themeTint="D9"/>
                <w:sz w:val="16"/>
                <w:szCs w:val="16"/>
                <w:lang w:eastAsia="pt-PT"/>
              </w:rPr>
              <w:t>*</w:t>
            </w:r>
            <w:r w:rsidR="00122729" w:rsidRPr="00F1780C">
              <w:rPr>
                <w:rFonts w:eastAsia="Times New Roman"/>
                <w:color w:val="262626" w:themeColor="text1" w:themeTint="D9"/>
                <w:sz w:val="16"/>
                <w:szCs w:val="16"/>
                <w:lang w:eastAsia="pt-PT"/>
              </w:rPr>
              <w:t xml:space="preserve"> </w:t>
            </w:r>
            <w:r w:rsidR="00514315" w:rsidRPr="00F1780C">
              <w:rPr>
                <w:rFonts w:eastAsia="Times New Roman"/>
                <w:color w:val="262626" w:themeColor="text1" w:themeTint="D9"/>
                <w:sz w:val="16"/>
                <w:szCs w:val="16"/>
                <w:lang w:eastAsia="pt-PT"/>
              </w:rPr>
              <w:t>+ 10.000 € por adulto adicional + 5.000 € por cada dependente adicional</w:t>
            </w:r>
            <w:r w:rsidR="009B0491" w:rsidRPr="00F1780C">
              <w:rPr>
                <w:rFonts w:eastAsia="Times New Roman"/>
                <w:color w:val="262626" w:themeColor="text1" w:themeTint="D9"/>
                <w:sz w:val="16"/>
                <w:szCs w:val="16"/>
                <w:lang w:eastAsia="pt-PT"/>
              </w:rPr>
              <w:t xml:space="preserve">. *varia anualmente, correspondendo rendimento </w:t>
            </w:r>
            <w:r w:rsidR="00C4021C" w:rsidRPr="00F1780C">
              <w:rPr>
                <w:rFonts w:eastAsia="Times New Roman"/>
                <w:color w:val="262626" w:themeColor="text1" w:themeTint="D9"/>
                <w:sz w:val="16"/>
                <w:szCs w:val="16"/>
                <w:lang w:eastAsia="pt-PT"/>
              </w:rPr>
              <w:t>até a</w:t>
            </w:r>
            <w:r w:rsidR="009B0491" w:rsidRPr="00F1780C">
              <w:rPr>
                <w:rFonts w:eastAsia="Times New Roman"/>
                <w:color w:val="262626" w:themeColor="text1" w:themeTint="D9"/>
                <w:sz w:val="16"/>
                <w:szCs w:val="16"/>
                <w:lang w:eastAsia="pt-PT"/>
              </w:rPr>
              <w:t>o 6</w:t>
            </w:r>
            <w:r w:rsidR="00F1780C" w:rsidRPr="00F1780C">
              <w:rPr>
                <w:rFonts w:eastAsia="Times New Roman"/>
                <w:color w:val="262626" w:themeColor="text1" w:themeTint="D9"/>
                <w:sz w:val="16"/>
                <w:szCs w:val="16"/>
                <w:lang w:eastAsia="pt-PT"/>
              </w:rPr>
              <w:t>.</w:t>
            </w:r>
            <w:r w:rsidR="009B0491" w:rsidRPr="00F1780C">
              <w:rPr>
                <w:rFonts w:eastAsia="Times New Roman"/>
                <w:color w:val="262626" w:themeColor="text1" w:themeTint="D9"/>
                <w:sz w:val="16"/>
                <w:szCs w:val="16"/>
                <w:lang w:eastAsia="pt-PT"/>
              </w:rPr>
              <w:t>º escalão IRS.</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9F3D2B" w14:textId="77777777" w:rsidR="008C6873" w:rsidRPr="00B525B6" w:rsidRDefault="00831096" w:rsidP="00746657">
            <w:pPr>
              <w:spacing w:after="0" w:line="240" w:lineRule="auto"/>
              <w:jc w:val="left"/>
              <w:rPr>
                <w:rFonts w:eastAsia="Times New Roman"/>
                <w:color w:val="262626" w:themeColor="text1" w:themeTint="D9"/>
                <w:sz w:val="18"/>
                <w:szCs w:val="18"/>
                <w:lang w:eastAsia="pt-PT"/>
              </w:rPr>
            </w:pPr>
            <w:r>
              <w:rPr>
                <w:rFonts w:eastAsia="Times New Roman"/>
                <w:color w:val="262626" w:themeColor="text1" w:themeTint="D9"/>
                <w:sz w:val="18"/>
                <w:szCs w:val="18"/>
                <w:lang w:eastAsia="pt-PT"/>
              </w:rPr>
              <w:t>Sem limitação</w:t>
            </w:r>
          </w:p>
        </w:tc>
      </w:tr>
      <w:tr w:rsidR="00701303" w:rsidRPr="00701303" w14:paraId="361E33E3" w14:textId="77777777" w:rsidTr="000B5BCF">
        <w:trPr>
          <w:trHeight w:val="684"/>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161BBF" w14:textId="77777777" w:rsidR="00002186" w:rsidRPr="00701303" w:rsidRDefault="00002186"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Limites de rendimento para um casal com 2 dependentes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333C17" w14:textId="77777777" w:rsidR="00002186" w:rsidRPr="00701303" w:rsidRDefault="00ED71D7" w:rsidP="00543FD9">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56.700 €</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94FFB1" w14:textId="77777777" w:rsidR="00002186" w:rsidRPr="00701303" w:rsidRDefault="00ED71D7"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56.700 €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221221" w14:textId="77777777" w:rsidR="00002186" w:rsidRPr="00701303" w:rsidRDefault="009A6B0B"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Sem limitação</w:t>
            </w:r>
          </w:p>
        </w:tc>
      </w:tr>
      <w:tr w:rsidR="00701303" w:rsidRPr="00701303" w14:paraId="44D8DCBC" w14:textId="77777777" w:rsidTr="000B5BCF">
        <w:trPr>
          <w:trHeight w:val="684"/>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B95246"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Renda máxima</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96223E" w14:textId="77777777" w:rsidR="008C6873" w:rsidRPr="00701303" w:rsidRDefault="008C6873" w:rsidP="00543FD9">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Sim</w:t>
            </w:r>
            <w:r w:rsidR="00543FD9" w:rsidRPr="00701303">
              <w:rPr>
                <w:rFonts w:eastAsia="Times New Roman"/>
                <w:color w:val="000000" w:themeColor="text1"/>
                <w:sz w:val="18"/>
                <w:szCs w:val="18"/>
                <w:lang w:eastAsia="pt-PT"/>
              </w:rPr>
              <w:t>. 80 % do valor de referência do preço de renda da habitação</w:t>
            </w:r>
            <w:r w:rsidR="00737E5C" w:rsidRPr="00701303">
              <w:rPr>
                <w:rFonts w:eastAsia="Times New Roman"/>
                <w:color w:val="000000" w:themeColor="text1"/>
                <w:sz w:val="18"/>
                <w:szCs w:val="18"/>
                <w:lang w:eastAsia="pt-PT"/>
              </w:rPr>
              <w:t xml:space="preserve"> (</w:t>
            </w:r>
            <w:r w:rsidR="00072F5D" w:rsidRPr="00701303">
              <w:rPr>
                <w:rFonts w:eastAsia="Times New Roman"/>
                <w:color w:val="000000" w:themeColor="text1"/>
                <w:sz w:val="18"/>
                <w:szCs w:val="18"/>
                <w:lang w:eastAsia="pt-PT"/>
              </w:rPr>
              <w:t xml:space="preserve">art.º 10.º do DL </w:t>
            </w:r>
            <w:r w:rsidR="00A60CB9" w:rsidRPr="00701303">
              <w:rPr>
                <w:rFonts w:eastAsia="Times New Roman"/>
                <w:color w:val="000000" w:themeColor="text1"/>
                <w:sz w:val="18"/>
                <w:szCs w:val="18"/>
                <w:lang w:eastAsia="pt-PT"/>
              </w:rPr>
              <w:t>68/2019</w:t>
            </w:r>
            <w:r w:rsidR="00D83BEE" w:rsidRPr="00701303">
              <w:rPr>
                <w:rFonts w:eastAsia="Times New Roman"/>
                <w:color w:val="000000" w:themeColor="text1"/>
                <w:sz w:val="18"/>
                <w:szCs w:val="18"/>
                <w:lang w:eastAsia="pt-PT"/>
              </w:rPr>
              <w:t xml:space="preserve"> e Portaria específica</w:t>
            </w:r>
            <w:r w:rsidR="00A60CB9" w:rsidRPr="00701303">
              <w:rPr>
                <w:rFonts w:eastAsia="Times New Roman"/>
                <w:color w:val="000000" w:themeColor="text1"/>
                <w:sz w:val="18"/>
                <w:szCs w:val="18"/>
                <w:lang w:eastAsia="pt-PT"/>
              </w:rPr>
              <w:t>).</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AC840E"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Sim</w:t>
            </w:r>
            <w:r w:rsidR="003D7C94" w:rsidRPr="00701303">
              <w:rPr>
                <w:rFonts w:eastAsia="Times New Roman"/>
                <w:color w:val="000000" w:themeColor="text1"/>
                <w:sz w:val="18"/>
                <w:szCs w:val="18"/>
                <w:lang w:eastAsia="pt-PT"/>
              </w:rPr>
              <w:t>. O regulamento municipal respeita os limites do PAA e, para tipologias maiores, impõe limites mais restritos.</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52FDA2" w14:textId="77777777" w:rsidR="008C6873" w:rsidRPr="00701303" w:rsidRDefault="00D83BEE"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Sim. A renda não pode exceder em mais de 50% a renda máxima do PAA.</w:t>
            </w:r>
          </w:p>
        </w:tc>
      </w:tr>
      <w:tr w:rsidR="00701303" w:rsidRPr="00701303" w14:paraId="498D4841" w14:textId="77777777" w:rsidTr="000B5BCF">
        <w:trPr>
          <w:trHeight w:val="252"/>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98EA92"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Renda mínima</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6BBE73"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Não</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F7632B2"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Não</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83A63E"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Não</w:t>
            </w:r>
          </w:p>
        </w:tc>
      </w:tr>
      <w:tr w:rsidR="00701303" w:rsidRPr="00701303" w14:paraId="3D023FAF" w14:textId="77777777" w:rsidTr="000B5BCF">
        <w:trPr>
          <w:trHeight w:val="480"/>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19B423"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Taxa de esforço máxima</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208A58"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35</w:t>
            </w:r>
            <w:r w:rsidR="00144778" w:rsidRPr="00701303">
              <w:rPr>
                <w:rFonts w:eastAsia="Times New Roman"/>
                <w:color w:val="000000" w:themeColor="text1"/>
                <w:sz w:val="18"/>
                <w:szCs w:val="18"/>
                <w:lang w:eastAsia="pt-PT"/>
              </w:rPr>
              <w:t>%</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8680D77"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35%, com possibilidade de subsidiação municipal</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D94A40" w14:textId="77777777" w:rsidR="008C6873" w:rsidRPr="00701303" w:rsidRDefault="00D0598E"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Sem limitação</w:t>
            </w:r>
          </w:p>
        </w:tc>
      </w:tr>
      <w:tr w:rsidR="00701303" w:rsidRPr="00701303" w14:paraId="1EB41488" w14:textId="77777777" w:rsidTr="000B5BCF">
        <w:trPr>
          <w:trHeight w:val="456"/>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A51EC86"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Subsidiação da renda</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3EBA340"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Não</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E2AE89"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Sim, subsídio municipal (até 30% da renda)</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04E80E8"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Não</w:t>
            </w:r>
          </w:p>
        </w:tc>
      </w:tr>
      <w:tr w:rsidR="00701303" w:rsidRPr="00701303" w14:paraId="23719192" w14:textId="77777777" w:rsidTr="000B5BCF">
        <w:trPr>
          <w:trHeight w:val="480"/>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D846D7C"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Tipologias abrangidas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692435"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Todas (habitação completa ou parte)</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9EF054"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 xml:space="preserve">Todas, com incidência </w:t>
            </w:r>
            <w:r w:rsidR="00144778" w:rsidRPr="00701303">
              <w:rPr>
                <w:rFonts w:eastAsia="Times New Roman"/>
                <w:color w:val="000000" w:themeColor="text1"/>
                <w:sz w:val="18"/>
                <w:szCs w:val="18"/>
                <w:lang w:eastAsia="pt-PT"/>
              </w:rPr>
              <w:t xml:space="preserve">maior </w:t>
            </w:r>
            <w:r w:rsidRPr="00701303">
              <w:rPr>
                <w:rFonts w:eastAsia="Times New Roman"/>
                <w:color w:val="000000" w:themeColor="text1"/>
                <w:sz w:val="18"/>
                <w:szCs w:val="18"/>
                <w:lang w:eastAsia="pt-PT"/>
              </w:rPr>
              <w:t>em T0–T2</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768FA6"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Todas</w:t>
            </w:r>
            <w:r w:rsidR="00D0598E" w:rsidRPr="00701303">
              <w:rPr>
                <w:rFonts w:eastAsia="Times New Roman"/>
                <w:color w:val="000000" w:themeColor="text1"/>
                <w:sz w:val="18"/>
                <w:szCs w:val="18"/>
                <w:lang w:eastAsia="pt-PT"/>
              </w:rPr>
              <w:t>, sem limitação</w:t>
            </w:r>
          </w:p>
        </w:tc>
      </w:tr>
      <w:tr w:rsidR="00701303" w:rsidRPr="00701303" w14:paraId="29E63EB1" w14:textId="77777777" w:rsidTr="000B5BCF">
        <w:trPr>
          <w:trHeight w:val="480"/>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EA65B4"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Duração mínima dos contratos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94C9828"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5 anos (regra geral)</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763AB5" w14:textId="77777777" w:rsidR="008C6873" w:rsidRPr="00701303" w:rsidRDefault="00576C2D"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5 anos. Admite contratos por período inferior (</w:t>
            </w:r>
            <w:proofErr w:type="spellStart"/>
            <w:r w:rsidRPr="00701303">
              <w:rPr>
                <w:rFonts w:eastAsia="Times New Roman"/>
                <w:color w:val="000000" w:themeColor="text1"/>
                <w:sz w:val="18"/>
                <w:szCs w:val="18"/>
                <w:lang w:eastAsia="pt-PT"/>
              </w:rPr>
              <w:t>mín</w:t>
            </w:r>
            <w:proofErr w:type="spellEnd"/>
            <w:r w:rsidRPr="00701303">
              <w:rPr>
                <w:rFonts w:eastAsia="Times New Roman"/>
                <w:color w:val="000000" w:themeColor="text1"/>
                <w:sz w:val="18"/>
                <w:szCs w:val="18"/>
                <w:lang w:eastAsia="pt-PT"/>
              </w:rPr>
              <w:t>. 3,5 anos, mas com perda de benefícios fiscais).</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4B6F51D" w14:textId="77777777" w:rsidR="008C6873" w:rsidRPr="00701303" w:rsidRDefault="00144778"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&gt;</w:t>
            </w:r>
            <w:r w:rsidR="008C6873" w:rsidRPr="00701303">
              <w:rPr>
                <w:rFonts w:eastAsia="Times New Roman"/>
                <w:color w:val="000000" w:themeColor="text1"/>
                <w:sz w:val="18"/>
                <w:szCs w:val="18"/>
                <w:lang w:eastAsia="pt-PT"/>
              </w:rPr>
              <w:t xml:space="preserve"> 2 anos (benefício cresce com duração)</w:t>
            </w:r>
          </w:p>
        </w:tc>
      </w:tr>
      <w:tr w:rsidR="00701303" w:rsidRPr="00701303" w14:paraId="43C4B672" w14:textId="77777777" w:rsidTr="000B5BCF">
        <w:trPr>
          <w:trHeight w:val="684"/>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0FFC82C"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Benefícios fiscais ao senhorio</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FAEF87A"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Isenção total de IRS/IRC</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67F5EE1"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 xml:space="preserve">Idênticos aos do PAA + </w:t>
            </w:r>
            <w:r w:rsidR="007E3F4D" w:rsidRPr="00701303">
              <w:rPr>
                <w:rFonts w:eastAsia="Times New Roman"/>
                <w:color w:val="000000" w:themeColor="text1"/>
                <w:sz w:val="18"/>
                <w:szCs w:val="18"/>
                <w:lang w:eastAsia="pt-PT"/>
              </w:rPr>
              <w:t xml:space="preserve">isenção de </w:t>
            </w:r>
            <w:r w:rsidR="00576C2D" w:rsidRPr="00701303">
              <w:rPr>
                <w:rFonts w:eastAsia="Times New Roman"/>
                <w:color w:val="000000" w:themeColor="text1"/>
                <w:sz w:val="18"/>
                <w:szCs w:val="18"/>
                <w:lang w:eastAsia="pt-PT"/>
              </w:rPr>
              <w:t>IMI</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6794CF"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Redução progressiva da taxa de IRS (25%</w:t>
            </w:r>
            <w:r w:rsidR="00422305" w:rsidRPr="00701303">
              <w:rPr>
                <w:rFonts w:eastAsia="Times New Roman"/>
                <w:color w:val="000000" w:themeColor="text1"/>
                <w:sz w:val="18"/>
                <w:szCs w:val="18"/>
                <w:lang w:eastAsia="pt-PT"/>
              </w:rPr>
              <w:t>, …,</w:t>
            </w:r>
            <w:r w:rsidRPr="00701303">
              <w:rPr>
                <w:rFonts w:eastAsia="Times New Roman"/>
                <w:color w:val="000000" w:themeColor="text1"/>
                <w:sz w:val="18"/>
                <w:szCs w:val="18"/>
                <w:lang w:eastAsia="pt-PT"/>
              </w:rPr>
              <w:t xml:space="preserve"> 5%)</w:t>
            </w:r>
          </w:p>
        </w:tc>
      </w:tr>
      <w:tr w:rsidR="00701303" w:rsidRPr="00701303" w14:paraId="0632708E" w14:textId="77777777" w:rsidTr="000B5BCF">
        <w:trPr>
          <w:trHeight w:val="479"/>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9806F5"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lastRenderedPageBreak/>
              <w:t>Pagamento antecipado de rendas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4FD327"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Não</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64333E"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Sim (até 24 meses)</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0EB495"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Não</w:t>
            </w:r>
          </w:p>
        </w:tc>
      </w:tr>
      <w:tr w:rsidR="00701303" w:rsidRPr="00701303" w14:paraId="49C6A753" w14:textId="77777777" w:rsidTr="000B5BCF">
        <w:trPr>
          <w:trHeight w:val="684"/>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14A272"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Garantias para o senhorio</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A8C55C" w14:textId="77777777" w:rsidR="008C6873" w:rsidRPr="00701303" w:rsidRDefault="008E0EEE"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Quadro</w:t>
            </w:r>
            <w:r w:rsidR="008C6873" w:rsidRPr="00701303">
              <w:rPr>
                <w:rFonts w:eastAsia="Times New Roman"/>
                <w:color w:val="000000" w:themeColor="text1"/>
                <w:sz w:val="18"/>
                <w:szCs w:val="18"/>
                <w:lang w:eastAsia="pt-PT"/>
              </w:rPr>
              <w:t xml:space="preserve"> legal e fiscal</w:t>
            </w:r>
            <w:r w:rsidR="00D858E0" w:rsidRPr="00701303">
              <w:rPr>
                <w:rFonts w:eastAsia="Times New Roman"/>
                <w:color w:val="000000" w:themeColor="text1"/>
                <w:sz w:val="18"/>
                <w:szCs w:val="18"/>
                <w:lang w:eastAsia="pt-PT"/>
              </w:rPr>
              <w:t>; seguros de arrendamento</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A81B03" w14:textId="77777777" w:rsidR="008C6873" w:rsidRPr="00701303" w:rsidRDefault="008E0EEE"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I</w:t>
            </w:r>
            <w:r w:rsidR="008C6873" w:rsidRPr="00701303">
              <w:rPr>
                <w:rFonts w:eastAsia="Times New Roman"/>
                <w:color w:val="000000" w:themeColor="text1"/>
                <w:sz w:val="18"/>
                <w:szCs w:val="18"/>
                <w:lang w:eastAsia="pt-PT"/>
              </w:rPr>
              <w:t>ntermediação pública</w:t>
            </w:r>
            <w:r w:rsidRPr="00701303">
              <w:rPr>
                <w:rFonts w:eastAsia="Times New Roman"/>
                <w:color w:val="000000" w:themeColor="text1"/>
                <w:sz w:val="18"/>
                <w:szCs w:val="18"/>
                <w:lang w:eastAsia="pt-PT"/>
              </w:rPr>
              <w:t>,</w:t>
            </w:r>
            <w:r w:rsidR="008C6873" w:rsidRPr="00701303">
              <w:rPr>
                <w:rFonts w:eastAsia="Times New Roman"/>
                <w:color w:val="000000" w:themeColor="text1"/>
                <w:sz w:val="18"/>
                <w:szCs w:val="18"/>
                <w:lang w:eastAsia="pt-PT"/>
              </w:rPr>
              <w:t xml:space="preserve"> </w:t>
            </w:r>
            <w:r w:rsidRPr="00701303">
              <w:rPr>
                <w:rFonts w:eastAsia="Times New Roman"/>
                <w:color w:val="000000" w:themeColor="text1"/>
                <w:sz w:val="18"/>
                <w:szCs w:val="18"/>
                <w:lang w:eastAsia="pt-PT"/>
              </w:rPr>
              <w:t xml:space="preserve">com </w:t>
            </w:r>
            <w:r w:rsidR="008C6873" w:rsidRPr="00701303">
              <w:rPr>
                <w:rFonts w:eastAsia="Times New Roman"/>
                <w:color w:val="000000" w:themeColor="text1"/>
                <w:sz w:val="18"/>
                <w:szCs w:val="18"/>
                <w:lang w:eastAsia="pt-PT"/>
              </w:rPr>
              <w:t>pagamento garantido</w:t>
            </w:r>
            <w:r w:rsidRPr="00701303">
              <w:rPr>
                <w:rFonts w:eastAsia="Times New Roman"/>
                <w:color w:val="000000" w:themeColor="text1"/>
                <w:sz w:val="18"/>
                <w:szCs w:val="18"/>
                <w:lang w:eastAsia="pt-PT"/>
              </w:rPr>
              <w:t xml:space="preserve"> da renda e devolução do imóvel em estado normal</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210B97" w14:textId="77777777" w:rsidR="008C6873" w:rsidRPr="00701303" w:rsidRDefault="008E0EEE"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Quadro legal e fiscal</w:t>
            </w:r>
          </w:p>
        </w:tc>
      </w:tr>
      <w:tr w:rsidR="00701303" w:rsidRPr="00701303" w14:paraId="0FBA80D2" w14:textId="77777777" w:rsidTr="000B5BCF">
        <w:trPr>
          <w:trHeight w:val="480"/>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50E0493"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Modelo de captação de imóveis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5D26B0B"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Registo voluntário na plataforma nacional</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61778F"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 xml:space="preserve">Captação ativa e </w:t>
            </w:r>
            <w:r w:rsidRPr="00701303">
              <w:rPr>
                <w:rFonts w:eastAsia="Times New Roman"/>
                <w:i/>
                <w:iCs/>
                <w:color w:val="000000" w:themeColor="text1"/>
                <w:sz w:val="18"/>
                <w:szCs w:val="18"/>
                <w:lang w:eastAsia="pt-PT"/>
              </w:rPr>
              <w:t>build to rent</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349EBD"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Decisão autónoma do proprietário</w:t>
            </w:r>
          </w:p>
        </w:tc>
      </w:tr>
      <w:tr w:rsidR="00701303" w:rsidRPr="00701303" w14:paraId="471F23BC" w14:textId="77777777" w:rsidTr="000B5BCF">
        <w:trPr>
          <w:trHeight w:val="456"/>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0ECA8B2" w14:textId="77777777" w:rsidR="008C6873" w:rsidRPr="00701303" w:rsidRDefault="00E655AD"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Identificação e contacto com</w:t>
            </w:r>
            <w:r w:rsidR="006B2541" w:rsidRPr="00701303">
              <w:rPr>
                <w:rFonts w:eastAsia="Times New Roman"/>
                <w:b/>
                <w:bCs/>
                <w:color w:val="000000" w:themeColor="text1"/>
                <w:sz w:val="18"/>
                <w:szCs w:val="18"/>
                <w:lang w:eastAsia="pt-PT"/>
              </w:rPr>
              <w:t xml:space="preserve"> candidatos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10752E"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 xml:space="preserve">Plataforma </w:t>
            </w:r>
            <w:r w:rsidR="004344AE" w:rsidRPr="00701303">
              <w:rPr>
                <w:rFonts w:eastAsia="Times New Roman"/>
                <w:color w:val="000000" w:themeColor="text1"/>
                <w:sz w:val="18"/>
                <w:szCs w:val="18"/>
                <w:lang w:eastAsia="pt-PT"/>
              </w:rPr>
              <w:t xml:space="preserve">PAA </w:t>
            </w:r>
            <w:r w:rsidR="00026143" w:rsidRPr="00701303">
              <w:rPr>
                <w:rFonts w:eastAsia="Times New Roman"/>
                <w:color w:val="000000" w:themeColor="text1"/>
                <w:sz w:val="18"/>
                <w:szCs w:val="18"/>
                <w:lang w:eastAsia="pt-PT"/>
              </w:rPr>
              <w:t>ou mercado livre</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C6C2840"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Gestão municipal direta (</w:t>
            </w:r>
            <w:r w:rsidR="004344AE" w:rsidRPr="00701303">
              <w:rPr>
                <w:rFonts w:eastAsia="Times New Roman"/>
                <w:color w:val="000000" w:themeColor="text1"/>
                <w:sz w:val="18"/>
                <w:szCs w:val="18"/>
                <w:lang w:eastAsia="pt-PT"/>
              </w:rPr>
              <w:t xml:space="preserve">candidatura a </w:t>
            </w:r>
            <w:r w:rsidRPr="00701303">
              <w:rPr>
                <w:rFonts w:eastAsia="Times New Roman"/>
                <w:color w:val="000000" w:themeColor="text1"/>
                <w:sz w:val="18"/>
                <w:szCs w:val="18"/>
                <w:lang w:eastAsia="pt-PT"/>
              </w:rPr>
              <w:t>sorteio)</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C50E99D"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Mercado livre</w:t>
            </w:r>
          </w:p>
        </w:tc>
      </w:tr>
      <w:tr w:rsidR="00701303" w:rsidRPr="00701303" w14:paraId="12275728" w14:textId="77777777" w:rsidTr="000B5BCF">
        <w:trPr>
          <w:trHeight w:val="480"/>
          <w:jc w:val="center"/>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AAB08D" w14:textId="77777777" w:rsidR="008C6873" w:rsidRPr="00701303" w:rsidRDefault="008C6873" w:rsidP="00746657">
            <w:pPr>
              <w:spacing w:after="0" w:line="240" w:lineRule="auto"/>
              <w:jc w:val="left"/>
              <w:rPr>
                <w:rFonts w:eastAsia="Times New Roman"/>
                <w:b/>
                <w:bCs/>
                <w:color w:val="000000" w:themeColor="text1"/>
                <w:sz w:val="18"/>
                <w:szCs w:val="18"/>
                <w:lang w:eastAsia="pt-PT"/>
              </w:rPr>
            </w:pPr>
            <w:r w:rsidRPr="00701303">
              <w:rPr>
                <w:rFonts w:eastAsia="Times New Roman"/>
                <w:b/>
                <w:bCs/>
                <w:color w:val="000000" w:themeColor="text1"/>
                <w:sz w:val="18"/>
                <w:szCs w:val="18"/>
                <w:lang w:eastAsia="pt-PT"/>
              </w:rPr>
              <w:t>Grau de intervenção pública</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43CF1C"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Baixo a moderado</w:t>
            </w:r>
          </w:p>
        </w:tc>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76D66B9"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Elevado</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B0AA34B" w14:textId="77777777" w:rsidR="008C6873" w:rsidRPr="00701303" w:rsidRDefault="008C6873" w:rsidP="00746657">
            <w:pPr>
              <w:spacing w:after="0" w:line="240" w:lineRule="auto"/>
              <w:jc w:val="left"/>
              <w:rPr>
                <w:rFonts w:eastAsia="Times New Roman"/>
                <w:color w:val="000000" w:themeColor="text1"/>
                <w:sz w:val="18"/>
                <w:szCs w:val="18"/>
                <w:lang w:eastAsia="pt-PT"/>
              </w:rPr>
            </w:pPr>
            <w:r w:rsidRPr="00701303">
              <w:rPr>
                <w:rFonts w:eastAsia="Times New Roman"/>
                <w:color w:val="000000" w:themeColor="text1"/>
                <w:sz w:val="18"/>
                <w:szCs w:val="18"/>
                <w:lang w:eastAsia="pt-PT"/>
              </w:rPr>
              <w:t>Nulo</w:t>
            </w:r>
          </w:p>
        </w:tc>
      </w:tr>
    </w:tbl>
    <w:p w14:paraId="0A474405" w14:textId="77777777" w:rsidR="008C6873" w:rsidRPr="00701303" w:rsidRDefault="00264917" w:rsidP="00FC430F">
      <w:pPr>
        <w:spacing w:before="120" w:after="120" w:line="240" w:lineRule="atLeast"/>
        <w:rPr>
          <w:color w:val="000000" w:themeColor="text1"/>
        </w:rPr>
      </w:pPr>
      <w:r w:rsidRPr="00701303">
        <w:rPr>
          <w:color w:val="000000" w:themeColor="text1"/>
        </w:rPr>
        <w:t>Esta comparação</w:t>
      </w:r>
      <w:r w:rsidR="00B525B6" w:rsidRPr="00701303">
        <w:rPr>
          <w:rStyle w:val="Refdenotaderodap"/>
          <w:color w:val="000000" w:themeColor="text1"/>
        </w:rPr>
        <w:footnoteReference w:id="24"/>
      </w:r>
      <w:r w:rsidRPr="00701303">
        <w:rPr>
          <w:color w:val="000000" w:themeColor="text1"/>
        </w:rPr>
        <w:t xml:space="preserve"> evidencia três modelos distintos de intervenção pública no arrendamento.</w:t>
      </w:r>
    </w:p>
    <w:p w14:paraId="6B0926EA" w14:textId="77777777" w:rsidR="004C70B3" w:rsidRPr="00701303" w:rsidRDefault="007468A5" w:rsidP="00FC430F">
      <w:pPr>
        <w:spacing w:before="120" w:after="120" w:line="240" w:lineRule="atLeast"/>
        <w:rPr>
          <w:color w:val="000000" w:themeColor="text1"/>
        </w:rPr>
      </w:pPr>
      <w:r w:rsidRPr="00701303">
        <w:rPr>
          <w:color w:val="000000" w:themeColor="text1"/>
        </w:rPr>
        <w:t>O PAA posiciona-se como um instrumento nacional de regulação de mercado, atuando sobretudo através da definição de tetos de renda, limites de rendimento e incentivos fiscais aos proprietários. O programa procura corrigir uma falha estrutural do mercado, a exclusão das classes intermédias, sem recorrer a subsidiação direta da renda nem a intermediação pública intensiva. O seu grau de intervenção é limitado, assentando na autorregulação dos agentes dentro de um quadro normativo estrito.</w:t>
      </w:r>
    </w:p>
    <w:p w14:paraId="5926DA90" w14:textId="77777777" w:rsidR="00383BAF" w:rsidRPr="00701303" w:rsidRDefault="00383BAF" w:rsidP="00FC430F">
      <w:pPr>
        <w:spacing w:before="120" w:after="120" w:line="240" w:lineRule="atLeast"/>
        <w:rPr>
          <w:color w:val="000000" w:themeColor="text1"/>
        </w:rPr>
      </w:pPr>
      <w:r w:rsidRPr="00701303">
        <w:rPr>
          <w:color w:val="000000" w:themeColor="text1"/>
        </w:rPr>
        <w:t xml:space="preserve">O Porto com Sentido aprofunda este modelo, adotando uma lógica de intermediação pública direta. Mantém rendas máximas inferiores às do PAA, </w:t>
      </w:r>
      <w:r w:rsidR="007D23F4" w:rsidRPr="00701303">
        <w:rPr>
          <w:color w:val="000000" w:themeColor="text1"/>
        </w:rPr>
        <w:t>concede benefícios fiscais adicionais (isenção de IMI)</w:t>
      </w:r>
      <w:r w:rsidR="007F393D" w:rsidRPr="00701303">
        <w:rPr>
          <w:color w:val="000000" w:themeColor="text1"/>
        </w:rPr>
        <w:t>,</w:t>
      </w:r>
      <w:r w:rsidR="007D23F4" w:rsidRPr="00701303">
        <w:rPr>
          <w:color w:val="000000" w:themeColor="text1"/>
        </w:rPr>
        <w:t xml:space="preserve"> </w:t>
      </w:r>
      <w:r w:rsidRPr="00701303">
        <w:rPr>
          <w:color w:val="000000" w:themeColor="text1"/>
        </w:rPr>
        <w:t>introduz subsidiação municipal para controlar a taxa de esforço e oferece garantias adicionais aos proprietários (pagamento antecipado, redução de risco, acompanhamento permanente). Este desenho permite maior eficácia social, mas exige uma capacidade institucional elevada e recursos financeiros municipais, o que condiciona a sua replicabilidade à escala nacional.</w:t>
      </w:r>
    </w:p>
    <w:p w14:paraId="429BB462" w14:textId="77777777" w:rsidR="00F57B92" w:rsidRPr="00701303" w:rsidRDefault="00F57B92" w:rsidP="00FC430F">
      <w:pPr>
        <w:spacing w:before="120" w:after="120" w:line="240" w:lineRule="atLeast"/>
        <w:rPr>
          <w:color w:val="000000" w:themeColor="text1"/>
        </w:rPr>
      </w:pPr>
      <w:r w:rsidRPr="00701303">
        <w:rPr>
          <w:color w:val="000000" w:themeColor="text1"/>
        </w:rPr>
        <w:t>O arrendamento de longa duração</w:t>
      </w:r>
      <w:r w:rsidR="0025089C" w:rsidRPr="00701303">
        <w:rPr>
          <w:color w:val="000000" w:themeColor="text1"/>
        </w:rPr>
        <w:t xml:space="preserve"> (ALD)</w:t>
      </w:r>
      <w:r w:rsidRPr="00701303">
        <w:rPr>
          <w:color w:val="000000" w:themeColor="text1"/>
        </w:rPr>
        <w:t>, por sua vez, não é um programa de arrendamento acessível, mas um instrumento fiscal de estabilização contratual. Não imp</w:t>
      </w:r>
      <w:r w:rsidR="00A7411A" w:rsidRPr="00701303">
        <w:rPr>
          <w:color w:val="000000" w:themeColor="text1"/>
        </w:rPr>
        <w:t>ôs</w:t>
      </w:r>
      <w:r w:rsidRPr="00701303">
        <w:rPr>
          <w:color w:val="000000" w:themeColor="text1"/>
        </w:rPr>
        <w:t xml:space="preserve"> limites de renda </w:t>
      </w:r>
      <w:r w:rsidR="00A7411A" w:rsidRPr="00701303">
        <w:rPr>
          <w:color w:val="000000" w:themeColor="text1"/>
        </w:rPr>
        <w:t>até 2024, passando nesse an</w:t>
      </w:r>
      <w:r w:rsidR="008841E3" w:rsidRPr="00701303">
        <w:rPr>
          <w:color w:val="000000" w:themeColor="text1"/>
        </w:rPr>
        <w:t>o a condicionar o benefício fiscal</w:t>
      </w:r>
      <w:r w:rsidR="00AE3900" w:rsidRPr="00701303">
        <w:rPr>
          <w:color w:val="000000" w:themeColor="text1"/>
        </w:rPr>
        <w:t xml:space="preserve"> a um valor de renda que não pode exceder </w:t>
      </w:r>
      <w:r w:rsidR="00A67BE9" w:rsidRPr="00701303">
        <w:rPr>
          <w:color w:val="000000" w:themeColor="text1"/>
        </w:rPr>
        <w:t>em</w:t>
      </w:r>
      <w:r w:rsidR="00AE3900" w:rsidRPr="00701303">
        <w:rPr>
          <w:color w:val="000000" w:themeColor="text1"/>
        </w:rPr>
        <w:t xml:space="preserve"> 50%</w:t>
      </w:r>
      <w:r w:rsidR="00A67BE9" w:rsidRPr="00701303">
        <w:rPr>
          <w:color w:val="000000" w:themeColor="text1"/>
        </w:rPr>
        <w:t xml:space="preserve"> os valores máximos do PAA,</w:t>
      </w:r>
      <w:r w:rsidR="00F51829" w:rsidRPr="00701303">
        <w:rPr>
          <w:color w:val="000000" w:themeColor="text1"/>
        </w:rPr>
        <w:t xml:space="preserve"> </w:t>
      </w:r>
      <w:r w:rsidRPr="00701303">
        <w:rPr>
          <w:color w:val="000000" w:themeColor="text1"/>
        </w:rPr>
        <w:t>nem critérios de elegibilidade social, atuando apenas pelo lado da oferta através da redução progressiva do IRS. Assim, trata-se de um instrumento complementar, mas insuficiente para responder a falhas de mercado de natureza distributiva.</w:t>
      </w:r>
      <w:r w:rsidR="00FB6DDA" w:rsidRPr="00701303">
        <w:rPr>
          <w:color w:val="000000" w:themeColor="text1"/>
        </w:rPr>
        <w:t xml:space="preserve"> No entanto, a sua vantagem, do ponto de vista do cálculo económico, na ótica dos senhorios, é </w:t>
      </w:r>
      <w:r w:rsidR="00122C4F" w:rsidRPr="00701303">
        <w:rPr>
          <w:color w:val="000000" w:themeColor="text1"/>
        </w:rPr>
        <w:t xml:space="preserve">muito relevante. Conforme se mostra no anexo </w:t>
      </w:r>
      <w:r w:rsidR="00ED0125" w:rsidRPr="00701303">
        <w:rPr>
          <w:color w:val="000000" w:themeColor="text1"/>
        </w:rPr>
        <w:t>5</w:t>
      </w:r>
      <w:r w:rsidR="00122C4F" w:rsidRPr="00701303">
        <w:rPr>
          <w:color w:val="000000" w:themeColor="text1"/>
        </w:rPr>
        <w:t xml:space="preserve">, para qualquer valor de renda e admitindo </w:t>
      </w:r>
      <w:r w:rsidR="005E0EC4" w:rsidRPr="00701303">
        <w:rPr>
          <w:color w:val="000000" w:themeColor="text1"/>
        </w:rPr>
        <w:t>o prazo contratual mais corrente no PAA (o mínimo, que são 5 anos)</w:t>
      </w:r>
      <w:r w:rsidR="0025089C" w:rsidRPr="00701303">
        <w:rPr>
          <w:color w:val="000000" w:themeColor="text1"/>
        </w:rPr>
        <w:t>, o rendimento líquido de IRS é sempre superior no ALD. Acresce</w:t>
      </w:r>
      <w:r w:rsidR="00684C8D" w:rsidRPr="00701303">
        <w:rPr>
          <w:color w:val="000000" w:themeColor="text1"/>
        </w:rPr>
        <w:t>m ainda outros fatores: maior simplicidade, sem necessidade de registo em plataforma nem verificação da taxa de esforço do inquilino; possibilidade de deduções fiscais de despesas com o imóvel</w:t>
      </w:r>
      <w:r w:rsidR="00A6620E" w:rsidRPr="00701303">
        <w:rPr>
          <w:color w:val="000000" w:themeColor="text1"/>
        </w:rPr>
        <w:t>; dispensa da celebração de seguros de arrendamento acessível. Se isto é verdade para contratos de 5 anos (taxa de IRS</w:t>
      </w:r>
      <w:r w:rsidR="00E97B89" w:rsidRPr="00701303">
        <w:rPr>
          <w:color w:val="000000" w:themeColor="text1"/>
        </w:rPr>
        <w:t xml:space="preserve"> é de 15%), é mais nítido para contratos de duração superior, em que a taxa do imposto diminui.</w:t>
      </w:r>
    </w:p>
    <w:p w14:paraId="6A63E6EB" w14:textId="77777777" w:rsidR="003A5092" w:rsidRPr="00701303" w:rsidRDefault="003A5092" w:rsidP="00FC430F">
      <w:pPr>
        <w:spacing w:before="120" w:after="120" w:line="240" w:lineRule="atLeast"/>
        <w:rPr>
          <w:color w:val="000000" w:themeColor="text1"/>
        </w:rPr>
      </w:pPr>
      <w:r w:rsidRPr="00701303">
        <w:rPr>
          <w:color w:val="000000" w:themeColor="text1"/>
        </w:rPr>
        <w:t xml:space="preserve">Como já referimos, e ainda antes da entrada em vigor, com o Mais Habitação, este novo regime de ALD, mais favorável do que o </w:t>
      </w:r>
      <w:r w:rsidR="00502457" w:rsidRPr="00701303">
        <w:rPr>
          <w:color w:val="000000" w:themeColor="text1"/>
        </w:rPr>
        <w:t>que vigorava desde 2019</w:t>
      </w:r>
      <w:r w:rsidR="00235096" w:rsidRPr="00701303">
        <w:rPr>
          <w:color w:val="000000" w:themeColor="text1"/>
        </w:rPr>
        <w:t xml:space="preserve">, </w:t>
      </w:r>
      <w:r w:rsidR="007C7712" w:rsidRPr="00701303">
        <w:rPr>
          <w:color w:val="000000" w:themeColor="text1"/>
        </w:rPr>
        <w:t xml:space="preserve">abrangia </w:t>
      </w:r>
      <w:r w:rsidR="00235096" w:rsidRPr="00701303">
        <w:rPr>
          <w:color w:val="000000" w:themeColor="text1"/>
        </w:rPr>
        <w:t>um número de contratos de arrendamento habitacional significativamente superior aos dos contratos enquadrados no PAA</w:t>
      </w:r>
      <w:r w:rsidR="004C4162" w:rsidRPr="00701303">
        <w:rPr>
          <w:color w:val="000000" w:themeColor="text1"/>
        </w:rPr>
        <w:t>, o que antecipa uma maior perda de relevância do arrendamento acessível ao abrigo do regime atual.</w:t>
      </w:r>
    </w:p>
    <w:p w14:paraId="159EC4FA" w14:textId="77777777" w:rsidR="0006502D" w:rsidRPr="00701303" w:rsidRDefault="006E5EE3" w:rsidP="00027743">
      <w:pPr>
        <w:spacing w:before="120" w:after="120" w:line="240" w:lineRule="atLeast"/>
        <w:rPr>
          <w:color w:val="000000" w:themeColor="text1"/>
        </w:rPr>
      </w:pPr>
      <w:r w:rsidRPr="00701303">
        <w:rPr>
          <w:color w:val="000000" w:themeColor="text1"/>
        </w:rPr>
        <w:lastRenderedPageBreak/>
        <w:t xml:space="preserve">A </w:t>
      </w:r>
      <w:r w:rsidR="00154465" w:rsidRPr="00701303">
        <w:rPr>
          <w:color w:val="000000" w:themeColor="text1"/>
        </w:rPr>
        <w:t xml:space="preserve">análise comparativa entre o PAA e o Porto com Sentido </w:t>
      </w:r>
      <w:r w:rsidR="006D4A1F" w:rsidRPr="00701303">
        <w:rPr>
          <w:color w:val="000000" w:themeColor="text1"/>
        </w:rPr>
        <w:t>(</w:t>
      </w:r>
      <w:r w:rsidR="00154465" w:rsidRPr="00701303">
        <w:rPr>
          <w:color w:val="000000" w:themeColor="text1"/>
        </w:rPr>
        <w:t xml:space="preserve">de iniciativa municipal e gerido pela Porto Vivo, SRU, </w:t>
      </w:r>
      <w:r w:rsidR="00A7421A" w:rsidRPr="00701303">
        <w:rPr>
          <w:color w:val="000000" w:themeColor="text1"/>
        </w:rPr>
        <w:t>um</w:t>
      </w:r>
      <w:r w:rsidR="00154465" w:rsidRPr="00701303">
        <w:rPr>
          <w:color w:val="000000" w:themeColor="text1"/>
        </w:rPr>
        <w:t xml:space="preserve"> instrumento de arrendamento acessível ativo no período da avaliação e com objetivos convergentes com o PAA</w:t>
      </w:r>
      <w:r w:rsidR="006D4A1F" w:rsidRPr="00701303">
        <w:rPr>
          <w:color w:val="000000" w:themeColor="text1"/>
        </w:rPr>
        <w:t xml:space="preserve">) </w:t>
      </w:r>
      <w:r w:rsidR="00154465" w:rsidRPr="00701303">
        <w:rPr>
          <w:color w:val="000000" w:themeColor="text1"/>
        </w:rPr>
        <w:t xml:space="preserve">permite confrontar </w:t>
      </w:r>
      <w:r w:rsidR="00050632" w:rsidRPr="00701303">
        <w:rPr>
          <w:color w:val="000000" w:themeColor="text1"/>
        </w:rPr>
        <w:t xml:space="preserve">os </w:t>
      </w:r>
      <w:r w:rsidR="00154465" w:rsidRPr="00701303">
        <w:rPr>
          <w:color w:val="000000" w:themeColor="text1"/>
        </w:rPr>
        <w:t>dois modelos de intervenção pública no arrendamento acessível</w:t>
      </w:r>
      <w:r w:rsidR="00050632" w:rsidRPr="00701303">
        <w:rPr>
          <w:color w:val="000000" w:themeColor="text1"/>
        </w:rPr>
        <w:t xml:space="preserve">, </w:t>
      </w:r>
      <w:r w:rsidR="00154465" w:rsidRPr="00701303">
        <w:rPr>
          <w:color w:val="000000" w:themeColor="text1"/>
        </w:rPr>
        <w:t>um de âmbito nacional, assente sobretudo na regulação de mercado e em incentivos fiscais</w:t>
      </w:r>
      <w:r w:rsidR="00027743" w:rsidRPr="00701303">
        <w:rPr>
          <w:color w:val="000000" w:themeColor="text1"/>
        </w:rPr>
        <w:t xml:space="preserve"> e</w:t>
      </w:r>
      <w:r w:rsidR="000B5BCF" w:rsidRPr="00701303">
        <w:rPr>
          <w:color w:val="000000" w:themeColor="text1"/>
        </w:rPr>
        <w:t xml:space="preserve"> </w:t>
      </w:r>
      <w:r w:rsidR="00154465" w:rsidRPr="00701303">
        <w:rPr>
          <w:color w:val="000000" w:themeColor="text1"/>
        </w:rPr>
        <w:t>outro</w:t>
      </w:r>
      <w:r w:rsidR="00027743" w:rsidRPr="00701303">
        <w:rPr>
          <w:color w:val="000000" w:themeColor="text1"/>
        </w:rPr>
        <w:t>,</w:t>
      </w:r>
      <w:r w:rsidR="00154465" w:rsidRPr="00701303">
        <w:rPr>
          <w:color w:val="000000" w:themeColor="text1"/>
        </w:rPr>
        <w:t xml:space="preserve"> de âmbito municipal, baseado numa lógica de </w:t>
      </w:r>
      <w:r w:rsidR="00B4348D" w:rsidRPr="00701303">
        <w:rPr>
          <w:color w:val="000000" w:themeColor="text1"/>
        </w:rPr>
        <w:t xml:space="preserve">incentivos fiscais, </w:t>
      </w:r>
      <w:r w:rsidR="00154465" w:rsidRPr="00701303">
        <w:rPr>
          <w:color w:val="000000" w:themeColor="text1"/>
        </w:rPr>
        <w:t xml:space="preserve">intermediação pública direta e subsidiação da renda. </w:t>
      </w:r>
    </w:p>
    <w:p w14:paraId="06F76B1D" w14:textId="77777777" w:rsidR="00154465" w:rsidRPr="00701303" w:rsidRDefault="00154465" w:rsidP="00FC430F">
      <w:pPr>
        <w:spacing w:before="120" w:after="120" w:line="240" w:lineRule="atLeast"/>
        <w:rPr>
          <w:color w:val="000000" w:themeColor="text1"/>
        </w:rPr>
      </w:pPr>
      <w:r w:rsidRPr="00701303">
        <w:rPr>
          <w:color w:val="000000" w:themeColor="text1"/>
        </w:rPr>
        <w:t>A tabela seguinte sintetiza os principais requisitos e parâmetros de ambos os programas, constituindo a base para a análise crítica das suas diferenças, complementaridades e implicações em termos de eficácia, equidade e capacidade de escala.</w:t>
      </w:r>
    </w:p>
    <w:p w14:paraId="5CD4E52A" w14:textId="77777777" w:rsidR="00F617FE" w:rsidRPr="00701303" w:rsidRDefault="00F617FE" w:rsidP="00782793">
      <w:pPr>
        <w:pStyle w:val="Tabela"/>
        <w:keepLines/>
        <w:rPr>
          <w:color w:val="000000" w:themeColor="text1"/>
        </w:rPr>
      </w:pPr>
      <w:bookmarkStart w:id="94" w:name="_Toc222146262"/>
      <w:r w:rsidRPr="00701303">
        <w:rPr>
          <w:color w:val="000000" w:themeColor="text1"/>
        </w:rPr>
        <w:t xml:space="preserve">Tabela </w:t>
      </w:r>
      <w:r w:rsidR="00936EC9" w:rsidRPr="00701303">
        <w:rPr>
          <w:color w:val="000000" w:themeColor="text1"/>
        </w:rPr>
        <w:fldChar w:fldCharType="begin"/>
      </w:r>
      <w:r w:rsidR="00936EC9" w:rsidRPr="00701303">
        <w:rPr>
          <w:color w:val="000000" w:themeColor="text1"/>
        </w:rPr>
        <w:instrText>SEQ Tabela \* ARABIC</w:instrText>
      </w:r>
      <w:r w:rsidR="00936EC9" w:rsidRPr="00701303">
        <w:rPr>
          <w:color w:val="000000" w:themeColor="text1"/>
        </w:rPr>
        <w:fldChar w:fldCharType="separate"/>
      </w:r>
      <w:r w:rsidR="00782793" w:rsidRPr="00701303">
        <w:rPr>
          <w:noProof/>
          <w:color w:val="000000" w:themeColor="text1"/>
        </w:rPr>
        <w:t>25</w:t>
      </w:r>
      <w:r w:rsidR="00936EC9" w:rsidRPr="00701303">
        <w:rPr>
          <w:color w:val="000000" w:themeColor="text1"/>
        </w:rPr>
        <w:fldChar w:fldCharType="end"/>
      </w:r>
      <w:r w:rsidRPr="00701303">
        <w:rPr>
          <w:color w:val="000000" w:themeColor="text1"/>
        </w:rPr>
        <w:t>– Indicadores comparáveis dos Programas PAA e Porto com Sentido</w:t>
      </w:r>
      <w:bookmarkEnd w:id="94"/>
    </w:p>
    <w:tbl>
      <w:tblPr>
        <w:tblW w:w="8858" w:type="dxa"/>
        <w:jc w:val="center"/>
        <w:tblCellMar>
          <w:left w:w="70" w:type="dxa"/>
          <w:right w:w="70" w:type="dxa"/>
        </w:tblCellMar>
        <w:tblLook w:val="04A0" w:firstRow="1" w:lastRow="0" w:firstColumn="1" w:lastColumn="0" w:noHBand="0" w:noVBand="1"/>
      </w:tblPr>
      <w:tblGrid>
        <w:gridCol w:w="2051"/>
        <w:gridCol w:w="854"/>
        <w:gridCol w:w="3118"/>
        <w:gridCol w:w="2835"/>
      </w:tblGrid>
      <w:tr w:rsidR="004454EC" w:rsidRPr="00FC430F" w14:paraId="3997A23D" w14:textId="77777777" w:rsidTr="008A39D4">
        <w:trPr>
          <w:trHeight w:val="480"/>
          <w:tblHeader/>
          <w:jc w:val="center"/>
        </w:trPr>
        <w:tc>
          <w:tcPr>
            <w:tcW w:w="2905" w:type="dxa"/>
            <w:gridSpan w:val="2"/>
            <w:tcBorders>
              <w:top w:val="nil"/>
              <w:left w:val="nil"/>
              <w:bottom w:val="single" w:sz="4" w:space="0" w:color="000000" w:themeColor="text1"/>
              <w:right w:val="single" w:sz="4" w:space="0" w:color="FFFFFF" w:themeColor="background1"/>
            </w:tcBorders>
            <w:shd w:val="clear" w:color="auto" w:fill="600000"/>
            <w:vAlign w:val="center"/>
            <w:hideMark/>
          </w:tcPr>
          <w:p w14:paraId="6E686DD9" w14:textId="77777777" w:rsidR="00695869" w:rsidRPr="00695869" w:rsidRDefault="00695869" w:rsidP="00782793">
            <w:pPr>
              <w:keepNext/>
              <w:keepLines/>
              <w:spacing w:after="0" w:line="240" w:lineRule="auto"/>
              <w:jc w:val="center"/>
              <w:rPr>
                <w:rFonts w:eastAsia="Times New Roman"/>
                <w:b/>
                <w:bCs/>
                <w:color w:val="FFFFFF"/>
                <w:sz w:val="18"/>
                <w:szCs w:val="18"/>
                <w:lang w:eastAsia="pt-PT"/>
              </w:rPr>
            </w:pPr>
            <w:r w:rsidRPr="00695869">
              <w:rPr>
                <w:rFonts w:eastAsia="Times New Roman"/>
                <w:b/>
                <w:bCs/>
                <w:color w:val="FFFFFF"/>
                <w:sz w:val="18"/>
                <w:szCs w:val="18"/>
                <w:lang w:eastAsia="pt-PT"/>
              </w:rPr>
              <w:t>Indicador</w:t>
            </w:r>
          </w:p>
        </w:tc>
        <w:tc>
          <w:tcPr>
            <w:tcW w:w="3118" w:type="dxa"/>
            <w:tcBorders>
              <w:top w:val="nil"/>
              <w:left w:val="single" w:sz="4" w:space="0" w:color="FFFFFF" w:themeColor="background1"/>
              <w:bottom w:val="single" w:sz="4" w:space="0" w:color="000000" w:themeColor="text1"/>
              <w:right w:val="single" w:sz="4" w:space="0" w:color="FFFFFF" w:themeColor="background1"/>
            </w:tcBorders>
            <w:shd w:val="clear" w:color="auto" w:fill="600000"/>
            <w:vAlign w:val="center"/>
            <w:hideMark/>
          </w:tcPr>
          <w:p w14:paraId="374B05C2" w14:textId="77777777" w:rsidR="00695869" w:rsidRPr="00695869" w:rsidRDefault="00695869" w:rsidP="00782793">
            <w:pPr>
              <w:keepNext/>
              <w:keepLines/>
              <w:spacing w:after="0" w:line="240" w:lineRule="auto"/>
              <w:jc w:val="center"/>
              <w:rPr>
                <w:rFonts w:eastAsia="Times New Roman"/>
                <w:b/>
                <w:bCs/>
                <w:color w:val="FFFFFF"/>
                <w:sz w:val="18"/>
                <w:szCs w:val="18"/>
                <w:lang w:eastAsia="pt-PT"/>
              </w:rPr>
            </w:pPr>
            <w:r w:rsidRPr="00695869">
              <w:rPr>
                <w:rFonts w:eastAsia="Times New Roman"/>
                <w:b/>
                <w:bCs/>
                <w:color w:val="FFFFFF"/>
                <w:sz w:val="18"/>
                <w:szCs w:val="18"/>
                <w:lang w:eastAsia="pt-PT"/>
              </w:rPr>
              <w:t>PAA – Programa de Apoio ao Arrendamento</w:t>
            </w:r>
          </w:p>
        </w:tc>
        <w:tc>
          <w:tcPr>
            <w:tcW w:w="2835" w:type="dxa"/>
            <w:tcBorders>
              <w:top w:val="nil"/>
              <w:left w:val="single" w:sz="4" w:space="0" w:color="FFFFFF" w:themeColor="background1"/>
              <w:bottom w:val="single" w:sz="4" w:space="0" w:color="000000" w:themeColor="text1"/>
              <w:right w:val="nil"/>
            </w:tcBorders>
            <w:shd w:val="clear" w:color="auto" w:fill="600000"/>
            <w:vAlign w:val="center"/>
            <w:hideMark/>
          </w:tcPr>
          <w:p w14:paraId="5428BAEB" w14:textId="77777777" w:rsidR="00695869" w:rsidRPr="00695869" w:rsidRDefault="00695869" w:rsidP="00782793">
            <w:pPr>
              <w:keepNext/>
              <w:keepLines/>
              <w:spacing w:after="0" w:line="240" w:lineRule="auto"/>
              <w:jc w:val="center"/>
              <w:rPr>
                <w:rFonts w:eastAsia="Times New Roman"/>
                <w:b/>
                <w:bCs/>
                <w:color w:val="FFFFFF"/>
                <w:sz w:val="18"/>
                <w:szCs w:val="18"/>
                <w:lang w:eastAsia="pt-PT"/>
              </w:rPr>
            </w:pPr>
            <w:r w:rsidRPr="00695869">
              <w:rPr>
                <w:rFonts w:eastAsia="Times New Roman"/>
                <w:b/>
                <w:bCs/>
                <w:color w:val="FFFFFF"/>
                <w:sz w:val="18"/>
                <w:szCs w:val="18"/>
                <w:lang w:eastAsia="pt-PT"/>
              </w:rPr>
              <w:t>Porto com Sentido – Porto Vivo, SRU</w:t>
            </w:r>
          </w:p>
        </w:tc>
      </w:tr>
      <w:tr w:rsidR="004454EC" w:rsidRPr="00A839E0" w14:paraId="636057FC"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37C1F9" w14:textId="77777777" w:rsidR="00695869" w:rsidRPr="00A839E0" w:rsidRDefault="00695869" w:rsidP="00782793">
            <w:pPr>
              <w:keepNext/>
              <w:keepLines/>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Modelo de intervenção</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B192FB2" w14:textId="77777777" w:rsidR="00695869" w:rsidRPr="00A839E0" w:rsidRDefault="00695869" w:rsidP="00782793">
            <w:pPr>
              <w:keepNext/>
              <w:keepLines/>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Regulação nacional + incentivos fiscais</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0478905" w14:textId="77777777" w:rsidR="00695869" w:rsidRPr="00A839E0" w:rsidRDefault="00695869" w:rsidP="00782793">
            <w:pPr>
              <w:keepNext/>
              <w:keepLines/>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 xml:space="preserve">Intermediação pública direta + </w:t>
            </w:r>
            <w:r w:rsidR="00FC430F" w:rsidRPr="00A839E0">
              <w:rPr>
                <w:rFonts w:eastAsia="Times New Roman"/>
                <w:color w:val="262626" w:themeColor="text1" w:themeTint="D9"/>
                <w:sz w:val="18"/>
                <w:szCs w:val="18"/>
                <w:lang w:eastAsia="pt-PT"/>
              </w:rPr>
              <w:t xml:space="preserve">incentivos fiscais + </w:t>
            </w:r>
            <w:r w:rsidRPr="00A839E0">
              <w:rPr>
                <w:rFonts w:eastAsia="Times New Roman"/>
                <w:color w:val="262626" w:themeColor="text1" w:themeTint="D9"/>
                <w:sz w:val="18"/>
                <w:szCs w:val="18"/>
                <w:lang w:eastAsia="pt-PT"/>
              </w:rPr>
              <w:t>subsidiação municipal</w:t>
            </w:r>
          </w:p>
        </w:tc>
      </w:tr>
      <w:tr w:rsidR="004454EC" w:rsidRPr="00A839E0" w14:paraId="232C6505"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1C5038"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N.º de candidaturas recebidas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3E1684" w14:textId="77777777" w:rsidR="00695869" w:rsidRPr="00A839E0" w:rsidRDefault="00BC7B4B"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49.337</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FF272D6"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3</w:t>
            </w:r>
            <w:r w:rsidR="00BC7B4B" w:rsidRPr="00A839E0">
              <w:rPr>
                <w:rFonts w:eastAsia="Times New Roman"/>
                <w:color w:val="262626" w:themeColor="text1" w:themeTint="D9"/>
                <w:sz w:val="18"/>
                <w:szCs w:val="18"/>
                <w:lang w:eastAsia="pt-PT"/>
              </w:rPr>
              <w:t>.</w:t>
            </w:r>
            <w:r w:rsidRPr="00A839E0">
              <w:rPr>
                <w:rFonts w:eastAsia="Times New Roman"/>
                <w:color w:val="262626" w:themeColor="text1" w:themeTint="D9"/>
                <w:sz w:val="18"/>
                <w:szCs w:val="18"/>
                <w:lang w:eastAsia="pt-PT"/>
              </w:rPr>
              <w:t>697</w:t>
            </w:r>
          </w:p>
        </w:tc>
      </w:tr>
      <w:tr w:rsidR="004454EC" w:rsidRPr="00A839E0" w14:paraId="78854E39"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92C2C28"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N.º de contratos concretizados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EA6F557"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w:t>
            </w:r>
            <w:r w:rsidR="00BC7B4B" w:rsidRPr="00A839E0">
              <w:rPr>
                <w:rFonts w:eastAsia="Times New Roman"/>
                <w:color w:val="262626" w:themeColor="text1" w:themeTint="D9"/>
                <w:sz w:val="18"/>
                <w:szCs w:val="18"/>
                <w:lang w:eastAsia="pt-PT"/>
              </w:rPr>
              <w:t>.</w:t>
            </w:r>
            <w:r w:rsidRPr="00A839E0">
              <w:rPr>
                <w:rFonts w:eastAsia="Times New Roman"/>
                <w:color w:val="262626" w:themeColor="text1" w:themeTint="D9"/>
                <w:sz w:val="18"/>
                <w:szCs w:val="18"/>
                <w:lang w:eastAsia="pt-PT"/>
              </w:rPr>
              <w:t>011</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1ED95B"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162</w:t>
            </w:r>
          </w:p>
        </w:tc>
      </w:tr>
      <w:tr w:rsidR="004454EC" w:rsidRPr="00A839E0" w14:paraId="125CE649"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D16DC91"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N.º de proprietários envolvidos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11863E4" w14:textId="77777777" w:rsidR="00695869" w:rsidRPr="00A839E0" w:rsidRDefault="00FC430F"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1.389</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BD0B06"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152</w:t>
            </w:r>
          </w:p>
        </w:tc>
      </w:tr>
      <w:tr w:rsidR="004454EC" w:rsidRPr="00A839E0" w14:paraId="5E8C6A56"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FB30CD"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Rendimento médio dos candidatos/agregados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F8BD762" w14:textId="77777777" w:rsidR="00695869" w:rsidRPr="00A839E0" w:rsidRDefault="004755DA"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1.981</w:t>
            </w:r>
            <w:r w:rsidR="00A20D38" w:rsidRPr="00A839E0">
              <w:rPr>
                <w:rFonts w:eastAsia="Times New Roman"/>
                <w:color w:val="262626" w:themeColor="text1" w:themeTint="D9"/>
                <w:sz w:val="18"/>
                <w:szCs w:val="18"/>
                <w:lang w:eastAsia="pt-PT"/>
              </w:rPr>
              <w:t>,94 €</w:t>
            </w:r>
            <w:r w:rsidR="00695869" w:rsidRPr="00A839E0">
              <w:rPr>
                <w:rFonts w:eastAsia="Times New Roman"/>
                <w:color w:val="262626" w:themeColor="text1" w:themeTint="D9"/>
                <w:sz w:val="18"/>
                <w:szCs w:val="18"/>
                <w:lang w:eastAsia="pt-PT"/>
              </w:rPr>
              <w:t xml:space="preserve"> </w:t>
            </w:r>
            <w:r w:rsidR="00672793" w:rsidRPr="00A839E0">
              <w:rPr>
                <w:rFonts w:eastAsia="Times New Roman"/>
                <w:color w:val="262626" w:themeColor="text1" w:themeTint="D9"/>
                <w:sz w:val="18"/>
                <w:szCs w:val="18"/>
                <w:lang w:eastAsia="pt-PT"/>
              </w:rPr>
              <w:t>/ mês</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D272D8"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w:t>
            </w:r>
            <w:r w:rsidR="009A0320" w:rsidRPr="00A839E0">
              <w:rPr>
                <w:rFonts w:eastAsia="Times New Roman"/>
                <w:color w:val="262626" w:themeColor="text1" w:themeTint="D9"/>
                <w:sz w:val="18"/>
                <w:szCs w:val="18"/>
                <w:lang w:eastAsia="pt-PT"/>
              </w:rPr>
              <w:t>.6</w:t>
            </w:r>
            <w:r w:rsidR="009C4FF2" w:rsidRPr="00A839E0">
              <w:rPr>
                <w:rFonts w:eastAsia="Times New Roman"/>
                <w:color w:val="262626" w:themeColor="text1" w:themeTint="D9"/>
                <w:sz w:val="18"/>
                <w:szCs w:val="18"/>
                <w:lang w:eastAsia="pt-PT"/>
              </w:rPr>
              <w:t>47,13 €</w:t>
            </w:r>
            <w:r w:rsidR="00672793" w:rsidRPr="00A839E0">
              <w:rPr>
                <w:rFonts w:eastAsia="Times New Roman"/>
                <w:color w:val="262626" w:themeColor="text1" w:themeTint="D9"/>
                <w:sz w:val="18"/>
                <w:szCs w:val="18"/>
                <w:lang w:eastAsia="pt-PT"/>
              </w:rPr>
              <w:t xml:space="preserve"> / mês</w:t>
            </w:r>
          </w:p>
        </w:tc>
      </w:tr>
      <w:tr w:rsidR="004454EC" w:rsidRPr="00A839E0" w14:paraId="26EF25FD" w14:textId="77777777" w:rsidTr="008A39D4">
        <w:trPr>
          <w:trHeight w:val="52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BD842FB"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Perfil de rendimentos dos candidatos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28E6A94"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Predominância de rendimentos intermédios</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9B8FF9"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6</w:t>
            </w:r>
            <w:r w:rsidR="00CE4D97" w:rsidRPr="00A839E0">
              <w:rPr>
                <w:rFonts w:eastAsia="Times New Roman"/>
                <w:color w:val="262626" w:themeColor="text1" w:themeTint="D9"/>
                <w:sz w:val="18"/>
                <w:szCs w:val="18"/>
                <w:lang w:eastAsia="pt-PT"/>
              </w:rPr>
              <w:t>4</w:t>
            </w:r>
            <w:r w:rsidRPr="00A839E0">
              <w:rPr>
                <w:rFonts w:eastAsia="Times New Roman"/>
                <w:color w:val="262626" w:themeColor="text1" w:themeTint="D9"/>
                <w:sz w:val="18"/>
                <w:szCs w:val="18"/>
                <w:lang w:eastAsia="pt-PT"/>
              </w:rPr>
              <w:t xml:space="preserve">% abaixo da </w:t>
            </w:r>
            <w:r w:rsidR="00CE4D97" w:rsidRPr="00A839E0">
              <w:rPr>
                <w:rFonts w:eastAsia="Times New Roman"/>
                <w:color w:val="262626" w:themeColor="text1" w:themeTint="D9"/>
                <w:sz w:val="18"/>
                <w:szCs w:val="18"/>
                <w:lang w:eastAsia="pt-PT"/>
              </w:rPr>
              <w:t>média</w:t>
            </w:r>
            <w:r w:rsidRPr="00A839E0">
              <w:rPr>
                <w:rFonts w:eastAsia="Times New Roman"/>
                <w:color w:val="262626" w:themeColor="text1" w:themeTint="D9"/>
                <w:sz w:val="18"/>
                <w:szCs w:val="18"/>
                <w:lang w:eastAsia="pt-PT"/>
              </w:rPr>
              <w:t>; 3</w:t>
            </w:r>
            <w:r w:rsidR="00CE4D97" w:rsidRPr="00A839E0">
              <w:rPr>
                <w:rFonts w:eastAsia="Times New Roman"/>
                <w:color w:val="262626" w:themeColor="text1" w:themeTint="D9"/>
                <w:sz w:val="18"/>
                <w:szCs w:val="18"/>
                <w:lang w:eastAsia="pt-PT"/>
              </w:rPr>
              <w:t>4</w:t>
            </w:r>
            <w:r w:rsidRPr="00A839E0">
              <w:rPr>
                <w:rFonts w:eastAsia="Times New Roman"/>
                <w:color w:val="262626" w:themeColor="text1" w:themeTint="D9"/>
                <w:sz w:val="18"/>
                <w:szCs w:val="18"/>
                <w:lang w:eastAsia="pt-PT"/>
              </w:rPr>
              <w:t>% acima</w:t>
            </w:r>
          </w:p>
        </w:tc>
      </w:tr>
      <w:tr w:rsidR="004454EC" w:rsidRPr="00A839E0" w14:paraId="0CDD0CE2" w14:textId="77777777" w:rsidTr="008A39D4">
        <w:trPr>
          <w:trHeight w:val="516"/>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912F5B"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Taxa de esforço média efetiva</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D284BC" w14:textId="77777777" w:rsidR="00695869" w:rsidRPr="00A839E0" w:rsidRDefault="005B3891"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27,7%</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3AEF80" w14:textId="77777777" w:rsidR="00405076"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30,5%</w:t>
            </w:r>
          </w:p>
          <w:p w14:paraId="1202B4C1" w14:textId="77777777" w:rsidR="00695869" w:rsidRPr="00A839E0" w:rsidRDefault="00405076"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(incluindo o subsídio municipal, que abrange mais de 90% dos inquilinos)</w:t>
            </w:r>
          </w:p>
        </w:tc>
      </w:tr>
      <w:tr w:rsidR="004454EC" w:rsidRPr="00A839E0" w14:paraId="297E4FBB"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743F97E"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Agregados com taxa de esforço &gt;35%</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C723E0" w14:textId="77777777" w:rsidR="00695869" w:rsidRPr="00A839E0" w:rsidRDefault="00C03B82"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L</w:t>
            </w:r>
            <w:r w:rsidR="00695869" w:rsidRPr="00A839E0">
              <w:rPr>
                <w:rFonts w:eastAsia="Times New Roman"/>
                <w:color w:val="262626" w:themeColor="text1" w:themeTint="D9"/>
                <w:sz w:val="18"/>
                <w:szCs w:val="18"/>
                <w:lang w:eastAsia="pt-PT"/>
              </w:rPr>
              <w:t>imitada por regra do Programa</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3B81EB1"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Mitigada por subsídio municipal</w:t>
            </w:r>
          </w:p>
        </w:tc>
      </w:tr>
      <w:tr w:rsidR="004454EC" w:rsidRPr="00A839E0" w14:paraId="55929D31"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C59432"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Renda média mensal – total (€)</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FD32525" w14:textId="77777777" w:rsidR="00695869" w:rsidRPr="00A839E0" w:rsidRDefault="00365AED"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56</w:t>
            </w:r>
            <w:r w:rsidR="00D87A86" w:rsidRPr="00A839E0">
              <w:rPr>
                <w:rFonts w:eastAsia="Times New Roman"/>
                <w:color w:val="262626" w:themeColor="text1" w:themeTint="D9"/>
                <w:sz w:val="18"/>
                <w:szCs w:val="18"/>
                <w:lang w:eastAsia="pt-PT"/>
              </w:rPr>
              <w:t>2,51 €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44D454" w14:textId="77777777" w:rsidR="00695869" w:rsidRPr="00A839E0" w:rsidRDefault="00940931"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 xml:space="preserve">(Aproximadamente) </w:t>
            </w:r>
            <w:r w:rsidR="00AA6676" w:rsidRPr="00A839E0">
              <w:rPr>
                <w:rFonts w:eastAsia="Times New Roman"/>
                <w:color w:val="262626" w:themeColor="text1" w:themeTint="D9"/>
                <w:sz w:val="18"/>
                <w:szCs w:val="18"/>
                <w:lang w:eastAsia="pt-PT"/>
              </w:rPr>
              <w:t>497,59 €</w:t>
            </w:r>
          </w:p>
        </w:tc>
      </w:tr>
      <w:tr w:rsidR="001029ED" w:rsidRPr="00A839E0" w14:paraId="4A368DDA" w14:textId="77777777" w:rsidTr="008A39D4">
        <w:trPr>
          <w:trHeight w:val="287"/>
          <w:jc w:val="center"/>
        </w:trPr>
        <w:tc>
          <w:tcPr>
            <w:tcW w:w="2051" w:type="dxa"/>
            <w:vMerge w:val="restart"/>
            <w:tcBorders>
              <w:top w:val="single" w:sz="4" w:space="0" w:color="000000" w:themeColor="text1"/>
              <w:left w:val="single" w:sz="4" w:space="0" w:color="000000" w:themeColor="text1"/>
              <w:right w:val="single" w:sz="4" w:space="0" w:color="000000" w:themeColor="text1"/>
            </w:tcBorders>
            <w:vAlign w:val="center"/>
            <w:hideMark/>
          </w:tcPr>
          <w:p w14:paraId="74A5323F" w14:textId="77777777" w:rsidR="00695869" w:rsidRPr="00A839E0" w:rsidRDefault="00695869" w:rsidP="009C3EBF">
            <w:pPr>
              <w:keepNext/>
              <w:keepLines/>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Renda</w:t>
            </w:r>
            <w:r w:rsidR="008A39D4" w:rsidRPr="00A839E0">
              <w:rPr>
                <w:rFonts w:eastAsia="Times New Roman"/>
                <w:b/>
                <w:bCs/>
                <w:color w:val="262626" w:themeColor="text1" w:themeTint="D9"/>
                <w:sz w:val="18"/>
                <w:szCs w:val="18"/>
                <w:lang w:eastAsia="pt-PT"/>
              </w:rPr>
              <w:t>*</w:t>
            </w:r>
            <w:r w:rsidRPr="00A839E0">
              <w:rPr>
                <w:rFonts w:eastAsia="Times New Roman"/>
                <w:b/>
                <w:bCs/>
                <w:color w:val="262626" w:themeColor="text1" w:themeTint="D9"/>
                <w:sz w:val="18"/>
                <w:szCs w:val="18"/>
                <w:lang w:eastAsia="pt-PT"/>
              </w:rPr>
              <w:t xml:space="preserve"> média por tipologia (€)</w:t>
            </w:r>
          </w:p>
          <w:p w14:paraId="008585BD" w14:textId="77777777" w:rsidR="008A39D4" w:rsidRPr="00A839E0" w:rsidRDefault="008A39D4" w:rsidP="009C3EBF">
            <w:pPr>
              <w:keepNext/>
              <w:keepLines/>
              <w:spacing w:after="0" w:line="240" w:lineRule="auto"/>
              <w:jc w:val="left"/>
              <w:rPr>
                <w:rFonts w:eastAsia="Times New Roman"/>
                <w:color w:val="262626" w:themeColor="text1" w:themeTint="D9"/>
                <w:sz w:val="18"/>
                <w:szCs w:val="18"/>
                <w:lang w:eastAsia="pt-PT"/>
              </w:rPr>
            </w:pPr>
          </w:p>
          <w:p w14:paraId="1D68580A" w14:textId="77777777" w:rsidR="008A39D4" w:rsidRPr="00A839E0" w:rsidRDefault="008A39D4" w:rsidP="009C3EBF">
            <w:pPr>
              <w:keepNext/>
              <w:keepLines/>
              <w:spacing w:after="0" w:line="240" w:lineRule="auto"/>
              <w:jc w:val="left"/>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 renda paga ao senhorio</w:t>
            </w:r>
          </w:p>
        </w:tc>
        <w:tc>
          <w:tcPr>
            <w:tcW w:w="8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70629D6" w14:textId="77777777" w:rsidR="00695869" w:rsidRPr="00A839E0" w:rsidRDefault="00695869" w:rsidP="009C3EBF">
            <w:pPr>
              <w:keepNext/>
              <w:keepLines/>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T0</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FD08B" w14:textId="77777777" w:rsidR="00695869" w:rsidRPr="00A839E0" w:rsidRDefault="009E7A80" w:rsidP="009C3EBF">
            <w:pPr>
              <w:keepNext/>
              <w:keepLines/>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427,87 €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C7045E8" w14:textId="77777777" w:rsidR="00695869" w:rsidRPr="00A839E0" w:rsidRDefault="00695869" w:rsidP="009C3EBF">
            <w:pPr>
              <w:keepNext/>
              <w:keepLines/>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407,</w:t>
            </w:r>
            <w:r w:rsidR="00CE4D97" w:rsidRPr="00A839E0">
              <w:rPr>
                <w:rFonts w:eastAsia="Times New Roman"/>
                <w:color w:val="262626" w:themeColor="text1" w:themeTint="D9"/>
                <w:sz w:val="18"/>
                <w:szCs w:val="18"/>
                <w:lang w:eastAsia="pt-PT"/>
              </w:rPr>
              <w:t>45</w:t>
            </w:r>
            <w:r w:rsidRPr="00A839E0">
              <w:rPr>
                <w:rFonts w:eastAsia="Times New Roman"/>
                <w:color w:val="262626" w:themeColor="text1" w:themeTint="D9"/>
                <w:sz w:val="18"/>
                <w:szCs w:val="18"/>
                <w:lang w:eastAsia="pt-PT"/>
              </w:rPr>
              <w:t xml:space="preserve"> €</w:t>
            </w:r>
          </w:p>
        </w:tc>
      </w:tr>
      <w:tr w:rsidR="001029ED" w:rsidRPr="00A839E0" w14:paraId="0F4CCE3F" w14:textId="77777777" w:rsidTr="002F182E">
        <w:trPr>
          <w:trHeight w:val="85"/>
          <w:jc w:val="center"/>
        </w:trPr>
        <w:tc>
          <w:tcPr>
            <w:tcW w:w="2051" w:type="dxa"/>
            <w:vMerge/>
            <w:tcBorders>
              <w:left w:val="single" w:sz="4" w:space="0" w:color="000000" w:themeColor="text1"/>
              <w:right w:val="single" w:sz="4" w:space="0" w:color="000000" w:themeColor="text1"/>
            </w:tcBorders>
            <w:vAlign w:val="center"/>
            <w:hideMark/>
          </w:tcPr>
          <w:p w14:paraId="29ECC35B" w14:textId="77777777" w:rsidR="00695869" w:rsidRPr="00A839E0" w:rsidRDefault="00695869" w:rsidP="00840FDE">
            <w:pPr>
              <w:keepNext/>
              <w:keepLines/>
              <w:spacing w:after="0" w:line="240" w:lineRule="auto"/>
              <w:jc w:val="left"/>
              <w:rPr>
                <w:rFonts w:eastAsia="Times New Roman"/>
                <w:color w:val="262626" w:themeColor="text1" w:themeTint="D9"/>
                <w:sz w:val="18"/>
                <w:szCs w:val="18"/>
                <w:lang w:eastAsia="pt-PT"/>
              </w:rPr>
            </w:pPr>
          </w:p>
        </w:tc>
        <w:tc>
          <w:tcPr>
            <w:tcW w:w="8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0F47C2" w14:textId="77777777" w:rsidR="00695869" w:rsidRPr="00A839E0" w:rsidRDefault="00695869" w:rsidP="00840FDE">
            <w:pPr>
              <w:keepNext/>
              <w:keepLines/>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T1</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40C52E" w14:textId="77777777" w:rsidR="00695869" w:rsidRPr="00A839E0" w:rsidRDefault="0056706B" w:rsidP="00840FDE">
            <w:pPr>
              <w:keepNext/>
              <w:keepLines/>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534,43</w:t>
            </w:r>
            <w:r w:rsidR="00695869" w:rsidRPr="00A839E0">
              <w:rPr>
                <w:rFonts w:eastAsia="Times New Roman"/>
                <w:color w:val="262626" w:themeColor="text1" w:themeTint="D9"/>
                <w:sz w:val="18"/>
                <w:szCs w:val="18"/>
                <w:lang w:eastAsia="pt-PT"/>
              </w:rPr>
              <w:t xml:space="preserve">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D9382D" w14:textId="77777777" w:rsidR="00695869" w:rsidRPr="00A839E0" w:rsidRDefault="00695869" w:rsidP="00840FDE">
            <w:pPr>
              <w:keepNext/>
              <w:keepLines/>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43</w:t>
            </w:r>
            <w:r w:rsidR="00CE4D97" w:rsidRPr="00A839E0">
              <w:rPr>
                <w:rFonts w:eastAsia="Times New Roman"/>
                <w:color w:val="262626" w:themeColor="text1" w:themeTint="D9"/>
                <w:sz w:val="18"/>
                <w:szCs w:val="18"/>
                <w:lang w:eastAsia="pt-PT"/>
              </w:rPr>
              <w:t>4</w:t>
            </w:r>
            <w:r w:rsidRPr="00A839E0">
              <w:rPr>
                <w:rFonts w:eastAsia="Times New Roman"/>
                <w:color w:val="262626" w:themeColor="text1" w:themeTint="D9"/>
                <w:sz w:val="18"/>
                <w:szCs w:val="18"/>
                <w:lang w:eastAsia="pt-PT"/>
              </w:rPr>
              <w:t>,</w:t>
            </w:r>
            <w:r w:rsidR="00CE4D97" w:rsidRPr="00A839E0">
              <w:rPr>
                <w:rFonts w:eastAsia="Times New Roman"/>
                <w:color w:val="262626" w:themeColor="text1" w:themeTint="D9"/>
                <w:sz w:val="18"/>
                <w:szCs w:val="18"/>
                <w:lang w:eastAsia="pt-PT"/>
              </w:rPr>
              <w:t>81</w:t>
            </w:r>
            <w:r w:rsidRPr="00A839E0">
              <w:rPr>
                <w:rFonts w:eastAsia="Times New Roman"/>
                <w:color w:val="262626" w:themeColor="text1" w:themeTint="D9"/>
                <w:sz w:val="18"/>
                <w:szCs w:val="18"/>
                <w:lang w:eastAsia="pt-PT"/>
              </w:rPr>
              <w:t xml:space="preserve"> €</w:t>
            </w:r>
          </w:p>
        </w:tc>
      </w:tr>
      <w:tr w:rsidR="001029ED" w:rsidRPr="00A839E0" w14:paraId="5BA52CD3" w14:textId="77777777" w:rsidTr="002F182E">
        <w:trPr>
          <w:trHeight w:val="85"/>
          <w:jc w:val="center"/>
        </w:trPr>
        <w:tc>
          <w:tcPr>
            <w:tcW w:w="2051" w:type="dxa"/>
            <w:vMerge/>
            <w:tcBorders>
              <w:left w:val="single" w:sz="4" w:space="0" w:color="000000" w:themeColor="text1"/>
              <w:right w:val="single" w:sz="4" w:space="0" w:color="000000" w:themeColor="text1"/>
            </w:tcBorders>
            <w:vAlign w:val="center"/>
            <w:hideMark/>
          </w:tcPr>
          <w:p w14:paraId="10910DB2" w14:textId="77777777" w:rsidR="00695869" w:rsidRPr="00A839E0" w:rsidRDefault="00695869" w:rsidP="00695869">
            <w:pPr>
              <w:spacing w:after="0" w:line="240" w:lineRule="auto"/>
              <w:jc w:val="left"/>
              <w:rPr>
                <w:rFonts w:eastAsia="Times New Roman"/>
                <w:color w:val="262626" w:themeColor="text1" w:themeTint="D9"/>
                <w:sz w:val="18"/>
                <w:szCs w:val="18"/>
                <w:lang w:eastAsia="pt-PT"/>
              </w:rPr>
            </w:pPr>
          </w:p>
        </w:tc>
        <w:tc>
          <w:tcPr>
            <w:tcW w:w="8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C73218"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T2</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D980B0"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565,</w:t>
            </w:r>
            <w:r w:rsidR="00753CB1" w:rsidRPr="00A839E0">
              <w:rPr>
                <w:rFonts w:eastAsia="Times New Roman"/>
                <w:color w:val="262626" w:themeColor="text1" w:themeTint="D9"/>
                <w:sz w:val="18"/>
                <w:szCs w:val="18"/>
                <w:lang w:eastAsia="pt-PT"/>
              </w:rPr>
              <w:t>35</w:t>
            </w:r>
            <w:r w:rsidRPr="00A839E0">
              <w:rPr>
                <w:rFonts w:eastAsia="Times New Roman"/>
                <w:color w:val="262626" w:themeColor="text1" w:themeTint="D9"/>
                <w:sz w:val="18"/>
                <w:szCs w:val="18"/>
                <w:lang w:eastAsia="pt-PT"/>
              </w:rPr>
              <w:t xml:space="preserve">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62A9BBA"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510,0</w:t>
            </w:r>
            <w:r w:rsidR="00C65D36" w:rsidRPr="00A839E0">
              <w:rPr>
                <w:rFonts w:eastAsia="Times New Roman"/>
                <w:color w:val="262626" w:themeColor="text1" w:themeTint="D9"/>
                <w:sz w:val="18"/>
                <w:szCs w:val="18"/>
                <w:lang w:eastAsia="pt-PT"/>
              </w:rPr>
              <w:t>9</w:t>
            </w:r>
            <w:r w:rsidRPr="00A839E0">
              <w:rPr>
                <w:rFonts w:eastAsia="Times New Roman"/>
                <w:color w:val="262626" w:themeColor="text1" w:themeTint="D9"/>
                <w:sz w:val="18"/>
                <w:szCs w:val="18"/>
                <w:lang w:eastAsia="pt-PT"/>
              </w:rPr>
              <w:t xml:space="preserve"> €</w:t>
            </w:r>
          </w:p>
        </w:tc>
      </w:tr>
      <w:tr w:rsidR="001029ED" w:rsidRPr="00A839E0" w14:paraId="4073B61C" w14:textId="77777777" w:rsidTr="002F182E">
        <w:trPr>
          <w:trHeight w:val="85"/>
          <w:jc w:val="center"/>
        </w:trPr>
        <w:tc>
          <w:tcPr>
            <w:tcW w:w="2051" w:type="dxa"/>
            <w:vMerge/>
            <w:tcBorders>
              <w:left w:val="single" w:sz="4" w:space="0" w:color="000000" w:themeColor="text1"/>
              <w:right w:val="single" w:sz="4" w:space="0" w:color="000000" w:themeColor="text1"/>
            </w:tcBorders>
            <w:vAlign w:val="center"/>
            <w:hideMark/>
          </w:tcPr>
          <w:p w14:paraId="6AB57709" w14:textId="77777777" w:rsidR="00695869" w:rsidRPr="00A839E0" w:rsidRDefault="00695869" w:rsidP="00695869">
            <w:pPr>
              <w:spacing w:after="0" w:line="240" w:lineRule="auto"/>
              <w:jc w:val="left"/>
              <w:rPr>
                <w:rFonts w:eastAsia="Times New Roman"/>
                <w:color w:val="262626" w:themeColor="text1" w:themeTint="D9"/>
                <w:sz w:val="18"/>
                <w:szCs w:val="18"/>
                <w:lang w:eastAsia="pt-PT"/>
              </w:rPr>
            </w:pPr>
          </w:p>
        </w:tc>
        <w:tc>
          <w:tcPr>
            <w:tcW w:w="8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A4930C"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T3</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AAA1A17"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w:t>
            </w:r>
            <w:r w:rsidR="00753CB1" w:rsidRPr="00A839E0">
              <w:rPr>
                <w:rFonts w:eastAsia="Times New Roman"/>
                <w:color w:val="262626" w:themeColor="text1" w:themeTint="D9"/>
                <w:sz w:val="18"/>
                <w:szCs w:val="18"/>
                <w:lang w:eastAsia="pt-PT"/>
              </w:rPr>
              <w:t>98</w:t>
            </w:r>
            <w:r w:rsidRPr="00A839E0">
              <w:rPr>
                <w:rFonts w:eastAsia="Times New Roman"/>
                <w:color w:val="262626" w:themeColor="text1" w:themeTint="D9"/>
                <w:sz w:val="18"/>
                <w:szCs w:val="18"/>
                <w:lang w:eastAsia="pt-PT"/>
              </w:rPr>
              <w:t>,</w:t>
            </w:r>
            <w:r w:rsidR="00753CB1" w:rsidRPr="00A839E0">
              <w:rPr>
                <w:rFonts w:eastAsia="Times New Roman"/>
                <w:color w:val="262626" w:themeColor="text1" w:themeTint="D9"/>
                <w:sz w:val="18"/>
                <w:szCs w:val="18"/>
                <w:lang w:eastAsia="pt-PT"/>
              </w:rPr>
              <w:t>32</w:t>
            </w:r>
            <w:r w:rsidRPr="00A839E0">
              <w:rPr>
                <w:rFonts w:eastAsia="Times New Roman"/>
                <w:color w:val="262626" w:themeColor="text1" w:themeTint="D9"/>
                <w:sz w:val="18"/>
                <w:szCs w:val="18"/>
                <w:lang w:eastAsia="pt-PT"/>
              </w:rPr>
              <w:t xml:space="preserve">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B798F5"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521,0</w:t>
            </w:r>
            <w:r w:rsidR="00C65D36" w:rsidRPr="00A839E0">
              <w:rPr>
                <w:rFonts w:eastAsia="Times New Roman"/>
                <w:color w:val="262626" w:themeColor="text1" w:themeTint="D9"/>
                <w:sz w:val="18"/>
                <w:szCs w:val="18"/>
                <w:lang w:eastAsia="pt-PT"/>
              </w:rPr>
              <w:t>7</w:t>
            </w:r>
            <w:r w:rsidRPr="00A839E0">
              <w:rPr>
                <w:rFonts w:eastAsia="Times New Roman"/>
                <w:color w:val="262626" w:themeColor="text1" w:themeTint="D9"/>
                <w:sz w:val="18"/>
                <w:szCs w:val="18"/>
                <w:lang w:eastAsia="pt-PT"/>
              </w:rPr>
              <w:t xml:space="preserve"> €</w:t>
            </w:r>
          </w:p>
        </w:tc>
      </w:tr>
      <w:tr w:rsidR="001029ED" w:rsidRPr="00A839E0" w14:paraId="36FE2E70" w14:textId="77777777" w:rsidTr="002F182E">
        <w:trPr>
          <w:trHeight w:val="85"/>
          <w:jc w:val="center"/>
        </w:trPr>
        <w:tc>
          <w:tcPr>
            <w:tcW w:w="2051" w:type="dxa"/>
            <w:vMerge/>
            <w:tcBorders>
              <w:left w:val="single" w:sz="4" w:space="0" w:color="000000" w:themeColor="text1"/>
              <w:right w:val="single" w:sz="4" w:space="0" w:color="000000" w:themeColor="text1"/>
            </w:tcBorders>
            <w:vAlign w:val="center"/>
            <w:hideMark/>
          </w:tcPr>
          <w:p w14:paraId="321E3879" w14:textId="77777777" w:rsidR="00695869" w:rsidRPr="00A839E0" w:rsidRDefault="00695869" w:rsidP="00695869">
            <w:pPr>
              <w:spacing w:after="0" w:line="240" w:lineRule="auto"/>
              <w:jc w:val="left"/>
              <w:rPr>
                <w:rFonts w:eastAsia="Times New Roman"/>
                <w:color w:val="262626" w:themeColor="text1" w:themeTint="D9"/>
                <w:sz w:val="18"/>
                <w:szCs w:val="18"/>
                <w:lang w:eastAsia="pt-PT"/>
              </w:rPr>
            </w:pPr>
          </w:p>
        </w:tc>
        <w:tc>
          <w:tcPr>
            <w:tcW w:w="8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694DCD"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T4</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DA9520"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w:t>
            </w:r>
            <w:r w:rsidR="00F35B12" w:rsidRPr="00A839E0">
              <w:rPr>
                <w:rFonts w:eastAsia="Times New Roman"/>
                <w:color w:val="262626" w:themeColor="text1" w:themeTint="D9"/>
                <w:sz w:val="18"/>
                <w:szCs w:val="18"/>
                <w:lang w:eastAsia="pt-PT"/>
              </w:rPr>
              <w:t>69</w:t>
            </w:r>
            <w:r w:rsidRPr="00A839E0">
              <w:rPr>
                <w:rFonts w:eastAsia="Times New Roman"/>
                <w:color w:val="262626" w:themeColor="text1" w:themeTint="D9"/>
                <w:sz w:val="18"/>
                <w:szCs w:val="18"/>
                <w:lang w:eastAsia="pt-PT"/>
              </w:rPr>
              <w:t>,</w:t>
            </w:r>
            <w:r w:rsidR="00F35B12" w:rsidRPr="00A839E0">
              <w:rPr>
                <w:rFonts w:eastAsia="Times New Roman"/>
                <w:color w:val="262626" w:themeColor="text1" w:themeTint="D9"/>
                <w:sz w:val="18"/>
                <w:szCs w:val="18"/>
                <w:lang w:eastAsia="pt-PT"/>
              </w:rPr>
              <w:t>11</w:t>
            </w:r>
            <w:r w:rsidRPr="00A839E0">
              <w:rPr>
                <w:rFonts w:eastAsia="Times New Roman"/>
                <w:color w:val="262626" w:themeColor="text1" w:themeTint="D9"/>
                <w:sz w:val="18"/>
                <w:szCs w:val="18"/>
                <w:lang w:eastAsia="pt-PT"/>
              </w:rPr>
              <w:t xml:space="preserve">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297DCCB" w14:textId="77777777" w:rsidR="00695869" w:rsidRPr="00A839E0" w:rsidRDefault="00695869"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557,</w:t>
            </w:r>
            <w:r w:rsidR="00C65D36" w:rsidRPr="00A839E0">
              <w:rPr>
                <w:rFonts w:eastAsia="Times New Roman"/>
                <w:color w:val="262626" w:themeColor="text1" w:themeTint="D9"/>
                <w:sz w:val="18"/>
                <w:szCs w:val="18"/>
                <w:lang w:eastAsia="pt-PT"/>
              </w:rPr>
              <w:t>44</w:t>
            </w:r>
            <w:r w:rsidRPr="00A839E0">
              <w:rPr>
                <w:rFonts w:eastAsia="Times New Roman"/>
                <w:color w:val="262626" w:themeColor="text1" w:themeTint="D9"/>
                <w:sz w:val="18"/>
                <w:szCs w:val="18"/>
                <w:lang w:eastAsia="pt-PT"/>
              </w:rPr>
              <w:t xml:space="preserve"> €</w:t>
            </w:r>
          </w:p>
        </w:tc>
      </w:tr>
      <w:tr w:rsidR="001029ED" w:rsidRPr="00A839E0" w14:paraId="5C470ACD" w14:textId="77777777" w:rsidTr="002F182E">
        <w:trPr>
          <w:trHeight w:val="85"/>
          <w:jc w:val="center"/>
        </w:trPr>
        <w:tc>
          <w:tcPr>
            <w:tcW w:w="2051" w:type="dxa"/>
            <w:vMerge/>
            <w:tcBorders>
              <w:left w:val="single" w:sz="4" w:space="0" w:color="000000" w:themeColor="text1"/>
              <w:right w:val="single" w:sz="4" w:space="0" w:color="000000" w:themeColor="text1"/>
            </w:tcBorders>
            <w:vAlign w:val="center"/>
          </w:tcPr>
          <w:p w14:paraId="50485E98" w14:textId="77777777" w:rsidR="00AB717A" w:rsidRPr="00A839E0" w:rsidRDefault="00AB717A" w:rsidP="00695869">
            <w:pPr>
              <w:spacing w:after="0" w:line="240" w:lineRule="auto"/>
              <w:jc w:val="left"/>
              <w:rPr>
                <w:rFonts w:eastAsia="Times New Roman"/>
                <w:color w:val="262626" w:themeColor="text1" w:themeTint="D9"/>
                <w:sz w:val="18"/>
                <w:szCs w:val="18"/>
                <w:lang w:eastAsia="pt-PT"/>
              </w:rPr>
            </w:pPr>
          </w:p>
        </w:tc>
        <w:tc>
          <w:tcPr>
            <w:tcW w:w="8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61DA3E" w14:textId="77777777" w:rsidR="00AB717A" w:rsidRPr="00A839E0" w:rsidRDefault="00FB3441"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T5</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FE3B03" w14:textId="77777777" w:rsidR="00AB717A" w:rsidRPr="00A839E0" w:rsidRDefault="00F35B12"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688,00 €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2ACEA9" w14:textId="77777777" w:rsidR="00AB717A" w:rsidRPr="00A839E0" w:rsidRDefault="00AB717A" w:rsidP="00A82A82">
            <w:pPr>
              <w:spacing w:after="0" w:line="240" w:lineRule="auto"/>
              <w:jc w:val="center"/>
              <w:rPr>
                <w:rFonts w:eastAsia="Times New Roman"/>
                <w:color w:val="262626" w:themeColor="text1" w:themeTint="D9"/>
                <w:sz w:val="18"/>
                <w:szCs w:val="18"/>
                <w:lang w:eastAsia="pt-PT"/>
              </w:rPr>
            </w:pPr>
          </w:p>
        </w:tc>
      </w:tr>
      <w:tr w:rsidR="001029ED" w:rsidRPr="00A839E0" w14:paraId="709A6919" w14:textId="77777777" w:rsidTr="002F182E">
        <w:trPr>
          <w:trHeight w:val="85"/>
          <w:jc w:val="center"/>
        </w:trPr>
        <w:tc>
          <w:tcPr>
            <w:tcW w:w="2051" w:type="dxa"/>
            <w:vMerge/>
            <w:tcBorders>
              <w:left w:val="single" w:sz="4" w:space="0" w:color="000000" w:themeColor="text1"/>
              <w:bottom w:val="single" w:sz="4" w:space="0" w:color="000000" w:themeColor="text1"/>
              <w:right w:val="single" w:sz="4" w:space="0" w:color="000000" w:themeColor="text1"/>
            </w:tcBorders>
            <w:vAlign w:val="center"/>
          </w:tcPr>
          <w:p w14:paraId="2C763969" w14:textId="77777777" w:rsidR="00FB3441" w:rsidRPr="00A839E0" w:rsidRDefault="00FB3441" w:rsidP="00695869">
            <w:pPr>
              <w:spacing w:after="0" w:line="240" w:lineRule="auto"/>
              <w:jc w:val="left"/>
              <w:rPr>
                <w:rFonts w:eastAsia="Times New Roman"/>
                <w:color w:val="262626" w:themeColor="text1" w:themeTint="D9"/>
                <w:sz w:val="18"/>
                <w:szCs w:val="18"/>
                <w:lang w:eastAsia="pt-PT"/>
              </w:rPr>
            </w:pPr>
          </w:p>
        </w:tc>
        <w:tc>
          <w:tcPr>
            <w:tcW w:w="8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8529F1" w14:textId="77777777" w:rsidR="00FB3441" w:rsidRPr="00A839E0" w:rsidRDefault="00FB3441"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T5</w:t>
            </w:r>
            <w:r w:rsidR="00F35B12" w:rsidRPr="00A839E0">
              <w:rPr>
                <w:rFonts w:eastAsia="Times New Roman"/>
                <w:b/>
                <w:bCs/>
                <w:color w:val="262626" w:themeColor="text1" w:themeTint="D9"/>
                <w:sz w:val="18"/>
                <w:szCs w:val="18"/>
                <w:lang w:eastAsia="pt-PT"/>
              </w:rPr>
              <w:t>+</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A6D040" w14:textId="77777777" w:rsidR="00FB3441" w:rsidRPr="00A839E0" w:rsidRDefault="00F35B12" w:rsidP="00A82A82">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1.200,00 €</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900EF3" w14:textId="77777777" w:rsidR="00FB3441" w:rsidRPr="00A839E0" w:rsidRDefault="00FB3441" w:rsidP="00A82A82">
            <w:pPr>
              <w:spacing w:after="0" w:line="240" w:lineRule="auto"/>
              <w:jc w:val="center"/>
              <w:rPr>
                <w:rFonts w:eastAsia="Times New Roman"/>
                <w:color w:val="262626" w:themeColor="text1" w:themeTint="D9"/>
                <w:sz w:val="18"/>
                <w:szCs w:val="18"/>
                <w:lang w:eastAsia="pt-PT"/>
              </w:rPr>
            </w:pPr>
          </w:p>
        </w:tc>
      </w:tr>
      <w:tr w:rsidR="004454EC" w:rsidRPr="00A839E0" w14:paraId="5591E8A4"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BEE8B4"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Distribuição das rendas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CF22EB6"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Maior dispersão, incluindo valores &gt;700€</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1F6D68E"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 xml:space="preserve">~86% </w:t>
            </w:r>
            <w:r w:rsidR="00892292" w:rsidRPr="00A839E0">
              <w:rPr>
                <w:rFonts w:eastAsia="Times New Roman"/>
                <w:color w:val="262626" w:themeColor="text1" w:themeTint="D9"/>
                <w:sz w:val="18"/>
                <w:szCs w:val="18"/>
                <w:lang w:eastAsia="pt-PT"/>
              </w:rPr>
              <w:t>das</w:t>
            </w:r>
            <w:r w:rsidR="005573E6" w:rsidRPr="00A839E0">
              <w:rPr>
                <w:rFonts w:eastAsia="Times New Roman"/>
                <w:color w:val="262626" w:themeColor="text1" w:themeTint="D9"/>
                <w:sz w:val="18"/>
                <w:szCs w:val="18"/>
                <w:lang w:eastAsia="pt-PT"/>
              </w:rPr>
              <w:t xml:space="preserve"> rendas </w:t>
            </w:r>
            <w:r w:rsidRPr="00A839E0">
              <w:rPr>
                <w:rFonts w:eastAsia="Times New Roman"/>
                <w:color w:val="262626" w:themeColor="text1" w:themeTint="D9"/>
                <w:sz w:val="18"/>
                <w:szCs w:val="18"/>
                <w:lang w:eastAsia="pt-PT"/>
              </w:rPr>
              <w:t>entre 300€ e 600€</w:t>
            </w:r>
          </w:p>
        </w:tc>
      </w:tr>
      <w:tr w:rsidR="004454EC" w:rsidRPr="00A839E0" w14:paraId="38B80C13"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96BA5C"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Agregados com subsídio direto à renda</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85303"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Não aplicável</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1549AB"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147 agregados (9</w:t>
            </w:r>
            <w:r w:rsidR="00BD2916" w:rsidRPr="00A839E0">
              <w:rPr>
                <w:rFonts w:eastAsia="Times New Roman"/>
                <w:color w:val="262626" w:themeColor="text1" w:themeTint="D9"/>
                <w:sz w:val="18"/>
                <w:szCs w:val="18"/>
                <w:lang w:eastAsia="pt-PT"/>
              </w:rPr>
              <w:t>0,7</w:t>
            </w:r>
            <w:r w:rsidRPr="00A839E0">
              <w:rPr>
                <w:rFonts w:eastAsia="Times New Roman"/>
                <w:color w:val="262626" w:themeColor="text1" w:themeTint="D9"/>
                <w:sz w:val="18"/>
                <w:szCs w:val="18"/>
                <w:lang w:eastAsia="pt-PT"/>
              </w:rPr>
              <w:t>%)</w:t>
            </w:r>
          </w:p>
        </w:tc>
      </w:tr>
      <w:tr w:rsidR="004454EC" w:rsidRPr="00A839E0" w14:paraId="67D3A91B"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7B3FE69"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Valor do subsídio à renda (€)</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33BCE4" w14:textId="77777777" w:rsidR="00695869" w:rsidRPr="00A839E0" w:rsidRDefault="00094AD8"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Não aplicável</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EE239E4"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proofErr w:type="spellStart"/>
            <w:r w:rsidRPr="00A839E0">
              <w:rPr>
                <w:rFonts w:eastAsia="Times New Roman"/>
                <w:color w:val="262626" w:themeColor="text1" w:themeTint="D9"/>
                <w:sz w:val="18"/>
                <w:szCs w:val="18"/>
                <w:lang w:eastAsia="pt-PT"/>
              </w:rPr>
              <w:t>Mín</w:t>
            </w:r>
            <w:proofErr w:type="spellEnd"/>
            <w:r w:rsidRPr="00A839E0">
              <w:rPr>
                <w:rFonts w:eastAsia="Times New Roman"/>
                <w:color w:val="262626" w:themeColor="text1" w:themeTint="D9"/>
                <w:sz w:val="18"/>
                <w:szCs w:val="18"/>
                <w:lang w:eastAsia="pt-PT"/>
              </w:rPr>
              <w:t>. 7,93 €</w:t>
            </w:r>
            <w:r w:rsidR="00BD2916" w:rsidRPr="00A839E0">
              <w:rPr>
                <w:rFonts w:eastAsia="Times New Roman"/>
                <w:color w:val="262626" w:themeColor="text1" w:themeTint="D9"/>
                <w:sz w:val="18"/>
                <w:szCs w:val="18"/>
                <w:lang w:eastAsia="pt-PT"/>
              </w:rPr>
              <w:t xml:space="preserve">; </w:t>
            </w:r>
            <w:proofErr w:type="spellStart"/>
            <w:r w:rsidR="00BD2916" w:rsidRPr="00A839E0">
              <w:rPr>
                <w:rFonts w:eastAsia="Times New Roman"/>
                <w:color w:val="262626" w:themeColor="text1" w:themeTint="D9"/>
                <w:sz w:val="18"/>
                <w:szCs w:val="18"/>
                <w:lang w:eastAsia="pt-PT"/>
              </w:rPr>
              <w:t>m</w:t>
            </w:r>
            <w:r w:rsidRPr="00A839E0">
              <w:rPr>
                <w:rFonts w:eastAsia="Times New Roman"/>
                <w:color w:val="262626" w:themeColor="text1" w:themeTint="D9"/>
                <w:sz w:val="18"/>
                <w:szCs w:val="18"/>
                <w:lang w:eastAsia="pt-PT"/>
              </w:rPr>
              <w:t>áx</w:t>
            </w:r>
            <w:proofErr w:type="spellEnd"/>
            <w:r w:rsidRPr="00A839E0">
              <w:rPr>
                <w:rFonts w:eastAsia="Times New Roman"/>
                <w:color w:val="262626" w:themeColor="text1" w:themeTint="D9"/>
                <w:sz w:val="18"/>
                <w:szCs w:val="18"/>
                <w:lang w:eastAsia="pt-PT"/>
              </w:rPr>
              <w:t>. 475 €</w:t>
            </w:r>
          </w:p>
        </w:tc>
      </w:tr>
      <w:tr w:rsidR="004454EC" w:rsidRPr="00A839E0" w14:paraId="6DE8C3C1"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E0B6360"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Prazo médio dos contratos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5F0294C"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57 meses</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96D3720" w14:textId="77777777" w:rsidR="00695869" w:rsidRPr="00A839E0" w:rsidRDefault="0014387E"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58</w:t>
            </w:r>
            <w:r w:rsidR="00695869" w:rsidRPr="00A839E0">
              <w:rPr>
                <w:rFonts w:eastAsia="Times New Roman"/>
                <w:color w:val="262626" w:themeColor="text1" w:themeTint="D9"/>
                <w:sz w:val="18"/>
                <w:szCs w:val="18"/>
                <w:lang w:eastAsia="pt-PT"/>
              </w:rPr>
              <w:t xml:space="preserve"> meses</w:t>
            </w:r>
          </w:p>
        </w:tc>
      </w:tr>
      <w:tr w:rsidR="004454EC" w:rsidRPr="00A839E0" w14:paraId="0CFA79F2"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AAAA25"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Tipologias predominantes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F4DF7A0"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T2 e T3</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D219913"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T1 e T2</w:t>
            </w:r>
          </w:p>
        </w:tc>
      </w:tr>
      <w:tr w:rsidR="004454EC" w:rsidRPr="00A839E0" w14:paraId="6E865AA1"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024FF20"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 xml:space="preserve">Modelo de </w:t>
            </w:r>
            <w:r w:rsidR="008A39D4" w:rsidRPr="00A839E0">
              <w:rPr>
                <w:rFonts w:eastAsia="Times New Roman"/>
                <w:b/>
                <w:bCs/>
                <w:color w:val="262626" w:themeColor="text1" w:themeTint="D9"/>
                <w:sz w:val="18"/>
                <w:szCs w:val="18"/>
                <w:lang w:eastAsia="pt-PT"/>
              </w:rPr>
              <w:t>identificação</w:t>
            </w:r>
            <w:r w:rsidRPr="00A839E0">
              <w:rPr>
                <w:rFonts w:eastAsia="Times New Roman"/>
                <w:b/>
                <w:bCs/>
                <w:color w:val="262626" w:themeColor="text1" w:themeTint="D9"/>
                <w:sz w:val="18"/>
                <w:szCs w:val="18"/>
                <w:lang w:eastAsia="pt-PT"/>
              </w:rPr>
              <w:t xml:space="preserve"> de inquilinos</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65C29AC"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Plataforma nacional</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B7640F"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Concurso público e sorteio</w:t>
            </w:r>
            <w:r w:rsidR="00A82A82" w:rsidRPr="00A839E0">
              <w:rPr>
                <w:rFonts w:eastAsia="Times New Roman"/>
                <w:color w:val="262626" w:themeColor="text1" w:themeTint="D9"/>
                <w:sz w:val="18"/>
                <w:szCs w:val="18"/>
                <w:lang w:eastAsia="pt-PT"/>
              </w:rPr>
              <w:t>, de base local</w:t>
            </w:r>
          </w:p>
        </w:tc>
      </w:tr>
      <w:tr w:rsidR="004454EC" w:rsidRPr="00A839E0" w14:paraId="2C213D20" w14:textId="77777777" w:rsidTr="002F182E">
        <w:trPr>
          <w:trHeight w:val="85"/>
          <w:jc w:val="center"/>
        </w:trPr>
        <w:tc>
          <w:tcPr>
            <w:tcW w:w="290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34FC1C2" w14:textId="77777777" w:rsidR="00695869" w:rsidRPr="00A839E0" w:rsidRDefault="00695869" w:rsidP="00695869">
            <w:pPr>
              <w:spacing w:after="0" w:line="240" w:lineRule="auto"/>
              <w:jc w:val="left"/>
              <w:rPr>
                <w:rFonts w:eastAsia="Times New Roman"/>
                <w:b/>
                <w:bCs/>
                <w:color w:val="262626" w:themeColor="text1" w:themeTint="D9"/>
                <w:sz w:val="18"/>
                <w:szCs w:val="18"/>
                <w:lang w:eastAsia="pt-PT"/>
              </w:rPr>
            </w:pPr>
            <w:r w:rsidRPr="00A839E0">
              <w:rPr>
                <w:rFonts w:eastAsia="Times New Roman"/>
                <w:b/>
                <w:bCs/>
                <w:color w:val="262626" w:themeColor="text1" w:themeTint="D9"/>
                <w:sz w:val="18"/>
                <w:szCs w:val="18"/>
                <w:lang w:eastAsia="pt-PT"/>
              </w:rPr>
              <w:t>Intervenção pública na gestão do contrato</w:t>
            </w:r>
          </w:p>
        </w:tc>
        <w:tc>
          <w:tcPr>
            <w:tcW w:w="31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C8FF47"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Baixa</w:t>
            </w:r>
          </w:p>
        </w:tc>
        <w:tc>
          <w:tcPr>
            <w:tcW w:w="283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F60B6D" w14:textId="77777777" w:rsidR="00695869" w:rsidRPr="00A839E0" w:rsidRDefault="00695869" w:rsidP="00695869">
            <w:pPr>
              <w:spacing w:after="0" w:line="240" w:lineRule="auto"/>
              <w:jc w:val="center"/>
              <w:rPr>
                <w:rFonts w:eastAsia="Times New Roman"/>
                <w:color w:val="262626" w:themeColor="text1" w:themeTint="D9"/>
                <w:sz w:val="18"/>
                <w:szCs w:val="18"/>
                <w:lang w:eastAsia="pt-PT"/>
              </w:rPr>
            </w:pPr>
            <w:r w:rsidRPr="00A839E0">
              <w:rPr>
                <w:rFonts w:eastAsia="Times New Roman"/>
                <w:color w:val="262626" w:themeColor="text1" w:themeTint="D9"/>
                <w:sz w:val="18"/>
                <w:szCs w:val="18"/>
                <w:lang w:eastAsia="pt-PT"/>
              </w:rPr>
              <w:t>Elevada (gestão ativa municipal)</w:t>
            </w:r>
          </w:p>
        </w:tc>
      </w:tr>
    </w:tbl>
    <w:p w14:paraId="1232B704" w14:textId="77777777" w:rsidR="008C6873" w:rsidRPr="00A839E0" w:rsidRDefault="00AD0A4C" w:rsidP="00A82A82">
      <w:pPr>
        <w:spacing w:before="120" w:after="120" w:line="240" w:lineRule="atLeast"/>
        <w:rPr>
          <w:color w:val="262626" w:themeColor="text1" w:themeTint="D9"/>
        </w:rPr>
      </w:pPr>
      <w:r w:rsidRPr="00A839E0">
        <w:rPr>
          <w:color w:val="262626" w:themeColor="text1" w:themeTint="D9"/>
        </w:rPr>
        <w:t>A comparação dos indicadores operacionais e de resultados evidencia diferenças claras entre o PAA e o Porto com Sentido, que refletem modelos de intervenção pública distintos e níveis diferenciados de intensidade da ação pública no mercado de arrendamento.</w:t>
      </w:r>
    </w:p>
    <w:p w14:paraId="3EA3C562" w14:textId="77777777" w:rsidR="00AD0A4C" w:rsidRPr="00A839E0" w:rsidRDefault="009E7162" w:rsidP="00A82A82">
      <w:pPr>
        <w:spacing w:before="120" w:after="120" w:line="240" w:lineRule="atLeast"/>
        <w:rPr>
          <w:color w:val="262626" w:themeColor="text1" w:themeTint="D9"/>
        </w:rPr>
      </w:pPr>
      <w:r w:rsidRPr="00A839E0">
        <w:rPr>
          <w:color w:val="262626" w:themeColor="text1" w:themeTint="D9"/>
        </w:rPr>
        <w:t xml:space="preserve">Desde logo, observa-se uma diferença de escala muito significativa entre os dois programas. O PAA, enquanto instrumento nacional, registou um volume elevado de candidaturas (cerca de 49 mil), contrastando com as 3.697 candidaturas recebidas pelo Porto com Sentido no período em avaliação. Esta diferença traduz não apenas o âmbito territorial dos programas, mas também a sua </w:t>
      </w:r>
      <w:r w:rsidRPr="00A839E0">
        <w:rPr>
          <w:color w:val="262626" w:themeColor="text1" w:themeTint="D9"/>
        </w:rPr>
        <w:lastRenderedPageBreak/>
        <w:t>função no sistema de políticas públicas</w:t>
      </w:r>
      <w:r w:rsidR="00FB186B" w:rsidRPr="00A839E0">
        <w:rPr>
          <w:color w:val="262626" w:themeColor="text1" w:themeTint="D9"/>
        </w:rPr>
        <w:t xml:space="preserve"> de habitação</w:t>
      </w:r>
      <w:r w:rsidR="00A0567E" w:rsidRPr="00A839E0">
        <w:rPr>
          <w:color w:val="262626" w:themeColor="text1" w:themeTint="D9"/>
        </w:rPr>
        <w:t>:</w:t>
      </w:r>
      <w:r w:rsidRPr="00A839E0">
        <w:rPr>
          <w:color w:val="262626" w:themeColor="text1" w:themeTint="D9"/>
        </w:rPr>
        <w:t xml:space="preserve"> o PAA atua como instrumento de enquadramento geral do mercado, ao passo que o Porto com Sentido assume uma lógica seletiva</w:t>
      </w:r>
      <w:r w:rsidR="00DD358B" w:rsidRPr="00A839E0">
        <w:rPr>
          <w:color w:val="262626" w:themeColor="text1" w:themeTint="D9"/>
        </w:rPr>
        <w:t>,</w:t>
      </w:r>
      <w:r w:rsidRPr="00A839E0">
        <w:rPr>
          <w:color w:val="262626" w:themeColor="text1" w:themeTint="D9"/>
        </w:rPr>
        <w:t xml:space="preserve"> focalizada</w:t>
      </w:r>
      <w:r w:rsidR="00DD358B" w:rsidRPr="00A839E0">
        <w:rPr>
          <w:color w:val="262626" w:themeColor="text1" w:themeTint="D9"/>
        </w:rPr>
        <w:t xml:space="preserve"> e até social</w:t>
      </w:r>
      <w:r w:rsidRPr="00A839E0">
        <w:rPr>
          <w:color w:val="262626" w:themeColor="text1" w:themeTint="D9"/>
        </w:rPr>
        <w:t>. Esta diferença reflete-se igualmente no número de contratos concretizados, muito superior no PAA, ainda que, em termos relativos, o Porto com Sentido apresente uma maior capacidade de conversão de candidaturas em contratos efetivos, beneficiando de um modelo de gestão ativa e de intermediação direta.</w:t>
      </w:r>
    </w:p>
    <w:p w14:paraId="2BD80B88" w14:textId="77777777" w:rsidR="00534FA4" w:rsidRPr="00A839E0" w:rsidRDefault="00534FA4" w:rsidP="00A82A82">
      <w:pPr>
        <w:spacing w:before="120" w:after="120" w:line="240" w:lineRule="atLeast"/>
        <w:rPr>
          <w:color w:val="262626" w:themeColor="text1" w:themeTint="D9"/>
        </w:rPr>
      </w:pPr>
      <w:r w:rsidRPr="00A839E0">
        <w:rPr>
          <w:color w:val="262626" w:themeColor="text1" w:themeTint="D9"/>
        </w:rPr>
        <w:t>No perfil socioeconómico dos beneficiários, os dados confirmam uma segmentação diferenciada dos públicos-alvo. O rendimento médio mensal dos agregados enquadrados no Porto com Sentido é inferior ao observado no PAA (1.647 € face a 1.982 €), sendo que cerca de dois terços dos candidatos apresentam rendimentos abaixo da média do próprio programa municipal. Este padrão confirma que o Porto com Sentido consegue abranger agregados economicamente mais vulneráveis dentro do espectro do arrendamento acessível, enquanto o PAA se posiciona predominantemente no segmento intermédio da distribuição de rendimentos.</w:t>
      </w:r>
    </w:p>
    <w:p w14:paraId="1A3F2C76" w14:textId="77777777" w:rsidR="00B378FB" w:rsidRPr="00A839E0" w:rsidRDefault="00AD5959" w:rsidP="00A82A82">
      <w:pPr>
        <w:spacing w:before="120" w:after="120" w:line="240" w:lineRule="atLeast"/>
        <w:rPr>
          <w:color w:val="262626" w:themeColor="text1" w:themeTint="D9"/>
        </w:rPr>
      </w:pPr>
      <w:r w:rsidRPr="00A839E0">
        <w:rPr>
          <w:color w:val="262626" w:themeColor="text1" w:themeTint="D9"/>
        </w:rPr>
        <w:t xml:space="preserve">A taxa </w:t>
      </w:r>
      <w:r w:rsidR="008351D5" w:rsidRPr="00A839E0">
        <w:rPr>
          <w:color w:val="262626" w:themeColor="text1" w:themeTint="D9"/>
        </w:rPr>
        <w:t>de esforço média efetiva é semelhante nos dois programas, situando-se abaixo do limiar de 35%.</w:t>
      </w:r>
      <w:r w:rsidR="001513F2" w:rsidRPr="00A839E0">
        <w:rPr>
          <w:color w:val="262626" w:themeColor="text1" w:themeTint="D9"/>
        </w:rPr>
        <w:t xml:space="preserve"> Contudo, os mecanismos subjacentes são distintos, no PAA, o controlo da taxa de esforço resulta da limitação prévia da renda admissível; no Porto com Sentido, a taxa de esforço é ativamente corrigida através de subsidiação municipal da renda, aplicada a mais de 90% dos agregados com contrato. Este elemento revela um grau de proteção social significativamente mais elevado no programa municipal, permitindo acomodar rendimentos mais baixos sem comprometer a sustentabilidade do contrato.</w:t>
      </w:r>
    </w:p>
    <w:p w14:paraId="04996C5C" w14:textId="77777777" w:rsidR="001513F2" w:rsidRPr="00A839E0" w:rsidRDefault="00DD0906" w:rsidP="00A82A82">
      <w:pPr>
        <w:spacing w:before="120" w:after="120" w:line="240" w:lineRule="atLeast"/>
        <w:rPr>
          <w:color w:val="262626" w:themeColor="text1" w:themeTint="D9"/>
        </w:rPr>
      </w:pPr>
      <w:r w:rsidRPr="00A839E0">
        <w:rPr>
          <w:color w:val="262626" w:themeColor="text1" w:themeTint="D9"/>
        </w:rPr>
        <w:t>As diferenças são igualmente evidentes ao nível dos valores de renda praticados. O PAA apresenta uma maior dispersão de rendas, incluindo valores superiores a 700 €, sobretudo em tipologias maiores e em mercados mais pressionados. Em contraste, o Porto com Sentido concentra cerca de 86% dos contratos em rendas entre 300 € e 600 €, com valores médios sistematicamente inferiores por tipologia, especialmente nas tipologias mais procuradas (T1 e T2). Esta compressão dos valores de renda resulta de limites mais restritivos e da intervenção direta do Município na negociação e definição das condições contratuais.</w:t>
      </w:r>
    </w:p>
    <w:p w14:paraId="0CDEAF76" w14:textId="77777777" w:rsidR="001C4227" w:rsidRPr="00A839E0" w:rsidRDefault="001C4227" w:rsidP="00A82A82">
      <w:pPr>
        <w:spacing w:before="120" w:after="120" w:line="240" w:lineRule="atLeast"/>
        <w:rPr>
          <w:color w:val="262626" w:themeColor="text1" w:themeTint="D9"/>
        </w:rPr>
      </w:pPr>
      <w:r w:rsidRPr="00A839E0">
        <w:rPr>
          <w:color w:val="262626" w:themeColor="text1" w:themeTint="D9"/>
        </w:rPr>
        <w:t>No que respeita à estabilidade contratual, ambos os programas apresentam prazos médios muito semelhantes, próximos dos 58 meses, indicando que, apesar das diferenças no modelo de intervenção, ambos conseguem promover contratos de duração longa, contribuindo para a segurança residencial dos agregados abrangidos.</w:t>
      </w:r>
    </w:p>
    <w:p w14:paraId="55FDF185" w14:textId="77777777" w:rsidR="00FF4BE3" w:rsidRPr="00A839E0" w:rsidRDefault="0054538E" w:rsidP="00A82A82">
      <w:pPr>
        <w:spacing w:before="120" w:after="120" w:line="240" w:lineRule="atLeast"/>
        <w:rPr>
          <w:color w:val="262626" w:themeColor="text1" w:themeTint="D9"/>
        </w:rPr>
      </w:pPr>
      <w:r w:rsidRPr="00A839E0">
        <w:rPr>
          <w:color w:val="262626" w:themeColor="text1" w:themeTint="D9"/>
        </w:rPr>
        <w:t>Por fim, o contraste entre os modelos de seleção e gestão dos contratos é particularmente relevante. O PAA assenta numa lógica de plataforma nacional e procura regulada, com intervenção pública limitada após a celebração do contrato. O Porto com Sentido, pelo contrário, envolve uma gestão municipal intensa, desde a seleção por concurso e sorteio até ao acompanhamento contínuo dos contratos, mitigando riscos para proprietários e inquilinos, mas exigindo maior capacidade institucional e recursos públicos.</w:t>
      </w:r>
    </w:p>
    <w:p w14:paraId="0A27693D" w14:textId="77777777" w:rsidR="00F805A3" w:rsidRPr="00A839E0" w:rsidRDefault="00F805A3" w:rsidP="00A82A82">
      <w:pPr>
        <w:spacing w:before="120" w:after="120" w:line="240" w:lineRule="atLeast"/>
        <w:rPr>
          <w:color w:val="262626" w:themeColor="text1" w:themeTint="D9"/>
        </w:rPr>
      </w:pPr>
      <w:r w:rsidRPr="00A839E0">
        <w:rPr>
          <w:color w:val="262626" w:themeColor="text1" w:themeTint="D9"/>
        </w:rPr>
        <w:t>Em síntese</w:t>
      </w:r>
      <w:r w:rsidR="00803159" w:rsidRPr="00A839E0">
        <w:rPr>
          <w:color w:val="262626" w:themeColor="text1" w:themeTint="D9"/>
        </w:rPr>
        <w:t>, a leitura conjunta destes indicadores confirma que o PAA e o Porto com Sentido não concorrem diretamente, antes operam de forma complementar.</w:t>
      </w:r>
      <w:r w:rsidR="00B23F7C" w:rsidRPr="00A839E0">
        <w:rPr>
          <w:color w:val="262626" w:themeColor="text1" w:themeTint="D9"/>
        </w:rPr>
        <w:t xml:space="preserve"> </w:t>
      </w:r>
      <w:r w:rsidR="00CB44CF" w:rsidRPr="00A839E0">
        <w:rPr>
          <w:color w:val="262626" w:themeColor="text1" w:themeTint="D9"/>
        </w:rPr>
        <w:t>O PAA assegura escala, previsibilidade normativa e cobertura nacional para os rendimentos intermédios, enquanto o Porto com Sentido demonstra maior eficácia distributiva e social, ao conseguir integrar agregados de menores rendimentos através de intermediação</w:t>
      </w:r>
      <w:r w:rsidR="00EC03D3" w:rsidRPr="00A839E0">
        <w:rPr>
          <w:color w:val="262626" w:themeColor="text1" w:themeTint="D9"/>
        </w:rPr>
        <w:t xml:space="preserve"> pública direta e subsidiação da renda.</w:t>
      </w:r>
      <w:r w:rsidR="00B15127" w:rsidRPr="00A839E0">
        <w:rPr>
          <w:color w:val="262626" w:themeColor="text1" w:themeTint="D9"/>
        </w:rPr>
        <w:t xml:space="preserve"> Esta complementaridade reforça a importância de articulação entre níveis nacional e municipal na promoção do arrendamento acessível.</w:t>
      </w:r>
    </w:p>
    <w:p w14:paraId="24FD0E8C" w14:textId="77777777" w:rsidR="008C6873" w:rsidRPr="00A839E0" w:rsidRDefault="008C6873" w:rsidP="00A82A82">
      <w:pPr>
        <w:spacing w:before="120" w:after="120" w:line="240" w:lineRule="atLeast"/>
        <w:rPr>
          <w:color w:val="262626" w:themeColor="text1" w:themeTint="D9"/>
        </w:rPr>
      </w:pPr>
    </w:p>
    <w:p w14:paraId="1B23CBFB" w14:textId="77777777" w:rsidR="00112554" w:rsidRPr="00A839E0" w:rsidRDefault="00112554" w:rsidP="00A82A82">
      <w:pPr>
        <w:spacing w:before="120" w:after="120" w:line="240" w:lineRule="atLeast"/>
        <w:rPr>
          <w:color w:val="262626" w:themeColor="text1" w:themeTint="D9"/>
        </w:rPr>
        <w:sectPr w:rsidR="00112554" w:rsidRPr="00A839E0" w:rsidSect="00930F95">
          <w:pgSz w:w="11907" w:h="16839" w:code="9"/>
          <w:pgMar w:top="2268" w:right="1418" w:bottom="1701" w:left="1701" w:header="0" w:footer="0" w:gutter="0"/>
          <w:cols w:space="720"/>
          <w:titlePg/>
          <w:docGrid w:linePitch="381"/>
        </w:sectPr>
      </w:pPr>
    </w:p>
    <w:p w14:paraId="47551BB9" w14:textId="782D32D4" w:rsidR="00395013" w:rsidRPr="00A839E0" w:rsidRDefault="00395013" w:rsidP="005A3828">
      <w:pPr>
        <w:pStyle w:val="Cabealho1"/>
        <w:rPr>
          <w:color w:val="262626" w:themeColor="text1" w:themeTint="D9"/>
        </w:rPr>
      </w:pPr>
      <w:bookmarkStart w:id="95" w:name="_Toc226024708"/>
      <w:bookmarkStart w:id="96" w:name="_Toc215136871"/>
      <w:r w:rsidRPr="00A839E0">
        <w:rPr>
          <w:color w:val="262626" w:themeColor="text1" w:themeTint="D9"/>
        </w:rPr>
        <w:lastRenderedPageBreak/>
        <w:t>CONCLUS</w:t>
      </w:r>
      <w:r w:rsidR="003E3821" w:rsidRPr="00A839E0">
        <w:rPr>
          <w:color w:val="262626" w:themeColor="text1" w:themeTint="D9"/>
        </w:rPr>
        <w:t>Õ</w:t>
      </w:r>
      <w:r w:rsidRPr="00A839E0">
        <w:rPr>
          <w:color w:val="262626" w:themeColor="text1" w:themeTint="D9"/>
        </w:rPr>
        <w:t>ES E RECOMENDAÇÕES</w:t>
      </w:r>
      <w:bookmarkEnd w:id="95"/>
    </w:p>
    <w:p w14:paraId="1D0F9F57" w14:textId="77777777" w:rsidR="00517720" w:rsidRPr="00A839E0" w:rsidRDefault="00517720" w:rsidP="00517720">
      <w:pPr>
        <w:rPr>
          <w:color w:val="262626" w:themeColor="text1" w:themeTint="D9"/>
        </w:rPr>
      </w:pPr>
      <w:r w:rsidRPr="00A839E0">
        <w:rPr>
          <w:color w:val="262626" w:themeColor="text1" w:themeTint="D9"/>
        </w:rPr>
        <w:t>Tal como referimos atrás, a avaliação baseia-se apenas em informação referente ao período definido para a análise – julho de 2021 a junho de 2024 -, pelo que as suas conclusões (e as consequentes recomendações) não entram em linha de conta com as significativas evoluções posteriores na política de habitação - designadamente a substituição do PAA por um novo regime simplificado do arrendamento acessível (RSAA).</w:t>
      </w:r>
    </w:p>
    <w:p w14:paraId="09E746A3" w14:textId="7B608267" w:rsidR="00517720" w:rsidRPr="00A839E0" w:rsidRDefault="00517720" w:rsidP="00517720">
      <w:pPr>
        <w:rPr>
          <w:color w:val="262626" w:themeColor="text1" w:themeTint="D9"/>
        </w:rPr>
      </w:pPr>
      <w:r w:rsidRPr="00A839E0">
        <w:rPr>
          <w:color w:val="262626" w:themeColor="text1" w:themeTint="D9"/>
        </w:rPr>
        <w:t>Este RSAA é uma versão mais desburocratizada e com menores limitações do que o PAA (eliminação da exigência de seguros e da taxa de esforço máxima para os candidatos e redução do prazo mínimo de duração dos contratos para 3 anos) mas, no essencial, mantém o regime de benefícios fiscais e a existência de programas municipais, pelo que, com as devidas adaptações, as recomendações que são feitas nesta avaliação mantêm validade.</w:t>
      </w:r>
    </w:p>
    <w:p w14:paraId="2715633F" w14:textId="77777777" w:rsidR="000A0C47" w:rsidRPr="00A839E0" w:rsidRDefault="000A0C47" w:rsidP="00BB0CB2">
      <w:pPr>
        <w:pStyle w:val="Titulo2"/>
        <w:numPr>
          <w:ilvl w:val="1"/>
          <w:numId w:val="40"/>
        </w:numPr>
      </w:pPr>
      <w:bookmarkStart w:id="97" w:name="_Toc222475111"/>
      <w:bookmarkStart w:id="98" w:name="_Toc226024709"/>
      <w:bookmarkEnd w:id="96"/>
      <w:r w:rsidRPr="00A839E0">
        <w:t>Conclusões</w:t>
      </w:r>
      <w:bookmarkEnd w:id="97"/>
      <w:bookmarkEnd w:id="98"/>
    </w:p>
    <w:p w14:paraId="7A8D35F5" w14:textId="77777777" w:rsidR="000A0C47" w:rsidRPr="00A839E0" w:rsidRDefault="000A0C47" w:rsidP="000A0C47">
      <w:pPr>
        <w:spacing w:before="120" w:after="120" w:line="240" w:lineRule="atLeast"/>
        <w:rPr>
          <w:color w:val="262626" w:themeColor="text1" w:themeTint="D9"/>
        </w:rPr>
      </w:pPr>
      <w:r w:rsidRPr="00A839E0">
        <w:rPr>
          <w:color w:val="262626" w:themeColor="text1" w:themeTint="D9"/>
        </w:rPr>
        <w:t>As conclusões estão organizadas de forma integrada, percorrendo os domínios da avaliação (Pertinência, Eficácia, Gestão, Eficiência e Coerência Externa), e para cada uma são indicadas as secções e anexos que as fundamentam.</w:t>
      </w:r>
    </w:p>
    <w:p w14:paraId="165C028D" w14:textId="0A26198F" w:rsidR="00536B8D" w:rsidRPr="00A839E0" w:rsidRDefault="00D147C4" w:rsidP="000A0C47">
      <w:pPr>
        <w:spacing w:before="120" w:after="120" w:line="240" w:lineRule="atLeast"/>
        <w:rPr>
          <w:color w:val="262626" w:themeColor="text1" w:themeTint="D9"/>
        </w:rPr>
      </w:pPr>
      <w:r w:rsidRPr="00A839E0">
        <w:rPr>
          <w:color w:val="262626" w:themeColor="text1" w:themeTint="D9"/>
        </w:rPr>
        <w:t xml:space="preserve">Numa síntese geral, a avaliação conclui que </w:t>
      </w:r>
      <w:r w:rsidRPr="00A839E0">
        <w:rPr>
          <w:b/>
          <w:bCs/>
          <w:color w:val="262626" w:themeColor="text1" w:themeTint="D9"/>
        </w:rPr>
        <w:t xml:space="preserve">o </w:t>
      </w:r>
      <w:r w:rsidR="320D6227" w:rsidRPr="00A839E0">
        <w:rPr>
          <w:b/>
          <w:bCs/>
          <w:color w:val="262626" w:themeColor="text1" w:themeTint="D9"/>
        </w:rPr>
        <w:t>P</w:t>
      </w:r>
      <w:r w:rsidRPr="00A839E0">
        <w:rPr>
          <w:b/>
          <w:bCs/>
          <w:color w:val="262626" w:themeColor="text1" w:themeTint="D9"/>
        </w:rPr>
        <w:t xml:space="preserve">rograma de </w:t>
      </w:r>
      <w:r w:rsidR="0D844875" w:rsidRPr="00A839E0">
        <w:rPr>
          <w:b/>
          <w:bCs/>
          <w:color w:val="262626" w:themeColor="text1" w:themeTint="D9"/>
        </w:rPr>
        <w:t>A</w:t>
      </w:r>
      <w:r w:rsidRPr="00A839E0">
        <w:rPr>
          <w:b/>
          <w:bCs/>
          <w:color w:val="262626" w:themeColor="text1" w:themeTint="D9"/>
        </w:rPr>
        <w:t xml:space="preserve">poio ao </w:t>
      </w:r>
      <w:r w:rsidR="40A9A908" w:rsidRPr="00A839E0">
        <w:rPr>
          <w:b/>
          <w:bCs/>
          <w:color w:val="262626" w:themeColor="text1" w:themeTint="D9"/>
        </w:rPr>
        <w:t>A</w:t>
      </w:r>
      <w:r w:rsidRPr="00A839E0">
        <w:rPr>
          <w:b/>
          <w:bCs/>
          <w:color w:val="262626" w:themeColor="text1" w:themeTint="D9"/>
        </w:rPr>
        <w:t>rrendamento</w:t>
      </w:r>
      <w:r w:rsidR="00446C1E" w:rsidRPr="00A839E0">
        <w:rPr>
          <w:b/>
          <w:bCs/>
          <w:color w:val="262626" w:themeColor="text1" w:themeTint="D9"/>
        </w:rPr>
        <w:t xml:space="preserve"> corresponde, no quadro do edifício dos instrumentos de política de habitação, a uma intervenção pertinente</w:t>
      </w:r>
      <w:r w:rsidR="008B7FB7" w:rsidRPr="00A839E0">
        <w:rPr>
          <w:b/>
          <w:bCs/>
          <w:color w:val="262626" w:themeColor="text1" w:themeTint="D9"/>
        </w:rPr>
        <w:t>, respondendo a uma efetiva falha de mercado</w:t>
      </w:r>
      <w:r w:rsidR="008E4B12" w:rsidRPr="00A839E0">
        <w:rPr>
          <w:b/>
          <w:bCs/>
          <w:color w:val="262626" w:themeColor="text1" w:themeTint="D9"/>
        </w:rPr>
        <w:t xml:space="preserve"> que está a agravar-se</w:t>
      </w:r>
      <w:r w:rsidR="008B7FB7" w:rsidRPr="00A839E0">
        <w:rPr>
          <w:color w:val="262626" w:themeColor="text1" w:themeTint="D9"/>
        </w:rPr>
        <w:t xml:space="preserve">. No entanto, </w:t>
      </w:r>
      <w:r w:rsidR="008B7FB7" w:rsidRPr="00A839E0">
        <w:rPr>
          <w:b/>
          <w:bCs/>
          <w:color w:val="262626" w:themeColor="text1" w:themeTint="D9"/>
        </w:rPr>
        <w:t xml:space="preserve">os mecanismos </w:t>
      </w:r>
      <w:r w:rsidR="008E4B12" w:rsidRPr="00A839E0">
        <w:rPr>
          <w:b/>
          <w:bCs/>
          <w:color w:val="262626" w:themeColor="text1" w:themeTint="D9"/>
        </w:rPr>
        <w:t xml:space="preserve">previstos </w:t>
      </w:r>
      <w:r w:rsidR="00E12731" w:rsidRPr="00A839E0">
        <w:rPr>
          <w:b/>
          <w:bCs/>
          <w:color w:val="262626" w:themeColor="text1" w:themeTint="D9"/>
        </w:rPr>
        <w:t>não estão a permitir alcançar os objetivo</w:t>
      </w:r>
      <w:r w:rsidR="00513E93" w:rsidRPr="00A839E0">
        <w:rPr>
          <w:b/>
          <w:bCs/>
          <w:color w:val="262626" w:themeColor="text1" w:themeTint="D9"/>
        </w:rPr>
        <w:t>s</w:t>
      </w:r>
      <w:r w:rsidR="00E12731" w:rsidRPr="00A839E0">
        <w:rPr>
          <w:b/>
          <w:bCs/>
          <w:color w:val="262626" w:themeColor="text1" w:themeTint="D9"/>
        </w:rPr>
        <w:t xml:space="preserve">, </w:t>
      </w:r>
      <w:r w:rsidR="009F4AC6" w:rsidRPr="00A839E0">
        <w:rPr>
          <w:color w:val="262626" w:themeColor="text1" w:themeTint="D9"/>
        </w:rPr>
        <w:t xml:space="preserve">nem do ponto de vista da </w:t>
      </w:r>
      <w:r w:rsidR="00471984" w:rsidRPr="00A839E0">
        <w:rPr>
          <w:color w:val="262626" w:themeColor="text1" w:themeTint="D9"/>
        </w:rPr>
        <w:t>criação de uma oferta relevante de habitação para arrendamento acessível</w:t>
      </w:r>
      <w:r w:rsidR="00536B8D" w:rsidRPr="00A839E0">
        <w:rPr>
          <w:color w:val="262626" w:themeColor="text1" w:themeTint="D9"/>
        </w:rPr>
        <w:t>, nem do ponto de vista da abrangência de todos os segmentos de potenciais beneficiários.</w:t>
      </w:r>
    </w:p>
    <w:p w14:paraId="62DA8927" w14:textId="77777777" w:rsidR="001D51FE" w:rsidRPr="00A839E0" w:rsidRDefault="00E9715A" w:rsidP="000A0C47">
      <w:pPr>
        <w:spacing w:before="120" w:after="120" w:line="240" w:lineRule="atLeast"/>
        <w:rPr>
          <w:color w:val="262626" w:themeColor="text1" w:themeTint="D9"/>
        </w:rPr>
      </w:pPr>
      <w:r w:rsidRPr="00A839E0">
        <w:rPr>
          <w:color w:val="262626" w:themeColor="text1" w:themeTint="D9"/>
        </w:rPr>
        <w:t xml:space="preserve">Alguns dos mecanismos previstos na Teoria de Mudança subjacente </w:t>
      </w:r>
      <w:r w:rsidR="0084445F" w:rsidRPr="00A839E0">
        <w:rPr>
          <w:color w:val="262626" w:themeColor="text1" w:themeTint="D9"/>
        </w:rPr>
        <w:t xml:space="preserve">são afetados por </w:t>
      </w:r>
      <w:r w:rsidR="00155EC4" w:rsidRPr="00A839E0">
        <w:rPr>
          <w:b/>
          <w:bCs/>
          <w:color w:val="262626" w:themeColor="text1" w:themeTint="D9"/>
        </w:rPr>
        <w:t xml:space="preserve">insuficiências </w:t>
      </w:r>
      <w:r w:rsidR="0012298C" w:rsidRPr="00A839E0">
        <w:rPr>
          <w:b/>
          <w:bCs/>
          <w:color w:val="262626" w:themeColor="text1" w:themeTint="D9"/>
        </w:rPr>
        <w:t>associadas a</w:t>
      </w:r>
      <w:r w:rsidR="006A03DB" w:rsidRPr="00A839E0">
        <w:rPr>
          <w:b/>
          <w:bCs/>
          <w:color w:val="262626" w:themeColor="text1" w:themeTint="D9"/>
        </w:rPr>
        <w:t>o modelo de gestão</w:t>
      </w:r>
      <w:r w:rsidR="0012298C" w:rsidRPr="00A839E0">
        <w:rPr>
          <w:b/>
          <w:bCs/>
          <w:color w:val="262626" w:themeColor="text1" w:themeTint="D9"/>
        </w:rPr>
        <w:t xml:space="preserve"> adotado</w:t>
      </w:r>
      <w:r w:rsidR="0012298C" w:rsidRPr="00A839E0">
        <w:rPr>
          <w:color w:val="262626" w:themeColor="text1" w:themeTint="D9"/>
        </w:rPr>
        <w:t xml:space="preserve"> (baseado nu</w:t>
      </w:r>
      <w:r w:rsidR="00E732C7" w:rsidRPr="00A839E0">
        <w:rPr>
          <w:color w:val="262626" w:themeColor="text1" w:themeTint="D9"/>
        </w:rPr>
        <w:t xml:space="preserve">ma automatização de procedimentos que assenta numa plataforma eletrónica com algumas deficiências, em </w:t>
      </w:r>
      <w:r w:rsidR="00D15701" w:rsidRPr="00A839E0">
        <w:rPr>
          <w:color w:val="262626" w:themeColor="text1" w:themeTint="D9"/>
        </w:rPr>
        <w:t xml:space="preserve">estratégias ineficazes de comunicação e numa monitorização que não </w:t>
      </w:r>
      <w:r w:rsidR="00245010" w:rsidRPr="00A839E0">
        <w:rPr>
          <w:color w:val="262626" w:themeColor="text1" w:themeTint="D9"/>
        </w:rPr>
        <w:t>permite acompanhar as dinâmicas do mercado e dos diversos instrumentos da política no seu conjunto)</w:t>
      </w:r>
      <w:r w:rsidR="00AE65BC" w:rsidRPr="00A839E0">
        <w:rPr>
          <w:color w:val="262626" w:themeColor="text1" w:themeTint="D9"/>
        </w:rPr>
        <w:t xml:space="preserve">. </w:t>
      </w:r>
    </w:p>
    <w:p w14:paraId="74CC8444" w14:textId="77777777" w:rsidR="00E9715A" w:rsidRPr="00A839E0" w:rsidRDefault="00AE65BC" w:rsidP="000A0C47">
      <w:pPr>
        <w:spacing w:before="120" w:after="120" w:line="240" w:lineRule="atLeast"/>
        <w:rPr>
          <w:color w:val="262626" w:themeColor="text1" w:themeTint="D9"/>
        </w:rPr>
      </w:pPr>
      <w:r w:rsidRPr="00A839E0">
        <w:rPr>
          <w:color w:val="262626" w:themeColor="text1" w:themeTint="D9"/>
        </w:rPr>
        <w:t xml:space="preserve">Também </w:t>
      </w:r>
      <w:r w:rsidRPr="00A839E0">
        <w:rPr>
          <w:b/>
          <w:bCs/>
          <w:color w:val="262626" w:themeColor="text1" w:themeTint="D9"/>
        </w:rPr>
        <w:t>há fatores externos</w:t>
      </w:r>
      <w:r w:rsidR="00A529A8" w:rsidRPr="00A839E0">
        <w:rPr>
          <w:b/>
          <w:bCs/>
          <w:color w:val="262626" w:themeColor="text1" w:themeTint="D9"/>
        </w:rPr>
        <w:t xml:space="preserve"> que afetam os resultados</w:t>
      </w:r>
      <w:r w:rsidR="00A529A8" w:rsidRPr="00A839E0">
        <w:rPr>
          <w:color w:val="262626" w:themeColor="text1" w:themeTint="D9"/>
        </w:rPr>
        <w:t xml:space="preserve">, destacando-se </w:t>
      </w:r>
      <w:r w:rsidR="00EF4444" w:rsidRPr="00A839E0">
        <w:rPr>
          <w:color w:val="262626" w:themeColor="text1" w:themeTint="D9"/>
        </w:rPr>
        <w:t xml:space="preserve">a </w:t>
      </w:r>
      <w:r w:rsidR="00EF4444" w:rsidRPr="00A839E0">
        <w:rPr>
          <w:b/>
          <w:bCs/>
          <w:color w:val="262626" w:themeColor="text1" w:themeTint="D9"/>
        </w:rPr>
        <w:t>dinâmica fortemente inflacionista do mercado</w:t>
      </w:r>
      <w:r w:rsidR="00EF4444" w:rsidRPr="00A839E0">
        <w:rPr>
          <w:color w:val="262626" w:themeColor="text1" w:themeTint="D9"/>
        </w:rPr>
        <w:t>, não acompanhada, ao mesmo ritmo, pelo crescimento dos rendimentos das famílias</w:t>
      </w:r>
      <w:r w:rsidR="001D017D" w:rsidRPr="00A839E0">
        <w:rPr>
          <w:color w:val="262626" w:themeColor="text1" w:themeTint="D9"/>
        </w:rPr>
        <w:t xml:space="preserve">, e ainda </w:t>
      </w:r>
      <w:r w:rsidR="001D017D" w:rsidRPr="00A839E0">
        <w:rPr>
          <w:b/>
          <w:bCs/>
          <w:color w:val="262626" w:themeColor="text1" w:themeTint="D9"/>
        </w:rPr>
        <w:t>a instabilidade da política de habitação em Portugal</w:t>
      </w:r>
      <w:r w:rsidR="001D017D" w:rsidRPr="00A839E0">
        <w:rPr>
          <w:color w:val="262626" w:themeColor="text1" w:themeTint="D9"/>
        </w:rPr>
        <w:t xml:space="preserve">, </w:t>
      </w:r>
      <w:r w:rsidR="004609D5" w:rsidRPr="00A839E0">
        <w:rPr>
          <w:color w:val="262626" w:themeColor="text1" w:themeTint="D9"/>
        </w:rPr>
        <w:t xml:space="preserve">sem uma governação integrada, </w:t>
      </w:r>
      <w:r w:rsidR="001D017D" w:rsidRPr="00A839E0">
        <w:rPr>
          <w:color w:val="262626" w:themeColor="text1" w:themeTint="D9"/>
        </w:rPr>
        <w:t>que</w:t>
      </w:r>
      <w:r w:rsidR="006B1D9B" w:rsidRPr="00A839E0">
        <w:rPr>
          <w:color w:val="262626" w:themeColor="text1" w:themeTint="D9"/>
        </w:rPr>
        <w:t xml:space="preserve"> reforça as perturbações no próprio mercado e </w:t>
      </w:r>
      <w:r w:rsidR="004609D5" w:rsidRPr="00A839E0">
        <w:rPr>
          <w:color w:val="262626" w:themeColor="text1" w:themeTint="D9"/>
        </w:rPr>
        <w:t>consome recursos de gestão.</w:t>
      </w:r>
      <w:r w:rsidR="00275935" w:rsidRPr="00A839E0">
        <w:rPr>
          <w:color w:val="262626" w:themeColor="text1" w:themeTint="D9"/>
        </w:rPr>
        <w:t xml:space="preserve"> Emerge aqui a questão </w:t>
      </w:r>
      <w:r w:rsidR="004A2ED2" w:rsidRPr="00A839E0">
        <w:rPr>
          <w:color w:val="262626" w:themeColor="text1" w:themeTint="D9"/>
        </w:rPr>
        <w:t>dos</w:t>
      </w:r>
      <w:r w:rsidR="00571C79" w:rsidRPr="00A839E0">
        <w:rPr>
          <w:color w:val="262626" w:themeColor="text1" w:themeTint="D9"/>
        </w:rPr>
        <w:t xml:space="preserve"> fracos</w:t>
      </w:r>
      <w:r w:rsidR="004A2ED2" w:rsidRPr="00A839E0">
        <w:rPr>
          <w:color w:val="262626" w:themeColor="text1" w:themeTint="D9"/>
        </w:rPr>
        <w:t xml:space="preserve"> resultados</w:t>
      </w:r>
      <w:r w:rsidR="00571C79" w:rsidRPr="00A839E0">
        <w:rPr>
          <w:color w:val="262626" w:themeColor="text1" w:themeTint="D9"/>
        </w:rPr>
        <w:t xml:space="preserve"> na</w:t>
      </w:r>
      <w:r w:rsidR="00275935" w:rsidRPr="00A839E0">
        <w:rPr>
          <w:color w:val="262626" w:themeColor="text1" w:themeTint="D9"/>
        </w:rPr>
        <w:t xml:space="preserve"> articulação entre instrumentos de polític</w:t>
      </w:r>
      <w:r w:rsidR="00A540BF" w:rsidRPr="00A839E0">
        <w:rPr>
          <w:color w:val="262626" w:themeColor="text1" w:themeTint="D9"/>
        </w:rPr>
        <w:t xml:space="preserve">a, atuando do lado da oferta e da procura, </w:t>
      </w:r>
      <w:r w:rsidR="00571C79" w:rsidRPr="00A839E0">
        <w:rPr>
          <w:color w:val="262626" w:themeColor="text1" w:themeTint="D9"/>
        </w:rPr>
        <w:t>e mesmo a</w:t>
      </w:r>
      <w:r w:rsidR="00A540BF" w:rsidRPr="00A839E0">
        <w:rPr>
          <w:color w:val="262626" w:themeColor="text1" w:themeTint="D9"/>
        </w:rPr>
        <w:t xml:space="preserve"> existência de instrumentos que concorrem entre si na captação/criação de fogos para arrendamento (com desvantagem para o PAA</w:t>
      </w:r>
      <w:r w:rsidR="00571C79" w:rsidRPr="00A839E0">
        <w:rPr>
          <w:color w:val="262626" w:themeColor="text1" w:themeTint="D9"/>
        </w:rPr>
        <w:t>, como é o caso do regime do arrendamento de longa duração).</w:t>
      </w:r>
    </w:p>
    <w:p w14:paraId="64FB2281" w14:textId="77777777" w:rsidR="00E16637" w:rsidRPr="00A839E0" w:rsidRDefault="003F1BE7" w:rsidP="00756CF8">
      <w:pPr>
        <w:spacing w:before="120" w:after="120" w:line="240" w:lineRule="atLeast"/>
        <w:rPr>
          <w:color w:val="262626" w:themeColor="text1" w:themeTint="D9"/>
        </w:rPr>
      </w:pPr>
      <w:r w:rsidRPr="00A839E0">
        <w:rPr>
          <w:b/>
          <w:bCs/>
          <w:color w:val="262626" w:themeColor="text1" w:themeTint="D9"/>
        </w:rPr>
        <w:t>E</w:t>
      </w:r>
      <w:r w:rsidR="00524715" w:rsidRPr="00A839E0">
        <w:rPr>
          <w:b/>
          <w:bCs/>
          <w:color w:val="262626" w:themeColor="text1" w:themeTint="D9"/>
        </w:rPr>
        <w:t xml:space="preserve">sta quase irrelevância </w:t>
      </w:r>
      <w:r w:rsidR="00275935" w:rsidRPr="00A839E0">
        <w:rPr>
          <w:b/>
          <w:bCs/>
          <w:color w:val="262626" w:themeColor="text1" w:themeTint="D9"/>
        </w:rPr>
        <w:t xml:space="preserve">do programa tende a manter-se, no futuro, </w:t>
      </w:r>
      <w:r w:rsidR="00513E93" w:rsidRPr="00A839E0">
        <w:rPr>
          <w:b/>
          <w:bCs/>
          <w:color w:val="262626" w:themeColor="text1" w:themeTint="D9"/>
        </w:rPr>
        <w:t>a menos que se introduzam alterações substanciais</w:t>
      </w:r>
      <w:r w:rsidR="00513E93" w:rsidRPr="00A839E0">
        <w:rPr>
          <w:color w:val="262626" w:themeColor="text1" w:themeTint="D9"/>
        </w:rPr>
        <w:t xml:space="preserve">. </w:t>
      </w:r>
      <w:r w:rsidR="009F4AC6" w:rsidRPr="00A839E0">
        <w:rPr>
          <w:color w:val="262626" w:themeColor="text1" w:themeTint="D9"/>
        </w:rPr>
        <w:t>Al</w:t>
      </w:r>
      <w:r w:rsidR="00275935" w:rsidRPr="00A839E0">
        <w:rPr>
          <w:color w:val="262626" w:themeColor="text1" w:themeTint="D9"/>
        </w:rPr>
        <w:t xml:space="preserve">gumas pistas </w:t>
      </w:r>
      <w:r w:rsidR="00571C79" w:rsidRPr="00A839E0">
        <w:rPr>
          <w:color w:val="262626" w:themeColor="text1" w:themeTint="D9"/>
        </w:rPr>
        <w:t>para estas alterações</w:t>
      </w:r>
      <w:r w:rsidR="001072D9" w:rsidRPr="00A839E0">
        <w:rPr>
          <w:color w:val="262626" w:themeColor="text1" w:themeTint="D9"/>
        </w:rPr>
        <w:t>, que não se limitam a aspetos processuais,</w:t>
      </w:r>
      <w:r w:rsidR="00DF76F7" w:rsidRPr="00A839E0">
        <w:rPr>
          <w:color w:val="262626" w:themeColor="text1" w:themeTint="D9"/>
        </w:rPr>
        <w:t xml:space="preserve"> estão contidas na própria regulamentação e objetivos do PAA: retirar o foco exclusivo </w:t>
      </w:r>
      <w:r w:rsidR="00F65884" w:rsidRPr="00A839E0">
        <w:rPr>
          <w:color w:val="262626" w:themeColor="text1" w:themeTint="D9"/>
        </w:rPr>
        <w:t xml:space="preserve">na oferta, valorizando o primeiro </w:t>
      </w:r>
      <w:r w:rsidR="00756CF8" w:rsidRPr="00A839E0">
        <w:rPr>
          <w:color w:val="262626" w:themeColor="text1" w:themeTint="D9"/>
        </w:rPr>
        <w:t xml:space="preserve">dos </w:t>
      </w:r>
      <w:r w:rsidR="00F65884" w:rsidRPr="00A839E0">
        <w:rPr>
          <w:color w:val="262626" w:themeColor="text1" w:themeTint="D9"/>
        </w:rPr>
        <w:t xml:space="preserve">objetivos </w:t>
      </w:r>
      <w:r w:rsidR="00756CF8" w:rsidRPr="00A839E0">
        <w:rPr>
          <w:color w:val="262626" w:themeColor="text1" w:themeTint="D9"/>
        </w:rPr>
        <w:t xml:space="preserve">centrais </w:t>
      </w:r>
      <w:r w:rsidR="00F65884" w:rsidRPr="00A839E0">
        <w:rPr>
          <w:color w:val="262626" w:themeColor="text1" w:themeTint="D9"/>
        </w:rPr>
        <w:t>do PAA (</w:t>
      </w:r>
      <w:r w:rsidR="00756CF8" w:rsidRPr="00A839E0">
        <w:rPr>
          <w:color w:val="262626" w:themeColor="text1" w:themeTint="D9"/>
        </w:rPr>
        <w:t>contribuir para uma maior segurança, estabilidade e atratividade do arrendamento habitacional, tanto do lado da oferta como da procura</w:t>
      </w:r>
      <w:r w:rsidR="00F65884" w:rsidRPr="00A839E0">
        <w:rPr>
          <w:color w:val="262626" w:themeColor="text1" w:themeTint="D9"/>
        </w:rPr>
        <w:t>)</w:t>
      </w:r>
      <w:r w:rsidR="0037101E" w:rsidRPr="00A839E0">
        <w:rPr>
          <w:color w:val="262626" w:themeColor="text1" w:themeTint="D9"/>
        </w:rPr>
        <w:t xml:space="preserve">; </w:t>
      </w:r>
      <w:r w:rsidR="0037691B" w:rsidRPr="00A839E0">
        <w:rPr>
          <w:color w:val="262626" w:themeColor="text1" w:themeTint="D9"/>
        </w:rPr>
        <w:t xml:space="preserve">e </w:t>
      </w:r>
      <w:r w:rsidR="0063113B" w:rsidRPr="00A839E0">
        <w:rPr>
          <w:color w:val="262626" w:themeColor="text1" w:themeTint="D9"/>
        </w:rPr>
        <w:t xml:space="preserve">apostar no reforço da oferta de habitação pública, </w:t>
      </w:r>
      <w:r w:rsidR="0037691B" w:rsidRPr="00A839E0">
        <w:rPr>
          <w:color w:val="262626" w:themeColor="text1" w:themeTint="D9"/>
        </w:rPr>
        <w:t xml:space="preserve">ou com intervenção pública, </w:t>
      </w:r>
      <w:r w:rsidR="0063113B" w:rsidRPr="00A839E0">
        <w:rPr>
          <w:color w:val="262626" w:themeColor="text1" w:themeTint="D9"/>
        </w:rPr>
        <w:t xml:space="preserve">também prevista </w:t>
      </w:r>
      <w:r w:rsidR="00283A10" w:rsidRPr="00A839E0">
        <w:rPr>
          <w:color w:val="262626" w:themeColor="text1" w:themeTint="D9"/>
        </w:rPr>
        <w:t>no âmbito do diploma que cria o PAA</w:t>
      </w:r>
      <w:r w:rsidR="0037691B" w:rsidRPr="00A839E0">
        <w:rPr>
          <w:color w:val="262626" w:themeColor="text1" w:themeTint="D9"/>
        </w:rPr>
        <w:t>. Neste particular, destaca-se a</w:t>
      </w:r>
      <w:r w:rsidR="004171EF" w:rsidRPr="00A839E0">
        <w:rPr>
          <w:color w:val="262626" w:themeColor="text1" w:themeTint="D9"/>
        </w:rPr>
        <w:t xml:space="preserve"> </w:t>
      </w:r>
      <w:r w:rsidR="000C6823" w:rsidRPr="00A839E0">
        <w:rPr>
          <w:color w:val="262626" w:themeColor="text1" w:themeTint="D9"/>
        </w:rPr>
        <w:t xml:space="preserve">especificidade dos programas de iniciativa municipal, compatíveis com o PAA, que permitem maior proximidade e capacidade de </w:t>
      </w:r>
      <w:r w:rsidR="001072D9" w:rsidRPr="00A839E0">
        <w:rPr>
          <w:color w:val="262626" w:themeColor="text1" w:themeTint="D9"/>
        </w:rPr>
        <w:t>interação com o mercado, a concessão de benefícios adicionais aos senhorios e uma gestão mais flexível e adaptada às especificidades locais.</w:t>
      </w:r>
    </w:p>
    <w:p w14:paraId="1167AE2B" w14:textId="77777777" w:rsidR="000A0C47" w:rsidRPr="00A839E0" w:rsidRDefault="000A0C47" w:rsidP="00AA79B8">
      <w:pPr>
        <w:pStyle w:val="PargrafodaLista"/>
        <w:keepNext/>
        <w:keepLines/>
        <w:numPr>
          <w:ilvl w:val="0"/>
          <w:numId w:val="39"/>
        </w:numPr>
        <w:pBdr>
          <w:top w:val="single" w:sz="4" w:space="1" w:color="auto"/>
          <w:left w:val="single" w:sz="4" w:space="4" w:color="auto"/>
          <w:bottom w:val="single" w:sz="4" w:space="1" w:color="auto"/>
          <w:right w:val="single" w:sz="4" w:space="4" w:color="auto"/>
        </w:pBdr>
        <w:spacing w:before="120" w:after="120"/>
        <w:ind w:left="714" w:hanging="357"/>
        <w:rPr>
          <w:b/>
          <w:bCs/>
        </w:rPr>
      </w:pPr>
      <w:r w:rsidRPr="00A839E0">
        <w:rPr>
          <w:b/>
          <w:bCs/>
        </w:rPr>
        <w:lastRenderedPageBreak/>
        <w:t>Pertinência e desenho do programa: uma resposta necessária, mas com uma Teoria da Mudança frágil</w:t>
      </w:r>
    </w:p>
    <w:p w14:paraId="51917266" w14:textId="77777777" w:rsidR="000A0C47" w:rsidRPr="00A839E0" w:rsidRDefault="000A0C47" w:rsidP="00852935">
      <w:pPr>
        <w:shd w:val="clear" w:color="auto" w:fill="FFFFFF" w:themeFill="background1"/>
        <w:spacing w:before="120" w:after="120" w:line="240" w:lineRule="atLeast"/>
        <w:rPr>
          <w:color w:val="262626" w:themeColor="text1" w:themeTint="D9"/>
        </w:rPr>
      </w:pPr>
      <w:r w:rsidRPr="00A839E0">
        <w:rPr>
          <w:color w:val="262626" w:themeColor="text1" w:themeTint="D9"/>
        </w:rPr>
        <w:t xml:space="preserve">O diagnóstico da crise habitacional em Portugal é incontestável: </w:t>
      </w:r>
      <w:r w:rsidRPr="00A839E0">
        <w:rPr>
          <w:b/>
          <w:bCs/>
          <w:color w:val="262626" w:themeColor="text1" w:themeTint="D9"/>
        </w:rPr>
        <w:t xml:space="preserve">os preços das rendas crescem </w:t>
      </w:r>
      <w:r w:rsidR="00902929" w:rsidRPr="00A839E0">
        <w:rPr>
          <w:b/>
          <w:bCs/>
          <w:color w:val="262626" w:themeColor="text1" w:themeTint="D9"/>
        </w:rPr>
        <w:t xml:space="preserve">a um ritmo </w:t>
      </w:r>
      <w:r w:rsidRPr="00A839E0">
        <w:rPr>
          <w:b/>
          <w:bCs/>
          <w:color w:val="262626" w:themeColor="text1" w:themeTint="D9"/>
        </w:rPr>
        <w:t xml:space="preserve">muito acima </w:t>
      </w:r>
      <w:r w:rsidR="00902929" w:rsidRPr="00A839E0">
        <w:rPr>
          <w:b/>
          <w:bCs/>
          <w:color w:val="262626" w:themeColor="text1" w:themeTint="D9"/>
        </w:rPr>
        <w:t xml:space="preserve">do crescimento </w:t>
      </w:r>
      <w:r w:rsidRPr="00A839E0">
        <w:rPr>
          <w:b/>
          <w:bCs/>
          <w:color w:val="262626" w:themeColor="text1" w:themeTint="D9"/>
        </w:rPr>
        <w:t>dos rendimentos das famílias, o parque público é residual e a procura, impulsionada por dinâmicas demográficas e imigração, é intensa</w:t>
      </w:r>
      <w:r w:rsidRPr="00A839E0">
        <w:rPr>
          <w:color w:val="262626" w:themeColor="text1" w:themeTint="D9"/>
        </w:rPr>
        <w:t xml:space="preserve">. </w:t>
      </w:r>
      <w:r w:rsidR="00B169C7" w:rsidRPr="00A839E0">
        <w:rPr>
          <w:color w:val="262626" w:themeColor="text1" w:themeTint="D9"/>
        </w:rPr>
        <w:t>Um instrumento como o</w:t>
      </w:r>
      <w:r w:rsidRPr="00A839E0">
        <w:rPr>
          <w:color w:val="262626" w:themeColor="text1" w:themeTint="D9"/>
        </w:rPr>
        <w:t xml:space="preserve"> PAA, de incentivo à oferta privada a preços </w:t>
      </w:r>
      <w:r w:rsidR="00FB12D7" w:rsidRPr="00A839E0">
        <w:rPr>
          <w:color w:val="262626" w:themeColor="text1" w:themeTint="D9"/>
        </w:rPr>
        <w:t xml:space="preserve">na faixa inferior </w:t>
      </w:r>
      <w:r w:rsidRPr="00A839E0">
        <w:rPr>
          <w:color w:val="262626" w:themeColor="text1" w:themeTint="D9"/>
        </w:rPr>
        <w:t xml:space="preserve">do mercado, continua a ser </w:t>
      </w:r>
      <w:r w:rsidRPr="00A839E0">
        <w:rPr>
          <w:b/>
          <w:bCs/>
          <w:color w:val="262626" w:themeColor="text1" w:themeTint="D9"/>
        </w:rPr>
        <w:t>uma intervenção pública pertinente para colmatar a falha de mercado que afeta as classes médias</w:t>
      </w:r>
      <w:r w:rsidR="00B169C7" w:rsidRPr="00A839E0">
        <w:rPr>
          <w:b/>
          <w:bCs/>
          <w:color w:val="262626" w:themeColor="text1" w:themeTint="D9"/>
        </w:rPr>
        <w:t>,</w:t>
      </w:r>
      <w:r w:rsidRPr="00A839E0">
        <w:rPr>
          <w:b/>
          <w:bCs/>
          <w:color w:val="262626" w:themeColor="text1" w:themeTint="D9"/>
        </w:rPr>
        <w:t xml:space="preserve"> e esta pertinência foi reforçada pel</w:t>
      </w:r>
      <w:r w:rsidR="009A1733" w:rsidRPr="00A839E0">
        <w:rPr>
          <w:b/>
          <w:bCs/>
          <w:color w:val="262626" w:themeColor="text1" w:themeTint="D9"/>
        </w:rPr>
        <w:t>a evolução do contexto</w:t>
      </w:r>
      <w:r w:rsidRPr="00A839E0">
        <w:rPr>
          <w:color w:val="262626" w:themeColor="text1" w:themeTint="D9"/>
        </w:rPr>
        <w:t>.</w:t>
      </w:r>
    </w:p>
    <w:p w14:paraId="53DE9788" w14:textId="574C3087" w:rsidR="000A0C47" w:rsidRPr="00A839E0" w:rsidRDefault="000A0C47" w:rsidP="000A0C47">
      <w:pPr>
        <w:spacing w:before="120" w:after="120" w:line="240" w:lineRule="atLeast"/>
        <w:rPr>
          <w:color w:val="262626" w:themeColor="text1" w:themeTint="D9"/>
        </w:rPr>
      </w:pPr>
      <w:r w:rsidRPr="00A839E0">
        <w:rPr>
          <w:color w:val="262626" w:themeColor="text1" w:themeTint="D9"/>
        </w:rPr>
        <w:t xml:space="preserve">No entanto, </w:t>
      </w:r>
      <w:r w:rsidRPr="00A839E0">
        <w:rPr>
          <w:b/>
          <w:bCs/>
          <w:color w:val="262626" w:themeColor="text1" w:themeTint="D9"/>
        </w:rPr>
        <w:t>a sua Teoria da Mudança (TdM) assenta em mecanismos frágeis</w:t>
      </w:r>
      <w:r w:rsidRPr="00A839E0">
        <w:rPr>
          <w:color w:val="262626" w:themeColor="text1" w:themeTint="D9"/>
        </w:rPr>
        <w:t xml:space="preserve">. O encadeamento </w:t>
      </w:r>
      <w:r w:rsidRPr="00A839E0">
        <w:rPr>
          <w:i/>
          <w:iCs/>
          <w:color w:val="262626" w:themeColor="text1" w:themeTint="D9"/>
        </w:rPr>
        <w:t>atividades/recursos</w:t>
      </w:r>
      <w:r w:rsidR="009D02F6" w:rsidRPr="00A839E0">
        <w:rPr>
          <w:i/>
          <w:iCs/>
          <w:color w:val="262626" w:themeColor="text1" w:themeTint="D9"/>
        </w:rPr>
        <w:t xml:space="preserve"> </w:t>
      </w:r>
      <w:r w:rsidRPr="00A839E0">
        <w:rPr>
          <w:rFonts w:ascii="Wingdings" w:eastAsia="Wingdings" w:hAnsi="Wingdings" w:cs="Wingdings"/>
          <w:i/>
          <w:iCs/>
          <w:color w:val="262626" w:themeColor="text1" w:themeTint="D9"/>
        </w:rPr>
        <w:t></w:t>
      </w:r>
      <w:r w:rsidR="009D02F6" w:rsidRPr="00A839E0">
        <w:rPr>
          <w:rFonts w:ascii="Wingdings" w:eastAsia="Wingdings" w:hAnsi="Wingdings" w:cs="Wingdings"/>
          <w:i/>
          <w:iCs/>
          <w:color w:val="262626" w:themeColor="text1" w:themeTint="D9"/>
        </w:rPr>
        <w:t></w:t>
      </w:r>
      <w:r w:rsidRPr="00A839E0">
        <w:rPr>
          <w:i/>
          <w:iCs/>
          <w:color w:val="262626" w:themeColor="text1" w:themeTint="D9"/>
        </w:rPr>
        <w:t>realizações</w:t>
      </w:r>
      <w:r w:rsidR="009D02F6" w:rsidRPr="00A839E0">
        <w:rPr>
          <w:i/>
          <w:iCs/>
          <w:color w:val="262626" w:themeColor="text1" w:themeTint="D9"/>
        </w:rPr>
        <w:t xml:space="preserve"> </w:t>
      </w:r>
      <w:r w:rsidRPr="00A839E0">
        <w:rPr>
          <w:rFonts w:ascii="Wingdings" w:eastAsia="Wingdings" w:hAnsi="Wingdings" w:cs="Wingdings"/>
          <w:i/>
          <w:iCs/>
          <w:color w:val="262626" w:themeColor="text1" w:themeTint="D9"/>
        </w:rPr>
        <w:t></w:t>
      </w:r>
      <w:r w:rsidR="009D02F6" w:rsidRPr="00A839E0">
        <w:rPr>
          <w:rFonts w:ascii="Wingdings" w:eastAsia="Wingdings" w:hAnsi="Wingdings" w:cs="Wingdings"/>
          <w:i/>
          <w:iCs/>
          <w:color w:val="262626" w:themeColor="text1" w:themeTint="D9"/>
        </w:rPr>
        <w:t></w:t>
      </w:r>
      <w:r w:rsidRPr="00A839E0">
        <w:rPr>
          <w:i/>
          <w:iCs/>
          <w:color w:val="262626" w:themeColor="text1" w:themeTint="D9"/>
        </w:rPr>
        <w:t>resultados</w:t>
      </w:r>
      <w:r w:rsidRPr="00A839E0">
        <w:rPr>
          <w:color w:val="262626" w:themeColor="text1" w:themeTint="D9"/>
        </w:rPr>
        <w:t xml:space="preserve"> só se materializa em escala quando três mecanismos atuam simultaneamente: (i) incentivos previsíveis e aplicados sem fricção; (</w:t>
      </w:r>
      <w:proofErr w:type="spellStart"/>
      <w:r w:rsidRPr="00A839E0">
        <w:rPr>
          <w:color w:val="262626" w:themeColor="text1" w:themeTint="D9"/>
        </w:rPr>
        <w:t>ii</w:t>
      </w:r>
      <w:proofErr w:type="spellEnd"/>
      <w:r w:rsidRPr="00A839E0">
        <w:rPr>
          <w:color w:val="262626" w:themeColor="text1" w:themeTint="D9"/>
        </w:rPr>
        <w:t>) mediação/</w:t>
      </w:r>
      <w:r w:rsidRPr="00A839E0">
        <w:rPr>
          <w:i/>
          <w:iCs/>
          <w:color w:val="262626" w:themeColor="text1" w:themeTint="D9"/>
        </w:rPr>
        <w:t>matching</w:t>
      </w:r>
      <w:r w:rsidRPr="00A839E0">
        <w:rPr>
          <w:color w:val="262626" w:themeColor="text1" w:themeTint="D9"/>
        </w:rPr>
        <w:t xml:space="preserve"> eficaz (plataforma + comunicação + proximidade territorial); (</w:t>
      </w:r>
      <w:proofErr w:type="spellStart"/>
      <w:r w:rsidRPr="00A839E0">
        <w:rPr>
          <w:color w:val="262626" w:themeColor="text1" w:themeTint="D9"/>
        </w:rPr>
        <w:t>iii</w:t>
      </w:r>
      <w:proofErr w:type="spellEnd"/>
      <w:r w:rsidRPr="00A839E0">
        <w:rPr>
          <w:color w:val="262626" w:themeColor="text1" w:themeTint="D9"/>
        </w:rPr>
        <w:t xml:space="preserve">) articulação com instrumentos municipais/nacionais. No período avaliado, nenhum deles atingiu intensidade suficiente, pelo que </w:t>
      </w:r>
      <w:r w:rsidRPr="00A839E0">
        <w:rPr>
          <w:b/>
          <w:bCs/>
          <w:color w:val="262626" w:themeColor="text1" w:themeTint="D9"/>
        </w:rPr>
        <w:t>os resultados ficaram aquém do necessário para consolidar um mercado de arrendamento acessível</w:t>
      </w:r>
      <w:r w:rsidRPr="00A839E0">
        <w:rPr>
          <w:color w:val="262626" w:themeColor="text1" w:themeTint="D9"/>
        </w:rPr>
        <w:t>.</w:t>
      </w:r>
    </w:p>
    <w:p w14:paraId="1D682C80" w14:textId="77777777" w:rsidR="000A0C47" w:rsidRPr="00A839E0" w:rsidRDefault="000A0C47" w:rsidP="000A0C47">
      <w:pPr>
        <w:spacing w:before="120" w:after="120" w:line="240" w:lineRule="atLeast"/>
        <w:rPr>
          <w:color w:val="262626" w:themeColor="text1" w:themeTint="D9"/>
        </w:rPr>
      </w:pPr>
      <w:r w:rsidRPr="00A839E0">
        <w:rPr>
          <w:color w:val="262626" w:themeColor="text1" w:themeTint="D9"/>
        </w:rPr>
        <w:t xml:space="preserve">O programa assume que os benefícios fiscais (isenção total de IRS/IRC) serão suficientemente atrativos para que os senhorios reduzam as rendas em 20% face aos valores de referência do mercado e que a plataforma digital assegurará um </w:t>
      </w:r>
      <w:r w:rsidRPr="00A839E0">
        <w:rPr>
          <w:i/>
          <w:iCs/>
          <w:color w:val="262626" w:themeColor="text1" w:themeTint="D9"/>
        </w:rPr>
        <w:t>matching</w:t>
      </w:r>
      <w:r w:rsidRPr="00A839E0">
        <w:rPr>
          <w:color w:val="262626" w:themeColor="text1" w:themeTint="D9"/>
        </w:rPr>
        <w:t xml:space="preserve"> eficiente entre a oferta e a procura. A realidade demonstra que este cálculo económico é desfavorável para os proprietários em contextos de pressão inflacionista no mercado imobiliário e da habitação</w:t>
      </w:r>
      <w:r w:rsidR="009A3369" w:rsidRPr="00A839E0">
        <w:rPr>
          <w:color w:val="262626" w:themeColor="text1" w:themeTint="D9"/>
        </w:rPr>
        <w:t xml:space="preserve">, com a agravante de </w:t>
      </w:r>
      <w:r w:rsidR="00340C5A" w:rsidRPr="00A839E0">
        <w:rPr>
          <w:color w:val="262626" w:themeColor="text1" w:themeTint="D9"/>
        </w:rPr>
        <w:t>disporem de incentivos fiscais ao arrendamento (longa duração) que são mais vantajosos para contratos a partir de 5 anos de duração</w:t>
      </w:r>
      <w:r w:rsidRPr="00A839E0">
        <w:rPr>
          <w:color w:val="262626" w:themeColor="text1" w:themeTint="D9"/>
        </w:rPr>
        <w:t>, e que a plataforma não funciona como um verdadeiro interface, comprometendo toda a cadeia de resultados esperada.</w:t>
      </w:r>
    </w:p>
    <w:p w14:paraId="407FFA26" w14:textId="77777777" w:rsidR="000A0C47" w:rsidRPr="00A839E0" w:rsidRDefault="000A0C47" w:rsidP="000A0C47">
      <w:pPr>
        <w:spacing w:before="120" w:after="120" w:line="240" w:lineRule="atLeast"/>
        <w:rPr>
          <w:color w:val="262626" w:themeColor="text1" w:themeTint="D9"/>
        </w:rPr>
      </w:pPr>
      <w:r w:rsidRPr="00A839E0">
        <w:rPr>
          <w:b/>
          <w:bCs/>
          <w:color w:val="262626" w:themeColor="text1" w:themeTint="D9"/>
        </w:rPr>
        <w:t>Fundamentação:</w:t>
      </w:r>
    </w:p>
    <w:p w14:paraId="08AC60DF" w14:textId="77777777" w:rsidR="000A0C47" w:rsidRPr="00A839E0" w:rsidRDefault="000A0C47" w:rsidP="002D0F50">
      <w:pPr>
        <w:numPr>
          <w:ilvl w:val="0"/>
          <w:numId w:val="52"/>
        </w:numPr>
        <w:spacing w:before="120" w:after="120" w:line="240" w:lineRule="atLeast"/>
        <w:rPr>
          <w:color w:val="262626" w:themeColor="text1" w:themeTint="D9"/>
        </w:rPr>
      </w:pPr>
      <w:r w:rsidRPr="00A839E0">
        <w:rPr>
          <w:b/>
          <w:bCs/>
          <w:color w:val="262626" w:themeColor="text1" w:themeTint="D9"/>
        </w:rPr>
        <w:t xml:space="preserve">Relatório: </w:t>
      </w:r>
      <w:r w:rsidRPr="00A839E0">
        <w:rPr>
          <w:color w:val="262626" w:themeColor="text1" w:themeTint="D9"/>
        </w:rPr>
        <w:t xml:space="preserve">Secções 1.1 a 1.3 (Objeto e contexto), 2.2 (Teoria da Mudança), QA1 </w:t>
      </w:r>
      <w:r w:rsidR="00132278" w:rsidRPr="00A839E0">
        <w:rPr>
          <w:color w:val="262626" w:themeColor="text1" w:themeTint="D9"/>
        </w:rPr>
        <w:t>–</w:t>
      </w:r>
      <w:r w:rsidRPr="00A839E0">
        <w:rPr>
          <w:color w:val="262626" w:themeColor="text1" w:themeTint="D9"/>
        </w:rPr>
        <w:t xml:space="preserve"> Pertinência</w:t>
      </w:r>
      <w:r w:rsidR="00132278" w:rsidRPr="00A839E0">
        <w:rPr>
          <w:color w:val="262626" w:themeColor="text1" w:themeTint="D9"/>
        </w:rPr>
        <w:t>, QA2 - Resultados, QA8 - Comparação com outros instrumentos.</w:t>
      </w:r>
    </w:p>
    <w:p w14:paraId="580CEF0D" w14:textId="0309256D" w:rsidR="000A0C47" w:rsidRPr="00A839E0" w:rsidRDefault="000A0C47" w:rsidP="00AD501E">
      <w:pPr>
        <w:numPr>
          <w:ilvl w:val="0"/>
          <w:numId w:val="52"/>
        </w:numPr>
        <w:spacing w:before="120" w:after="240" w:line="240" w:lineRule="atLeast"/>
        <w:ind w:left="714" w:hanging="357"/>
        <w:rPr>
          <w:color w:val="262626" w:themeColor="text1" w:themeTint="D9"/>
        </w:rPr>
      </w:pPr>
      <w:r w:rsidRPr="00A839E0">
        <w:rPr>
          <w:b/>
          <w:bCs/>
          <w:color w:val="262626" w:themeColor="text1" w:themeTint="D9"/>
        </w:rPr>
        <w:t>Anexo</w:t>
      </w:r>
      <w:r w:rsidR="0029069F" w:rsidRPr="00A839E0">
        <w:rPr>
          <w:b/>
          <w:bCs/>
          <w:color w:val="262626" w:themeColor="text1" w:themeTint="D9"/>
        </w:rPr>
        <w:t>s</w:t>
      </w:r>
      <w:r w:rsidRPr="00A839E0">
        <w:rPr>
          <w:b/>
          <w:bCs/>
          <w:color w:val="262626" w:themeColor="text1" w:themeTint="D9"/>
        </w:rPr>
        <w:t>:</w:t>
      </w:r>
      <w:r w:rsidRPr="00A839E0">
        <w:rPr>
          <w:color w:val="262626" w:themeColor="text1" w:themeTint="D9"/>
        </w:rPr>
        <w:t xml:space="preserve"> </w:t>
      </w:r>
      <w:r w:rsidR="00DB1E45" w:rsidRPr="00A839E0">
        <w:rPr>
          <w:color w:val="262626" w:themeColor="text1" w:themeTint="D9"/>
        </w:rPr>
        <w:t>Anexo</w:t>
      </w:r>
      <w:r w:rsidRPr="00A839E0">
        <w:rPr>
          <w:color w:val="262626" w:themeColor="text1" w:themeTint="D9"/>
        </w:rPr>
        <w:t xml:space="preserve"> 1.</w:t>
      </w:r>
      <w:r w:rsidR="003B7D2F" w:rsidRPr="00A839E0">
        <w:rPr>
          <w:color w:val="262626" w:themeColor="text1" w:themeTint="D9"/>
        </w:rPr>
        <w:t>2 (Sinopses das entrevistas</w:t>
      </w:r>
      <w:r w:rsidR="00B418B5" w:rsidRPr="00A839E0">
        <w:rPr>
          <w:color w:val="262626" w:themeColor="text1" w:themeTint="D9"/>
        </w:rPr>
        <w:t>, nomeadamente</w:t>
      </w:r>
      <w:r w:rsidR="00FF7482" w:rsidRPr="00A839E0">
        <w:rPr>
          <w:color w:val="262626" w:themeColor="text1" w:themeTint="D9"/>
        </w:rPr>
        <w:t xml:space="preserve"> </w:t>
      </w:r>
      <w:r w:rsidR="003C4A69" w:rsidRPr="00A839E0">
        <w:rPr>
          <w:color w:val="262626" w:themeColor="text1" w:themeTint="D9"/>
        </w:rPr>
        <w:t>Conselho Diretivo e Coordenação da gestão do PAA</w:t>
      </w:r>
      <w:r w:rsidR="0005383E" w:rsidRPr="00A839E0">
        <w:rPr>
          <w:color w:val="262626" w:themeColor="text1" w:themeTint="D9"/>
        </w:rPr>
        <w:t>,</w:t>
      </w:r>
      <w:r w:rsidR="003C4A69" w:rsidRPr="00A839E0">
        <w:rPr>
          <w:color w:val="262626" w:themeColor="text1" w:themeTint="D9"/>
        </w:rPr>
        <w:t xml:space="preserve"> </w:t>
      </w:r>
      <w:r w:rsidR="00FF7482" w:rsidRPr="00A839E0">
        <w:rPr>
          <w:color w:val="262626" w:themeColor="text1" w:themeTint="D9"/>
        </w:rPr>
        <w:t>AICNP – Associação dos Inquilinos e Condóminos do Norte de Portugal</w:t>
      </w:r>
      <w:r w:rsidR="0005383E" w:rsidRPr="00A839E0">
        <w:rPr>
          <w:color w:val="262626" w:themeColor="text1" w:themeTint="D9"/>
        </w:rPr>
        <w:t>, DECO – Associação de Defesa do Consumidor</w:t>
      </w:r>
      <w:r w:rsidR="00B418B5" w:rsidRPr="00A839E0">
        <w:rPr>
          <w:color w:val="262626" w:themeColor="text1" w:themeTint="D9"/>
        </w:rPr>
        <w:t xml:space="preserve">), </w:t>
      </w:r>
      <w:r w:rsidR="00DB1E45" w:rsidRPr="00A839E0">
        <w:rPr>
          <w:color w:val="262626" w:themeColor="text1" w:themeTint="D9"/>
        </w:rPr>
        <w:t xml:space="preserve">Anexo </w:t>
      </w:r>
      <w:r w:rsidRPr="00A839E0">
        <w:rPr>
          <w:color w:val="262626" w:themeColor="text1" w:themeTint="D9"/>
        </w:rPr>
        <w:t>1.</w:t>
      </w:r>
      <w:r w:rsidR="008F0CE7" w:rsidRPr="00A839E0">
        <w:rPr>
          <w:color w:val="262626" w:themeColor="text1" w:themeTint="D9"/>
        </w:rPr>
        <w:t>4</w:t>
      </w:r>
      <w:r w:rsidRPr="00A839E0">
        <w:rPr>
          <w:color w:val="262626" w:themeColor="text1" w:themeTint="D9"/>
        </w:rPr>
        <w:t xml:space="preserve"> (Resultados dos inquéritos a candidatos e prestadores), </w:t>
      </w:r>
      <w:r w:rsidR="003C2145" w:rsidRPr="00A839E0">
        <w:rPr>
          <w:color w:val="262626" w:themeColor="text1" w:themeTint="D9"/>
        </w:rPr>
        <w:t>Anexo 5 (Comparação de instrumentos)</w:t>
      </w:r>
      <w:r w:rsidR="00756772" w:rsidRPr="00A839E0">
        <w:rPr>
          <w:color w:val="262626" w:themeColor="text1" w:themeTint="D9"/>
        </w:rPr>
        <w:t xml:space="preserve">, </w:t>
      </w:r>
      <w:r w:rsidR="00DB1E45" w:rsidRPr="00A839E0">
        <w:rPr>
          <w:color w:val="262626" w:themeColor="text1" w:themeTint="D9"/>
        </w:rPr>
        <w:t xml:space="preserve">Anexo </w:t>
      </w:r>
      <w:r w:rsidR="004A2387" w:rsidRPr="00A839E0">
        <w:rPr>
          <w:color w:val="262626" w:themeColor="text1" w:themeTint="D9"/>
        </w:rPr>
        <w:t>8</w:t>
      </w:r>
      <w:r w:rsidRPr="00A839E0">
        <w:rPr>
          <w:color w:val="262626" w:themeColor="text1" w:themeTint="D9"/>
        </w:rPr>
        <w:t xml:space="preserve"> (Síntese da análise documental</w:t>
      </w:r>
      <w:r w:rsidR="00555376" w:rsidRPr="00A839E0">
        <w:rPr>
          <w:color w:val="262626" w:themeColor="text1" w:themeTint="D9"/>
        </w:rPr>
        <w:t xml:space="preserve">, nomeadamente </w:t>
      </w:r>
      <w:r w:rsidR="00E72AF5" w:rsidRPr="00A839E0">
        <w:rPr>
          <w:color w:val="262626" w:themeColor="text1" w:themeTint="D9"/>
        </w:rPr>
        <w:t xml:space="preserve">referências </w:t>
      </w:r>
      <w:proofErr w:type="spellStart"/>
      <w:r w:rsidR="00E72AF5" w:rsidRPr="00A839E0">
        <w:rPr>
          <w:color w:val="262626" w:themeColor="text1" w:themeTint="D9"/>
        </w:rPr>
        <w:t>iv</w:t>
      </w:r>
      <w:proofErr w:type="spellEnd"/>
      <w:r w:rsidR="00E72AF5" w:rsidRPr="00A839E0">
        <w:rPr>
          <w:color w:val="262626" w:themeColor="text1" w:themeTint="D9"/>
        </w:rPr>
        <w:t xml:space="preserve">, </w:t>
      </w:r>
      <w:proofErr w:type="spellStart"/>
      <w:r w:rsidR="00E72AF5" w:rsidRPr="00A839E0">
        <w:rPr>
          <w:color w:val="262626" w:themeColor="text1" w:themeTint="D9"/>
        </w:rPr>
        <w:t>vii</w:t>
      </w:r>
      <w:proofErr w:type="spellEnd"/>
      <w:r w:rsidR="00E72AF5" w:rsidRPr="00A839E0">
        <w:rPr>
          <w:color w:val="262626" w:themeColor="text1" w:themeTint="D9"/>
        </w:rPr>
        <w:t xml:space="preserve">, </w:t>
      </w:r>
      <w:proofErr w:type="spellStart"/>
      <w:r w:rsidR="00E72AF5" w:rsidRPr="00A839E0">
        <w:rPr>
          <w:color w:val="262626" w:themeColor="text1" w:themeTint="D9"/>
        </w:rPr>
        <w:t>viii</w:t>
      </w:r>
      <w:proofErr w:type="spellEnd"/>
      <w:r w:rsidR="00E72AF5" w:rsidRPr="00A839E0">
        <w:rPr>
          <w:color w:val="262626" w:themeColor="text1" w:themeTint="D9"/>
        </w:rPr>
        <w:t xml:space="preserve">, </w:t>
      </w:r>
      <w:proofErr w:type="spellStart"/>
      <w:r w:rsidR="00E72AF5" w:rsidRPr="00A839E0">
        <w:rPr>
          <w:color w:val="262626" w:themeColor="text1" w:themeTint="D9"/>
        </w:rPr>
        <w:t>xii</w:t>
      </w:r>
      <w:proofErr w:type="spellEnd"/>
      <w:r w:rsidRPr="00A839E0">
        <w:rPr>
          <w:color w:val="262626" w:themeColor="text1" w:themeTint="D9"/>
        </w:rPr>
        <w:t>).</w:t>
      </w:r>
    </w:p>
    <w:p w14:paraId="033BADBA" w14:textId="77777777" w:rsidR="000A0C47" w:rsidRPr="00A839E0" w:rsidRDefault="000A0C47" w:rsidP="00AD501E">
      <w:pPr>
        <w:pStyle w:val="PargrafodaLista"/>
        <w:numPr>
          <w:ilvl w:val="0"/>
          <w:numId w:val="39"/>
        </w:numPr>
        <w:pBdr>
          <w:top w:val="single" w:sz="4" w:space="1" w:color="auto"/>
          <w:left w:val="single" w:sz="4" w:space="4" w:color="auto"/>
          <w:bottom w:val="single" w:sz="4" w:space="1" w:color="auto"/>
          <w:right w:val="single" w:sz="4" w:space="4" w:color="auto"/>
        </w:pBdr>
        <w:spacing w:before="120" w:after="120"/>
        <w:rPr>
          <w:b/>
          <w:bCs/>
        </w:rPr>
      </w:pPr>
      <w:r w:rsidRPr="00A839E0">
        <w:rPr>
          <w:b/>
          <w:bCs/>
        </w:rPr>
        <w:t>Eficácia residual: baixa escala</w:t>
      </w:r>
      <w:r w:rsidR="004D6C4C" w:rsidRPr="00A839E0">
        <w:rPr>
          <w:b/>
          <w:bCs/>
        </w:rPr>
        <w:t xml:space="preserve">, </w:t>
      </w:r>
      <w:r w:rsidRPr="00A839E0">
        <w:rPr>
          <w:b/>
          <w:bCs/>
        </w:rPr>
        <w:t>fraca conversão da procura</w:t>
      </w:r>
      <w:r w:rsidR="004D6C4C" w:rsidRPr="00A839E0">
        <w:rPr>
          <w:b/>
          <w:bCs/>
        </w:rPr>
        <w:t xml:space="preserve"> e exclusão da procura mais vulnerável</w:t>
      </w:r>
    </w:p>
    <w:p w14:paraId="2384708B" w14:textId="77777777" w:rsidR="000A0C47" w:rsidRPr="00A839E0" w:rsidRDefault="000A0C47" w:rsidP="000A0C47">
      <w:pPr>
        <w:spacing w:before="120" w:after="120" w:line="240" w:lineRule="atLeast"/>
        <w:rPr>
          <w:color w:val="262626" w:themeColor="text1" w:themeTint="D9"/>
        </w:rPr>
      </w:pPr>
      <w:r w:rsidRPr="00A839E0">
        <w:rPr>
          <w:color w:val="262626" w:themeColor="text1" w:themeTint="D9"/>
        </w:rPr>
        <w:t xml:space="preserve">O PAA é um programa com </w:t>
      </w:r>
      <w:r w:rsidRPr="00A839E0">
        <w:rPr>
          <w:b/>
          <w:bCs/>
          <w:color w:val="262626" w:themeColor="text1" w:themeTint="D9"/>
        </w:rPr>
        <w:t>eficácia muito limitada</w:t>
      </w:r>
      <w:r w:rsidRPr="00A839E0">
        <w:rPr>
          <w:color w:val="262626" w:themeColor="text1" w:themeTint="D9"/>
        </w:rPr>
        <w:t xml:space="preserve">. No período em análise (3 anos), registaram-se cerca de 35 mil candidaturas ativas, mas apenas 928 contratos ativos. Esta taxa de conversão de 2,7% revela uma </w:t>
      </w:r>
      <w:r w:rsidRPr="00A839E0">
        <w:rPr>
          <w:b/>
          <w:bCs/>
          <w:color w:val="262626" w:themeColor="text1" w:themeTint="D9"/>
        </w:rPr>
        <w:t>incapacidade estrutural de dar resposta à procura</w:t>
      </w:r>
      <w:r w:rsidRPr="00A839E0">
        <w:rPr>
          <w:color w:val="262626" w:themeColor="text1" w:themeTint="D9"/>
        </w:rPr>
        <w:t xml:space="preserve">. O </w:t>
      </w:r>
      <w:r w:rsidRPr="00A839E0">
        <w:rPr>
          <w:b/>
          <w:bCs/>
          <w:color w:val="262626" w:themeColor="text1" w:themeTint="D9"/>
        </w:rPr>
        <w:t>programa é residual no mercado de arrendamento nacional</w:t>
      </w:r>
      <w:r w:rsidRPr="00A839E0">
        <w:rPr>
          <w:color w:val="262626" w:themeColor="text1" w:themeTint="D9"/>
        </w:rPr>
        <w:t xml:space="preserve">, representando menos de 1% dos novos contratos assinados no mesmo período, e </w:t>
      </w:r>
      <w:r w:rsidRPr="00A839E0">
        <w:rPr>
          <w:b/>
          <w:bCs/>
          <w:color w:val="262626" w:themeColor="text1" w:themeTint="D9"/>
        </w:rPr>
        <w:t>não tem massa crítica para influenciar preços a nível sistémico</w:t>
      </w:r>
      <w:r w:rsidRPr="00A839E0">
        <w:rPr>
          <w:color w:val="262626" w:themeColor="text1" w:themeTint="D9"/>
        </w:rPr>
        <w:t>.</w:t>
      </w:r>
    </w:p>
    <w:p w14:paraId="2ADE5247" w14:textId="77777777" w:rsidR="000A0C47" w:rsidRPr="00A839E0" w:rsidRDefault="000A0C47" w:rsidP="000A0C47">
      <w:pPr>
        <w:spacing w:before="120" w:after="120" w:line="240" w:lineRule="atLeast"/>
        <w:rPr>
          <w:color w:val="262626" w:themeColor="text1" w:themeTint="D9"/>
        </w:rPr>
      </w:pPr>
      <w:r w:rsidRPr="00A839E0">
        <w:rPr>
          <w:b/>
          <w:bCs/>
          <w:color w:val="262626" w:themeColor="text1" w:themeTint="D9"/>
        </w:rPr>
        <w:t xml:space="preserve">A oferta </w:t>
      </w:r>
      <w:r w:rsidRPr="00A839E0">
        <w:rPr>
          <w:color w:val="262626" w:themeColor="text1" w:themeTint="D9"/>
        </w:rPr>
        <w:t>(1.951 alojamentos)</w:t>
      </w:r>
      <w:r w:rsidRPr="00A839E0">
        <w:rPr>
          <w:b/>
          <w:bCs/>
          <w:color w:val="262626" w:themeColor="text1" w:themeTint="D9"/>
        </w:rPr>
        <w:t xml:space="preserve"> é manifestamente insuficiente</w:t>
      </w:r>
      <w:r w:rsidRPr="00A839E0">
        <w:rPr>
          <w:color w:val="262626" w:themeColor="text1" w:themeTint="D9"/>
        </w:rPr>
        <w:t xml:space="preserve"> e concentrada nas áreas metropolitanas de Lisboa e Porto (73,4%). Mais de metade dos candidatos reportam falta de imóveis nas zonas desejadas. O desfasamento entre a procura (maioritariamente por T1 e T2) e a oferta (predomínio de T2 e T3) agrava ainda mais o problema de </w:t>
      </w:r>
      <w:r w:rsidRPr="00A839E0">
        <w:rPr>
          <w:i/>
          <w:iCs/>
          <w:color w:val="262626" w:themeColor="text1" w:themeTint="D9"/>
        </w:rPr>
        <w:t>matching</w:t>
      </w:r>
      <w:r w:rsidRPr="00A839E0">
        <w:rPr>
          <w:color w:val="262626" w:themeColor="text1" w:themeTint="D9"/>
        </w:rPr>
        <w:t xml:space="preserve">. Além disso, </w:t>
      </w:r>
      <w:r w:rsidRPr="00A839E0">
        <w:rPr>
          <w:b/>
          <w:bCs/>
          <w:color w:val="262626" w:themeColor="text1" w:themeTint="D9"/>
        </w:rPr>
        <w:t>uma grande parte dos imóveis com contrato enquadrado já estavam no mercado de arrendamento, não constituindo, de facto, um aumento da oferta</w:t>
      </w:r>
      <w:r w:rsidRPr="00A839E0">
        <w:rPr>
          <w:color w:val="262626" w:themeColor="text1" w:themeTint="D9"/>
        </w:rPr>
        <w:t>.</w:t>
      </w:r>
    </w:p>
    <w:p w14:paraId="2E0726BD" w14:textId="77777777" w:rsidR="004D6C4C" w:rsidRPr="00A839E0" w:rsidRDefault="004D6C4C" w:rsidP="004D6C4C">
      <w:pPr>
        <w:spacing w:before="120" w:after="120" w:line="240" w:lineRule="atLeast"/>
        <w:rPr>
          <w:color w:val="262626" w:themeColor="text1" w:themeTint="D9"/>
        </w:rPr>
      </w:pPr>
      <w:r w:rsidRPr="00A839E0">
        <w:rPr>
          <w:color w:val="262626" w:themeColor="text1" w:themeTint="D9"/>
        </w:rPr>
        <w:t xml:space="preserve">A questão da </w:t>
      </w:r>
      <w:r w:rsidRPr="00A839E0">
        <w:rPr>
          <w:b/>
          <w:bCs/>
          <w:color w:val="262626" w:themeColor="text1" w:themeTint="D9"/>
        </w:rPr>
        <w:t>equidade</w:t>
      </w:r>
      <w:r w:rsidRPr="00A839E0">
        <w:rPr>
          <w:color w:val="262626" w:themeColor="text1" w:themeTint="D9"/>
        </w:rPr>
        <w:t xml:space="preserve"> é um aspeto crítico. O programa acaba por </w:t>
      </w:r>
      <w:r w:rsidRPr="00A839E0">
        <w:rPr>
          <w:b/>
          <w:bCs/>
          <w:color w:val="262626" w:themeColor="text1" w:themeTint="D9"/>
        </w:rPr>
        <w:t>beneficiar sobretudo os candidatos de rendimentos mais elevados dentro do espectro elegível</w:t>
      </w:r>
      <w:r w:rsidRPr="00A839E0">
        <w:rPr>
          <w:color w:val="262626" w:themeColor="text1" w:themeTint="D9"/>
        </w:rPr>
        <w:t xml:space="preserve">. Enquanto a procura é </w:t>
      </w:r>
      <w:r w:rsidRPr="00A839E0">
        <w:rPr>
          <w:color w:val="262626" w:themeColor="text1" w:themeTint="D9"/>
        </w:rPr>
        <w:lastRenderedPageBreak/>
        <w:t xml:space="preserve">maioritariamente de baixos rendimentos (&lt;15.000€/ano), os contratos efetivados concentram-se em agregados com rendimentos mais altos (20.000€ a 35.000€). </w:t>
      </w:r>
      <w:r w:rsidRPr="00A839E0">
        <w:rPr>
          <w:b/>
          <w:bCs/>
          <w:color w:val="262626" w:themeColor="text1" w:themeTint="D9"/>
        </w:rPr>
        <w:t>O limite da taxa de esforço (35%) e o nível das rendas praticadas tornam o programa inacessível à maioria dos candidatos mais vulneráveis, que permanecem sem resposta</w:t>
      </w:r>
      <w:r w:rsidRPr="00A839E0">
        <w:rPr>
          <w:color w:val="262626" w:themeColor="text1" w:themeTint="D9"/>
        </w:rPr>
        <w:t>.</w:t>
      </w:r>
    </w:p>
    <w:p w14:paraId="6365FC4C" w14:textId="77777777" w:rsidR="000A0C47" w:rsidRPr="00A839E0" w:rsidRDefault="000A0C47" w:rsidP="000A0C47">
      <w:pPr>
        <w:spacing w:before="120" w:after="120" w:line="240" w:lineRule="atLeast"/>
        <w:rPr>
          <w:color w:val="262626" w:themeColor="text1" w:themeTint="D9"/>
        </w:rPr>
      </w:pPr>
      <w:r w:rsidRPr="00A839E0">
        <w:rPr>
          <w:color w:val="262626" w:themeColor="text1" w:themeTint="D9"/>
        </w:rPr>
        <w:t>O programa consegue cumprir alguns dos seus objetivos de forma muito limitada (</w:t>
      </w:r>
      <w:proofErr w:type="spellStart"/>
      <w:r w:rsidRPr="00A839E0">
        <w:rPr>
          <w:color w:val="262626" w:themeColor="text1" w:themeTint="D9"/>
        </w:rPr>
        <w:t>ex</w:t>
      </w:r>
      <w:proofErr w:type="spellEnd"/>
      <w:r w:rsidRPr="00A839E0">
        <w:rPr>
          <w:color w:val="262626" w:themeColor="text1" w:themeTint="D9"/>
        </w:rPr>
        <w:t>: mobilidade geográfica, obras de reabilitação, contenção da inflação de preços nos contratos enquadrados), mas falha no objetivo central de criar um mercado significativo de arrendamento acessível.</w:t>
      </w:r>
    </w:p>
    <w:p w14:paraId="5A8CCF11" w14:textId="77777777" w:rsidR="000A0C47" w:rsidRPr="00A839E0" w:rsidRDefault="000A0C47" w:rsidP="000A0C47">
      <w:pPr>
        <w:spacing w:before="120" w:after="120" w:line="240" w:lineRule="atLeast"/>
        <w:rPr>
          <w:color w:val="262626" w:themeColor="text1" w:themeTint="D9"/>
          <w:sz w:val="18"/>
          <w:szCs w:val="18"/>
        </w:rPr>
      </w:pPr>
      <w:r w:rsidRPr="00A839E0">
        <w:rPr>
          <w:b/>
          <w:bCs/>
          <w:color w:val="262626" w:themeColor="text1" w:themeTint="D9"/>
          <w:sz w:val="18"/>
          <w:szCs w:val="18"/>
        </w:rPr>
        <w:t>Fundamentação:</w:t>
      </w:r>
    </w:p>
    <w:p w14:paraId="66F0A8BF" w14:textId="36531C0D" w:rsidR="000A0C47" w:rsidRPr="00A839E0" w:rsidRDefault="000A0C47" w:rsidP="002D0F50">
      <w:pPr>
        <w:numPr>
          <w:ilvl w:val="0"/>
          <w:numId w:val="53"/>
        </w:numPr>
        <w:spacing w:before="120" w:after="120" w:line="240" w:lineRule="atLeast"/>
        <w:rPr>
          <w:color w:val="262626" w:themeColor="text1" w:themeTint="D9"/>
        </w:rPr>
      </w:pPr>
      <w:r w:rsidRPr="00A839E0">
        <w:rPr>
          <w:b/>
          <w:bCs/>
          <w:color w:val="262626" w:themeColor="text1" w:themeTint="D9"/>
        </w:rPr>
        <w:t>Relatório:</w:t>
      </w:r>
      <w:r w:rsidRPr="00A839E0">
        <w:rPr>
          <w:color w:val="262626" w:themeColor="text1" w:themeTint="D9"/>
        </w:rPr>
        <w:t xml:space="preserve"> Secção 1.2 (Ponto de situação do Programa), QA2 - Resultados, Tabelas 1, 6, 10</w:t>
      </w:r>
      <w:r w:rsidR="00613859" w:rsidRPr="00A839E0">
        <w:rPr>
          <w:color w:val="262626" w:themeColor="text1" w:themeTint="D9"/>
        </w:rPr>
        <w:t>, QA6 - Aplicação de benefícios públicos, Tabela 5 e análise comparativa</w:t>
      </w:r>
      <w:r w:rsidR="553119DC" w:rsidRPr="00A839E0">
        <w:rPr>
          <w:color w:val="262626" w:themeColor="text1" w:themeTint="D9"/>
        </w:rPr>
        <w:t>.</w:t>
      </w:r>
    </w:p>
    <w:p w14:paraId="3986A4F8" w14:textId="74645C56" w:rsidR="000A0C47" w:rsidRPr="00A839E0" w:rsidRDefault="000A0C47" w:rsidP="00AD501E">
      <w:pPr>
        <w:numPr>
          <w:ilvl w:val="0"/>
          <w:numId w:val="53"/>
        </w:numPr>
        <w:spacing w:before="120" w:after="240" w:line="240" w:lineRule="atLeast"/>
        <w:ind w:left="714" w:hanging="357"/>
        <w:rPr>
          <w:color w:val="262626" w:themeColor="text1" w:themeTint="D9"/>
        </w:rPr>
      </w:pPr>
      <w:r w:rsidRPr="00A839E0">
        <w:rPr>
          <w:b/>
          <w:bCs/>
          <w:color w:val="262626" w:themeColor="text1" w:themeTint="D9"/>
        </w:rPr>
        <w:t>Anexo</w:t>
      </w:r>
      <w:r w:rsidR="0029069F" w:rsidRPr="00A839E0">
        <w:rPr>
          <w:b/>
          <w:bCs/>
          <w:color w:val="262626" w:themeColor="text1" w:themeTint="D9"/>
        </w:rPr>
        <w:t>s</w:t>
      </w:r>
      <w:r w:rsidRPr="00A839E0">
        <w:rPr>
          <w:b/>
          <w:bCs/>
          <w:color w:val="262626" w:themeColor="text1" w:themeTint="D9"/>
        </w:rPr>
        <w:t>:</w:t>
      </w:r>
      <w:r w:rsidRPr="00A839E0">
        <w:rPr>
          <w:color w:val="262626" w:themeColor="text1" w:themeTint="D9"/>
        </w:rPr>
        <w:t xml:space="preserve"> </w:t>
      </w:r>
      <w:r w:rsidR="0029069F" w:rsidRPr="00A839E0">
        <w:rPr>
          <w:color w:val="262626" w:themeColor="text1" w:themeTint="D9"/>
        </w:rPr>
        <w:t>Anexo</w:t>
      </w:r>
      <w:r w:rsidR="00A44F2C" w:rsidRPr="00A839E0">
        <w:rPr>
          <w:color w:val="262626" w:themeColor="text1" w:themeTint="D9"/>
        </w:rPr>
        <w:t xml:space="preserve"> 1.2 (Sinopses das entrevistas </w:t>
      </w:r>
      <w:r w:rsidR="00613859" w:rsidRPr="00A839E0">
        <w:rPr>
          <w:color w:val="262626" w:themeColor="text1" w:themeTint="D9"/>
        </w:rPr>
        <w:t>- Conselho Diretivo e Coordenação da gestão do PAA, Equipa de Gestão do PAA,</w:t>
      </w:r>
      <w:r w:rsidR="00613859" w:rsidRPr="00A839E0">
        <w:rPr>
          <w:color w:val="262626" w:themeColor="text1" w:themeTint="D9"/>
          <w:sz w:val="22"/>
          <w:szCs w:val="22"/>
        </w:rPr>
        <w:t xml:space="preserve"> </w:t>
      </w:r>
      <w:r w:rsidR="00613859" w:rsidRPr="00A839E0">
        <w:rPr>
          <w:color w:val="262626" w:themeColor="text1" w:themeTint="D9"/>
        </w:rPr>
        <w:t>AICNP– Associação dos Inquilinos e Condóminos do Norte de Portugal, APANP - Associação de Proprietários do Norte de Portugal, DECO – Associação de Defesa do Consumidor</w:t>
      </w:r>
      <w:r w:rsidR="00A44F2C" w:rsidRPr="00A839E0">
        <w:rPr>
          <w:color w:val="262626" w:themeColor="text1" w:themeTint="D9"/>
        </w:rPr>
        <w:t xml:space="preserve">), </w:t>
      </w:r>
      <w:r w:rsidR="0029069F" w:rsidRPr="00A839E0">
        <w:rPr>
          <w:color w:val="262626" w:themeColor="text1" w:themeTint="D9"/>
        </w:rPr>
        <w:t xml:space="preserve">Anexo 1.4 (Resultados dos inquéritos a candidatos e prestadores), Anexo </w:t>
      </w:r>
      <w:r w:rsidRPr="00A839E0">
        <w:rPr>
          <w:color w:val="262626" w:themeColor="text1" w:themeTint="D9"/>
        </w:rPr>
        <w:t>2.2 (Síntese da Base de dados de Candidatos - Tabela</w:t>
      </w:r>
      <w:r w:rsidR="00535268" w:rsidRPr="00A839E0">
        <w:rPr>
          <w:color w:val="262626" w:themeColor="text1" w:themeTint="D9"/>
        </w:rPr>
        <w:t>s</w:t>
      </w:r>
      <w:r w:rsidRPr="00A839E0">
        <w:rPr>
          <w:color w:val="262626" w:themeColor="text1" w:themeTint="D9"/>
        </w:rPr>
        <w:t xml:space="preserve"> </w:t>
      </w:r>
      <w:r w:rsidR="00242888" w:rsidRPr="00A839E0">
        <w:rPr>
          <w:color w:val="262626" w:themeColor="text1" w:themeTint="D9"/>
        </w:rPr>
        <w:t>A</w:t>
      </w:r>
      <w:r w:rsidR="00D02E6B" w:rsidRPr="00A839E0">
        <w:rPr>
          <w:color w:val="262626" w:themeColor="text1" w:themeTint="D9"/>
        </w:rPr>
        <w:t>6</w:t>
      </w:r>
      <w:r w:rsidRPr="00A839E0">
        <w:rPr>
          <w:color w:val="262626" w:themeColor="text1" w:themeTint="D9"/>
        </w:rPr>
        <w:t>2</w:t>
      </w:r>
      <w:r w:rsidR="00535268" w:rsidRPr="00A839E0">
        <w:rPr>
          <w:color w:val="262626" w:themeColor="text1" w:themeTint="D9"/>
        </w:rPr>
        <w:t xml:space="preserve"> e A65</w:t>
      </w:r>
      <w:r w:rsidRPr="00A839E0">
        <w:rPr>
          <w:color w:val="262626" w:themeColor="text1" w:themeTint="D9"/>
        </w:rPr>
        <w:t xml:space="preserve">), </w:t>
      </w:r>
      <w:r w:rsidR="00535268" w:rsidRPr="00A839E0">
        <w:rPr>
          <w:color w:val="262626" w:themeColor="text1" w:themeTint="D9"/>
        </w:rPr>
        <w:t xml:space="preserve">Anexo 5 (Síntese comparativa de programas de renda reduzida), Anexo 8 (Análise documental, nomeadamente referências </w:t>
      </w:r>
      <w:proofErr w:type="spellStart"/>
      <w:r w:rsidR="00535268" w:rsidRPr="00A839E0">
        <w:rPr>
          <w:color w:val="262626" w:themeColor="text1" w:themeTint="D9"/>
        </w:rPr>
        <w:t>iii</w:t>
      </w:r>
      <w:proofErr w:type="spellEnd"/>
      <w:r w:rsidR="00535268" w:rsidRPr="00A839E0">
        <w:rPr>
          <w:color w:val="262626" w:themeColor="text1" w:themeTint="D9"/>
        </w:rPr>
        <w:t xml:space="preserve">, v, </w:t>
      </w:r>
      <w:proofErr w:type="spellStart"/>
      <w:r w:rsidR="00535268" w:rsidRPr="00A839E0">
        <w:rPr>
          <w:color w:val="262626" w:themeColor="text1" w:themeTint="D9"/>
        </w:rPr>
        <w:t>xii</w:t>
      </w:r>
      <w:proofErr w:type="spellEnd"/>
      <w:r w:rsidR="00535268" w:rsidRPr="00A839E0">
        <w:rPr>
          <w:color w:val="262626" w:themeColor="text1" w:themeTint="D9"/>
        </w:rPr>
        <w:t xml:space="preserve">, </w:t>
      </w:r>
      <w:proofErr w:type="spellStart"/>
      <w:r w:rsidR="00535268" w:rsidRPr="00A839E0">
        <w:rPr>
          <w:color w:val="262626" w:themeColor="text1" w:themeTint="D9"/>
        </w:rPr>
        <w:t>xiii</w:t>
      </w:r>
      <w:proofErr w:type="spellEnd"/>
      <w:r w:rsidR="00535268" w:rsidRPr="00A839E0">
        <w:rPr>
          <w:color w:val="262626" w:themeColor="text1" w:themeTint="D9"/>
        </w:rPr>
        <w:t>)</w:t>
      </w:r>
      <w:r w:rsidRPr="00A839E0">
        <w:rPr>
          <w:color w:val="262626" w:themeColor="text1" w:themeTint="D9"/>
        </w:rPr>
        <w:t>.</w:t>
      </w:r>
    </w:p>
    <w:p w14:paraId="7D73820D" w14:textId="10C8055E" w:rsidR="000A0C47" w:rsidRPr="00A839E0" w:rsidRDefault="000A0C47" w:rsidP="00AD501E">
      <w:pPr>
        <w:pStyle w:val="PargrafodaLista"/>
        <w:numPr>
          <w:ilvl w:val="0"/>
          <w:numId w:val="39"/>
        </w:numPr>
        <w:pBdr>
          <w:top w:val="single" w:sz="4" w:space="1" w:color="auto"/>
          <w:left w:val="single" w:sz="4" w:space="4" w:color="auto"/>
          <w:bottom w:val="single" w:sz="4" w:space="1" w:color="auto"/>
          <w:right w:val="single" w:sz="4" w:space="4" w:color="auto"/>
        </w:pBdr>
        <w:spacing w:before="120" w:after="120"/>
        <w:rPr>
          <w:b/>
          <w:bCs/>
        </w:rPr>
      </w:pPr>
      <w:r w:rsidRPr="00A839E0">
        <w:rPr>
          <w:b/>
          <w:bCs/>
        </w:rPr>
        <w:t xml:space="preserve">Perfil dos atores e fraca intermediação: </w:t>
      </w:r>
      <w:r w:rsidR="00DC5314" w:rsidRPr="00A839E0">
        <w:rPr>
          <w:b/>
          <w:bCs/>
        </w:rPr>
        <w:t xml:space="preserve">o insucesso </w:t>
      </w:r>
      <w:r w:rsidRPr="00A839E0">
        <w:rPr>
          <w:b/>
          <w:bCs/>
        </w:rPr>
        <w:t>do modelo de "plataforma passiva"</w:t>
      </w:r>
    </w:p>
    <w:p w14:paraId="53512342" w14:textId="77777777" w:rsidR="000A0C47" w:rsidRPr="00A839E0" w:rsidRDefault="000A0C47" w:rsidP="000A0C47">
      <w:pPr>
        <w:spacing w:before="120" w:after="120" w:line="240" w:lineRule="atLeast"/>
        <w:rPr>
          <w:color w:val="262626" w:themeColor="text1" w:themeTint="D9"/>
        </w:rPr>
      </w:pPr>
      <w:r w:rsidRPr="00A839E0">
        <w:rPr>
          <w:color w:val="262626" w:themeColor="text1" w:themeTint="D9"/>
        </w:rPr>
        <w:t xml:space="preserve">A análise revela um </w:t>
      </w:r>
      <w:r w:rsidRPr="00A839E0">
        <w:rPr>
          <w:b/>
          <w:bCs/>
          <w:color w:val="262626" w:themeColor="text1" w:themeTint="D9"/>
        </w:rPr>
        <w:t>perfil contrastante entre procura e oferta</w:t>
      </w:r>
      <w:r w:rsidRPr="00A839E0">
        <w:rPr>
          <w:color w:val="262626" w:themeColor="text1" w:themeTint="D9"/>
        </w:rPr>
        <w:t xml:space="preserve">. A </w:t>
      </w:r>
      <w:r w:rsidRPr="00A839E0">
        <w:rPr>
          <w:b/>
          <w:bCs/>
          <w:color w:val="262626" w:themeColor="text1" w:themeTint="D9"/>
        </w:rPr>
        <w:t xml:space="preserve">procura </w:t>
      </w:r>
      <w:r w:rsidRPr="00A839E0">
        <w:rPr>
          <w:color w:val="262626" w:themeColor="text1" w:themeTint="D9"/>
        </w:rPr>
        <w:t xml:space="preserve">é maioritariamente de agregados de baixos rendimentos (87,6% com rendimentos anuais inferiores a 27.000€), vulneráveis e que procuram o programa como forma de </w:t>
      </w:r>
      <w:r w:rsidR="000D0958" w:rsidRPr="00A839E0">
        <w:rPr>
          <w:color w:val="262626" w:themeColor="text1" w:themeTint="D9"/>
        </w:rPr>
        <w:t>aceder a uma habitação</w:t>
      </w:r>
      <w:r w:rsidR="00117607" w:rsidRPr="00A839E0">
        <w:rPr>
          <w:color w:val="262626" w:themeColor="text1" w:themeTint="D9"/>
        </w:rPr>
        <w:t xml:space="preserve"> com renda que podem pagar</w:t>
      </w:r>
      <w:r w:rsidRPr="00A839E0">
        <w:rPr>
          <w:color w:val="262626" w:themeColor="text1" w:themeTint="D9"/>
        </w:rPr>
        <w:t xml:space="preserve">. A </w:t>
      </w:r>
      <w:r w:rsidRPr="00A839E0">
        <w:rPr>
          <w:b/>
          <w:bCs/>
          <w:color w:val="262626" w:themeColor="text1" w:themeTint="D9"/>
        </w:rPr>
        <w:t xml:space="preserve">oferta </w:t>
      </w:r>
      <w:r w:rsidRPr="00A839E0">
        <w:rPr>
          <w:color w:val="262626" w:themeColor="text1" w:themeTint="D9"/>
        </w:rPr>
        <w:t>é dominada por pequenos proprietários</w:t>
      </w:r>
      <w:r w:rsidR="00117607" w:rsidRPr="00A839E0">
        <w:rPr>
          <w:color w:val="262626" w:themeColor="text1" w:themeTint="D9"/>
        </w:rPr>
        <w:t xml:space="preserve"> singulares</w:t>
      </w:r>
      <w:r w:rsidRPr="00A839E0">
        <w:rPr>
          <w:color w:val="262626" w:themeColor="text1" w:themeTint="D9"/>
        </w:rPr>
        <w:t xml:space="preserve"> (97,7% </w:t>
      </w:r>
      <w:r w:rsidR="00117607" w:rsidRPr="00A839E0">
        <w:rPr>
          <w:color w:val="262626" w:themeColor="text1" w:themeTint="D9"/>
        </w:rPr>
        <w:t>do total</w:t>
      </w:r>
      <w:r w:rsidRPr="00A839E0">
        <w:rPr>
          <w:color w:val="262626" w:themeColor="text1" w:themeTint="D9"/>
        </w:rPr>
        <w:t>), cuja principal motivação para aderir é o benefício fiscal (96%)</w:t>
      </w:r>
      <w:r w:rsidR="00FD17F0" w:rsidRPr="00A839E0">
        <w:rPr>
          <w:color w:val="262626" w:themeColor="text1" w:themeTint="D9"/>
        </w:rPr>
        <w:t xml:space="preserve">, pelo que tendem a praticar rendas próximas do valor limite para obter esse benefício. </w:t>
      </w:r>
      <w:r w:rsidR="00FD17F0" w:rsidRPr="00A839E0">
        <w:rPr>
          <w:b/>
          <w:bCs/>
          <w:color w:val="262626" w:themeColor="text1" w:themeTint="D9"/>
        </w:rPr>
        <w:t xml:space="preserve">Dado que tal limite é fixado pela dinâmica do mercado, </w:t>
      </w:r>
      <w:r w:rsidR="00EC404C" w:rsidRPr="00A839E0">
        <w:rPr>
          <w:b/>
          <w:bCs/>
          <w:color w:val="262626" w:themeColor="text1" w:themeTint="D9"/>
        </w:rPr>
        <w:t xml:space="preserve">que é inflacionista, </w:t>
      </w:r>
      <w:r w:rsidR="00FD17F0" w:rsidRPr="00A839E0">
        <w:rPr>
          <w:b/>
          <w:bCs/>
          <w:color w:val="262626" w:themeColor="text1" w:themeTint="D9"/>
        </w:rPr>
        <w:t xml:space="preserve">e não pelo rendimento dos agregados, </w:t>
      </w:r>
      <w:r w:rsidR="00EC404C" w:rsidRPr="00A839E0">
        <w:rPr>
          <w:b/>
          <w:bCs/>
          <w:color w:val="262626" w:themeColor="text1" w:themeTint="D9"/>
        </w:rPr>
        <w:t xml:space="preserve">a avaliação conclui que se acentua a divergência entre </w:t>
      </w:r>
      <w:r w:rsidR="00642522" w:rsidRPr="00A839E0">
        <w:rPr>
          <w:b/>
          <w:bCs/>
          <w:color w:val="262626" w:themeColor="text1" w:themeTint="D9"/>
        </w:rPr>
        <w:t>custo da oferta e rendimento da procura</w:t>
      </w:r>
      <w:r w:rsidR="00642522" w:rsidRPr="00A839E0">
        <w:rPr>
          <w:color w:val="262626" w:themeColor="text1" w:themeTint="D9"/>
        </w:rPr>
        <w:t>.</w:t>
      </w:r>
    </w:p>
    <w:p w14:paraId="6AC2829A" w14:textId="77777777" w:rsidR="000A0C47" w:rsidRPr="00A839E0" w:rsidRDefault="000A0C47" w:rsidP="000A0C47">
      <w:pPr>
        <w:spacing w:before="120" w:after="120" w:line="240" w:lineRule="atLeast"/>
        <w:rPr>
          <w:color w:val="262626" w:themeColor="text1" w:themeTint="D9"/>
        </w:rPr>
      </w:pPr>
      <w:r w:rsidRPr="00A839E0">
        <w:rPr>
          <w:color w:val="262626" w:themeColor="text1" w:themeTint="D9"/>
        </w:rPr>
        <w:t xml:space="preserve">Este desalinhamento, aliado a uma plataforma que falha enquanto canal de intermediação, resulta num colapso do </w:t>
      </w:r>
      <w:r w:rsidRPr="00A839E0">
        <w:rPr>
          <w:i/>
          <w:iCs/>
          <w:color w:val="262626" w:themeColor="text1" w:themeTint="D9"/>
        </w:rPr>
        <w:t>matching</w:t>
      </w:r>
      <w:r w:rsidRPr="00A839E0">
        <w:rPr>
          <w:color w:val="262626" w:themeColor="text1" w:themeTint="D9"/>
        </w:rPr>
        <w:t>. A plataforma, apesar de desatualizada, é considerada funcional e não compromete a adesão e concretização de contratos, mas o inquérito revela que apenas cerca de 1 em cada 5 contratos resultaram de contactos por esta via. A maioria dos candidatos sem contrato (61,1%) nem sequer efetuou pedidos de informação na plataforma e, dos que o fizeram, 93,5% não obteve resposta do senhorio. O programa não consegue gerar confiança nem facilitar o encontro entre as partes, sendo que a maioria dos contratos efetivados resulta de contactos prévios fora da plataforma.</w:t>
      </w:r>
    </w:p>
    <w:p w14:paraId="43192FCD" w14:textId="77777777" w:rsidR="000A0C47" w:rsidRPr="00A839E0" w:rsidRDefault="000A0C47" w:rsidP="000A0C47">
      <w:pPr>
        <w:spacing w:before="120" w:after="120" w:line="240" w:lineRule="atLeast"/>
        <w:rPr>
          <w:color w:val="262626" w:themeColor="text1" w:themeTint="D9"/>
          <w:sz w:val="18"/>
          <w:szCs w:val="18"/>
        </w:rPr>
      </w:pPr>
      <w:r w:rsidRPr="00A839E0">
        <w:rPr>
          <w:b/>
          <w:bCs/>
          <w:color w:val="262626" w:themeColor="text1" w:themeTint="D9"/>
          <w:sz w:val="18"/>
          <w:szCs w:val="18"/>
        </w:rPr>
        <w:t>Fundamentação:</w:t>
      </w:r>
    </w:p>
    <w:p w14:paraId="384BADDB" w14:textId="77777777" w:rsidR="000A0C47" w:rsidRPr="00A839E0" w:rsidRDefault="000A0C47" w:rsidP="002D0F50">
      <w:pPr>
        <w:pStyle w:val="PargrafodaLista"/>
        <w:numPr>
          <w:ilvl w:val="0"/>
          <w:numId w:val="54"/>
        </w:numPr>
        <w:spacing w:before="120" w:after="120"/>
      </w:pPr>
      <w:r w:rsidRPr="00A839E0">
        <w:rPr>
          <w:b/>
          <w:bCs/>
        </w:rPr>
        <w:t>Relatório:</w:t>
      </w:r>
      <w:r w:rsidRPr="00A839E0">
        <w:t xml:space="preserve"> QA4 - Adequação do modelo de gestão, QA2 - Resultados.</w:t>
      </w:r>
    </w:p>
    <w:p w14:paraId="4A5970FE" w14:textId="36F1FF48" w:rsidR="000A0C47" w:rsidRPr="00A839E0" w:rsidRDefault="000A0C47" w:rsidP="6FA624CD">
      <w:pPr>
        <w:pStyle w:val="PargrafodaLista"/>
        <w:spacing w:before="120" w:after="240"/>
        <w:ind w:left="714" w:hanging="357"/>
      </w:pPr>
      <w:r w:rsidRPr="00A839E0">
        <w:rPr>
          <w:b/>
          <w:bCs/>
        </w:rPr>
        <w:t>Anexo</w:t>
      </w:r>
      <w:r w:rsidR="00977855" w:rsidRPr="00A839E0">
        <w:rPr>
          <w:b/>
          <w:bCs/>
        </w:rPr>
        <w:t>s</w:t>
      </w:r>
      <w:r w:rsidRPr="00A839E0">
        <w:rPr>
          <w:b/>
          <w:bCs/>
        </w:rPr>
        <w:t>:</w:t>
      </w:r>
      <w:r w:rsidRPr="00A839E0">
        <w:t xml:space="preserve"> </w:t>
      </w:r>
      <w:r w:rsidR="00977855" w:rsidRPr="00A839E0">
        <w:t>Anexo</w:t>
      </w:r>
      <w:r w:rsidR="003D4E1F" w:rsidRPr="00A839E0">
        <w:t xml:space="preserve"> 1.2 (Sinopses das entrevistas, nomeadamente </w:t>
      </w:r>
      <w:r w:rsidR="00E01CA1" w:rsidRPr="00A839E0">
        <w:t xml:space="preserve">ASMIP- Associação dos Mediadores do Imobiliário de Portugal, </w:t>
      </w:r>
      <w:r w:rsidR="003D4E1F" w:rsidRPr="00A839E0">
        <w:t>AICNP– Associação dos Inquilinos e Condóminos do Norte de Portugal</w:t>
      </w:r>
      <w:r w:rsidR="00697269" w:rsidRPr="00A839E0">
        <w:t>,</w:t>
      </w:r>
      <w:r w:rsidR="003D4E1F" w:rsidRPr="00A839E0">
        <w:t xml:space="preserve"> APANP - Associação de Proprietários do Norte de Portugal</w:t>
      </w:r>
      <w:r w:rsidR="00697269" w:rsidRPr="00A839E0">
        <w:t xml:space="preserve">, </w:t>
      </w:r>
      <w:r w:rsidR="00697269" w:rsidRPr="00A839E0">
        <w:rPr>
          <w:sz w:val="22"/>
          <w:szCs w:val="22"/>
        </w:rPr>
        <w:t xml:space="preserve">Porto Vivo, SRU, </w:t>
      </w:r>
      <w:r w:rsidR="00697269" w:rsidRPr="00A839E0">
        <w:t>Conselho Diretivo e Coordenação da gestão do PAA</w:t>
      </w:r>
      <w:r w:rsidR="00DC5E35" w:rsidRPr="00A839E0">
        <w:t>, DECO – Associação de Defesa do Consumidor</w:t>
      </w:r>
      <w:r w:rsidR="003D4E1F" w:rsidRPr="00A839E0">
        <w:t>)</w:t>
      </w:r>
      <w:r w:rsidR="23623B51" w:rsidRPr="00A839E0">
        <w:t>,</w:t>
      </w:r>
      <w:r w:rsidR="003D4E1F" w:rsidRPr="00A839E0">
        <w:t xml:space="preserve"> </w:t>
      </w:r>
      <w:r w:rsidR="00977855" w:rsidRPr="00A839E0">
        <w:t xml:space="preserve">Anexo </w:t>
      </w:r>
      <w:r w:rsidRPr="00A839E0">
        <w:t xml:space="preserve">1.4 (Resultados dos inquéritos a candidatos e prestadores - análise dos comentários e dados), </w:t>
      </w:r>
      <w:r w:rsidR="00977855" w:rsidRPr="00A839E0">
        <w:t xml:space="preserve">Anexo </w:t>
      </w:r>
      <w:r w:rsidRPr="00A839E0">
        <w:t xml:space="preserve">2.2 (Tabela </w:t>
      </w:r>
      <w:r w:rsidR="001D41AA" w:rsidRPr="00A839E0">
        <w:t>A</w:t>
      </w:r>
      <w:r w:rsidRPr="00A839E0">
        <w:t>6</w:t>
      </w:r>
      <w:r w:rsidR="00EA5393" w:rsidRPr="00A839E0">
        <w:t>5</w:t>
      </w:r>
      <w:r w:rsidRPr="00A839E0">
        <w:t>).</w:t>
      </w:r>
    </w:p>
    <w:p w14:paraId="64509038" w14:textId="77777777" w:rsidR="000A0C47" w:rsidRPr="00A839E0" w:rsidRDefault="000A0C47" w:rsidP="00AD501E">
      <w:pPr>
        <w:pStyle w:val="PargrafodaLista"/>
        <w:numPr>
          <w:ilvl w:val="0"/>
          <w:numId w:val="39"/>
        </w:numPr>
        <w:pBdr>
          <w:top w:val="single" w:sz="4" w:space="1" w:color="auto"/>
          <w:left w:val="single" w:sz="4" w:space="4" w:color="auto"/>
          <w:bottom w:val="single" w:sz="4" w:space="1" w:color="auto"/>
          <w:right w:val="single" w:sz="4" w:space="4" w:color="auto"/>
        </w:pBdr>
        <w:spacing w:before="120" w:after="120"/>
        <w:rPr>
          <w:b/>
          <w:bCs/>
        </w:rPr>
      </w:pPr>
      <w:r w:rsidRPr="00A839E0">
        <w:rPr>
          <w:b/>
          <w:bCs/>
        </w:rPr>
        <w:lastRenderedPageBreak/>
        <w:t xml:space="preserve">Gestão e governação: simplificação administrativa vs. </w:t>
      </w:r>
      <w:r w:rsidR="000B3093" w:rsidRPr="00A839E0">
        <w:rPr>
          <w:b/>
          <w:bCs/>
        </w:rPr>
        <w:t xml:space="preserve">fragilização </w:t>
      </w:r>
      <w:r w:rsidRPr="00A839E0">
        <w:rPr>
          <w:b/>
          <w:bCs/>
        </w:rPr>
        <w:t>das funções de comunicação e fiscalização</w:t>
      </w:r>
      <w:r w:rsidR="009C3EBF" w:rsidRPr="00A839E0">
        <w:rPr>
          <w:b/>
          <w:bCs/>
        </w:rPr>
        <w:t>, num quadro de deficiente governação multinível</w:t>
      </w:r>
    </w:p>
    <w:p w14:paraId="01B9AD48" w14:textId="56096283" w:rsidR="00FC0972" w:rsidRPr="00A839E0" w:rsidRDefault="000A0C47" w:rsidP="000A0C47">
      <w:pPr>
        <w:spacing w:before="120" w:after="120" w:line="240" w:lineRule="atLeast"/>
        <w:rPr>
          <w:color w:val="262626" w:themeColor="text1" w:themeTint="D9"/>
        </w:rPr>
      </w:pPr>
      <w:r w:rsidRPr="00A839E0">
        <w:rPr>
          <w:color w:val="262626" w:themeColor="text1" w:themeTint="D9"/>
        </w:rPr>
        <w:t xml:space="preserve">O modelo de gestão do IHRU </w:t>
      </w:r>
      <w:r w:rsidR="00CC327E" w:rsidRPr="00A839E0">
        <w:rPr>
          <w:color w:val="262626" w:themeColor="text1" w:themeTint="D9"/>
        </w:rPr>
        <w:t>evoluiu com algumas contradições</w:t>
      </w:r>
      <w:r w:rsidRPr="00A839E0">
        <w:rPr>
          <w:color w:val="262626" w:themeColor="text1" w:themeTint="D9"/>
        </w:rPr>
        <w:t xml:space="preserve">. </w:t>
      </w:r>
      <w:r w:rsidR="00BD731A" w:rsidRPr="00A839E0">
        <w:rPr>
          <w:color w:val="262626" w:themeColor="text1" w:themeTint="D9"/>
        </w:rPr>
        <w:t>Por um lado, a simplificação e a automatização,</w:t>
      </w:r>
      <w:r w:rsidRPr="00A839E0">
        <w:rPr>
          <w:color w:val="262626" w:themeColor="text1" w:themeTint="D9"/>
        </w:rPr>
        <w:t xml:space="preserve"> do processo de enquadramento (DL n.º 38/2023) fo</w:t>
      </w:r>
      <w:r w:rsidR="00E003E5" w:rsidRPr="00A839E0">
        <w:rPr>
          <w:color w:val="262626" w:themeColor="text1" w:themeTint="D9"/>
        </w:rPr>
        <w:t>ram</w:t>
      </w:r>
      <w:r w:rsidRPr="00A839E0">
        <w:rPr>
          <w:color w:val="262626" w:themeColor="text1" w:themeTint="D9"/>
        </w:rPr>
        <w:t xml:space="preserve"> positiva</w:t>
      </w:r>
      <w:r w:rsidR="00E003E5" w:rsidRPr="00A839E0">
        <w:rPr>
          <w:color w:val="262626" w:themeColor="text1" w:themeTint="D9"/>
        </w:rPr>
        <w:t>s</w:t>
      </w:r>
      <w:r w:rsidR="002A0689" w:rsidRPr="00A839E0">
        <w:rPr>
          <w:color w:val="262626" w:themeColor="text1" w:themeTint="D9"/>
        </w:rPr>
        <w:t xml:space="preserve"> do ponto de vista da </w:t>
      </w:r>
      <w:r w:rsidRPr="00A839E0">
        <w:rPr>
          <w:color w:val="262626" w:themeColor="text1" w:themeTint="D9"/>
        </w:rPr>
        <w:t>liberta</w:t>
      </w:r>
      <w:r w:rsidR="002A0689" w:rsidRPr="00A839E0">
        <w:rPr>
          <w:color w:val="262626" w:themeColor="text1" w:themeTint="D9"/>
        </w:rPr>
        <w:t>ção de</w:t>
      </w:r>
      <w:r w:rsidRPr="00A839E0">
        <w:rPr>
          <w:color w:val="262626" w:themeColor="text1" w:themeTint="D9"/>
        </w:rPr>
        <w:t xml:space="preserve"> recursos humanos para outras atividades (incluindo a gestão de instrumentos de apoio aos inquilinos, como o PAER e o Porta 65, com grande pressão social).</w:t>
      </w:r>
    </w:p>
    <w:p w14:paraId="4B395D13" w14:textId="77777777" w:rsidR="00F27C17" w:rsidRPr="00A839E0" w:rsidRDefault="000A0C47" w:rsidP="00F12688">
      <w:pPr>
        <w:spacing w:before="120" w:after="120" w:line="240" w:lineRule="atLeast"/>
        <w:rPr>
          <w:color w:val="262626" w:themeColor="text1" w:themeTint="D9"/>
        </w:rPr>
      </w:pPr>
      <w:r w:rsidRPr="00A839E0">
        <w:rPr>
          <w:color w:val="262626" w:themeColor="text1" w:themeTint="D9"/>
        </w:rPr>
        <w:t xml:space="preserve">Por outro, </w:t>
      </w:r>
      <w:r w:rsidR="003053CA" w:rsidRPr="00A839E0">
        <w:rPr>
          <w:color w:val="262626" w:themeColor="text1" w:themeTint="D9"/>
        </w:rPr>
        <w:t xml:space="preserve">esta </w:t>
      </w:r>
      <w:r w:rsidR="003053CA" w:rsidRPr="00A839E0">
        <w:rPr>
          <w:b/>
          <w:bCs/>
          <w:color w:val="262626" w:themeColor="text1" w:themeTint="D9"/>
        </w:rPr>
        <w:t>simplificação</w:t>
      </w:r>
      <w:r w:rsidR="00F12688" w:rsidRPr="00A839E0">
        <w:rPr>
          <w:b/>
          <w:bCs/>
          <w:color w:val="262626" w:themeColor="text1" w:themeTint="D9"/>
        </w:rPr>
        <w:t>,</w:t>
      </w:r>
      <w:r w:rsidR="003053CA" w:rsidRPr="00A839E0">
        <w:rPr>
          <w:b/>
          <w:bCs/>
          <w:color w:val="262626" w:themeColor="text1" w:themeTint="D9"/>
        </w:rPr>
        <w:t xml:space="preserve"> </w:t>
      </w:r>
      <w:r w:rsidR="00F12688" w:rsidRPr="00A839E0">
        <w:rPr>
          <w:b/>
          <w:bCs/>
          <w:color w:val="262626" w:themeColor="text1" w:themeTint="D9"/>
        </w:rPr>
        <w:t xml:space="preserve">incluindo a automatização do enquadramento, </w:t>
      </w:r>
      <w:r w:rsidR="003053CA" w:rsidRPr="00A839E0">
        <w:rPr>
          <w:b/>
          <w:bCs/>
          <w:color w:val="262626" w:themeColor="text1" w:themeTint="D9"/>
        </w:rPr>
        <w:t xml:space="preserve">não foi acompanhada </w:t>
      </w:r>
      <w:r w:rsidR="00D2605D" w:rsidRPr="00A839E0">
        <w:rPr>
          <w:b/>
          <w:bCs/>
          <w:color w:val="262626" w:themeColor="text1" w:themeTint="D9"/>
        </w:rPr>
        <w:t xml:space="preserve">pela necessária </w:t>
      </w:r>
      <w:r w:rsidR="00F12688" w:rsidRPr="00A839E0">
        <w:rPr>
          <w:b/>
          <w:bCs/>
          <w:color w:val="262626" w:themeColor="text1" w:themeTint="D9"/>
        </w:rPr>
        <w:t>atividade de f</w:t>
      </w:r>
      <w:r w:rsidRPr="00A839E0">
        <w:rPr>
          <w:b/>
          <w:bCs/>
          <w:color w:val="262626" w:themeColor="text1" w:themeTint="D9"/>
        </w:rPr>
        <w:t>iscalização</w:t>
      </w:r>
      <w:r w:rsidR="00A13703" w:rsidRPr="00A839E0">
        <w:rPr>
          <w:b/>
          <w:bCs/>
          <w:color w:val="262626" w:themeColor="text1" w:themeTint="D9"/>
        </w:rPr>
        <w:t>.</w:t>
      </w:r>
      <w:r w:rsidR="00F12688" w:rsidRPr="00A839E0">
        <w:rPr>
          <w:b/>
          <w:bCs/>
          <w:color w:val="262626" w:themeColor="text1" w:themeTint="D9"/>
        </w:rPr>
        <w:t xml:space="preserve"> </w:t>
      </w:r>
      <w:r w:rsidR="00F12688" w:rsidRPr="00A839E0">
        <w:rPr>
          <w:color w:val="262626" w:themeColor="text1" w:themeTint="D9"/>
        </w:rPr>
        <w:t xml:space="preserve">No </w:t>
      </w:r>
      <w:r w:rsidR="00D9419A" w:rsidRPr="00A839E0">
        <w:rPr>
          <w:color w:val="262626" w:themeColor="text1" w:themeTint="D9"/>
        </w:rPr>
        <w:t>período</w:t>
      </w:r>
      <w:r w:rsidR="00F12688" w:rsidRPr="00A839E0">
        <w:rPr>
          <w:color w:val="262626" w:themeColor="text1" w:themeTint="D9"/>
        </w:rPr>
        <w:t xml:space="preserve"> de</w:t>
      </w:r>
      <w:r w:rsidR="00D9419A" w:rsidRPr="00A839E0">
        <w:rPr>
          <w:color w:val="262626" w:themeColor="text1" w:themeTint="D9"/>
        </w:rPr>
        <w:t xml:space="preserve"> avaliação</w:t>
      </w:r>
      <w:r w:rsidR="00A13703" w:rsidRPr="00A839E0">
        <w:rPr>
          <w:color w:val="262626" w:themeColor="text1" w:themeTint="D9"/>
        </w:rPr>
        <w:t xml:space="preserve"> </w:t>
      </w:r>
      <w:r w:rsidRPr="00A839E0">
        <w:rPr>
          <w:color w:val="262626" w:themeColor="text1" w:themeTint="D9"/>
        </w:rPr>
        <w:t xml:space="preserve">não foi realizada </w:t>
      </w:r>
      <w:r w:rsidR="00BD01F0" w:rsidRPr="00A839E0">
        <w:rPr>
          <w:color w:val="262626" w:themeColor="text1" w:themeTint="D9"/>
        </w:rPr>
        <w:t xml:space="preserve">pelo IHRU </w:t>
      </w:r>
      <w:r w:rsidRPr="00A839E0">
        <w:rPr>
          <w:color w:val="262626" w:themeColor="text1" w:themeTint="D9"/>
        </w:rPr>
        <w:t xml:space="preserve">qualquer ação de fiscalização </w:t>
      </w:r>
      <w:r w:rsidRPr="00A839E0">
        <w:rPr>
          <w:i/>
          <w:iCs/>
          <w:color w:val="262626" w:themeColor="text1" w:themeTint="D9"/>
        </w:rPr>
        <w:t>a posteriori</w:t>
      </w:r>
      <w:r w:rsidRPr="00A839E0">
        <w:rPr>
          <w:color w:val="262626" w:themeColor="text1" w:themeTint="D9"/>
        </w:rPr>
        <w:t xml:space="preserve"> para verificar a conformidade dos contratos</w:t>
      </w:r>
      <w:r w:rsidR="00F27C17" w:rsidRPr="00A839E0">
        <w:rPr>
          <w:color w:val="262626" w:themeColor="text1" w:themeTint="D9"/>
        </w:rPr>
        <w:t xml:space="preserve">. </w:t>
      </w:r>
      <w:r w:rsidR="00F27C17" w:rsidRPr="00A839E0">
        <w:rPr>
          <w:b/>
          <w:bCs/>
          <w:color w:val="262626" w:themeColor="text1" w:themeTint="D9"/>
        </w:rPr>
        <w:t xml:space="preserve">A não concretização dos mecanismos de interoperabilidade entre organismos envolvidos </w:t>
      </w:r>
      <w:r w:rsidR="00F27C17" w:rsidRPr="00A839E0">
        <w:rPr>
          <w:color w:val="262626" w:themeColor="text1" w:themeTint="D9"/>
        </w:rPr>
        <w:t>(IHRU, AT, Segurança Social)</w:t>
      </w:r>
      <w:r w:rsidR="00F27C17" w:rsidRPr="00A839E0">
        <w:rPr>
          <w:b/>
          <w:bCs/>
          <w:color w:val="262626" w:themeColor="text1" w:themeTint="D9"/>
        </w:rPr>
        <w:t xml:space="preserve"> coloca também obstáculos a uma atividade regular de fiscalização.</w:t>
      </w:r>
      <w:r w:rsidR="00F27C17" w:rsidRPr="00A839E0">
        <w:rPr>
          <w:color w:val="262626" w:themeColor="text1" w:themeTint="D9"/>
        </w:rPr>
        <w:t xml:space="preserve"> Apesar de o montante global de benefícios fiscais ser reduzido, e não haver evidência de fraude ou situações irregulares, </w:t>
      </w:r>
      <w:r w:rsidR="00F27C17" w:rsidRPr="00A839E0">
        <w:rPr>
          <w:b/>
          <w:bCs/>
          <w:color w:val="262626" w:themeColor="text1" w:themeTint="D9"/>
        </w:rPr>
        <w:t xml:space="preserve">a ausência de fiscalização pode comprometer a garantia da correta aplicação dos </w:t>
      </w:r>
      <w:r w:rsidR="005C2AB5" w:rsidRPr="00A839E0">
        <w:rPr>
          <w:b/>
          <w:bCs/>
          <w:color w:val="262626" w:themeColor="text1" w:themeTint="D9"/>
        </w:rPr>
        <w:t>benefícios fiscais</w:t>
      </w:r>
      <w:r w:rsidR="00F27C17" w:rsidRPr="00A839E0">
        <w:rPr>
          <w:color w:val="262626" w:themeColor="text1" w:themeTint="D9"/>
        </w:rPr>
        <w:t>.</w:t>
      </w:r>
    </w:p>
    <w:p w14:paraId="72B48B67" w14:textId="481F985F" w:rsidR="00D2605D" w:rsidRPr="00A839E0" w:rsidRDefault="00D9419A" w:rsidP="00D9419A">
      <w:pPr>
        <w:spacing w:before="120" w:after="120"/>
        <w:rPr>
          <w:color w:val="262626" w:themeColor="text1" w:themeTint="D9"/>
        </w:rPr>
      </w:pPr>
      <w:r w:rsidRPr="00A839E0">
        <w:rPr>
          <w:color w:val="262626" w:themeColor="text1" w:themeTint="D9"/>
        </w:rPr>
        <w:t xml:space="preserve">A avaliação identifica também </w:t>
      </w:r>
      <w:r w:rsidRPr="00A839E0">
        <w:rPr>
          <w:b/>
          <w:bCs/>
          <w:color w:val="262626" w:themeColor="text1" w:themeTint="D9"/>
        </w:rPr>
        <w:t>carências ao nível da c</w:t>
      </w:r>
      <w:r w:rsidR="00D2605D" w:rsidRPr="00A839E0">
        <w:rPr>
          <w:b/>
          <w:bCs/>
          <w:color w:val="262626" w:themeColor="text1" w:themeTint="D9"/>
        </w:rPr>
        <w:t>omunicação e divulgação</w:t>
      </w:r>
      <w:r w:rsidRPr="00A839E0">
        <w:rPr>
          <w:color w:val="262626" w:themeColor="text1" w:themeTint="D9"/>
        </w:rPr>
        <w:t xml:space="preserve"> associadas ao programa</w:t>
      </w:r>
      <w:r w:rsidR="00D2605D" w:rsidRPr="00A839E0">
        <w:rPr>
          <w:color w:val="262626" w:themeColor="text1" w:themeTint="D9"/>
        </w:rPr>
        <w:t xml:space="preserve">. </w:t>
      </w:r>
      <w:r w:rsidR="000A669E" w:rsidRPr="00A839E0">
        <w:rPr>
          <w:color w:val="262626" w:themeColor="text1" w:themeTint="D9"/>
        </w:rPr>
        <w:t xml:space="preserve">Algumas </w:t>
      </w:r>
      <w:r w:rsidR="00D2605D" w:rsidRPr="00A839E0">
        <w:rPr>
          <w:color w:val="262626" w:themeColor="text1" w:themeTint="D9"/>
        </w:rPr>
        <w:t xml:space="preserve">corresponderam </w:t>
      </w:r>
      <w:r w:rsidR="000A669E" w:rsidRPr="00A839E0">
        <w:rPr>
          <w:color w:val="262626" w:themeColor="text1" w:themeTint="D9"/>
        </w:rPr>
        <w:t>a uma estratégia de</w:t>
      </w:r>
      <w:r w:rsidR="00D2605D" w:rsidRPr="00A839E0">
        <w:rPr>
          <w:color w:val="262626" w:themeColor="text1" w:themeTint="D9"/>
        </w:rPr>
        <w:t xml:space="preserve"> abandono de um modelo mais generalista</w:t>
      </w:r>
      <w:r w:rsidR="000A669E" w:rsidRPr="00A839E0">
        <w:rPr>
          <w:color w:val="262626" w:themeColor="text1" w:themeTint="D9"/>
        </w:rPr>
        <w:t xml:space="preserve">, substituído por um </w:t>
      </w:r>
      <w:r w:rsidR="00D2605D" w:rsidRPr="00A839E0">
        <w:rPr>
          <w:b/>
          <w:bCs/>
          <w:color w:val="262626" w:themeColor="text1" w:themeTint="D9"/>
        </w:rPr>
        <w:t>aprofundamento da aposta nas parcerias com municípios para a promoção de programas municipais e oferta de habitação para arrendamento acessível</w:t>
      </w:r>
      <w:r w:rsidR="006602D9" w:rsidRPr="00A839E0">
        <w:rPr>
          <w:color w:val="262626" w:themeColor="text1" w:themeTint="D9"/>
        </w:rPr>
        <w:t xml:space="preserve">, mas, </w:t>
      </w:r>
      <w:r w:rsidR="006602D9" w:rsidRPr="00A839E0">
        <w:rPr>
          <w:b/>
          <w:bCs/>
          <w:color w:val="262626" w:themeColor="text1" w:themeTint="D9"/>
        </w:rPr>
        <w:t xml:space="preserve">de uma forma geral, </w:t>
      </w:r>
      <w:r w:rsidR="00E060B3" w:rsidRPr="00A839E0">
        <w:rPr>
          <w:b/>
          <w:bCs/>
          <w:color w:val="262626" w:themeColor="text1" w:themeTint="D9"/>
        </w:rPr>
        <w:t>a eficácia foi limitada</w:t>
      </w:r>
      <w:r w:rsidR="00E060B3" w:rsidRPr="00A839E0">
        <w:rPr>
          <w:color w:val="262626" w:themeColor="text1" w:themeTint="D9"/>
        </w:rPr>
        <w:t>. A</w:t>
      </w:r>
      <w:r w:rsidR="00D2605D" w:rsidRPr="00A839E0">
        <w:rPr>
          <w:color w:val="262626" w:themeColor="text1" w:themeTint="D9"/>
        </w:rPr>
        <w:t xml:space="preserve"> própria mudança de nome do programa não foi devidamente comunicada nem apreendida, gerando confusão entre os conceitos de “acessível” e “apoiado”. </w:t>
      </w:r>
      <w:r w:rsidR="00D2605D" w:rsidRPr="00A839E0">
        <w:rPr>
          <w:b/>
          <w:bCs/>
          <w:color w:val="262626" w:themeColor="text1" w:themeTint="D9"/>
        </w:rPr>
        <w:t>O canal mais direto de comunicação (plataforma do arrendamento acessível) está desatualizado e o suporte ao utilizador não é totalmente funcional</w:t>
      </w:r>
      <w:r w:rsidR="00D2605D" w:rsidRPr="00A839E0">
        <w:rPr>
          <w:color w:val="262626" w:themeColor="text1" w:themeTint="D9"/>
        </w:rPr>
        <w:t>, com 38,4% dos candidatos inquiridos a afirmar nunca ter obtido resposta aos seus pedidos de esclarecimento.</w:t>
      </w:r>
    </w:p>
    <w:p w14:paraId="1354D5AC" w14:textId="5A580C82" w:rsidR="009C3EBF" w:rsidRPr="00A839E0" w:rsidRDefault="009C3EBF" w:rsidP="00ED17B3">
      <w:pPr>
        <w:rPr>
          <w:color w:val="262626" w:themeColor="text1" w:themeTint="D9"/>
        </w:rPr>
      </w:pPr>
      <w:r w:rsidRPr="00A839E0">
        <w:rPr>
          <w:color w:val="262626" w:themeColor="text1" w:themeTint="D9"/>
        </w:rPr>
        <w:t xml:space="preserve">Estas </w:t>
      </w:r>
      <w:r w:rsidRPr="00A839E0">
        <w:rPr>
          <w:b/>
          <w:bCs/>
          <w:color w:val="262626" w:themeColor="text1" w:themeTint="D9"/>
        </w:rPr>
        <w:t>dimensões operacionais da gestão não encontram uma referência sólida ao nível da governação global do programa e da política de habitação</w:t>
      </w:r>
      <w:r w:rsidRPr="00A839E0">
        <w:rPr>
          <w:color w:val="262626" w:themeColor="text1" w:themeTint="D9"/>
        </w:rPr>
        <w:t>. A instabilidade da política, no período em avaliação, e as diversas alterações legislativas não foram acompanhadas por uma</w:t>
      </w:r>
      <w:r w:rsidR="004A32B7" w:rsidRPr="00A839E0">
        <w:rPr>
          <w:color w:val="262626" w:themeColor="text1" w:themeTint="D9"/>
        </w:rPr>
        <w:t xml:space="preserve"> monitorização</w:t>
      </w:r>
      <w:r w:rsidR="00925365" w:rsidRPr="00A839E0">
        <w:rPr>
          <w:color w:val="262626" w:themeColor="text1" w:themeTint="D9"/>
        </w:rPr>
        <w:t xml:space="preserve"> e</w:t>
      </w:r>
      <w:r w:rsidRPr="00A839E0">
        <w:rPr>
          <w:color w:val="262626" w:themeColor="text1" w:themeTint="D9"/>
        </w:rPr>
        <w:t xml:space="preserve"> supervisão efetiva, que garantisse a coerência dos diversos instrumentos, nem por uma intervenção proativa de informação e apoio aos destinatários (das esferas da oferta e da procura)</w:t>
      </w:r>
      <w:r w:rsidR="00A35807" w:rsidRPr="00A839E0">
        <w:rPr>
          <w:color w:val="262626" w:themeColor="text1" w:themeTint="D9"/>
        </w:rPr>
        <w:t>, através de</w:t>
      </w:r>
      <w:r w:rsidRPr="00A839E0">
        <w:rPr>
          <w:color w:val="262626" w:themeColor="text1" w:themeTint="D9"/>
        </w:rPr>
        <w:t xml:space="preserve"> um modelo de governação multinível </w:t>
      </w:r>
      <w:r w:rsidR="00A35807" w:rsidRPr="00A839E0">
        <w:rPr>
          <w:color w:val="262626" w:themeColor="text1" w:themeTint="D9"/>
        </w:rPr>
        <w:t xml:space="preserve">devidamente coordenado, </w:t>
      </w:r>
      <w:r w:rsidRPr="00A839E0">
        <w:rPr>
          <w:color w:val="262626" w:themeColor="text1" w:themeTint="D9"/>
        </w:rPr>
        <w:t>envolv</w:t>
      </w:r>
      <w:r w:rsidR="00A35807" w:rsidRPr="00A839E0">
        <w:rPr>
          <w:color w:val="262626" w:themeColor="text1" w:themeTint="D9"/>
        </w:rPr>
        <w:t>endo</w:t>
      </w:r>
      <w:r w:rsidRPr="00A839E0">
        <w:rPr>
          <w:color w:val="262626" w:themeColor="text1" w:themeTint="D9"/>
        </w:rPr>
        <w:t xml:space="preserve"> todos os agentes</w:t>
      </w:r>
      <w:r w:rsidR="00A35807" w:rsidRPr="00A839E0">
        <w:rPr>
          <w:color w:val="262626" w:themeColor="text1" w:themeTint="D9"/>
        </w:rPr>
        <w:t xml:space="preserve"> do setor</w:t>
      </w:r>
      <w:r w:rsidRPr="00A839E0">
        <w:rPr>
          <w:color w:val="262626" w:themeColor="text1" w:themeTint="D9"/>
        </w:rPr>
        <w:t>, públicos, associativos e privados.</w:t>
      </w:r>
    </w:p>
    <w:p w14:paraId="3895E6A6" w14:textId="77777777" w:rsidR="000A0C47" w:rsidRPr="00A839E0" w:rsidRDefault="000A0C47" w:rsidP="000A0C47">
      <w:pPr>
        <w:spacing w:before="120" w:after="120" w:line="240" w:lineRule="atLeast"/>
        <w:rPr>
          <w:color w:val="262626" w:themeColor="text1" w:themeTint="D9"/>
          <w:sz w:val="18"/>
          <w:szCs w:val="18"/>
        </w:rPr>
      </w:pPr>
      <w:r w:rsidRPr="00A839E0">
        <w:rPr>
          <w:b/>
          <w:bCs/>
          <w:color w:val="262626" w:themeColor="text1" w:themeTint="D9"/>
          <w:sz w:val="18"/>
          <w:szCs w:val="18"/>
        </w:rPr>
        <w:t>Fundamentação:</w:t>
      </w:r>
    </w:p>
    <w:p w14:paraId="69BE4CDD" w14:textId="77777777" w:rsidR="000A0C47" w:rsidRPr="00A839E0" w:rsidRDefault="000A0C47" w:rsidP="002D0F50">
      <w:pPr>
        <w:numPr>
          <w:ilvl w:val="0"/>
          <w:numId w:val="55"/>
        </w:numPr>
        <w:spacing w:before="120" w:after="120" w:line="240" w:lineRule="atLeast"/>
        <w:rPr>
          <w:color w:val="262626" w:themeColor="text1" w:themeTint="D9"/>
        </w:rPr>
      </w:pPr>
      <w:r w:rsidRPr="00A839E0">
        <w:rPr>
          <w:b/>
          <w:bCs/>
          <w:color w:val="262626" w:themeColor="text1" w:themeTint="D9"/>
        </w:rPr>
        <w:t>Relatório:</w:t>
      </w:r>
      <w:r w:rsidRPr="00A839E0">
        <w:rPr>
          <w:color w:val="262626" w:themeColor="text1" w:themeTint="D9"/>
        </w:rPr>
        <w:t xml:space="preserve"> Secção</w:t>
      </w:r>
      <w:r w:rsidR="009C3EBF" w:rsidRPr="00A839E0">
        <w:rPr>
          <w:color w:val="262626" w:themeColor="text1" w:themeTint="D9"/>
        </w:rPr>
        <w:t xml:space="preserve"> 3.5 (QA3), secção</w:t>
      </w:r>
      <w:r w:rsidRPr="00A839E0">
        <w:rPr>
          <w:color w:val="262626" w:themeColor="text1" w:themeTint="D9"/>
        </w:rPr>
        <w:t xml:space="preserve"> 3.3 (QA4 e QA5), </w:t>
      </w:r>
      <w:r w:rsidR="009C3EBF" w:rsidRPr="00A839E0">
        <w:rPr>
          <w:color w:val="262626" w:themeColor="text1" w:themeTint="D9"/>
        </w:rPr>
        <w:t>s</w:t>
      </w:r>
      <w:r w:rsidRPr="00A839E0">
        <w:rPr>
          <w:color w:val="262626" w:themeColor="text1" w:themeTint="D9"/>
        </w:rPr>
        <w:t>ecção 1.2 (Ponto de situação).</w:t>
      </w:r>
    </w:p>
    <w:p w14:paraId="44979CF7" w14:textId="4DAAE434" w:rsidR="000A0C47" w:rsidRPr="00A839E0" w:rsidRDefault="000A0C47" w:rsidP="00AD501E">
      <w:pPr>
        <w:numPr>
          <w:ilvl w:val="0"/>
          <w:numId w:val="55"/>
        </w:numPr>
        <w:spacing w:before="120" w:after="240" w:line="240" w:lineRule="atLeast"/>
        <w:ind w:left="714" w:hanging="357"/>
        <w:rPr>
          <w:color w:val="262626" w:themeColor="text1" w:themeTint="D9"/>
        </w:rPr>
      </w:pPr>
      <w:r w:rsidRPr="00A839E0">
        <w:rPr>
          <w:b/>
          <w:bCs/>
          <w:color w:val="262626" w:themeColor="text1" w:themeTint="D9"/>
        </w:rPr>
        <w:t>Anexo</w:t>
      </w:r>
      <w:r w:rsidR="001D41AA" w:rsidRPr="00A839E0">
        <w:rPr>
          <w:b/>
          <w:bCs/>
          <w:color w:val="262626" w:themeColor="text1" w:themeTint="D9"/>
        </w:rPr>
        <w:t>s</w:t>
      </w:r>
      <w:r w:rsidRPr="00A839E0">
        <w:rPr>
          <w:b/>
          <w:bCs/>
          <w:color w:val="262626" w:themeColor="text1" w:themeTint="D9"/>
        </w:rPr>
        <w:t>:</w:t>
      </w:r>
      <w:r w:rsidRPr="00A839E0">
        <w:rPr>
          <w:color w:val="262626" w:themeColor="text1" w:themeTint="D9"/>
        </w:rPr>
        <w:t xml:space="preserve"> </w:t>
      </w:r>
      <w:r w:rsidR="001D41AA" w:rsidRPr="00A839E0">
        <w:rPr>
          <w:color w:val="262626" w:themeColor="text1" w:themeTint="D9"/>
        </w:rPr>
        <w:t xml:space="preserve">Anexo </w:t>
      </w:r>
      <w:r w:rsidRPr="00A839E0">
        <w:rPr>
          <w:color w:val="262626" w:themeColor="text1" w:themeTint="D9"/>
        </w:rPr>
        <w:t xml:space="preserve">1.2 (Sinopses das entrevistas - </w:t>
      </w:r>
      <w:r w:rsidR="001217E6" w:rsidRPr="00A839E0">
        <w:rPr>
          <w:color w:val="262626" w:themeColor="text1" w:themeTint="D9"/>
        </w:rPr>
        <w:t>Conselho Diretivo e Coordenação da gestão do PAA</w:t>
      </w:r>
      <w:r w:rsidR="00CE0F59" w:rsidRPr="00A839E0">
        <w:rPr>
          <w:color w:val="262626" w:themeColor="text1" w:themeTint="D9"/>
        </w:rPr>
        <w:t>, Equipa de Gestão do PAA</w:t>
      </w:r>
      <w:r w:rsidR="001217E6" w:rsidRPr="00A839E0">
        <w:rPr>
          <w:color w:val="262626" w:themeColor="text1" w:themeTint="D9"/>
        </w:rPr>
        <w:t>,</w:t>
      </w:r>
      <w:r w:rsidR="00CE0F59" w:rsidRPr="00A839E0">
        <w:rPr>
          <w:color w:val="262626" w:themeColor="text1" w:themeTint="D9"/>
          <w:sz w:val="22"/>
          <w:szCs w:val="22"/>
        </w:rPr>
        <w:t xml:space="preserve"> </w:t>
      </w:r>
      <w:r w:rsidR="00CE0F59" w:rsidRPr="00A839E0">
        <w:rPr>
          <w:color w:val="262626" w:themeColor="text1" w:themeTint="D9"/>
        </w:rPr>
        <w:t>ASMIP- Associação dos Mediadores do Imobiliário de Portugal, AICNP– Associação dos Inquilinos e Condóminos do Norte de Portugal, APANP - Associação de Proprietários do Norte de Portugal, Porto Vivo, SRU</w:t>
      </w:r>
      <w:r w:rsidR="0005383E" w:rsidRPr="00A839E0">
        <w:rPr>
          <w:color w:val="262626" w:themeColor="text1" w:themeTint="D9"/>
        </w:rPr>
        <w:t>, DECO – Associação de Defesa do Consumidor</w:t>
      </w:r>
      <w:r w:rsidRPr="00A839E0">
        <w:rPr>
          <w:color w:val="262626" w:themeColor="text1" w:themeTint="D9"/>
        </w:rPr>
        <w:t xml:space="preserve">), </w:t>
      </w:r>
      <w:r w:rsidR="001D41AA" w:rsidRPr="00A839E0">
        <w:rPr>
          <w:color w:val="262626" w:themeColor="text1" w:themeTint="D9"/>
        </w:rPr>
        <w:t xml:space="preserve">Anexo </w:t>
      </w:r>
      <w:r w:rsidRPr="00A839E0">
        <w:rPr>
          <w:color w:val="262626" w:themeColor="text1" w:themeTint="D9"/>
        </w:rPr>
        <w:t>1.4 (Resultados dos inquéritos - comentários)</w:t>
      </w:r>
      <w:r w:rsidR="10EBDCE3" w:rsidRPr="00A839E0">
        <w:rPr>
          <w:color w:val="262626" w:themeColor="text1" w:themeTint="D9"/>
        </w:rPr>
        <w:t>,</w:t>
      </w:r>
      <w:r w:rsidR="00DB1167" w:rsidRPr="00A839E0">
        <w:rPr>
          <w:color w:val="262626" w:themeColor="text1" w:themeTint="D9"/>
        </w:rPr>
        <w:t xml:space="preserve"> </w:t>
      </w:r>
      <w:r w:rsidR="001D41AA" w:rsidRPr="00A839E0">
        <w:rPr>
          <w:color w:val="262626" w:themeColor="text1" w:themeTint="D9"/>
        </w:rPr>
        <w:t>Anexo</w:t>
      </w:r>
      <w:r w:rsidR="00DB1167" w:rsidRPr="00A839E0">
        <w:rPr>
          <w:color w:val="262626" w:themeColor="text1" w:themeTint="D9"/>
        </w:rPr>
        <w:t xml:space="preserve"> </w:t>
      </w:r>
      <w:r w:rsidR="00650263" w:rsidRPr="00A839E0">
        <w:rPr>
          <w:color w:val="262626" w:themeColor="text1" w:themeTint="D9"/>
        </w:rPr>
        <w:t>8</w:t>
      </w:r>
      <w:r w:rsidR="00DB1167" w:rsidRPr="00A839E0">
        <w:rPr>
          <w:color w:val="262626" w:themeColor="text1" w:themeTint="D9"/>
        </w:rPr>
        <w:t>. (</w:t>
      </w:r>
      <w:r w:rsidR="001D41AA" w:rsidRPr="00A839E0">
        <w:rPr>
          <w:color w:val="262626" w:themeColor="text1" w:themeTint="D9"/>
        </w:rPr>
        <w:t>A</w:t>
      </w:r>
      <w:r w:rsidR="00DB1167" w:rsidRPr="00A839E0">
        <w:rPr>
          <w:color w:val="262626" w:themeColor="text1" w:themeTint="D9"/>
        </w:rPr>
        <w:t xml:space="preserve">nálise documental, nomeadamente referências v, </w:t>
      </w:r>
      <w:proofErr w:type="spellStart"/>
      <w:r w:rsidR="00DB1167" w:rsidRPr="00A839E0">
        <w:rPr>
          <w:color w:val="262626" w:themeColor="text1" w:themeTint="D9"/>
        </w:rPr>
        <w:t>xiii</w:t>
      </w:r>
      <w:proofErr w:type="spellEnd"/>
      <w:r w:rsidR="00DB1167" w:rsidRPr="00A839E0">
        <w:rPr>
          <w:color w:val="262626" w:themeColor="text1" w:themeTint="D9"/>
        </w:rPr>
        <w:t xml:space="preserve"> e </w:t>
      </w:r>
      <w:proofErr w:type="spellStart"/>
      <w:r w:rsidR="00DB1167" w:rsidRPr="00A839E0">
        <w:rPr>
          <w:color w:val="262626" w:themeColor="text1" w:themeTint="D9"/>
        </w:rPr>
        <w:t>xiv</w:t>
      </w:r>
      <w:proofErr w:type="spellEnd"/>
      <w:r w:rsidR="00DB1167" w:rsidRPr="00A839E0">
        <w:rPr>
          <w:color w:val="262626" w:themeColor="text1" w:themeTint="D9"/>
        </w:rPr>
        <w:t>)</w:t>
      </w:r>
      <w:r w:rsidR="001A7676" w:rsidRPr="00A839E0">
        <w:rPr>
          <w:color w:val="262626" w:themeColor="text1" w:themeTint="D9"/>
        </w:rPr>
        <w:t xml:space="preserve">, </w:t>
      </w:r>
      <w:r w:rsidR="001D41AA" w:rsidRPr="00A839E0">
        <w:rPr>
          <w:color w:val="262626" w:themeColor="text1" w:themeTint="D9"/>
        </w:rPr>
        <w:t>Anexo</w:t>
      </w:r>
      <w:r w:rsidR="001A7676" w:rsidRPr="00A839E0">
        <w:rPr>
          <w:color w:val="262626" w:themeColor="text1" w:themeTint="D9"/>
        </w:rPr>
        <w:t xml:space="preserve"> </w:t>
      </w:r>
      <w:r w:rsidR="00964557" w:rsidRPr="00A839E0">
        <w:rPr>
          <w:color w:val="262626" w:themeColor="text1" w:themeTint="D9"/>
        </w:rPr>
        <w:t>9</w:t>
      </w:r>
      <w:r w:rsidR="001A7676" w:rsidRPr="00A839E0">
        <w:rPr>
          <w:color w:val="262626" w:themeColor="text1" w:themeTint="D9"/>
        </w:rPr>
        <w:t xml:space="preserve"> (Síntese da Implementação </w:t>
      </w:r>
      <w:r w:rsidR="00B33878" w:rsidRPr="00A839E0">
        <w:rPr>
          <w:color w:val="262626" w:themeColor="text1" w:themeTint="D9"/>
        </w:rPr>
        <w:t>das Recomendações da Avaliação de 2022</w:t>
      </w:r>
      <w:r w:rsidR="007454B0" w:rsidRPr="00A839E0">
        <w:rPr>
          <w:color w:val="262626" w:themeColor="text1" w:themeTint="D9"/>
        </w:rPr>
        <w:t>)</w:t>
      </w:r>
      <w:r w:rsidR="00DB1167" w:rsidRPr="00A839E0">
        <w:rPr>
          <w:color w:val="262626" w:themeColor="text1" w:themeTint="D9"/>
        </w:rPr>
        <w:t>.</w:t>
      </w:r>
    </w:p>
    <w:p w14:paraId="076D920A" w14:textId="77777777" w:rsidR="000A0C47" w:rsidRPr="00A839E0" w:rsidRDefault="000A0C47" w:rsidP="00AD501E">
      <w:pPr>
        <w:pStyle w:val="PargrafodaLista"/>
        <w:numPr>
          <w:ilvl w:val="0"/>
          <w:numId w:val="39"/>
        </w:numPr>
        <w:pBdr>
          <w:top w:val="single" w:sz="4" w:space="1" w:color="auto"/>
          <w:left w:val="single" w:sz="4" w:space="4" w:color="auto"/>
          <w:bottom w:val="single" w:sz="4" w:space="1" w:color="auto"/>
          <w:right w:val="single" w:sz="4" w:space="4" w:color="auto"/>
        </w:pBdr>
        <w:spacing w:before="120" w:after="120"/>
        <w:rPr>
          <w:b/>
          <w:bCs/>
        </w:rPr>
      </w:pPr>
      <w:r w:rsidRPr="00A839E0">
        <w:rPr>
          <w:b/>
          <w:bCs/>
        </w:rPr>
        <w:t>Coerência externa e lições dos programas municipais: a complementaridade como caminho</w:t>
      </w:r>
    </w:p>
    <w:p w14:paraId="1188491A" w14:textId="47771C05" w:rsidR="000A0C47" w:rsidRPr="00A839E0" w:rsidRDefault="000A0C47" w:rsidP="000A0C47">
      <w:pPr>
        <w:spacing w:before="120" w:after="120" w:line="240" w:lineRule="atLeast"/>
        <w:rPr>
          <w:color w:val="262626" w:themeColor="text1" w:themeTint="D9"/>
        </w:rPr>
      </w:pPr>
      <w:r w:rsidRPr="00A839E0">
        <w:rPr>
          <w:color w:val="262626" w:themeColor="text1" w:themeTint="D9"/>
        </w:rPr>
        <w:t xml:space="preserve">O PAA mostra uma </w:t>
      </w:r>
      <w:r w:rsidRPr="00A839E0">
        <w:rPr>
          <w:b/>
          <w:bCs/>
          <w:color w:val="262626" w:themeColor="text1" w:themeTint="D9"/>
        </w:rPr>
        <w:t>fraca articulação com outros instrumentos da política de habitação, falhando o objetivo de integração da NGPH</w:t>
      </w:r>
      <w:r w:rsidRPr="00A839E0">
        <w:rPr>
          <w:color w:val="262626" w:themeColor="text1" w:themeTint="D9"/>
        </w:rPr>
        <w:t xml:space="preserve">. </w:t>
      </w:r>
      <w:r w:rsidR="00FC584A" w:rsidRPr="00A839E0">
        <w:rPr>
          <w:color w:val="262626" w:themeColor="text1" w:themeTint="D9"/>
        </w:rPr>
        <w:t>A</w:t>
      </w:r>
      <w:r w:rsidRPr="00A839E0">
        <w:rPr>
          <w:color w:val="262626" w:themeColor="text1" w:themeTint="D9"/>
        </w:rPr>
        <w:t xml:space="preserve"> comparação com outros instrumentos é </w:t>
      </w:r>
      <w:r w:rsidRPr="00A839E0">
        <w:rPr>
          <w:b/>
          <w:bCs/>
          <w:color w:val="262626" w:themeColor="text1" w:themeTint="D9"/>
        </w:rPr>
        <w:t>reveladora</w:t>
      </w:r>
      <w:r w:rsidR="00FC584A" w:rsidRPr="00A839E0">
        <w:rPr>
          <w:b/>
          <w:bCs/>
          <w:color w:val="262626" w:themeColor="text1" w:themeTint="D9"/>
        </w:rPr>
        <w:t xml:space="preserve"> tanto desta falha de integração quanto de um potencial </w:t>
      </w:r>
      <w:r w:rsidR="00F62FF6" w:rsidRPr="00A839E0">
        <w:rPr>
          <w:b/>
          <w:bCs/>
          <w:color w:val="262626" w:themeColor="text1" w:themeTint="D9"/>
        </w:rPr>
        <w:t>que, a ser explorado, poderá gerar resultados.</w:t>
      </w:r>
    </w:p>
    <w:p w14:paraId="34691827" w14:textId="77777777" w:rsidR="00D7694D" w:rsidRPr="00A839E0" w:rsidRDefault="000A0C47" w:rsidP="000A0C47">
      <w:pPr>
        <w:spacing w:before="120" w:after="120" w:line="240" w:lineRule="atLeast"/>
        <w:rPr>
          <w:color w:val="262626" w:themeColor="text1" w:themeTint="D9"/>
        </w:rPr>
      </w:pPr>
      <w:r w:rsidRPr="00A839E0">
        <w:rPr>
          <w:color w:val="262626" w:themeColor="text1" w:themeTint="D9"/>
        </w:rPr>
        <w:lastRenderedPageBreak/>
        <w:t xml:space="preserve">O programa municipal </w:t>
      </w:r>
      <w:r w:rsidRPr="00A839E0">
        <w:rPr>
          <w:b/>
          <w:bCs/>
          <w:color w:val="262626" w:themeColor="text1" w:themeTint="D9"/>
        </w:rPr>
        <w:t>Porto com Sentido</w:t>
      </w:r>
      <w:r w:rsidRPr="00A839E0">
        <w:rPr>
          <w:color w:val="262626" w:themeColor="text1" w:themeTint="D9"/>
        </w:rPr>
        <w:t xml:space="preserve"> emerge como um modelo de sucesso alternativo. Apesar de menor escala, a sua eficácia na conversão de candidaturas e na resposta a agregados de rendimentos mais baixos é superior.</w:t>
      </w:r>
      <w:r w:rsidR="00D7694D" w:rsidRPr="00A839E0">
        <w:rPr>
          <w:color w:val="262626" w:themeColor="text1" w:themeTint="D9"/>
        </w:rPr>
        <w:t xml:space="preserve"> Este programa pode ser entendido como um laboratório que evidencia uma série de pontos fortes dos programas de iniciativa municipal que adotem os princípios, limites e mecanismos previstos no PAA</w:t>
      </w:r>
      <w:r w:rsidR="00177AB8" w:rsidRPr="00A839E0">
        <w:rPr>
          <w:color w:val="262626" w:themeColor="text1" w:themeTint="D9"/>
        </w:rPr>
        <w:t xml:space="preserve"> que, por contraste, é um instrumento </w:t>
      </w:r>
      <w:r w:rsidR="001C4F4A" w:rsidRPr="00A839E0">
        <w:rPr>
          <w:color w:val="262626" w:themeColor="text1" w:themeTint="D9"/>
        </w:rPr>
        <w:t xml:space="preserve">mais </w:t>
      </w:r>
      <w:r w:rsidR="00177AB8" w:rsidRPr="00A839E0">
        <w:rPr>
          <w:color w:val="262626" w:themeColor="text1" w:themeTint="D9"/>
        </w:rPr>
        <w:t>passivo</w:t>
      </w:r>
      <w:r w:rsidR="001C4F4A" w:rsidRPr="00A839E0">
        <w:rPr>
          <w:color w:val="262626" w:themeColor="text1" w:themeTint="D9"/>
        </w:rPr>
        <w:t xml:space="preserve">, </w:t>
      </w:r>
      <w:r w:rsidR="00177AB8" w:rsidRPr="00A839E0">
        <w:rPr>
          <w:color w:val="262626" w:themeColor="text1" w:themeTint="D9"/>
        </w:rPr>
        <w:t>depende</w:t>
      </w:r>
      <w:r w:rsidR="001C4F4A" w:rsidRPr="00A839E0">
        <w:rPr>
          <w:color w:val="262626" w:themeColor="text1" w:themeTint="D9"/>
        </w:rPr>
        <w:t>ndo quase</w:t>
      </w:r>
      <w:r w:rsidR="00177AB8" w:rsidRPr="00A839E0">
        <w:rPr>
          <w:color w:val="262626" w:themeColor="text1" w:themeTint="D9"/>
        </w:rPr>
        <w:t xml:space="preserve"> exclusivamente da dinâmica do mercado privado (apesar da existência de alguma oferta pública, da responsabilidade do IHRU)</w:t>
      </w:r>
    </w:p>
    <w:p w14:paraId="3ED0625D" w14:textId="77777777" w:rsidR="00E864BD" w:rsidRPr="00A839E0" w:rsidRDefault="00E864BD" w:rsidP="00E864BD">
      <w:pPr>
        <w:spacing w:before="120" w:after="120" w:line="240" w:lineRule="atLeast"/>
        <w:rPr>
          <w:color w:val="262626" w:themeColor="text1" w:themeTint="D9"/>
        </w:rPr>
      </w:pPr>
      <w:r w:rsidRPr="00A839E0">
        <w:rPr>
          <w:color w:val="262626" w:themeColor="text1" w:themeTint="D9"/>
        </w:rPr>
        <w:t xml:space="preserve">De uma forma geral, podem sintetizar-se, a partir da análise realizada, </w:t>
      </w:r>
      <w:r w:rsidR="0099356F" w:rsidRPr="00A839E0">
        <w:rPr>
          <w:color w:val="262626" w:themeColor="text1" w:themeTint="D9"/>
        </w:rPr>
        <w:t xml:space="preserve">estes </w:t>
      </w:r>
      <w:r w:rsidR="0099356F" w:rsidRPr="00A839E0">
        <w:rPr>
          <w:b/>
          <w:bCs/>
          <w:color w:val="262626" w:themeColor="text1" w:themeTint="D9"/>
        </w:rPr>
        <w:t>pontos fortes dos programas municipais compatíveis</w:t>
      </w:r>
      <w:r w:rsidR="0099356F" w:rsidRPr="00A839E0">
        <w:rPr>
          <w:color w:val="262626" w:themeColor="text1" w:themeTint="D9"/>
        </w:rPr>
        <w:t>:</w:t>
      </w:r>
      <w:r w:rsidRPr="00A839E0">
        <w:rPr>
          <w:color w:val="262626" w:themeColor="text1" w:themeTint="D9"/>
        </w:rPr>
        <w:t xml:space="preserve"> </w:t>
      </w:r>
    </w:p>
    <w:p w14:paraId="5B5A6D97" w14:textId="77777777" w:rsidR="00C9771A" w:rsidRPr="00A839E0" w:rsidRDefault="00D7694D" w:rsidP="00BB0CB2">
      <w:pPr>
        <w:pStyle w:val="PargrafodaLista"/>
        <w:numPr>
          <w:ilvl w:val="0"/>
          <w:numId w:val="42"/>
        </w:numPr>
        <w:spacing w:before="120" w:after="120"/>
      </w:pPr>
      <w:r w:rsidRPr="00A839E0">
        <w:t xml:space="preserve">Uma </w:t>
      </w:r>
      <w:r w:rsidRPr="00A839E0">
        <w:rPr>
          <w:b/>
          <w:bCs/>
        </w:rPr>
        <w:t>intervenção pública mais ativa</w:t>
      </w:r>
      <w:r w:rsidR="00F64ED2" w:rsidRPr="00A839E0">
        <w:rPr>
          <w:b/>
          <w:bCs/>
        </w:rPr>
        <w:t xml:space="preserve"> na captação de imóveis e na garantia da qualidade destes</w:t>
      </w:r>
      <w:r w:rsidR="00C9771A" w:rsidRPr="00A839E0">
        <w:t>. Esta intervenção beneficia da proximidade às dinâmicas locais e aos seus agentes, tanto no setor da habitação, quanto no social, o que permite maior capacidade negocial, mais flexibilidade e eficácia na comunicação e maiores garantias de estabilidade e segurança contratual (tanto para prestadores quanto para inquilinos).</w:t>
      </w:r>
    </w:p>
    <w:p w14:paraId="372B1199" w14:textId="477AAC03" w:rsidR="00E864BD" w:rsidRPr="00A839E0" w:rsidRDefault="00E864BD" w:rsidP="6FA624CD">
      <w:pPr>
        <w:pStyle w:val="PargrafodaLista"/>
        <w:spacing w:before="120" w:after="120"/>
      </w:pPr>
      <w:r w:rsidRPr="00A839E0">
        <w:t xml:space="preserve">Possibilidade de oferecer </w:t>
      </w:r>
      <w:r w:rsidRPr="00A839E0">
        <w:rPr>
          <w:b/>
          <w:bCs/>
        </w:rPr>
        <w:t>benefícios fiscais superiores aos do PAA (designadamente isenção total de IMI) e outros incentivos aos prestadores</w:t>
      </w:r>
      <w:r w:rsidRPr="00A839E0">
        <w:t xml:space="preserve"> (no quadro de parcerias</w:t>
      </w:r>
      <w:r w:rsidR="0099356F" w:rsidRPr="00A839E0">
        <w:t xml:space="preserve"> e projetos de maior escala</w:t>
      </w:r>
      <w:r w:rsidR="00F158B8" w:rsidRPr="00A839E0">
        <w:t>).</w:t>
      </w:r>
    </w:p>
    <w:p w14:paraId="0A4EE8F6" w14:textId="77777777" w:rsidR="00E864BD" w:rsidRPr="00A839E0" w:rsidRDefault="00E864BD" w:rsidP="00BB0CB2">
      <w:pPr>
        <w:pStyle w:val="PargrafodaLista"/>
        <w:numPr>
          <w:ilvl w:val="0"/>
          <w:numId w:val="42"/>
        </w:numPr>
        <w:spacing w:before="120" w:after="120"/>
      </w:pPr>
      <w:r w:rsidRPr="00A839E0">
        <w:t xml:space="preserve">Poder reforçado na </w:t>
      </w:r>
      <w:r w:rsidRPr="00A839E0">
        <w:rPr>
          <w:b/>
          <w:bCs/>
        </w:rPr>
        <w:t>integração de instrumentos de planeamento e gestão territorial, e reabilitação urbana,</w:t>
      </w:r>
      <w:r w:rsidRPr="00A839E0">
        <w:t xml:space="preserve"> ampliando o leque de benefícios a conceder e o quadro de instrumentos de penalização para imóveis vagos/devolutos.</w:t>
      </w:r>
    </w:p>
    <w:p w14:paraId="104BD8B2" w14:textId="77777777" w:rsidR="00D7694D" w:rsidRPr="00A839E0" w:rsidRDefault="001C4F4A" w:rsidP="00BB0CB2">
      <w:pPr>
        <w:pStyle w:val="PargrafodaLista"/>
        <w:numPr>
          <w:ilvl w:val="0"/>
          <w:numId w:val="42"/>
        </w:numPr>
        <w:spacing w:before="120" w:after="120"/>
      </w:pPr>
      <w:r w:rsidRPr="00A839E0">
        <w:t xml:space="preserve">Possibilidade de </w:t>
      </w:r>
      <w:r w:rsidRPr="00A839E0">
        <w:rPr>
          <w:b/>
          <w:bCs/>
        </w:rPr>
        <w:t>subsidiação direta da renda, para atenuar o efeito de exclusão resultante dos limites à taxa de esforço</w:t>
      </w:r>
      <w:r w:rsidRPr="00A839E0">
        <w:t>, aspeto no qual o PAA não tem instrumentos definidos</w:t>
      </w:r>
      <w:r w:rsidR="0099356F" w:rsidRPr="00A839E0">
        <w:t>, mas que se alinham com os objetivos específicos do programa</w:t>
      </w:r>
      <w:r w:rsidR="00247032" w:rsidRPr="00A839E0">
        <w:t>.</w:t>
      </w:r>
    </w:p>
    <w:p w14:paraId="48C4E866" w14:textId="77777777" w:rsidR="00247032" w:rsidRPr="00A839E0" w:rsidRDefault="00247032" w:rsidP="00BB0CB2">
      <w:pPr>
        <w:pStyle w:val="PargrafodaLista"/>
        <w:numPr>
          <w:ilvl w:val="0"/>
          <w:numId w:val="42"/>
        </w:numPr>
        <w:spacing w:before="120" w:after="120"/>
      </w:pPr>
      <w:r w:rsidRPr="00A839E0">
        <w:rPr>
          <w:b/>
          <w:bCs/>
        </w:rPr>
        <w:t>Espaço privilegiado de oferta de habitação pública</w:t>
      </w:r>
      <w:r w:rsidR="00407C62" w:rsidRPr="00A839E0">
        <w:rPr>
          <w:b/>
          <w:bCs/>
        </w:rPr>
        <w:t xml:space="preserve"> para arrendamento acessível</w:t>
      </w:r>
      <w:r w:rsidR="00407C62" w:rsidRPr="00A839E0">
        <w:t xml:space="preserve"> (ou, mais genericamente, de renda reduzida</w:t>
      </w:r>
      <w:r w:rsidR="00C759AC" w:rsidRPr="00A839E0">
        <w:t>)</w:t>
      </w:r>
      <w:r w:rsidR="00BB49E4" w:rsidRPr="00A839E0">
        <w:t xml:space="preserve">, com acesso aos mecanismos de financiamento nacionais e europeus, entre os quais o </w:t>
      </w:r>
      <w:r w:rsidR="00583807" w:rsidRPr="00A839E0">
        <w:t xml:space="preserve">PRR, as linhas de financiamento BEI e o </w:t>
      </w:r>
      <w:r w:rsidR="00BB49E4" w:rsidRPr="00A839E0">
        <w:t>1.º Direito - Programa de Apoio ao Acesso à Habitação</w:t>
      </w:r>
      <w:r w:rsidR="00583807" w:rsidRPr="00A839E0">
        <w:t>.</w:t>
      </w:r>
    </w:p>
    <w:p w14:paraId="451472B0" w14:textId="3DF39F6B" w:rsidR="003C2C8A" w:rsidRPr="00A839E0" w:rsidRDefault="000A0C47" w:rsidP="00736156">
      <w:pPr>
        <w:spacing w:before="120" w:after="120" w:line="240" w:lineRule="atLeast"/>
        <w:rPr>
          <w:color w:val="262626" w:themeColor="text1" w:themeTint="D9"/>
        </w:rPr>
      </w:pPr>
      <w:r w:rsidRPr="00A839E0">
        <w:rPr>
          <w:color w:val="262626" w:themeColor="text1" w:themeTint="D9"/>
        </w:rPr>
        <w:t xml:space="preserve">O regime de </w:t>
      </w:r>
      <w:r w:rsidRPr="00A839E0">
        <w:rPr>
          <w:b/>
          <w:bCs/>
          <w:color w:val="262626" w:themeColor="text1" w:themeTint="D9"/>
        </w:rPr>
        <w:t>Arrendamento de Longa Duração</w:t>
      </w:r>
      <w:r w:rsidR="0028335D" w:rsidRPr="00A839E0">
        <w:rPr>
          <w:b/>
          <w:bCs/>
          <w:color w:val="262626" w:themeColor="text1" w:themeTint="D9"/>
        </w:rPr>
        <w:t xml:space="preserve"> (ALD)</w:t>
      </w:r>
      <w:r w:rsidR="00237233" w:rsidRPr="00A839E0">
        <w:rPr>
          <w:b/>
          <w:bCs/>
          <w:color w:val="262626" w:themeColor="text1" w:themeTint="D9"/>
        </w:rPr>
        <w:t xml:space="preserve">, que poderia ser </w:t>
      </w:r>
      <w:r w:rsidRPr="00A839E0">
        <w:rPr>
          <w:b/>
          <w:bCs/>
          <w:color w:val="262626" w:themeColor="text1" w:themeTint="D9"/>
        </w:rPr>
        <w:t xml:space="preserve">um complemento </w:t>
      </w:r>
      <w:r w:rsidR="00237233" w:rsidRPr="00A839E0">
        <w:rPr>
          <w:b/>
          <w:bCs/>
          <w:color w:val="262626" w:themeColor="text1" w:themeTint="D9"/>
        </w:rPr>
        <w:t>do PAA</w:t>
      </w:r>
      <w:r w:rsidRPr="00A839E0">
        <w:rPr>
          <w:b/>
          <w:bCs/>
          <w:color w:val="262626" w:themeColor="text1" w:themeTint="D9"/>
        </w:rPr>
        <w:t>, foca</w:t>
      </w:r>
      <w:r w:rsidR="00237233" w:rsidRPr="00A839E0">
        <w:rPr>
          <w:b/>
          <w:bCs/>
          <w:color w:val="262626" w:themeColor="text1" w:themeTint="D9"/>
        </w:rPr>
        <w:t>do</w:t>
      </w:r>
      <w:r w:rsidRPr="00A839E0">
        <w:rPr>
          <w:b/>
          <w:bCs/>
          <w:color w:val="262626" w:themeColor="text1" w:themeTint="D9"/>
        </w:rPr>
        <w:t xml:space="preserve"> na estabilidade contratual, funciona numa lógica de mercado </w:t>
      </w:r>
      <w:r w:rsidR="002866B8" w:rsidRPr="00A839E0">
        <w:rPr>
          <w:b/>
          <w:bCs/>
          <w:color w:val="262626" w:themeColor="text1" w:themeTint="D9"/>
        </w:rPr>
        <w:t>que retira</w:t>
      </w:r>
      <w:r w:rsidR="00736156" w:rsidRPr="00A839E0">
        <w:rPr>
          <w:b/>
          <w:bCs/>
          <w:color w:val="262626" w:themeColor="text1" w:themeTint="D9"/>
        </w:rPr>
        <w:t xml:space="preserve"> espaço para </w:t>
      </w:r>
      <w:r w:rsidR="3F7A972A" w:rsidRPr="00A839E0">
        <w:rPr>
          <w:b/>
          <w:bCs/>
          <w:color w:val="262626" w:themeColor="text1" w:themeTint="D9"/>
        </w:rPr>
        <w:t xml:space="preserve">a </w:t>
      </w:r>
      <w:r w:rsidR="00736156" w:rsidRPr="00A839E0">
        <w:rPr>
          <w:b/>
          <w:bCs/>
          <w:color w:val="262626" w:themeColor="text1" w:themeTint="D9"/>
        </w:rPr>
        <w:t>afirmação deste</w:t>
      </w:r>
      <w:r w:rsidR="00736156" w:rsidRPr="00A839E0">
        <w:rPr>
          <w:color w:val="262626" w:themeColor="text1" w:themeTint="D9"/>
        </w:rPr>
        <w:t>.</w:t>
      </w:r>
      <w:r w:rsidR="00F21CEF" w:rsidRPr="00A839E0">
        <w:rPr>
          <w:color w:val="262626" w:themeColor="text1" w:themeTint="D9"/>
        </w:rPr>
        <w:t xml:space="preserve"> </w:t>
      </w:r>
      <w:r w:rsidR="003C2C8A" w:rsidRPr="00A839E0">
        <w:rPr>
          <w:color w:val="262626" w:themeColor="text1" w:themeTint="D9"/>
        </w:rPr>
        <w:t>Pode concluir-se</w:t>
      </w:r>
      <w:r w:rsidR="002866B8" w:rsidRPr="00A839E0">
        <w:rPr>
          <w:color w:val="262626" w:themeColor="text1" w:themeTint="D9"/>
        </w:rPr>
        <w:t xml:space="preserve"> </w:t>
      </w:r>
      <w:r w:rsidR="003C2C8A" w:rsidRPr="00A839E0">
        <w:rPr>
          <w:color w:val="262626" w:themeColor="text1" w:themeTint="D9"/>
        </w:rPr>
        <w:t xml:space="preserve">da análise que, para os prazos contratuais definidos nos dois instrumentos, </w:t>
      </w:r>
      <w:r w:rsidR="002866B8" w:rsidRPr="00A839E0">
        <w:rPr>
          <w:color w:val="262626" w:themeColor="text1" w:themeTint="D9"/>
        </w:rPr>
        <w:t>o ALD é sistematicamente mais vantajoso</w:t>
      </w:r>
      <w:r w:rsidR="0028335D" w:rsidRPr="00A839E0">
        <w:rPr>
          <w:color w:val="262626" w:themeColor="text1" w:themeTint="D9"/>
        </w:rPr>
        <w:t xml:space="preserve"> para os senhorios e menos para os inquilinos</w:t>
      </w:r>
      <w:r w:rsidR="00F21CEF" w:rsidRPr="00A839E0">
        <w:rPr>
          <w:color w:val="262626" w:themeColor="text1" w:themeTint="D9"/>
        </w:rPr>
        <w:t>, por ter limites de renda superiores, não exigir taxas de esforço máximas</w:t>
      </w:r>
      <w:r w:rsidR="0056134C" w:rsidRPr="00A839E0">
        <w:rPr>
          <w:color w:val="262626" w:themeColor="text1" w:themeTint="D9"/>
        </w:rPr>
        <w:t>, permitir deduções fiscais e ser de adesão mais simples.</w:t>
      </w:r>
    </w:p>
    <w:p w14:paraId="3C80976A" w14:textId="77777777" w:rsidR="0056134C" w:rsidRPr="00A839E0" w:rsidRDefault="0056134C" w:rsidP="00736156">
      <w:pPr>
        <w:spacing w:before="120" w:after="120" w:line="240" w:lineRule="atLeast"/>
        <w:rPr>
          <w:color w:val="262626" w:themeColor="text1" w:themeTint="D9"/>
        </w:rPr>
      </w:pPr>
      <w:r w:rsidRPr="00A839E0">
        <w:rPr>
          <w:color w:val="262626" w:themeColor="text1" w:themeTint="D9"/>
        </w:rPr>
        <w:t xml:space="preserve">No entanto, este regime deixa </w:t>
      </w:r>
      <w:r w:rsidRPr="00A839E0">
        <w:rPr>
          <w:b/>
          <w:bCs/>
          <w:color w:val="262626" w:themeColor="text1" w:themeTint="D9"/>
        </w:rPr>
        <w:t xml:space="preserve">um espaço </w:t>
      </w:r>
      <w:r w:rsidR="00811B6A" w:rsidRPr="00A839E0">
        <w:rPr>
          <w:b/>
          <w:bCs/>
          <w:color w:val="262626" w:themeColor="text1" w:themeTint="D9"/>
        </w:rPr>
        <w:t>privilegiado</w:t>
      </w:r>
      <w:r w:rsidRPr="00A839E0">
        <w:rPr>
          <w:b/>
          <w:bCs/>
          <w:color w:val="262626" w:themeColor="text1" w:themeTint="D9"/>
        </w:rPr>
        <w:t xml:space="preserve"> ao PAA, que é o dos prestadores empresariais,</w:t>
      </w:r>
      <w:r w:rsidRPr="00A839E0">
        <w:rPr>
          <w:color w:val="262626" w:themeColor="text1" w:themeTint="D9"/>
        </w:rPr>
        <w:t xml:space="preserve"> que não são abrangidos </w:t>
      </w:r>
      <w:r w:rsidR="00811B6A" w:rsidRPr="00A839E0">
        <w:rPr>
          <w:color w:val="262626" w:themeColor="text1" w:themeTint="D9"/>
        </w:rPr>
        <w:t>pelos benefícios a</w:t>
      </w:r>
      <w:r w:rsidRPr="00A839E0">
        <w:rPr>
          <w:color w:val="262626" w:themeColor="text1" w:themeTint="D9"/>
        </w:rPr>
        <w:t>o arrendamento</w:t>
      </w:r>
      <w:r w:rsidR="00811B6A" w:rsidRPr="00A839E0">
        <w:rPr>
          <w:color w:val="262626" w:themeColor="text1" w:themeTint="D9"/>
        </w:rPr>
        <w:t xml:space="preserve"> de longa duração (exclusivos do IRS).</w:t>
      </w:r>
      <w:r w:rsidR="00F17B1B" w:rsidRPr="00A839E0">
        <w:rPr>
          <w:color w:val="262626" w:themeColor="text1" w:themeTint="D9"/>
        </w:rPr>
        <w:t xml:space="preserve"> Este aspeto </w:t>
      </w:r>
      <w:r w:rsidR="00F17B1B" w:rsidRPr="00A839E0">
        <w:rPr>
          <w:b/>
          <w:bCs/>
          <w:color w:val="262626" w:themeColor="text1" w:themeTint="D9"/>
        </w:rPr>
        <w:t xml:space="preserve">cruza com um dos aspetos que referimos no caso dos programas municipais, </w:t>
      </w:r>
      <w:r w:rsidR="00D7694D" w:rsidRPr="00A839E0">
        <w:rPr>
          <w:b/>
          <w:bCs/>
          <w:color w:val="262626" w:themeColor="text1" w:themeTint="D9"/>
        </w:rPr>
        <w:t xml:space="preserve">que é a sua capacidade de estabelecer processos negociais com promotores visando uma oferta de maior escala, como os modelos de </w:t>
      </w:r>
      <w:r w:rsidR="00D7694D" w:rsidRPr="00A839E0">
        <w:rPr>
          <w:b/>
          <w:bCs/>
          <w:i/>
          <w:iCs/>
          <w:color w:val="262626" w:themeColor="text1" w:themeTint="D9"/>
        </w:rPr>
        <w:t>build to rent</w:t>
      </w:r>
      <w:r w:rsidR="00D7694D" w:rsidRPr="00A839E0">
        <w:rPr>
          <w:b/>
          <w:bCs/>
          <w:color w:val="262626" w:themeColor="text1" w:themeTint="D9"/>
        </w:rPr>
        <w:t>.</w:t>
      </w:r>
    </w:p>
    <w:p w14:paraId="2C3D904E" w14:textId="77777777" w:rsidR="000A0C47" w:rsidRPr="00A839E0" w:rsidRDefault="000A0C47" w:rsidP="00736156">
      <w:pPr>
        <w:spacing w:before="120" w:after="120" w:line="240" w:lineRule="atLeast"/>
        <w:rPr>
          <w:color w:val="262626" w:themeColor="text1" w:themeTint="D9"/>
          <w:sz w:val="18"/>
          <w:szCs w:val="18"/>
        </w:rPr>
      </w:pPr>
      <w:r w:rsidRPr="00A839E0">
        <w:rPr>
          <w:b/>
          <w:bCs/>
          <w:color w:val="262626" w:themeColor="text1" w:themeTint="D9"/>
          <w:sz w:val="18"/>
          <w:szCs w:val="18"/>
        </w:rPr>
        <w:t>Fundamentação:</w:t>
      </w:r>
    </w:p>
    <w:p w14:paraId="50D5CF29" w14:textId="77777777" w:rsidR="000A0C47" w:rsidRPr="00A839E0" w:rsidRDefault="000A0C47" w:rsidP="002D0F50">
      <w:pPr>
        <w:numPr>
          <w:ilvl w:val="0"/>
          <w:numId w:val="56"/>
        </w:numPr>
        <w:spacing w:before="120" w:after="120" w:line="240" w:lineRule="atLeast"/>
        <w:rPr>
          <w:color w:val="262626" w:themeColor="text1" w:themeTint="D9"/>
        </w:rPr>
      </w:pPr>
      <w:r w:rsidRPr="00A839E0">
        <w:rPr>
          <w:b/>
          <w:bCs/>
          <w:color w:val="262626" w:themeColor="text1" w:themeTint="D9"/>
        </w:rPr>
        <w:t>Relatório:</w:t>
      </w:r>
      <w:r w:rsidRPr="00A839E0">
        <w:rPr>
          <w:color w:val="262626" w:themeColor="text1" w:themeTint="D9"/>
        </w:rPr>
        <w:t xml:space="preserve"> QA3 e QA8 - Coerência externa, Tabelas 24 e 25.</w:t>
      </w:r>
    </w:p>
    <w:p w14:paraId="35793508" w14:textId="49BDBCBD" w:rsidR="000A0C47" w:rsidRPr="00A839E0" w:rsidRDefault="000A0C47" w:rsidP="00AD501E">
      <w:pPr>
        <w:numPr>
          <w:ilvl w:val="0"/>
          <w:numId w:val="56"/>
        </w:numPr>
        <w:spacing w:before="120" w:after="240" w:line="240" w:lineRule="atLeast"/>
        <w:ind w:left="714" w:hanging="357"/>
        <w:rPr>
          <w:color w:val="262626" w:themeColor="text1" w:themeTint="D9"/>
        </w:rPr>
      </w:pPr>
      <w:r w:rsidRPr="00A839E0">
        <w:rPr>
          <w:b/>
          <w:bCs/>
          <w:color w:val="262626" w:themeColor="text1" w:themeTint="D9"/>
        </w:rPr>
        <w:t>Anexo</w:t>
      </w:r>
      <w:r w:rsidR="00FA3AE7" w:rsidRPr="00A839E0">
        <w:rPr>
          <w:b/>
          <w:bCs/>
          <w:color w:val="262626" w:themeColor="text1" w:themeTint="D9"/>
        </w:rPr>
        <w:t>s</w:t>
      </w:r>
      <w:r w:rsidRPr="00A839E0">
        <w:rPr>
          <w:b/>
          <w:bCs/>
          <w:color w:val="262626" w:themeColor="text1" w:themeTint="D9"/>
        </w:rPr>
        <w:t>:</w:t>
      </w:r>
      <w:r w:rsidRPr="00A839E0">
        <w:rPr>
          <w:color w:val="262626" w:themeColor="text1" w:themeTint="D9"/>
        </w:rPr>
        <w:t xml:space="preserve"> </w:t>
      </w:r>
      <w:r w:rsidR="00FA3AE7" w:rsidRPr="00A839E0">
        <w:rPr>
          <w:color w:val="262626" w:themeColor="text1" w:themeTint="D9"/>
        </w:rPr>
        <w:t xml:space="preserve">Anexo </w:t>
      </w:r>
      <w:r w:rsidRPr="00A839E0">
        <w:rPr>
          <w:color w:val="262626" w:themeColor="text1" w:themeTint="D9"/>
        </w:rPr>
        <w:t xml:space="preserve">1.2 (Sinopses das entrevistas - </w:t>
      </w:r>
      <w:r w:rsidR="00FD425F" w:rsidRPr="00A839E0">
        <w:rPr>
          <w:color w:val="262626" w:themeColor="text1" w:themeTint="D9"/>
        </w:rPr>
        <w:t>Conselho Diretivo e Coordenação da gestão do PAA, ASMIP- Associação dos Mediadores do Imobiliário de Portugal, AICNP</w:t>
      </w:r>
      <w:r w:rsidR="27A1CED3" w:rsidRPr="00A839E0">
        <w:rPr>
          <w:color w:val="262626" w:themeColor="text1" w:themeTint="D9"/>
        </w:rPr>
        <w:t xml:space="preserve"> </w:t>
      </w:r>
      <w:r w:rsidR="00FD425F" w:rsidRPr="00A839E0">
        <w:rPr>
          <w:color w:val="262626" w:themeColor="text1" w:themeTint="D9"/>
        </w:rPr>
        <w:t xml:space="preserve">– Associação dos Inquilinos e Condóminos do Norte de Portugal, APANP - Associação de Proprietários do Norte de Portugal, </w:t>
      </w:r>
      <w:r w:rsidRPr="00A839E0">
        <w:rPr>
          <w:color w:val="262626" w:themeColor="text1" w:themeTint="D9"/>
        </w:rPr>
        <w:t xml:space="preserve">Porto Vivo SRU), </w:t>
      </w:r>
      <w:r w:rsidR="00FA3AE7" w:rsidRPr="00A839E0">
        <w:rPr>
          <w:color w:val="262626" w:themeColor="text1" w:themeTint="D9"/>
        </w:rPr>
        <w:t xml:space="preserve">Anexo </w:t>
      </w:r>
      <w:r w:rsidR="00884453" w:rsidRPr="00A839E0">
        <w:rPr>
          <w:color w:val="262626" w:themeColor="text1" w:themeTint="D9"/>
        </w:rPr>
        <w:t>5</w:t>
      </w:r>
      <w:r w:rsidRPr="00A839E0">
        <w:rPr>
          <w:color w:val="262626" w:themeColor="text1" w:themeTint="D9"/>
        </w:rPr>
        <w:t xml:space="preserve"> (Síntese comparativa de programas de renda reduzida).</w:t>
      </w:r>
    </w:p>
    <w:p w14:paraId="05F44548" w14:textId="77777777" w:rsidR="000A0C47" w:rsidRPr="00A839E0" w:rsidRDefault="000A0C47" w:rsidP="000A0C47">
      <w:pPr>
        <w:pStyle w:val="Titulo2"/>
      </w:pPr>
      <w:bookmarkStart w:id="99" w:name="_Toc222475112"/>
      <w:bookmarkStart w:id="100" w:name="_Toc226024710"/>
      <w:r w:rsidRPr="00A839E0">
        <w:lastRenderedPageBreak/>
        <w:t>Recomendações</w:t>
      </w:r>
      <w:bookmarkEnd w:id="99"/>
      <w:bookmarkEnd w:id="100"/>
    </w:p>
    <w:p w14:paraId="071298AD" w14:textId="77777777" w:rsidR="00280C1F" w:rsidRPr="00A839E0" w:rsidRDefault="00280C1F" w:rsidP="00280C1F">
      <w:pPr>
        <w:spacing w:before="120" w:after="120" w:line="240" w:lineRule="atLeast"/>
        <w:rPr>
          <w:color w:val="262626" w:themeColor="text1" w:themeTint="D9"/>
        </w:rPr>
      </w:pPr>
      <w:r w:rsidRPr="00A839E0">
        <w:rPr>
          <w:color w:val="262626" w:themeColor="text1" w:themeTint="D9"/>
        </w:rPr>
        <w:t xml:space="preserve">Como referimos, </w:t>
      </w:r>
      <w:r w:rsidR="00B44297" w:rsidRPr="00A839E0">
        <w:rPr>
          <w:color w:val="262626" w:themeColor="text1" w:themeTint="D9"/>
        </w:rPr>
        <w:t>numa síntese geral, a avaliação conclui que:</w:t>
      </w:r>
    </w:p>
    <w:p w14:paraId="6F77DD31" w14:textId="77777777" w:rsidR="00681428" w:rsidRPr="00A839E0" w:rsidRDefault="00681428" w:rsidP="00BB0CB2">
      <w:pPr>
        <w:pStyle w:val="PargrafodaLista"/>
        <w:numPr>
          <w:ilvl w:val="0"/>
          <w:numId w:val="41"/>
        </w:numPr>
        <w:spacing w:before="120" w:after="120"/>
      </w:pPr>
      <w:r w:rsidRPr="00A839E0">
        <w:rPr>
          <w:b/>
          <w:bCs/>
        </w:rPr>
        <w:t>O</w:t>
      </w:r>
      <w:r w:rsidR="00280C1F" w:rsidRPr="00A839E0">
        <w:rPr>
          <w:b/>
          <w:bCs/>
        </w:rPr>
        <w:t xml:space="preserve"> programa de apoio ao arrendamento corresponde, no quadro do edifício dos instrumentos de política de habitação, a uma intervenção pertinente, respondendo a uma efetiva falha de mercado que está a agravar-se.</w:t>
      </w:r>
      <w:r w:rsidR="00280C1F" w:rsidRPr="00A839E0">
        <w:t xml:space="preserve"> No entanto, os mecanismos previstos não estão a permitir alcançar os objetivos.</w:t>
      </w:r>
    </w:p>
    <w:p w14:paraId="646D916B" w14:textId="77777777" w:rsidR="00681428" w:rsidRPr="00A839E0" w:rsidRDefault="00280C1F" w:rsidP="00BB0CB2">
      <w:pPr>
        <w:pStyle w:val="PargrafodaLista"/>
        <w:numPr>
          <w:ilvl w:val="0"/>
          <w:numId w:val="41"/>
        </w:numPr>
        <w:spacing w:before="120" w:after="120"/>
      </w:pPr>
      <w:r w:rsidRPr="00A839E0">
        <w:rPr>
          <w:b/>
          <w:bCs/>
        </w:rPr>
        <w:t>Alguns dos mecanismos previstos na Teoria de Mudança subjacente são afetados por insuficiências associadas ao modelo de gestão adotado</w:t>
      </w:r>
      <w:r w:rsidRPr="00A839E0">
        <w:t xml:space="preserve"> (baseado numa automatização de procedimentos que assenta numa plataforma eletrónica com algumas deficiências, em estratégias ineficazes de comunicação e numa monitorização que não permite acompanhar as dinâmicas do mercado e dos diversos instrumentos da política no seu conjunto).</w:t>
      </w:r>
    </w:p>
    <w:p w14:paraId="5A709002" w14:textId="77777777" w:rsidR="00280C1F" w:rsidRPr="00A839E0" w:rsidRDefault="00280C1F" w:rsidP="00BB0CB2">
      <w:pPr>
        <w:pStyle w:val="PargrafodaLista"/>
        <w:numPr>
          <w:ilvl w:val="0"/>
          <w:numId w:val="41"/>
        </w:numPr>
        <w:spacing w:before="120" w:after="120"/>
      </w:pPr>
      <w:r w:rsidRPr="00A839E0">
        <w:t xml:space="preserve">Também </w:t>
      </w:r>
      <w:r w:rsidRPr="00A839E0">
        <w:rPr>
          <w:b/>
          <w:bCs/>
        </w:rPr>
        <w:t>há fatores externos que afetam os resultados, destacando-se a dinâmica fortemente inflacionista do mercado</w:t>
      </w:r>
      <w:r w:rsidRPr="00A839E0">
        <w:t xml:space="preserve">, não acompanhada, ao mesmo ritmo, pelo crescimento dos rendimentos das famílias, e </w:t>
      </w:r>
      <w:r w:rsidRPr="00A839E0">
        <w:rPr>
          <w:b/>
          <w:bCs/>
        </w:rPr>
        <w:t>ainda a instabilidade da política de habitação em Portugal, sem uma governação integrada</w:t>
      </w:r>
      <w:r w:rsidRPr="00A839E0">
        <w:t>, que reforça as perturbações no próprio mercado e consome recursos de gestão.</w:t>
      </w:r>
    </w:p>
    <w:p w14:paraId="2B518A46" w14:textId="77777777" w:rsidR="00DC4CB7" w:rsidRPr="00A839E0" w:rsidRDefault="00DC4CB7" w:rsidP="00DC4CB7">
      <w:pPr>
        <w:spacing w:before="120" w:after="120"/>
        <w:rPr>
          <w:color w:val="262626" w:themeColor="text1" w:themeTint="D9"/>
        </w:rPr>
      </w:pPr>
      <w:r w:rsidRPr="00A839E0">
        <w:rPr>
          <w:b/>
          <w:bCs/>
          <w:color w:val="262626" w:themeColor="text1" w:themeTint="D9"/>
        </w:rPr>
        <w:t>A conclusão mais problemática desta avaliação é a de que esta quase irrelevância do PAA tende a manter-se, no futuro.</w:t>
      </w:r>
      <w:r w:rsidRPr="00A839E0">
        <w:rPr>
          <w:color w:val="262626" w:themeColor="text1" w:themeTint="D9"/>
        </w:rPr>
        <w:t xml:space="preserve"> Este quadro coloca o desafio de uma alteração muito significativa no programa, a que designamos mesmo por “relançamento” do programa, já que, atendendo à sua pertinência, </w:t>
      </w:r>
      <w:r w:rsidRPr="00A839E0">
        <w:rPr>
          <w:b/>
          <w:bCs/>
          <w:color w:val="262626" w:themeColor="text1" w:themeTint="D9"/>
        </w:rPr>
        <w:t>a avaliação conclui que deve ser mantido como instrumento de política de habitação dirigida às classes intermédias da população</w:t>
      </w:r>
      <w:r w:rsidRPr="00A839E0">
        <w:rPr>
          <w:color w:val="262626" w:themeColor="text1" w:themeTint="D9"/>
        </w:rPr>
        <w:t xml:space="preserve">. </w:t>
      </w:r>
    </w:p>
    <w:p w14:paraId="72326855" w14:textId="77777777" w:rsidR="005439A5" w:rsidRPr="00A839E0" w:rsidRDefault="00FC53CD" w:rsidP="005439A5">
      <w:pPr>
        <w:spacing w:before="120" w:after="120" w:line="240" w:lineRule="atLeast"/>
        <w:rPr>
          <w:color w:val="262626" w:themeColor="text1" w:themeTint="D9"/>
        </w:rPr>
      </w:pPr>
      <w:r w:rsidRPr="00A839E0">
        <w:rPr>
          <w:b/>
          <w:bCs/>
          <w:color w:val="262626" w:themeColor="text1" w:themeTint="D9"/>
        </w:rPr>
        <w:t xml:space="preserve">Esta alteração, </w:t>
      </w:r>
      <w:r w:rsidR="004B1B84" w:rsidRPr="00A839E0">
        <w:rPr>
          <w:b/>
          <w:bCs/>
          <w:color w:val="262626" w:themeColor="text1" w:themeTint="D9"/>
        </w:rPr>
        <w:t>profunda,</w:t>
      </w:r>
      <w:r w:rsidRPr="00A839E0">
        <w:rPr>
          <w:b/>
          <w:bCs/>
          <w:color w:val="262626" w:themeColor="text1" w:themeTint="D9"/>
        </w:rPr>
        <w:t xml:space="preserve"> mas não radical, </w:t>
      </w:r>
      <w:r w:rsidR="003F667D" w:rsidRPr="00A839E0">
        <w:rPr>
          <w:b/>
          <w:bCs/>
          <w:color w:val="262626" w:themeColor="text1" w:themeTint="D9"/>
        </w:rPr>
        <w:t>parte</w:t>
      </w:r>
      <w:r w:rsidR="005439A5" w:rsidRPr="00A839E0">
        <w:rPr>
          <w:b/>
          <w:bCs/>
          <w:color w:val="262626" w:themeColor="text1" w:themeTint="D9"/>
        </w:rPr>
        <w:t xml:space="preserve"> do princípio de que o programa precisa de manter a sua função social e de estabilidade, mas os seus mecanismos estão desenhados de forma ineficaz</w:t>
      </w:r>
      <w:r w:rsidR="003F667D" w:rsidRPr="00A839E0">
        <w:rPr>
          <w:b/>
          <w:bCs/>
          <w:color w:val="262626" w:themeColor="text1" w:themeTint="D9"/>
        </w:rPr>
        <w:t xml:space="preserve"> e as condições que impõe </w:t>
      </w:r>
      <w:r w:rsidR="0087152D" w:rsidRPr="00A839E0">
        <w:rPr>
          <w:b/>
          <w:bCs/>
          <w:color w:val="262626" w:themeColor="text1" w:themeTint="D9"/>
        </w:rPr>
        <w:t>estão desajustadas das dinâmicas reais da sociedade e do mercado.</w:t>
      </w:r>
      <w:r w:rsidR="0087152D" w:rsidRPr="00A839E0">
        <w:rPr>
          <w:color w:val="262626" w:themeColor="text1" w:themeTint="D9"/>
        </w:rPr>
        <w:t xml:space="preserve"> </w:t>
      </w:r>
      <w:r w:rsidR="005439A5" w:rsidRPr="00A839E0">
        <w:rPr>
          <w:color w:val="262626" w:themeColor="text1" w:themeTint="D9"/>
        </w:rPr>
        <w:t xml:space="preserve">A solução passa por simplificar processos, </w:t>
      </w:r>
      <w:r w:rsidR="0019373C" w:rsidRPr="00A839E0">
        <w:rPr>
          <w:color w:val="262626" w:themeColor="text1" w:themeTint="D9"/>
        </w:rPr>
        <w:t xml:space="preserve">diminuir os condicionamentos e </w:t>
      </w:r>
      <w:r w:rsidR="005439A5" w:rsidRPr="00A839E0">
        <w:rPr>
          <w:color w:val="262626" w:themeColor="text1" w:themeTint="D9"/>
        </w:rPr>
        <w:t xml:space="preserve">diversificar as modalidades de garantia </w:t>
      </w:r>
      <w:r w:rsidR="0019373C" w:rsidRPr="00A839E0">
        <w:rPr>
          <w:color w:val="262626" w:themeColor="text1" w:themeTint="D9"/>
        </w:rPr>
        <w:t>(</w:t>
      </w:r>
      <w:r w:rsidR="005439A5" w:rsidRPr="00A839E0">
        <w:rPr>
          <w:color w:val="262626" w:themeColor="text1" w:themeTint="D9"/>
        </w:rPr>
        <w:t xml:space="preserve">e </w:t>
      </w:r>
      <w:r w:rsidR="0019373C" w:rsidRPr="00A839E0">
        <w:rPr>
          <w:color w:val="262626" w:themeColor="text1" w:themeTint="D9"/>
        </w:rPr>
        <w:t xml:space="preserve">até </w:t>
      </w:r>
      <w:r w:rsidR="005439A5" w:rsidRPr="00A839E0">
        <w:rPr>
          <w:color w:val="262626" w:themeColor="text1" w:themeTint="D9"/>
        </w:rPr>
        <w:t>introduzir uma componente de subsidiação pública</w:t>
      </w:r>
      <w:r w:rsidR="0019373C" w:rsidRPr="00A839E0">
        <w:rPr>
          <w:color w:val="262626" w:themeColor="text1" w:themeTint="D9"/>
        </w:rPr>
        <w:t>)</w:t>
      </w:r>
      <w:r w:rsidR="005439A5" w:rsidRPr="00A839E0">
        <w:rPr>
          <w:color w:val="262626" w:themeColor="text1" w:themeTint="D9"/>
        </w:rPr>
        <w:t xml:space="preserve"> para alargar a base de beneficiários.</w:t>
      </w:r>
      <w:r w:rsidR="004B1B84" w:rsidRPr="00A839E0">
        <w:rPr>
          <w:color w:val="262626" w:themeColor="text1" w:themeTint="D9"/>
        </w:rPr>
        <w:t xml:space="preserve"> </w:t>
      </w:r>
      <w:r w:rsidR="005439A5" w:rsidRPr="00A839E0">
        <w:rPr>
          <w:color w:val="262626" w:themeColor="text1" w:themeTint="D9"/>
        </w:rPr>
        <w:t>O Estado mantém um papel ativo na regulação e na proteção, mas torna o sistema mais flexível e financeiramente suportável através de parcerias e novos instrumentos.</w:t>
      </w:r>
    </w:p>
    <w:p w14:paraId="12D97AF8" w14:textId="37380431" w:rsidR="00280C1F" w:rsidRPr="00A839E0" w:rsidRDefault="00280C1F" w:rsidP="00280C1F">
      <w:pPr>
        <w:spacing w:before="120" w:after="120" w:line="240" w:lineRule="atLeast"/>
        <w:rPr>
          <w:color w:val="262626" w:themeColor="text1" w:themeTint="D9"/>
        </w:rPr>
      </w:pPr>
      <w:r w:rsidRPr="00A839E0">
        <w:rPr>
          <w:color w:val="262626" w:themeColor="text1" w:themeTint="D9"/>
        </w:rPr>
        <w:t xml:space="preserve">Algumas pistas para estas alterações, que não se limitam a aspetos processuais, estão contidas na própria regulamentação e objetivos do PAA: </w:t>
      </w:r>
      <w:r w:rsidR="00DF3044" w:rsidRPr="00A839E0">
        <w:rPr>
          <w:color w:val="262626" w:themeColor="text1" w:themeTint="D9"/>
        </w:rPr>
        <w:t>moderar</w:t>
      </w:r>
      <w:r w:rsidRPr="00A839E0">
        <w:rPr>
          <w:color w:val="262626" w:themeColor="text1" w:themeTint="D9"/>
        </w:rPr>
        <w:t xml:space="preserve"> o foco exclusivo na oferta, valorizando o primeiro dos objetivos centrais do PAA (contribuir para uma maior segurança, estabilidade e atratividade do arrendamento habitacional, tanto do lado da oferta como da procura); apostar no reforço da oferta de habitação pública, ou com intervenção pública, também prevista no âmbito do diploma que cria o PAA</w:t>
      </w:r>
      <w:r w:rsidR="00363F68" w:rsidRPr="00A839E0">
        <w:rPr>
          <w:color w:val="262626" w:themeColor="text1" w:themeTint="D9"/>
        </w:rPr>
        <w:t xml:space="preserve"> (n</w:t>
      </w:r>
      <w:r w:rsidRPr="00A839E0">
        <w:rPr>
          <w:color w:val="262626" w:themeColor="text1" w:themeTint="D9"/>
        </w:rPr>
        <w:t>este particular, destaca-se a especificidade dos programas de iniciativa municipal, compatíveis com o PAA, que permitem maior proximidade e capacidade de interação com o mercado, a concessão de benefícios adicionais aos senhorios e uma gestão mais flexível e adaptada às especificidades locais</w:t>
      </w:r>
      <w:r w:rsidR="00363F68" w:rsidRPr="00A839E0">
        <w:rPr>
          <w:color w:val="262626" w:themeColor="text1" w:themeTint="D9"/>
        </w:rPr>
        <w:t>); e articular melhor este</w:t>
      </w:r>
      <w:r w:rsidR="0087328E" w:rsidRPr="00A839E0">
        <w:rPr>
          <w:color w:val="262626" w:themeColor="text1" w:themeTint="D9"/>
        </w:rPr>
        <w:t xml:space="preserve"> programa com outros instrumentos de política, sejam dirigidos à oferta de habitação de preços reduzidos (como o programa 1.º Direito)</w:t>
      </w:r>
      <w:r w:rsidR="00362DF7" w:rsidRPr="00A839E0">
        <w:rPr>
          <w:color w:val="262626" w:themeColor="text1" w:themeTint="D9"/>
        </w:rPr>
        <w:t xml:space="preserve">, </w:t>
      </w:r>
      <w:r w:rsidR="2B52106D" w:rsidRPr="00A839E0">
        <w:rPr>
          <w:color w:val="262626" w:themeColor="text1" w:themeTint="D9"/>
        </w:rPr>
        <w:t>ou</w:t>
      </w:r>
      <w:r w:rsidR="00362DF7" w:rsidRPr="00A839E0">
        <w:rPr>
          <w:color w:val="262626" w:themeColor="text1" w:themeTint="D9"/>
        </w:rPr>
        <w:t xml:space="preserve"> ao apoio a determinados segmentos </w:t>
      </w:r>
      <w:r w:rsidR="00180B8B" w:rsidRPr="00A839E0">
        <w:rPr>
          <w:color w:val="262626" w:themeColor="text1" w:themeTint="D9"/>
        </w:rPr>
        <w:t>da população (</w:t>
      </w:r>
      <w:r w:rsidR="007C70EB" w:rsidRPr="00A839E0">
        <w:rPr>
          <w:color w:val="262626" w:themeColor="text1" w:themeTint="D9"/>
        </w:rPr>
        <w:t xml:space="preserve">como os </w:t>
      </w:r>
      <w:r w:rsidR="00180B8B" w:rsidRPr="00A839E0">
        <w:rPr>
          <w:color w:val="262626" w:themeColor="text1" w:themeTint="D9"/>
        </w:rPr>
        <w:t>jovens ou pessoas em situação de carência habitacional ou económica).</w:t>
      </w:r>
    </w:p>
    <w:p w14:paraId="3C4F39C3" w14:textId="77777777" w:rsidR="00295E2B" w:rsidRPr="00A839E0" w:rsidRDefault="00295E2B" w:rsidP="00295E2B">
      <w:pPr>
        <w:spacing w:before="120" w:after="120"/>
        <w:rPr>
          <w:color w:val="262626" w:themeColor="text1" w:themeTint="D9"/>
        </w:rPr>
      </w:pPr>
      <w:r w:rsidRPr="00A839E0">
        <w:rPr>
          <w:color w:val="262626" w:themeColor="text1" w:themeTint="D9"/>
        </w:rPr>
        <w:t>Naturalmente, o foco das recomendações que resultam da avaliação deve ser o próprio programa, e os seus destinatários os responsáveis pela sua implementação. No entanto, atendendo às questões de contexto assinaladas, não será possível tornar o PAA num instrumento atrativo sem que se atue a outros níveis, designadamente o das políticas de gestão territorial, reabilitação urbana, mobilização de imóveis devolutos, estabilidade fiscal, articulação de instrumentos e governação multinível da política de habitação.</w:t>
      </w:r>
    </w:p>
    <w:p w14:paraId="4667B41F" w14:textId="357A6B4F" w:rsidR="0051638C" w:rsidRPr="00A839E0" w:rsidRDefault="001E1403" w:rsidP="00585C65">
      <w:pPr>
        <w:pBdr>
          <w:top w:val="single" w:sz="4" w:space="1" w:color="auto"/>
          <w:left w:val="single" w:sz="4" w:space="4" w:color="auto"/>
          <w:bottom w:val="single" w:sz="4" w:space="1" w:color="auto"/>
          <w:right w:val="single" w:sz="4" w:space="4" w:color="auto"/>
        </w:pBdr>
        <w:spacing w:before="120" w:after="120" w:line="240" w:lineRule="atLeast"/>
        <w:rPr>
          <w:b/>
          <w:bCs/>
          <w:i/>
          <w:iCs/>
          <w:color w:val="262626" w:themeColor="text1" w:themeTint="D9"/>
        </w:rPr>
      </w:pPr>
      <w:r w:rsidRPr="00A839E0">
        <w:rPr>
          <w:b/>
          <w:bCs/>
          <w:i/>
          <w:iCs/>
          <w:color w:val="262626" w:themeColor="text1" w:themeTint="D9"/>
        </w:rPr>
        <w:lastRenderedPageBreak/>
        <w:t>R1. Simplificação</w:t>
      </w:r>
      <w:r w:rsidR="000D18EA" w:rsidRPr="00A839E0">
        <w:rPr>
          <w:b/>
          <w:bCs/>
          <w:i/>
          <w:iCs/>
          <w:color w:val="262626" w:themeColor="text1" w:themeTint="D9"/>
        </w:rPr>
        <w:t xml:space="preserve"> e flexibilização</w:t>
      </w:r>
      <w:r w:rsidR="00E27180" w:rsidRPr="00A839E0">
        <w:rPr>
          <w:b/>
          <w:bCs/>
          <w:i/>
          <w:iCs/>
          <w:color w:val="262626" w:themeColor="text1" w:themeTint="D9"/>
        </w:rPr>
        <w:t xml:space="preserve"> com</w:t>
      </w:r>
      <w:r w:rsidRPr="00A839E0">
        <w:rPr>
          <w:b/>
          <w:bCs/>
          <w:i/>
          <w:iCs/>
          <w:color w:val="262626" w:themeColor="text1" w:themeTint="D9"/>
        </w:rPr>
        <w:t xml:space="preserve"> foco na mobilização da oferta</w:t>
      </w:r>
      <w:r w:rsidR="00E27180" w:rsidRPr="00A839E0">
        <w:rPr>
          <w:b/>
          <w:bCs/>
          <w:i/>
          <w:iCs/>
          <w:color w:val="262626" w:themeColor="text1" w:themeTint="D9"/>
        </w:rPr>
        <w:t xml:space="preserve"> e na acessibilidade </w:t>
      </w:r>
      <w:r w:rsidR="00942E8B" w:rsidRPr="00A839E0">
        <w:rPr>
          <w:b/>
          <w:bCs/>
          <w:i/>
          <w:iCs/>
          <w:color w:val="262626" w:themeColor="text1" w:themeTint="D9"/>
        </w:rPr>
        <w:t>dos candidatos</w:t>
      </w:r>
    </w:p>
    <w:p w14:paraId="07133B54" w14:textId="16CED12D" w:rsidR="008040B9" w:rsidRPr="00A839E0" w:rsidRDefault="000A6CA9" w:rsidP="00991F7C">
      <w:pPr>
        <w:spacing w:before="120" w:after="120" w:line="240" w:lineRule="atLeast"/>
        <w:rPr>
          <w:color w:val="262626" w:themeColor="text1" w:themeTint="D9"/>
        </w:rPr>
      </w:pPr>
      <w:r w:rsidRPr="00A839E0">
        <w:rPr>
          <w:color w:val="262626" w:themeColor="text1" w:themeTint="D9"/>
        </w:rPr>
        <w:t>Visando o aumento da atratividade e abrangência do programa, propõe-se</w:t>
      </w:r>
      <w:r w:rsidR="001846FD" w:rsidRPr="00A839E0">
        <w:rPr>
          <w:color w:val="262626" w:themeColor="text1" w:themeTint="D9"/>
        </w:rPr>
        <w:t xml:space="preserve"> a a</w:t>
      </w:r>
      <w:r w:rsidR="00411F83" w:rsidRPr="00A839E0">
        <w:rPr>
          <w:color w:val="262626" w:themeColor="text1" w:themeTint="D9"/>
        </w:rPr>
        <w:t>lteração de alguns aspetos</w:t>
      </w:r>
      <w:r w:rsidR="002932A6" w:rsidRPr="00A839E0">
        <w:rPr>
          <w:color w:val="262626" w:themeColor="text1" w:themeTint="D9"/>
        </w:rPr>
        <w:t xml:space="preserve"> </w:t>
      </w:r>
      <w:r w:rsidR="00136CF6" w:rsidRPr="00A839E0">
        <w:rPr>
          <w:color w:val="262626" w:themeColor="text1" w:themeTint="D9"/>
        </w:rPr>
        <w:t xml:space="preserve">relacionados com as regras de acesso </w:t>
      </w:r>
      <w:r w:rsidR="00411F83" w:rsidRPr="00A839E0">
        <w:rPr>
          <w:color w:val="262626" w:themeColor="text1" w:themeTint="D9"/>
        </w:rPr>
        <w:t>e com o modelo de interação com os destinatários finais</w:t>
      </w:r>
      <w:r w:rsidR="00370673" w:rsidRPr="00A839E0">
        <w:rPr>
          <w:color w:val="262626" w:themeColor="text1" w:themeTint="D9"/>
        </w:rPr>
        <w:t>:</w:t>
      </w:r>
      <w:r w:rsidR="00006EC6" w:rsidRPr="00A839E0">
        <w:rPr>
          <w:color w:val="262626" w:themeColor="text1" w:themeTint="D9"/>
        </w:rPr>
        <w:t xml:space="preserve"> reduzir a duração mínima do contrato para 3 anos, </w:t>
      </w:r>
      <w:r w:rsidR="002A0504" w:rsidRPr="00A839E0">
        <w:rPr>
          <w:color w:val="262626" w:themeColor="text1" w:themeTint="D9"/>
        </w:rPr>
        <w:t xml:space="preserve">aumentar o limite máximo da taxa de esforço dos agregados para acesso ao programa, alargar o leque de opções de garantia/seguros associadas aos contratos e </w:t>
      </w:r>
      <w:r w:rsidR="000472CD" w:rsidRPr="00A839E0">
        <w:rPr>
          <w:color w:val="262626" w:themeColor="text1" w:themeTint="D9"/>
        </w:rPr>
        <w:t>renovar integralmente a plataforma do programa.</w:t>
      </w:r>
    </w:p>
    <w:p w14:paraId="1375F1A4" w14:textId="2E90A9DD" w:rsidR="0075325A" w:rsidRPr="00A839E0" w:rsidRDefault="0075325A" w:rsidP="00DF265A">
      <w:pPr>
        <w:keepNext/>
        <w:keepLines/>
        <w:spacing w:before="120" w:after="120" w:line="240" w:lineRule="atLeast"/>
        <w:rPr>
          <w:i/>
          <w:iCs/>
          <w:color w:val="262626" w:themeColor="text1" w:themeTint="D9"/>
        </w:rPr>
      </w:pPr>
      <w:r w:rsidRPr="00A839E0">
        <w:rPr>
          <w:i/>
          <w:iCs/>
          <w:color w:val="262626" w:themeColor="text1" w:themeTint="D9"/>
        </w:rPr>
        <w:t>Articulação com as conclusões:</w:t>
      </w:r>
    </w:p>
    <w:p w14:paraId="2753F82B" w14:textId="411528C3" w:rsidR="00185737" w:rsidRPr="00A839E0" w:rsidRDefault="00185737" w:rsidP="00BB0CB2">
      <w:pPr>
        <w:pStyle w:val="PargrafodaLista"/>
        <w:numPr>
          <w:ilvl w:val="0"/>
          <w:numId w:val="43"/>
        </w:numPr>
        <w:spacing w:before="120" w:after="120"/>
      </w:pPr>
      <w:r w:rsidRPr="00A839E0">
        <w:t xml:space="preserve">C1 (Pertinência e desenho): A Teoria da Mudança do PAA é frágil. O programa assume que os benefícios fiscais serão atrativos para os senhorios em qualquer contexto e que a plataforma assegurará um </w:t>
      </w:r>
      <w:r w:rsidRPr="00A839E0">
        <w:rPr>
          <w:i/>
          <w:iCs/>
        </w:rPr>
        <w:t>matching</w:t>
      </w:r>
      <w:r w:rsidRPr="00A839E0">
        <w:t xml:space="preserve"> eficiente, o que não se verifica na prática.</w:t>
      </w:r>
    </w:p>
    <w:p w14:paraId="3568161E" w14:textId="63C98D44" w:rsidR="00185737" w:rsidRPr="00A839E0" w:rsidRDefault="00185737" w:rsidP="00BB0CB2">
      <w:pPr>
        <w:pStyle w:val="PargrafodaLista"/>
        <w:numPr>
          <w:ilvl w:val="0"/>
          <w:numId w:val="43"/>
        </w:numPr>
        <w:spacing w:before="120" w:after="120"/>
      </w:pPr>
      <w:r w:rsidRPr="00A839E0">
        <w:t>C2 (Eficácia residual): O programa tem uma taxa de conversão de candidaturas em contratos muito baixa (2,7%), uma oferta manifestamente insuficiente e concentrada (Lisboa e Porto), e acaba por excluir os candidatos mais vulneráveis (com rendimentos anuais &lt; 15.000€) em favor dos de rendimentos mais altos dentro do espectro elegível.</w:t>
      </w:r>
    </w:p>
    <w:p w14:paraId="3360CF23" w14:textId="463D4E08" w:rsidR="00185737" w:rsidRPr="00A839E0" w:rsidRDefault="00185737" w:rsidP="00BB0CB2">
      <w:pPr>
        <w:pStyle w:val="PargrafodaLista"/>
        <w:numPr>
          <w:ilvl w:val="0"/>
          <w:numId w:val="43"/>
        </w:numPr>
        <w:spacing w:before="120" w:after="120"/>
      </w:pPr>
      <w:r w:rsidRPr="00A839E0">
        <w:t xml:space="preserve">C4 (Gestão e governação): A simplificação administrativa (enquadramento automático) foi implementada, mas não foi acompanhada de uma fiscalização </w:t>
      </w:r>
      <w:r w:rsidRPr="00A839E0">
        <w:rPr>
          <w:i/>
          <w:iCs/>
        </w:rPr>
        <w:t>a posteriori</w:t>
      </w:r>
      <w:r w:rsidRPr="00A839E0">
        <w:t>. O modelo de gestão assenta numa plataforma com deficiências e numa comunicação ineficaz.</w:t>
      </w:r>
    </w:p>
    <w:p w14:paraId="34CD88AA" w14:textId="38E76B10" w:rsidR="007C5B6C" w:rsidRPr="00A839E0" w:rsidRDefault="00185737" w:rsidP="00BB0CB2">
      <w:pPr>
        <w:pStyle w:val="PargrafodaLista"/>
        <w:numPr>
          <w:ilvl w:val="0"/>
          <w:numId w:val="43"/>
        </w:numPr>
        <w:spacing w:before="120" w:after="120"/>
      </w:pPr>
      <w:r w:rsidRPr="00A839E0">
        <w:t>C5 (Coerência Externa): O regime de Arrendamento de Longa Duração (ALD) é mais vantajoso para senhorios com contratos de 5 anos, devido à taxa de IRS reduzida (15%) e à maior simplicidade, o que concorre diretamente com o PAA.</w:t>
      </w:r>
    </w:p>
    <w:p w14:paraId="695C2B9F" w14:textId="330ADC77" w:rsidR="00185737" w:rsidRPr="00A839E0" w:rsidRDefault="00C57451" w:rsidP="00C57451">
      <w:pPr>
        <w:spacing w:before="120" w:after="120" w:line="240" w:lineRule="atLeast"/>
        <w:rPr>
          <w:i/>
          <w:iCs/>
          <w:color w:val="262626" w:themeColor="text1" w:themeTint="D9"/>
        </w:rPr>
      </w:pPr>
      <w:r w:rsidRPr="00A839E0">
        <w:rPr>
          <w:i/>
          <w:iCs/>
          <w:color w:val="262626" w:themeColor="text1" w:themeTint="D9"/>
        </w:rPr>
        <w:t>E</w:t>
      </w:r>
      <w:r w:rsidR="009A439F" w:rsidRPr="00A839E0">
        <w:rPr>
          <w:i/>
          <w:iCs/>
          <w:color w:val="262626" w:themeColor="text1" w:themeTint="D9"/>
        </w:rPr>
        <w:t xml:space="preserve">lementos </w:t>
      </w:r>
      <w:r w:rsidRPr="00A839E0">
        <w:rPr>
          <w:i/>
          <w:iCs/>
          <w:color w:val="262626" w:themeColor="text1" w:themeTint="D9"/>
        </w:rPr>
        <w:t xml:space="preserve">complementares </w:t>
      </w:r>
      <w:r w:rsidR="009A439F" w:rsidRPr="00A839E0">
        <w:rPr>
          <w:i/>
          <w:iCs/>
          <w:color w:val="262626" w:themeColor="text1" w:themeTint="D9"/>
        </w:rPr>
        <w:t>de análise</w:t>
      </w:r>
      <w:r w:rsidRPr="00A839E0">
        <w:rPr>
          <w:i/>
          <w:iCs/>
          <w:color w:val="262626" w:themeColor="text1" w:themeTint="D9"/>
        </w:rPr>
        <w:t xml:space="preserve"> que fundamentam a recomendação</w:t>
      </w:r>
    </w:p>
    <w:p w14:paraId="32C9F4A9" w14:textId="4DD7C8BC" w:rsidR="009A439F" w:rsidRPr="00A839E0" w:rsidRDefault="009A439F" w:rsidP="00BB0CB2">
      <w:pPr>
        <w:pStyle w:val="PargrafodaLista"/>
        <w:numPr>
          <w:ilvl w:val="0"/>
          <w:numId w:val="44"/>
        </w:numPr>
        <w:spacing w:before="120" w:after="120"/>
      </w:pPr>
      <w:r w:rsidRPr="00A839E0">
        <w:t>Complexidade vs. simplicidade: a comparação com o ALD (QA8, Tabelas 24 e 25, Anexo 5) demonstra que o PAA é menos atrativo devido à exigência de registo na plataforma, verificação de taxa de esforço do inquilino e seguros obrigatórios.</w:t>
      </w:r>
    </w:p>
    <w:p w14:paraId="2406EE22" w14:textId="0F7101B5" w:rsidR="009A439F" w:rsidRPr="00A839E0" w:rsidRDefault="009A439F" w:rsidP="6FA624CD">
      <w:pPr>
        <w:pStyle w:val="PargrafodaLista"/>
        <w:spacing w:before="120" w:after="120"/>
      </w:pPr>
      <w:r w:rsidRPr="00A839E0">
        <w:t xml:space="preserve">Duração </w:t>
      </w:r>
      <w:r w:rsidR="00C57451" w:rsidRPr="00A839E0">
        <w:t>m</w:t>
      </w:r>
      <w:r w:rsidRPr="00A839E0">
        <w:t xml:space="preserve">ínima: A duração mínima de 5 anos coloca o PAA em concorrência direta com o ALD, </w:t>
      </w:r>
      <w:r w:rsidR="64B54155" w:rsidRPr="00A839E0">
        <w:t>sendo</w:t>
      </w:r>
      <w:r w:rsidRPr="00A839E0">
        <w:t xml:space="preserve"> este último mais vantajoso para contratos dessa duração. A flexibilização para 3 anos tornaria o PAA mais competitivo (conclusão </w:t>
      </w:r>
      <w:r w:rsidR="00BD731A" w:rsidRPr="00A839E0">
        <w:t>C</w:t>
      </w:r>
      <w:r w:rsidRPr="00A839E0">
        <w:t>5 e QA8).</w:t>
      </w:r>
    </w:p>
    <w:p w14:paraId="0F4AE3EA" w14:textId="7B1F4BDB" w:rsidR="009A439F" w:rsidRPr="00A839E0" w:rsidRDefault="009A439F" w:rsidP="00BB0CB2">
      <w:pPr>
        <w:pStyle w:val="PargrafodaLista"/>
        <w:numPr>
          <w:ilvl w:val="0"/>
          <w:numId w:val="44"/>
        </w:numPr>
        <w:spacing w:before="120" w:after="120"/>
      </w:pPr>
      <w:r w:rsidRPr="00A839E0">
        <w:t xml:space="preserve">Taxa de </w:t>
      </w:r>
      <w:r w:rsidR="00C57451" w:rsidRPr="00A839E0">
        <w:t>e</w:t>
      </w:r>
      <w:r w:rsidRPr="00A839E0">
        <w:t xml:space="preserve">sforço: </w:t>
      </w:r>
      <w:r w:rsidR="00C57451" w:rsidRPr="00A839E0">
        <w:t>a</w:t>
      </w:r>
      <w:r w:rsidRPr="00A839E0">
        <w:t xml:space="preserve"> análise dos contratos (QA2, QA6, Tabela 5, Anexo 2.2) mostra que o limite de 35% exclui os candidatos de rendimentos mais baixos, que são a maioria da procura. O programa acaba por servir agregados com rendimentos entre 20.000€ e 35.000€.</w:t>
      </w:r>
    </w:p>
    <w:p w14:paraId="3A485D7B" w14:textId="3C012A2E" w:rsidR="009A439F" w:rsidRPr="00A839E0" w:rsidRDefault="009A439F" w:rsidP="00BB0CB2">
      <w:pPr>
        <w:pStyle w:val="PargrafodaLista"/>
        <w:numPr>
          <w:ilvl w:val="0"/>
          <w:numId w:val="44"/>
        </w:numPr>
        <w:spacing w:before="120" w:after="120"/>
      </w:pPr>
      <w:r w:rsidRPr="00A839E0">
        <w:t xml:space="preserve">Seguros: </w:t>
      </w:r>
      <w:r w:rsidR="00C57451" w:rsidRPr="00A839E0">
        <w:t>e</w:t>
      </w:r>
      <w:r w:rsidRPr="00A839E0">
        <w:t xml:space="preserve">mbora os </w:t>
      </w:r>
      <w:r w:rsidRPr="00A839E0">
        <w:rPr>
          <w:i/>
          <w:iCs/>
        </w:rPr>
        <w:t>stakeholders</w:t>
      </w:r>
      <w:r w:rsidRPr="00A839E0">
        <w:t xml:space="preserve"> reconheçam o valor dos seguros (QA6, inquéritos a prestadores), há queixas sobre a oferta limitada (apenas uma seguradora) e a complexidade. A sugestão de um fundo público de garantia de rendas (modelo </w:t>
      </w:r>
      <w:proofErr w:type="spellStart"/>
      <w:r w:rsidRPr="00A839E0">
        <w:rPr>
          <w:i/>
          <w:iCs/>
        </w:rPr>
        <w:t>Garantie</w:t>
      </w:r>
      <w:proofErr w:type="spellEnd"/>
      <w:r w:rsidRPr="00A839E0">
        <w:rPr>
          <w:i/>
          <w:iCs/>
        </w:rPr>
        <w:t xml:space="preserve"> </w:t>
      </w:r>
      <w:proofErr w:type="spellStart"/>
      <w:r w:rsidRPr="00A839E0">
        <w:rPr>
          <w:i/>
          <w:iCs/>
        </w:rPr>
        <w:t>Visale</w:t>
      </w:r>
      <w:proofErr w:type="spellEnd"/>
      <w:r w:rsidRPr="00A839E0">
        <w:t xml:space="preserve">) é </w:t>
      </w:r>
      <w:r w:rsidR="00C57451" w:rsidRPr="00A839E0">
        <w:t>uma</w:t>
      </w:r>
      <w:r w:rsidRPr="00A839E0">
        <w:t xml:space="preserve"> alternativa para simplificar e alargar o acesso (QA6, nota de rodapé 2</w:t>
      </w:r>
      <w:r w:rsidR="000C22BD" w:rsidRPr="00A839E0">
        <w:t>1</w:t>
      </w:r>
      <w:r w:rsidRPr="00A839E0">
        <w:t>).</w:t>
      </w:r>
    </w:p>
    <w:p w14:paraId="57705DD8" w14:textId="676BC60C" w:rsidR="009A439F" w:rsidRPr="00A839E0" w:rsidRDefault="009A439F" w:rsidP="6FA624CD">
      <w:pPr>
        <w:pStyle w:val="PargrafodaLista"/>
        <w:spacing w:before="120" w:after="120"/>
      </w:pPr>
      <w:r w:rsidRPr="00A839E0">
        <w:t xml:space="preserve">Plataforma: </w:t>
      </w:r>
      <w:r w:rsidR="00C57451" w:rsidRPr="00A839E0">
        <w:t>o</w:t>
      </w:r>
      <w:r w:rsidRPr="00A839E0">
        <w:t xml:space="preserve">s testes de funcionalidade e os inquéritos (QA4, Tabelas A20, A21, A42-A46) revelam que a plataforma é pouco intuitiva, com informação desatualizada e falha como ferramenta de </w:t>
      </w:r>
      <w:r w:rsidRPr="00A839E0">
        <w:rPr>
          <w:i/>
          <w:iCs/>
        </w:rPr>
        <w:t>matching</w:t>
      </w:r>
      <w:r w:rsidRPr="00A839E0">
        <w:t xml:space="preserve"> (apenas 20% dos contratos resultaram de contactos por esta via). A recomendação propõe reorientá-la para um papel de informação e registo, não de intermediação.</w:t>
      </w:r>
    </w:p>
    <w:p w14:paraId="5D99B3EE" w14:textId="77777777" w:rsidR="000940F3" w:rsidRPr="00A839E0" w:rsidRDefault="000940F3" w:rsidP="000940F3">
      <w:pPr>
        <w:spacing w:before="120" w:after="120"/>
        <w:rPr>
          <w:i/>
          <w:iCs/>
          <w:color w:val="262626" w:themeColor="text1" w:themeTint="D9"/>
        </w:rPr>
      </w:pPr>
      <w:r w:rsidRPr="00A839E0">
        <w:rPr>
          <w:i/>
          <w:iCs/>
          <w:color w:val="262626" w:themeColor="text1" w:themeTint="D9"/>
        </w:rPr>
        <w:t>Síntese de fundamentação</w:t>
      </w:r>
    </w:p>
    <w:p w14:paraId="59721A29" w14:textId="534C7ECA" w:rsidR="00B67109" w:rsidRPr="00A839E0" w:rsidRDefault="00B67109" w:rsidP="00B67109">
      <w:pPr>
        <w:spacing w:before="120" w:after="120" w:line="240" w:lineRule="atLeast"/>
        <w:rPr>
          <w:color w:val="262626" w:themeColor="text1" w:themeTint="D9"/>
        </w:rPr>
      </w:pPr>
      <w:r w:rsidRPr="00A839E0">
        <w:rPr>
          <w:color w:val="262626" w:themeColor="text1" w:themeTint="D9"/>
        </w:rPr>
        <w:t>Esta recomendação baseia-se na constatação de que, por comparação com outros instrumentos, o programa mantém um elevado nível de complexidade, e que a redução das exigências sobre proprietários e inquilinos permitir</w:t>
      </w:r>
      <w:r w:rsidR="365A3CB5" w:rsidRPr="00A839E0">
        <w:rPr>
          <w:color w:val="262626" w:themeColor="text1" w:themeTint="D9"/>
        </w:rPr>
        <w:t>á</w:t>
      </w:r>
      <w:r w:rsidRPr="00A839E0">
        <w:rPr>
          <w:color w:val="262626" w:themeColor="text1" w:themeTint="D9"/>
        </w:rPr>
        <w:t xml:space="preserve"> a estes encontrar, num processo negocial, o equilíbrio. A lógica </w:t>
      </w:r>
      <w:r w:rsidRPr="00A839E0">
        <w:rPr>
          <w:color w:val="262626" w:themeColor="text1" w:themeTint="D9"/>
        </w:rPr>
        <w:lastRenderedPageBreak/>
        <w:t>subjacente é a da atratividade via desburocratização, uma tendência em linha com as políticas públicas em vigor. O Estado oferece um benefício fiscal de fácil acesso, abdicando de grande parte do controlo e das condições sociais para, em contrapartida, estimular o aumento da oferta declarada, com respeito dos princípios e normas que regulam o arrendamento acessível.</w:t>
      </w:r>
    </w:p>
    <w:p w14:paraId="6FE668FD" w14:textId="11D79F2A" w:rsidR="00DA1B3F" w:rsidRPr="00A839E0" w:rsidRDefault="00DA1B3F" w:rsidP="00DA1B3F">
      <w:pPr>
        <w:spacing w:before="120" w:after="120" w:line="240" w:lineRule="atLeast"/>
        <w:rPr>
          <w:color w:val="262626" w:themeColor="text1" w:themeTint="D9"/>
        </w:rPr>
      </w:pPr>
      <w:r w:rsidRPr="00A839E0">
        <w:rPr>
          <w:color w:val="262626" w:themeColor="text1" w:themeTint="D9"/>
        </w:rPr>
        <w:t xml:space="preserve">A necessidade de simplificação do PAA emerge da constatação de que a sua complexidade operacional e os seus condicionalismos o tornam pouco competitivo face a outros regimes, como o Arrendamento de Longa Duração, e ineficaz na resposta à procura socialmente mais vulnerável. A análise demonstra que o modelo atual, que combina incentivos fiscais com um controlo </w:t>
      </w:r>
      <w:proofErr w:type="spellStart"/>
      <w:r w:rsidRPr="00A839E0">
        <w:rPr>
          <w:i/>
          <w:iCs/>
          <w:color w:val="262626" w:themeColor="text1" w:themeTint="D9"/>
        </w:rPr>
        <w:t>ex-ante</w:t>
      </w:r>
      <w:proofErr w:type="spellEnd"/>
      <w:r w:rsidRPr="00A839E0">
        <w:rPr>
          <w:color w:val="262626" w:themeColor="text1" w:themeTint="D9"/>
        </w:rPr>
        <w:t xml:space="preserve"> (taxa de esforço) e uma plataforma de intermediação passiva, gera um desalinhamento estrutural: a oferta (senhorios) é atraída principalmente pelo benefício fiscal, mas a procura (candidatos de baixos rendimentos) não consegue aceder aos contratos devido ao elevado valor das rendas em relação ao seu rendimento.</w:t>
      </w:r>
    </w:p>
    <w:p w14:paraId="1AB0EC36" w14:textId="77777777" w:rsidR="00DA1B3F" w:rsidRPr="00A839E0" w:rsidRDefault="00DA1B3F" w:rsidP="00DA1B3F">
      <w:pPr>
        <w:spacing w:before="120" w:after="120" w:line="240" w:lineRule="atLeast"/>
        <w:rPr>
          <w:color w:val="262626" w:themeColor="text1" w:themeTint="D9"/>
        </w:rPr>
      </w:pPr>
      <w:r w:rsidRPr="00A839E0">
        <w:rPr>
          <w:color w:val="262626" w:themeColor="text1" w:themeTint="D9"/>
        </w:rPr>
        <w:t>A simplificação proposta atua em várias frentes: (i) reduzindo a duração contratual mínima para 3 anos, tornando o PAA mais competitivo face ao ALD e alinhando-o com o NRAU; (</w:t>
      </w:r>
      <w:proofErr w:type="spellStart"/>
      <w:r w:rsidRPr="00A839E0">
        <w:rPr>
          <w:color w:val="262626" w:themeColor="text1" w:themeTint="D9"/>
        </w:rPr>
        <w:t>ii</w:t>
      </w:r>
      <w:proofErr w:type="spellEnd"/>
      <w:r w:rsidRPr="00A839E0">
        <w:rPr>
          <w:color w:val="262626" w:themeColor="text1" w:themeTint="D9"/>
        </w:rPr>
        <w:t>) aliviando a restrição da taxa de esforço para alargar o leque de beneficiários, reconhecendo que o principal obstáculo não é a regra em si, mas o desfasamento entre rendas de referência (80% do mercado) e os rendimentos das famílias; e (</w:t>
      </w:r>
      <w:proofErr w:type="spellStart"/>
      <w:r w:rsidRPr="00A839E0">
        <w:rPr>
          <w:color w:val="262626" w:themeColor="text1" w:themeTint="D9"/>
        </w:rPr>
        <w:t>iii</w:t>
      </w:r>
      <w:proofErr w:type="spellEnd"/>
      <w:r w:rsidRPr="00A839E0">
        <w:rPr>
          <w:color w:val="262626" w:themeColor="text1" w:themeTint="D9"/>
        </w:rPr>
        <w:t>) alargando as opções de garantia contratual, introduzindo um fundo público que substitui fiadores e seguros privados, reduzindo a burocracia e os custos de transação para ambas as partes.</w:t>
      </w:r>
    </w:p>
    <w:p w14:paraId="46BC4004" w14:textId="466131AB" w:rsidR="0088469F" w:rsidRPr="00A839E0" w:rsidRDefault="00DA1B3F" w:rsidP="00DA1B3F">
      <w:pPr>
        <w:spacing w:before="120" w:after="120" w:line="240" w:lineRule="atLeast"/>
        <w:rPr>
          <w:color w:val="262626" w:themeColor="text1" w:themeTint="D9"/>
        </w:rPr>
      </w:pPr>
      <w:r w:rsidRPr="00A839E0">
        <w:rPr>
          <w:color w:val="262626" w:themeColor="text1" w:themeTint="D9"/>
        </w:rPr>
        <w:t xml:space="preserve">Paralelamente, a reformulação da plataforma para um papel de registo e informação, em vez de </w:t>
      </w:r>
      <w:r w:rsidRPr="00A839E0">
        <w:rPr>
          <w:i/>
          <w:iCs/>
          <w:color w:val="262626" w:themeColor="text1" w:themeTint="D9"/>
        </w:rPr>
        <w:t>matching</w:t>
      </w:r>
      <w:r w:rsidRPr="00A839E0">
        <w:rPr>
          <w:color w:val="262626" w:themeColor="text1" w:themeTint="D9"/>
        </w:rPr>
        <w:t xml:space="preserve">, reconhece a </w:t>
      </w:r>
      <w:r w:rsidR="00FB184C" w:rsidRPr="00A839E0">
        <w:rPr>
          <w:color w:val="262626" w:themeColor="text1" w:themeTint="D9"/>
        </w:rPr>
        <w:t>ineficácia</w:t>
      </w:r>
      <w:r w:rsidRPr="00A839E0">
        <w:rPr>
          <w:color w:val="262626" w:themeColor="text1" w:themeTint="D9"/>
        </w:rPr>
        <w:t xml:space="preserve"> do modelo de intermediação digital passiva e foca os recursos públicos no que é essencial: garantir a transparência e permitir a monitorização e fiscalização eficazes. Esta abordagem visa aumentar a atratividade do programa ao reduzir fricções, mantendo a sua função social e de estabilidade, mas sem </w:t>
      </w:r>
      <w:r w:rsidR="00FB184C" w:rsidRPr="00A839E0">
        <w:rPr>
          <w:color w:val="262626" w:themeColor="text1" w:themeTint="D9"/>
        </w:rPr>
        <w:t>o sistema</w:t>
      </w:r>
      <w:r w:rsidRPr="00A839E0">
        <w:rPr>
          <w:color w:val="262626" w:themeColor="text1" w:themeTint="D9"/>
        </w:rPr>
        <w:t xml:space="preserve"> de controlo que</w:t>
      </w:r>
      <w:r w:rsidR="00B67109" w:rsidRPr="00A839E0">
        <w:rPr>
          <w:color w:val="262626" w:themeColor="text1" w:themeTint="D9"/>
        </w:rPr>
        <w:t>, sendo consumidor de recursos,</w:t>
      </w:r>
      <w:r w:rsidRPr="00A839E0">
        <w:rPr>
          <w:color w:val="262626" w:themeColor="text1" w:themeTint="D9"/>
        </w:rPr>
        <w:t xml:space="preserve"> se revelou ineficaz.</w:t>
      </w:r>
    </w:p>
    <w:p w14:paraId="3729C272" w14:textId="6671C103" w:rsidR="0051638C" w:rsidRPr="00A839E0" w:rsidRDefault="00991F7C" w:rsidP="00991F7C">
      <w:pPr>
        <w:spacing w:before="120" w:after="120" w:line="240" w:lineRule="atLeast"/>
        <w:rPr>
          <w:color w:val="262626" w:themeColor="text1" w:themeTint="D9"/>
        </w:rPr>
      </w:pPr>
      <w:r w:rsidRPr="00A839E0">
        <w:rPr>
          <w:color w:val="262626" w:themeColor="text1" w:themeTint="D9"/>
        </w:rPr>
        <w:t xml:space="preserve">A implementação </w:t>
      </w:r>
      <w:r w:rsidR="00E33BD2" w:rsidRPr="00A839E0">
        <w:rPr>
          <w:color w:val="262626" w:themeColor="text1" w:themeTint="D9"/>
        </w:rPr>
        <w:t>desta recomendação</w:t>
      </w:r>
      <w:r w:rsidRPr="00A839E0">
        <w:rPr>
          <w:color w:val="262626" w:themeColor="text1" w:themeTint="D9"/>
        </w:rPr>
        <w:t xml:space="preserve"> assenta, na primeira fase, numa decisão </w:t>
      </w:r>
      <w:r w:rsidR="000E5AD9" w:rsidRPr="00A839E0">
        <w:rPr>
          <w:color w:val="262626" w:themeColor="text1" w:themeTint="D9"/>
        </w:rPr>
        <w:t xml:space="preserve">do </w:t>
      </w:r>
      <w:r w:rsidRPr="00A839E0">
        <w:rPr>
          <w:color w:val="262626" w:themeColor="text1" w:themeTint="D9"/>
        </w:rPr>
        <w:t>executivo (governo). Após as alterações legislativas e regulamentares, a intervenção do IHRU (comunicação, dinamização, informação, monitorização, fiscalização; coordenação), da AT (concessão de benefícios fiscais) e dos municípios (programas municipais) será essencial.</w:t>
      </w:r>
    </w:p>
    <w:p w14:paraId="58156282" w14:textId="5B7E4D0A" w:rsidR="00E33BD2" w:rsidRPr="00A839E0" w:rsidRDefault="00E33BD2" w:rsidP="00991F7C">
      <w:pPr>
        <w:spacing w:before="120" w:after="120" w:line="240" w:lineRule="atLeast"/>
        <w:rPr>
          <w:color w:val="262626" w:themeColor="text1" w:themeTint="D9"/>
        </w:rPr>
      </w:pPr>
      <w:r w:rsidRPr="00A839E0">
        <w:rPr>
          <w:color w:val="262626" w:themeColor="text1" w:themeTint="D9"/>
        </w:rPr>
        <w:t xml:space="preserve">Esta recomendação </w:t>
      </w:r>
      <w:r w:rsidR="002C2CA8" w:rsidRPr="00A839E0">
        <w:rPr>
          <w:color w:val="262626" w:themeColor="text1" w:themeTint="D9"/>
        </w:rPr>
        <w:t>declina-se</w:t>
      </w:r>
      <w:r w:rsidRPr="00A839E0">
        <w:rPr>
          <w:color w:val="262626" w:themeColor="text1" w:themeTint="D9"/>
        </w:rPr>
        <w:t xml:space="preserve"> nas seguintes:</w:t>
      </w:r>
    </w:p>
    <w:p w14:paraId="4770FFED" w14:textId="77777777" w:rsidR="000A0C47" w:rsidRPr="00A839E0" w:rsidRDefault="000A0C47" w:rsidP="00585C65">
      <w:pPr>
        <w:pBdr>
          <w:top w:val="single" w:sz="4" w:space="1" w:color="auto"/>
          <w:left w:val="single" w:sz="4" w:space="4" w:color="auto"/>
          <w:bottom w:val="single" w:sz="4" w:space="1" w:color="auto"/>
          <w:right w:val="single" w:sz="4" w:space="4" w:color="auto"/>
        </w:pBdr>
        <w:spacing w:before="120" w:after="120" w:line="240" w:lineRule="atLeast"/>
        <w:rPr>
          <w:i/>
          <w:iCs/>
          <w:color w:val="262626" w:themeColor="text1" w:themeTint="D9"/>
        </w:rPr>
      </w:pPr>
      <w:r w:rsidRPr="00A839E0">
        <w:rPr>
          <w:i/>
          <w:iCs/>
          <w:color w:val="262626" w:themeColor="text1" w:themeTint="D9"/>
        </w:rPr>
        <w:t>R1.1 Flexibilização do contrato</w:t>
      </w:r>
    </w:p>
    <w:p w14:paraId="6C91DF9E" w14:textId="2C6DE5F7" w:rsidR="0075325A" w:rsidRPr="00A839E0" w:rsidRDefault="0075325A" w:rsidP="0075325A">
      <w:pPr>
        <w:spacing w:before="120" w:after="120" w:line="240" w:lineRule="atLeast"/>
        <w:rPr>
          <w:color w:val="262626" w:themeColor="text1" w:themeTint="D9"/>
        </w:rPr>
      </w:pPr>
      <w:r w:rsidRPr="00A839E0">
        <w:rPr>
          <w:i/>
          <w:iCs/>
          <w:color w:val="262626" w:themeColor="text1" w:themeTint="D9"/>
        </w:rPr>
        <w:t xml:space="preserve">Destinatários: </w:t>
      </w:r>
      <w:r w:rsidRPr="00A839E0">
        <w:rPr>
          <w:color w:val="262626" w:themeColor="text1" w:themeTint="D9"/>
        </w:rPr>
        <w:t>Governo</w:t>
      </w:r>
      <w:r w:rsidR="006C4AA3" w:rsidRPr="00A839E0">
        <w:rPr>
          <w:color w:val="262626" w:themeColor="text1" w:themeTint="D9"/>
        </w:rPr>
        <w:t xml:space="preserve"> (</w:t>
      </w:r>
      <w:r w:rsidRPr="00A839E0">
        <w:rPr>
          <w:color w:val="262626" w:themeColor="text1" w:themeTint="D9"/>
        </w:rPr>
        <w:t>M</w:t>
      </w:r>
      <w:r w:rsidR="00056789" w:rsidRPr="00A839E0">
        <w:rPr>
          <w:color w:val="262626" w:themeColor="text1" w:themeTint="D9"/>
        </w:rPr>
        <w:t>inistério das Infraestruturas e Habitação</w:t>
      </w:r>
      <w:r w:rsidR="00E51CD7" w:rsidRPr="00A839E0">
        <w:rPr>
          <w:color w:val="262626" w:themeColor="text1" w:themeTint="D9"/>
        </w:rPr>
        <w:t xml:space="preserve"> | </w:t>
      </w:r>
      <w:r w:rsidR="00056789" w:rsidRPr="00A839E0">
        <w:rPr>
          <w:color w:val="262626" w:themeColor="text1" w:themeTint="D9"/>
        </w:rPr>
        <w:t>Secretaria de Estado da Habitação</w:t>
      </w:r>
      <w:r w:rsidR="00E51CD7" w:rsidRPr="00A839E0">
        <w:rPr>
          <w:color w:val="262626" w:themeColor="text1" w:themeTint="D9"/>
        </w:rPr>
        <w:t>)</w:t>
      </w:r>
      <w:r w:rsidR="006C4AA3" w:rsidRPr="00A839E0">
        <w:rPr>
          <w:color w:val="262626" w:themeColor="text1" w:themeTint="D9"/>
        </w:rPr>
        <w:t>.</w:t>
      </w:r>
    </w:p>
    <w:p w14:paraId="333CAC8E" w14:textId="7327F766" w:rsidR="000A0C47" w:rsidRPr="00A839E0" w:rsidRDefault="000A0C47" w:rsidP="0075325A">
      <w:pPr>
        <w:spacing w:before="120" w:after="120" w:line="240" w:lineRule="atLeast"/>
        <w:rPr>
          <w:color w:val="262626" w:themeColor="text1" w:themeTint="D9"/>
        </w:rPr>
      </w:pPr>
      <w:r w:rsidRPr="00A839E0">
        <w:rPr>
          <w:color w:val="262626" w:themeColor="text1" w:themeTint="D9"/>
        </w:rPr>
        <w:t>Reduzir a duração mínima do contrato para 3 anos, mantendo o limite máximo para as rendas com as regras atuais ou simplificando-as (manter apenas o limite de 80% da mediana por m</w:t>
      </w:r>
      <w:r w:rsidRPr="00A839E0">
        <w:rPr>
          <w:color w:val="262626" w:themeColor="text1" w:themeTint="D9"/>
          <w:vertAlign w:val="superscript"/>
        </w:rPr>
        <w:t>2</w:t>
      </w:r>
      <w:r w:rsidRPr="00A839E0">
        <w:rPr>
          <w:color w:val="262626" w:themeColor="text1" w:themeTint="D9"/>
        </w:rPr>
        <w:t>, sem aplicação de outros critérios).</w:t>
      </w:r>
    </w:p>
    <w:p w14:paraId="39B49CAD" w14:textId="77777777" w:rsidR="001A79EF" w:rsidRPr="00A839E0" w:rsidRDefault="001A79EF" w:rsidP="005222E7">
      <w:pPr>
        <w:pBdr>
          <w:top w:val="single" w:sz="4" w:space="1" w:color="auto"/>
          <w:left w:val="single" w:sz="4" w:space="4" w:color="auto"/>
          <w:bottom w:val="single" w:sz="4" w:space="1" w:color="auto"/>
          <w:right w:val="single" w:sz="4" w:space="4" w:color="auto"/>
        </w:pBdr>
        <w:spacing w:before="120" w:after="120"/>
        <w:rPr>
          <w:i/>
          <w:iCs/>
          <w:color w:val="262626" w:themeColor="text1" w:themeTint="D9"/>
        </w:rPr>
      </w:pPr>
      <w:r w:rsidRPr="00A839E0">
        <w:rPr>
          <w:i/>
          <w:iCs/>
          <w:color w:val="262626" w:themeColor="text1" w:themeTint="D9"/>
        </w:rPr>
        <w:t xml:space="preserve">R1.2 </w:t>
      </w:r>
      <w:r w:rsidR="000406FD" w:rsidRPr="00A839E0">
        <w:rPr>
          <w:i/>
          <w:iCs/>
          <w:color w:val="262626" w:themeColor="text1" w:themeTint="D9"/>
        </w:rPr>
        <w:t>Alívio das</w:t>
      </w:r>
      <w:r w:rsidRPr="00A839E0">
        <w:rPr>
          <w:i/>
          <w:iCs/>
          <w:color w:val="262626" w:themeColor="text1" w:themeTint="D9"/>
        </w:rPr>
        <w:t xml:space="preserve"> condições de acesso</w:t>
      </w:r>
    </w:p>
    <w:p w14:paraId="21E5ABAD" w14:textId="77777777" w:rsidR="00E904E4" w:rsidRPr="00A839E0" w:rsidRDefault="00E904E4" w:rsidP="00E904E4">
      <w:pPr>
        <w:spacing w:before="120" w:after="120" w:line="240" w:lineRule="atLeast"/>
        <w:rPr>
          <w:color w:val="262626" w:themeColor="text1" w:themeTint="D9"/>
        </w:rPr>
      </w:pPr>
      <w:r w:rsidRPr="00A839E0">
        <w:rPr>
          <w:i/>
          <w:iCs/>
          <w:color w:val="262626" w:themeColor="text1" w:themeTint="D9"/>
        </w:rPr>
        <w:t xml:space="preserve">Destinatários: </w:t>
      </w:r>
      <w:r w:rsidRPr="00A839E0">
        <w:rPr>
          <w:color w:val="262626" w:themeColor="text1" w:themeTint="D9"/>
        </w:rPr>
        <w:t>Governo (Ministério das Infraestruturas e Habitação | Secretaria de Estado da Habitação).</w:t>
      </w:r>
    </w:p>
    <w:p w14:paraId="4D8D54B3" w14:textId="02A0E701" w:rsidR="00CE6BA3" w:rsidRPr="00A839E0" w:rsidRDefault="00BC4235" w:rsidP="001A79EF">
      <w:pPr>
        <w:spacing w:before="120" w:after="120"/>
        <w:rPr>
          <w:color w:val="262626" w:themeColor="text1" w:themeTint="D9"/>
        </w:rPr>
      </w:pPr>
      <w:r w:rsidRPr="00A839E0">
        <w:rPr>
          <w:color w:val="262626" w:themeColor="text1" w:themeTint="D9"/>
        </w:rPr>
        <w:t xml:space="preserve">Aumentar </w:t>
      </w:r>
      <w:r w:rsidR="00E968B5" w:rsidRPr="00A839E0">
        <w:rPr>
          <w:color w:val="262626" w:themeColor="text1" w:themeTint="D9"/>
        </w:rPr>
        <w:t xml:space="preserve">o limite máximo da taxa de esforço dos agregados para acesso ao programa, </w:t>
      </w:r>
      <w:r w:rsidR="00653F6E" w:rsidRPr="00A839E0">
        <w:rPr>
          <w:color w:val="262626" w:themeColor="text1" w:themeTint="D9"/>
        </w:rPr>
        <w:t>ajustando-a melhor às dinâmicas do mercado</w:t>
      </w:r>
      <w:r w:rsidR="00E968B5" w:rsidRPr="00A839E0">
        <w:rPr>
          <w:color w:val="262626" w:themeColor="text1" w:themeTint="D9"/>
        </w:rPr>
        <w:t xml:space="preserve"> </w:t>
      </w:r>
      <w:proofErr w:type="spellStart"/>
      <w:r w:rsidR="00421123" w:rsidRPr="00A839E0">
        <w:rPr>
          <w:color w:val="262626" w:themeColor="text1" w:themeTint="D9"/>
        </w:rPr>
        <w:t>vs</w:t>
      </w:r>
      <w:proofErr w:type="spellEnd"/>
      <w:r w:rsidR="00421123" w:rsidRPr="00A839E0">
        <w:rPr>
          <w:color w:val="262626" w:themeColor="text1" w:themeTint="D9"/>
        </w:rPr>
        <w:t xml:space="preserve"> rendimentos, de cada vez mais desajustadas</w:t>
      </w:r>
      <w:r w:rsidR="00A41D6E" w:rsidRPr="00A839E0">
        <w:rPr>
          <w:color w:val="262626" w:themeColor="text1" w:themeTint="D9"/>
        </w:rPr>
        <w:t>,</w:t>
      </w:r>
      <w:r w:rsidR="00E968B5" w:rsidRPr="00A839E0">
        <w:rPr>
          <w:color w:val="262626" w:themeColor="text1" w:themeTint="D9"/>
        </w:rPr>
        <w:t xml:space="preserve"> à semelhança do que sucede noutros instrumentos de política de habitação, sejam estruturais (como o Porta 65J), sejam conjunturais (como o PAER</w:t>
      </w:r>
      <w:r w:rsidR="008B0A8B" w:rsidRPr="00A839E0">
        <w:rPr>
          <w:color w:val="262626" w:themeColor="text1" w:themeTint="D9"/>
        </w:rPr>
        <w:t>).</w:t>
      </w:r>
      <w:r w:rsidR="00EC04A7" w:rsidRPr="00A839E0">
        <w:rPr>
          <w:color w:val="262626" w:themeColor="text1" w:themeTint="D9"/>
        </w:rPr>
        <w:t xml:space="preserve"> Esta alteração alarga o leque de candidatos elegíveis</w:t>
      </w:r>
      <w:r w:rsidR="008B0A8B" w:rsidRPr="00A839E0">
        <w:rPr>
          <w:color w:val="262626" w:themeColor="text1" w:themeTint="D9"/>
        </w:rPr>
        <w:t>,</w:t>
      </w:r>
      <w:r w:rsidR="00EC04A7" w:rsidRPr="00A839E0">
        <w:rPr>
          <w:color w:val="262626" w:themeColor="text1" w:themeTint="D9"/>
        </w:rPr>
        <w:t xml:space="preserve"> embora diminua a proteção implícita ao inquilino</w:t>
      </w:r>
      <w:r w:rsidR="00E968B5" w:rsidRPr="00A839E0">
        <w:rPr>
          <w:color w:val="262626" w:themeColor="text1" w:themeTint="D9"/>
        </w:rPr>
        <w:t>.</w:t>
      </w:r>
      <w:r w:rsidR="00CE6BA3" w:rsidRPr="00A839E0">
        <w:rPr>
          <w:color w:val="262626" w:themeColor="text1" w:themeTint="D9"/>
        </w:rPr>
        <w:t xml:space="preserve"> </w:t>
      </w:r>
      <w:r w:rsidR="00A41D6E" w:rsidRPr="00A839E0">
        <w:rPr>
          <w:color w:val="262626" w:themeColor="text1" w:themeTint="D9"/>
        </w:rPr>
        <w:t xml:space="preserve">Também terá como efeito </w:t>
      </w:r>
      <w:r w:rsidR="00310891" w:rsidRPr="00A839E0">
        <w:rPr>
          <w:color w:val="262626" w:themeColor="text1" w:themeTint="D9"/>
        </w:rPr>
        <w:t xml:space="preserve">a diminuição da necessidade de intervenção pública na subsidiação às rendas, designadamente no âmbito dos programas municipais. </w:t>
      </w:r>
      <w:r w:rsidR="00CE6BA3" w:rsidRPr="00A839E0">
        <w:rPr>
          <w:color w:val="262626" w:themeColor="text1" w:themeTint="D9"/>
        </w:rPr>
        <w:t>[Responsabilidade: Governo/Parlamento].</w:t>
      </w:r>
    </w:p>
    <w:p w14:paraId="41F745FF" w14:textId="54E7CB91" w:rsidR="000A0C47" w:rsidRPr="00A839E0" w:rsidRDefault="00EC04A7" w:rsidP="000730DE">
      <w:pPr>
        <w:spacing w:before="120" w:after="120"/>
        <w:ind w:left="567" w:right="566"/>
        <w:rPr>
          <w:color w:val="262626" w:themeColor="text1" w:themeTint="D9"/>
        </w:rPr>
      </w:pPr>
      <w:r w:rsidRPr="00A839E0">
        <w:rPr>
          <w:color w:val="262626" w:themeColor="text1" w:themeTint="D9"/>
        </w:rPr>
        <w:lastRenderedPageBreak/>
        <w:t>[</w:t>
      </w:r>
      <w:r w:rsidR="00D176E6" w:rsidRPr="00A839E0">
        <w:rPr>
          <w:color w:val="262626" w:themeColor="text1" w:themeTint="D9"/>
        </w:rPr>
        <w:t>N</w:t>
      </w:r>
      <w:r w:rsidR="00653F6E" w:rsidRPr="00A839E0">
        <w:rPr>
          <w:color w:val="262626" w:themeColor="text1" w:themeTint="D9"/>
        </w:rPr>
        <w:t xml:space="preserve">o limite, poderia mesmo eliminar-se </w:t>
      </w:r>
      <w:r w:rsidR="000A0C47" w:rsidRPr="00A839E0">
        <w:rPr>
          <w:color w:val="262626" w:themeColor="text1" w:themeTint="D9"/>
        </w:rPr>
        <w:t>a exigência de taxa de esforço máxima</w:t>
      </w:r>
      <w:r w:rsidR="006B260D" w:rsidRPr="00A839E0">
        <w:rPr>
          <w:color w:val="262626" w:themeColor="text1" w:themeTint="D9"/>
        </w:rPr>
        <w:t xml:space="preserve"> </w:t>
      </w:r>
      <w:r w:rsidR="00F979E9" w:rsidRPr="00A839E0">
        <w:rPr>
          <w:color w:val="262626" w:themeColor="text1" w:themeTint="D9"/>
        </w:rPr>
        <w:t>no inquilino</w:t>
      </w:r>
      <w:r w:rsidR="00BD2368" w:rsidRPr="00A839E0">
        <w:rPr>
          <w:color w:val="262626" w:themeColor="text1" w:themeTint="D9"/>
        </w:rPr>
        <w:t xml:space="preserve">, admitindo um conceito de renda acessível </w:t>
      </w:r>
      <w:r w:rsidR="0003614F" w:rsidRPr="00A839E0">
        <w:rPr>
          <w:color w:val="262626" w:themeColor="text1" w:themeTint="D9"/>
        </w:rPr>
        <w:t>unicamente indexado ao mercado (como</w:t>
      </w:r>
      <w:r w:rsidR="004B46C0" w:rsidRPr="00A839E0">
        <w:rPr>
          <w:color w:val="262626" w:themeColor="text1" w:themeTint="D9"/>
        </w:rPr>
        <w:t xml:space="preserve"> a </w:t>
      </w:r>
      <w:proofErr w:type="spellStart"/>
      <w:r w:rsidR="004B46C0" w:rsidRPr="00A839E0">
        <w:rPr>
          <w:i/>
          <w:iCs/>
          <w:color w:val="262626" w:themeColor="text1" w:themeTint="D9"/>
        </w:rPr>
        <w:t>Affordable</w:t>
      </w:r>
      <w:proofErr w:type="spellEnd"/>
      <w:r w:rsidR="004B46C0" w:rsidRPr="00A839E0">
        <w:rPr>
          <w:i/>
          <w:iCs/>
          <w:color w:val="262626" w:themeColor="text1" w:themeTint="D9"/>
        </w:rPr>
        <w:t xml:space="preserve"> Rent</w:t>
      </w:r>
      <w:r w:rsidR="004B46C0" w:rsidRPr="00A839E0">
        <w:rPr>
          <w:color w:val="262626" w:themeColor="text1" w:themeTint="D9"/>
        </w:rPr>
        <w:t xml:space="preserve"> britânica)</w:t>
      </w:r>
      <w:r w:rsidR="00432FB7" w:rsidRPr="00A839E0">
        <w:rPr>
          <w:color w:val="262626" w:themeColor="text1" w:themeTint="D9"/>
        </w:rPr>
        <w:t xml:space="preserve">. </w:t>
      </w:r>
      <w:r w:rsidR="004B46C0" w:rsidRPr="00A839E0">
        <w:rPr>
          <w:color w:val="262626" w:themeColor="text1" w:themeTint="D9"/>
        </w:rPr>
        <w:t>N</w:t>
      </w:r>
      <w:r w:rsidR="00E83DE2" w:rsidRPr="00A839E0">
        <w:rPr>
          <w:color w:val="262626" w:themeColor="text1" w:themeTint="D9"/>
        </w:rPr>
        <w:t>o entanto, esta opção contraria o conceito de renda acessível existente</w:t>
      </w:r>
      <w:r w:rsidR="001C164B" w:rsidRPr="00A839E0">
        <w:rPr>
          <w:color w:val="262626" w:themeColor="text1" w:themeTint="D9"/>
        </w:rPr>
        <w:t xml:space="preserve"> e </w:t>
      </w:r>
      <w:r w:rsidR="00362451" w:rsidRPr="00A839E0">
        <w:rPr>
          <w:color w:val="262626" w:themeColor="text1" w:themeTint="D9"/>
        </w:rPr>
        <w:t xml:space="preserve">não </w:t>
      </w:r>
      <w:r w:rsidRPr="00A839E0">
        <w:rPr>
          <w:color w:val="262626" w:themeColor="text1" w:themeTint="D9"/>
        </w:rPr>
        <w:t>traz</w:t>
      </w:r>
      <w:r w:rsidR="00362451" w:rsidRPr="00A839E0">
        <w:rPr>
          <w:color w:val="262626" w:themeColor="text1" w:themeTint="D9"/>
        </w:rPr>
        <w:t xml:space="preserve"> ganhos evidentes de eficácia </w:t>
      </w:r>
      <w:r w:rsidRPr="00A839E0">
        <w:rPr>
          <w:color w:val="262626" w:themeColor="text1" w:themeTint="D9"/>
        </w:rPr>
        <w:t xml:space="preserve">no incremento da oferta </w:t>
      </w:r>
      <w:r w:rsidR="00362451" w:rsidRPr="00A839E0">
        <w:rPr>
          <w:color w:val="262626" w:themeColor="text1" w:themeTint="D9"/>
        </w:rPr>
        <w:t>– pelo menos enquanto existirem outros regimes de bonificação fiscal</w:t>
      </w:r>
      <w:r w:rsidR="00E22ACA" w:rsidRPr="00A839E0">
        <w:rPr>
          <w:color w:val="262626" w:themeColor="text1" w:themeTint="D9"/>
        </w:rPr>
        <w:t xml:space="preserve">. </w:t>
      </w:r>
      <w:r w:rsidR="003737F3" w:rsidRPr="00A839E0">
        <w:rPr>
          <w:color w:val="262626" w:themeColor="text1" w:themeTint="D9"/>
        </w:rPr>
        <w:t>Ne</w:t>
      </w:r>
      <w:r w:rsidR="00CE6BA3" w:rsidRPr="00A839E0">
        <w:rPr>
          <w:color w:val="262626" w:themeColor="text1" w:themeTint="D9"/>
        </w:rPr>
        <w:t>st</w:t>
      </w:r>
      <w:r w:rsidR="003737F3" w:rsidRPr="00A839E0">
        <w:rPr>
          <w:color w:val="262626" w:themeColor="text1" w:themeTint="D9"/>
        </w:rPr>
        <w:t>e</w:t>
      </w:r>
      <w:r w:rsidR="00CE6BA3" w:rsidRPr="00A839E0">
        <w:rPr>
          <w:color w:val="262626" w:themeColor="text1" w:themeTint="D9"/>
        </w:rPr>
        <w:t xml:space="preserve"> </w:t>
      </w:r>
      <w:r w:rsidR="003737F3" w:rsidRPr="00A839E0">
        <w:rPr>
          <w:color w:val="262626" w:themeColor="text1" w:themeTint="D9"/>
        </w:rPr>
        <w:t>cenário, que</w:t>
      </w:r>
      <w:r w:rsidR="00CE6BA3" w:rsidRPr="00A839E0">
        <w:rPr>
          <w:color w:val="262626" w:themeColor="text1" w:themeTint="D9"/>
        </w:rPr>
        <w:t xml:space="preserve"> simplificaria drasticamente a análise de enquadramento</w:t>
      </w:r>
      <w:r w:rsidR="003737F3" w:rsidRPr="00A839E0">
        <w:rPr>
          <w:color w:val="262626" w:themeColor="text1" w:themeTint="D9"/>
        </w:rPr>
        <w:t>, o</w:t>
      </w:r>
      <w:r w:rsidR="000A0C47" w:rsidRPr="00A839E0">
        <w:rPr>
          <w:color w:val="262626" w:themeColor="text1" w:themeTint="D9"/>
        </w:rPr>
        <w:t xml:space="preserve"> programa deixa</w:t>
      </w:r>
      <w:r w:rsidR="00E22ACA" w:rsidRPr="00A839E0">
        <w:rPr>
          <w:color w:val="262626" w:themeColor="text1" w:themeTint="D9"/>
        </w:rPr>
        <w:t>ria</w:t>
      </w:r>
      <w:r w:rsidR="000A0C47" w:rsidRPr="00A839E0">
        <w:rPr>
          <w:color w:val="262626" w:themeColor="text1" w:themeTint="D9"/>
        </w:rPr>
        <w:t xml:space="preserve"> de filtrar candidatos com base no </w:t>
      </w:r>
      <w:r w:rsidR="00376A5A" w:rsidRPr="00A839E0">
        <w:rPr>
          <w:color w:val="262626" w:themeColor="text1" w:themeTint="D9"/>
        </w:rPr>
        <w:t>esforço para o pagamento da renda (mantendo, contudo, o limiar máximo de rendimento para acesso)</w:t>
      </w:r>
      <w:r w:rsidR="000A0C47" w:rsidRPr="00A839E0">
        <w:rPr>
          <w:color w:val="262626" w:themeColor="text1" w:themeTint="D9"/>
        </w:rPr>
        <w:t xml:space="preserve">, confiando que o inquilino </w:t>
      </w:r>
      <w:r w:rsidR="00A3200E" w:rsidRPr="00A839E0">
        <w:rPr>
          <w:color w:val="262626" w:themeColor="text1" w:themeTint="D9"/>
        </w:rPr>
        <w:t>é responsável pela avaliação da</w:t>
      </w:r>
      <w:r w:rsidR="000A0C47" w:rsidRPr="00A839E0">
        <w:rPr>
          <w:color w:val="262626" w:themeColor="text1" w:themeTint="D9"/>
        </w:rPr>
        <w:t xml:space="preserve"> sua capacidade financeira</w:t>
      </w:r>
      <w:r w:rsidRPr="00A839E0">
        <w:rPr>
          <w:color w:val="262626" w:themeColor="text1" w:themeTint="D9"/>
        </w:rPr>
        <w:t>]</w:t>
      </w:r>
      <w:r w:rsidR="000A0C47" w:rsidRPr="00A839E0">
        <w:rPr>
          <w:color w:val="262626" w:themeColor="text1" w:themeTint="D9"/>
        </w:rPr>
        <w:t>.</w:t>
      </w:r>
      <w:r w:rsidR="002E0AE6" w:rsidRPr="00A839E0">
        <w:rPr>
          <w:color w:val="262626" w:themeColor="text1" w:themeTint="D9"/>
        </w:rPr>
        <w:t xml:space="preserve"> </w:t>
      </w:r>
    </w:p>
    <w:p w14:paraId="464521DA" w14:textId="77777777" w:rsidR="00785176" w:rsidRPr="00A839E0" w:rsidRDefault="00785176" w:rsidP="00370673">
      <w:pPr>
        <w:keepNext/>
        <w:keepLines/>
        <w:pBdr>
          <w:top w:val="single" w:sz="4" w:space="1" w:color="auto"/>
          <w:left w:val="single" w:sz="4" w:space="4" w:color="auto"/>
          <w:bottom w:val="single" w:sz="4" w:space="1" w:color="auto"/>
          <w:right w:val="single" w:sz="4" w:space="4" w:color="auto"/>
        </w:pBdr>
        <w:spacing w:before="120" w:after="120"/>
        <w:rPr>
          <w:i/>
          <w:iCs/>
          <w:color w:val="262626" w:themeColor="text1" w:themeTint="D9"/>
        </w:rPr>
      </w:pPr>
      <w:r w:rsidRPr="00A839E0">
        <w:rPr>
          <w:i/>
          <w:iCs/>
          <w:color w:val="262626" w:themeColor="text1" w:themeTint="D9"/>
        </w:rPr>
        <w:t>R1</w:t>
      </w:r>
      <w:r w:rsidR="000406FD" w:rsidRPr="00A839E0">
        <w:rPr>
          <w:i/>
          <w:iCs/>
          <w:color w:val="262626" w:themeColor="text1" w:themeTint="D9"/>
        </w:rPr>
        <w:t>.3</w:t>
      </w:r>
      <w:r w:rsidRPr="00A839E0">
        <w:rPr>
          <w:i/>
          <w:iCs/>
          <w:color w:val="262626" w:themeColor="text1" w:themeTint="D9"/>
        </w:rPr>
        <w:t xml:space="preserve"> Alargamento dos mecanismos de segurança contratual</w:t>
      </w:r>
    </w:p>
    <w:p w14:paraId="68851CBB" w14:textId="77777777" w:rsidR="003C3719" w:rsidRPr="00A839E0" w:rsidRDefault="003C3719" w:rsidP="003C3719">
      <w:pPr>
        <w:spacing w:before="120" w:after="120" w:line="240" w:lineRule="atLeast"/>
        <w:rPr>
          <w:color w:val="262626" w:themeColor="text1" w:themeTint="D9"/>
        </w:rPr>
      </w:pPr>
      <w:r w:rsidRPr="00A839E0">
        <w:rPr>
          <w:i/>
          <w:iCs/>
          <w:color w:val="262626" w:themeColor="text1" w:themeTint="D9"/>
        </w:rPr>
        <w:t xml:space="preserve">Destinatários: </w:t>
      </w:r>
      <w:r w:rsidRPr="00A839E0">
        <w:rPr>
          <w:color w:val="262626" w:themeColor="text1" w:themeTint="D9"/>
        </w:rPr>
        <w:t>Governo (Ministério das Infraestruturas e Habitação | Secretaria de Estado da Habitação).</w:t>
      </w:r>
    </w:p>
    <w:p w14:paraId="17B9C400" w14:textId="40D33C5A" w:rsidR="002939F4" w:rsidRPr="00A839E0" w:rsidRDefault="0089799A" w:rsidP="0075325A">
      <w:pPr>
        <w:spacing w:before="120" w:after="120" w:line="240" w:lineRule="atLeast"/>
        <w:rPr>
          <w:color w:val="262626" w:themeColor="text1" w:themeTint="D9"/>
        </w:rPr>
      </w:pPr>
      <w:r w:rsidRPr="00A839E0">
        <w:rPr>
          <w:color w:val="262626" w:themeColor="text1" w:themeTint="D9"/>
        </w:rPr>
        <w:t xml:space="preserve">Complementarmente à medida anterior, </w:t>
      </w:r>
      <w:r w:rsidR="00B3234A" w:rsidRPr="00A839E0">
        <w:rPr>
          <w:color w:val="262626" w:themeColor="text1" w:themeTint="D9"/>
        </w:rPr>
        <w:t xml:space="preserve">e atendendo ao que ela implica em termos de riscos de incumprimento, </w:t>
      </w:r>
      <w:r w:rsidR="002C5132" w:rsidRPr="00A839E0">
        <w:rPr>
          <w:color w:val="262626" w:themeColor="text1" w:themeTint="D9"/>
        </w:rPr>
        <w:t>deve ser alargado</w:t>
      </w:r>
      <w:r w:rsidR="002939F4" w:rsidRPr="00A839E0">
        <w:rPr>
          <w:color w:val="262626" w:themeColor="text1" w:themeTint="D9"/>
        </w:rPr>
        <w:t xml:space="preserve"> o leque de opções de garanti</w:t>
      </w:r>
      <w:r w:rsidR="00FC1F33" w:rsidRPr="00A839E0">
        <w:rPr>
          <w:color w:val="262626" w:themeColor="text1" w:themeTint="D9"/>
        </w:rPr>
        <w:t>a</w:t>
      </w:r>
      <w:r w:rsidR="002939F4" w:rsidRPr="00A839E0">
        <w:rPr>
          <w:color w:val="262626" w:themeColor="text1" w:themeTint="D9"/>
        </w:rPr>
        <w:t xml:space="preserve">/seguros associadas aos contratos. </w:t>
      </w:r>
      <w:r w:rsidR="001803EC" w:rsidRPr="00A839E0">
        <w:rPr>
          <w:color w:val="262626" w:themeColor="text1" w:themeTint="D9"/>
        </w:rPr>
        <w:t>Estas garantias, como se conclui da avaliação, têm um balanço positivo na ótica dos prestadores e candidatos</w:t>
      </w:r>
      <w:r w:rsidR="00F26D0B" w:rsidRPr="00A839E0">
        <w:rPr>
          <w:color w:val="262626" w:themeColor="text1" w:themeTint="D9"/>
        </w:rPr>
        <w:t xml:space="preserve">, apesar das considerações acerca da exiguidade da oferta de produtos e </w:t>
      </w:r>
      <w:r w:rsidR="00AD0CEF" w:rsidRPr="00A839E0">
        <w:rPr>
          <w:color w:val="262626" w:themeColor="text1" w:themeTint="D9"/>
        </w:rPr>
        <w:t xml:space="preserve">dos procedimentos adicionais que implicam. </w:t>
      </w:r>
      <w:r w:rsidR="002939F4" w:rsidRPr="00A839E0">
        <w:rPr>
          <w:color w:val="262626" w:themeColor="text1" w:themeTint="D9"/>
        </w:rPr>
        <w:t>Para além dos seguros privados (</w:t>
      </w:r>
      <w:r w:rsidR="00A85D5A" w:rsidRPr="00A839E0">
        <w:rPr>
          <w:color w:val="262626" w:themeColor="text1" w:themeTint="D9"/>
        </w:rPr>
        <w:t>cuja oferta deve ser diversificada, alargando-a a várias seguradoras)</w:t>
      </w:r>
      <w:r w:rsidR="0373C485" w:rsidRPr="00A839E0">
        <w:rPr>
          <w:color w:val="262626" w:themeColor="text1" w:themeTint="D9"/>
        </w:rPr>
        <w:t>,</w:t>
      </w:r>
      <w:r w:rsidR="002939F4" w:rsidRPr="00A839E0">
        <w:rPr>
          <w:color w:val="262626" w:themeColor="text1" w:themeTint="D9"/>
        </w:rPr>
        <w:t xml:space="preserve"> o Estado </w:t>
      </w:r>
      <w:r w:rsidR="00AB0600" w:rsidRPr="00A839E0">
        <w:rPr>
          <w:color w:val="262626" w:themeColor="text1" w:themeTint="D9"/>
        </w:rPr>
        <w:t>deve criar</w:t>
      </w:r>
      <w:r w:rsidR="002939F4" w:rsidRPr="00A839E0">
        <w:rPr>
          <w:color w:val="262626" w:themeColor="text1" w:themeTint="D9"/>
        </w:rPr>
        <w:t xml:space="preserve"> um fundo (para)público de garantia de rendas (</w:t>
      </w:r>
      <w:r w:rsidR="00AB0600" w:rsidRPr="00A839E0">
        <w:rPr>
          <w:color w:val="262626" w:themeColor="text1" w:themeTint="D9"/>
        </w:rPr>
        <w:t xml:space="preserve">por exemplo, seguindo o </w:t>
      </w:r>
      <w:r w:rsidR="002939F4" w:rsidRPr="00A839E0">
        <w:rPr>
          <w:color w:val="262626" w:themeColor="text1" w:themeTint="D9"/>
        </w:rPr>
        <w:t xml:space="preserve">modelo francês da </w:t>
      </w:r>
      <w:proofErr w:type="spellStart"/>
      <w:r w:rsidR="002939F4" w:rsidRPr="00A839E0">
        <w:rPr>
          <w:i/>
          <w:iCs/>
          <w:color w:val="262626" w:themeColor="text1" w:themeTint="D9"/>
        </w:rPr>
        <w:t>Garantie</w:t>
      </w:r>
      <w:proofErr w:type="spellEnd"/>
      <w:r w:rsidR="002939F4" w:rsidRPr="00A839E0">
        <w:rPr>
          <w:i/>
          <w:iCs/>
          <w:color w:val="262626" w:themeColor="text1" w:themeTint="D9"/>
        </w:rPr>
        <w:t xml:space="preserve"> </w:t>
      </w:r>
      <w:proofErr w:type="spellStart"/>
      <w:r w:rsidR="002939F4" w:rsidRPr="00A839E0">
        <w:rPr>
          <w:i/>
          <w:iCs/>
          <w:color w:val="262626" w:themeColor="text1" w:themeTint="D9"/>
        </w:rPr>
        <w:t>Visale</w:t>
      </w:r>
      <w:proofErr w:type="spellEnd"/>
      <w:r w:rsidR="002939F4" w:rsidRPr="00A839E0">
        <w:rPr>
          <w:color w:val="262626" w:themeColor="text1" w:themeTint="D9"/>
        </w:rPr>
        <w:t>). Este fundo (gerido pelo IHRU, pela Segurança Social ou por uma entidade devidamente acreditada), cobre gratuitamente o risco de incumprimento para senhorios que arrendem a inquilinos elegíveis (jovens, famílias monoparentais, pessoas de rendimentos baixos, etc.), substituindo fiadores e seguros privados</w:t>
      </w:r>
      <w:r w:rsidR="003603F6" w:rsidRPr="00A839E0">
        <w:rPr>
          <w:color w:val="262626" w:themeColor="text1" w:themeTint="D9"/>
        </w:rPr>
        <w:t>.</w:t>
      </w:r>
    </w:p>
    <w:p w14:paraId="4CA0EE25" w14:textId="77777777" w:rsidR="00A85D5A" w:rsidRPr="00A839E0" w:rsidRDefault="00A85D5A" w:rsidP="005222E7">
      <w:pPr>
        <w:pBdr>
          <w:top w:val="single" w:sz="4" w:space="1" w:color="auto"/>
          <w:left w:val="single" w:sz="4" w:space="4" w:color="auto"/>
          <w:bottom w:val="single" w:sz="4" w:space="1" w:color="auto"/>
          <w:right w:val="single" w:sz="4" w:space="4" w:color="auto"/>
        </w:pBdr>
        <w:spacing w:before="120" w:after="120" w:line="240" w:lineRule="atLeast"/>
        <w:rPr>
          <w:i/>
          <w:iCs/>
          <w:color w:val="262626" w:themeColor="text1" w:themeTint="D9"/>
        </w:rPr>
      </w:pPr>
      <w:r w:rsidRPr="00A839E0">
        <w:rPr>
          <w:i/>
          <w:iCs/>
          <w:color w:val="262626" w:themeColor="text1" w:themeTint="D9"/>
        </w:rPr>
        <w:t>R1.</w:t>
      </w:r>
      <w:r w:rsidR="000406FD" w:rsidRPr="00A839E0">
        <w:rPr>
          <w:i/>
          <w:iCs/>
          <w:color w:val="262626" w:themeColor="text1" w:themeTint="D9"/>
        </w:rPr>
        <w:t>4</w:t>
      </w:r>
      <w:r w:rsidRPr="00A839E0">
        <w:rPr>
          <w:i/>
          <w:iCs/>
          <w:color w:val="262626" w:themeColor="text1" w:themeTint="D9"/>
        </w:rPr>
        <w:t xml:space="preserve"> </w:t>
      </w:r>
      <w:r w:rsidR="008B1896" w:rsidRPr="00A839E0">
        <w:rPr>
          <w:i/>
          <w:iCs/>
          <w:color w:val="262626" w:themeColor="text1" w:themeTint="D9"/>
        </w:rPr>
        <w:t xml:space="preserve">Renovação da plataforma como elemento de apoio à informação e </w:t>
      </w:r>
      <w:r w:rsidR="00D27168" w:rsidRPr="00A839E0">
        <w:rPr>
          <w:i/>
          <w:iCs/>
          <w:color w:val="262626" w:themeColor="text1" w:themeTint="D9"/>
        </w:rPr>
        <w:t>registo</w:t>
      </w:r>
    </w:p>
    <w:p w14:paraId="48D02CC4" w14:textId="6A0101A5" w:rsidR="008F2CBD" w:rsidRPr="00A839E0" w:rsidRDefault="008F2CBD" w:rsidP="008F2CBD">
      <w:pPr>
        <w:spacing w:before="120" w:after="120" w:line="240" w:lineRule="atLeast"/>
        <w:rPr>
          <w:color w:val="262626" w:themeColor="text1" w:themeTint="D9"/>
        </w:rPr>
      </w:pPr>
      <w:r w:rsidRPr="00A839E0">
        <w:rPr>
          <w:i/>
          <w:iCs/>
          <w:color w:val="262626" w:themeColor="text1" w:themeTint="D9"/>
        </w:rPr>
        <w:t xml:space="preserve">Destinatários: </w:t>
      </w:r>
      <w:r w:rsidRPr="00A839E0">
        <w:rPr>
          <w:color w:val="262626" w:themeColor="text1" w:themeTint="D9"/>
        </w:rPr>
        <w:t>IHRU, com a colaboração da Autoridade Tributária e outras entidades detentoras de informação sobre rendimentos dos agregados.</w:t>
      </w:r>
    </w:p>
    <w:p w14:paraId="56FE3F24" w14:textId="23A3B9F5" w:rsidR="00A85D5A" w:rsidRPr="00A839E0" w:rsidRDefault="00CE214C" w:rsidP="00ED6E3C">
      <w:pPr>
        <w:spacing w:before="120" w:after="240"/>
        <w:rPr>
          <w:color w:val="262626" w:themeColor="text1" w:themeTint="D9"/>
        </w:rPr>
      </w:pPr>
      <w:r w:rsidRPr="00A839E0">
        <w:rPr>
          <w:color w:val="262626" w:themeColor="text1" w:themeTint="D9"/>
        </w:rPr>
        <w:t xml:space="preserve">Propõe-se uma renovação </w:t>
      </w:r>
      <w:r w:rsidR="00742F56" w:rsidRPr="00A839E0">
        <w:rPr>
          <w:color w:val="262626" w:themeColor="text1" w:themeTint="D9"/>
        </w:rPr>
        <w:t>integral</w:t>
      </w:r>
      <w:r w:rsidRPr="00A839E0">
        <w:rPr>
          <w:color w:val="262626" w:themeColor="text1" w:themeTint="D9"/>
        </w:rPr>
        <w:t xml:space="preserve"> da</w:t>
      </w:r>
      <w:r w:rsidR="00D27168" w:rsidRPr="00A839E0">
        <w:rPr>
          <w:color w:val="262626" w:themeColor="text1" w:themeTint="D9"/>
        </w:rPr>
        <w:t xml:space="preserve"> plataforma do programa</w:t>
      </w:r>
      <w:r w:rsidRPr="00A839E0">
        <w:rPr>
          <w:color w:val="262626" w:themeColor="text1" w:themeTint="D9"/>
        </w:rPr>
        <w:t>. A nova versão</w:t>
      </w:r>
      <w:r w:rsidR="00D27168" w:rsidRPr="00A839E0">
        <w:rPr>
          <w:color w:val="262626" w:themeColor="text1" w:themeTint="D9"/>
        </w:rPr>
        <w:t xml:space="preserve"> deve </w:t>
      </w:r>
      <w:r w:rsidR="003E6D47" w:rsidRPr="00A839E0">
        <w:rPr>
          <w:color w:val="262626" w:themeColor="text1" w:themeTint="D9"/>
        </w:rPr>
        <w:t xml:space="preserve">priorizar as funcionalidades de informação-divulgação e de registo dos contratos, em detrimento da </w:t>
      </w:r>
      <w:r w:rsidR="00D27168" w:rsidRPr="00A839E0">
        <w:rPr>
          <w:color w:val="262626" w:themeColor="text1" w:themeTint="D9"/>
        </w:rPr>
        <w:t xml:space="preserve">lógica do registo prévio de prestadores e </w:t>
      </w:r>
      <w:r w:rsidR="003E6D47" w:rsidRPr="00A839E0">
        <w:rPr>
          <w:color w:val="262626" w:themeColor="text1" w:themeTint="D9"/>
        </w:rPr>
        <w:t>candidatos</w:t>
      </w:r>
      <w:r w:rsidR="00087F9F" w:rsidRPr="00A839E0">
        <w:rPr>
          <w:color w:val="262626" w:themeColor="text1" w:themeTint="D9"/>
        </w:rPr>
        <w:t>, deixando de ter objetivos de</w:t>
      </w:r>
      <w:r w:rsidR="0040243A" w:rsidRPr="00A839E0">
        <w:rPr>
          <w:color w:val="262626" w:themeColor="text1" w:themeTint="D9"/>
        </w:rPr>
        <w:t xml:space="preserve"> promover o</w:t>
      </w:r>
      <w:r w:rsidR="00A85D5A" w:rsidRPr="00A839E0">
        <w:rPr>
          <w:color w:val="262626" w:themeColor="text1" w:themeTint="D9"/>
        </w:rPr>
        <w:t xml:space="preserve"> </w:t>
      </w:r>
      <w:r w:rsidR="00A85D5A" w:rsidRPr="00A839E0">
        <w:rPr>
          <w:i/>
          <w:iCs/>
          <w:color w:val="262626" w:themeColor="text1" w:themeTint="D9"/>
        </w:rPr>
        <w:t>matching</w:t>
      </w:r>
      <w:r w:rsidR="0040243A" w:rsidRPr="00A839E0">
        <w:rPr>
          <w:color w:val="262626" w:themeColor="text1" w:themeTint="D9"/>
        </w:rPr>
        <w:t xml:space="preserve">. </w:t>
      </w:r>
      <w:r w:rsidR="002015C6" w:rsidRPr="00A839E0">
        <w:rPr>
          <w:color w:val="262626" w:themeColor="text1" w:themeTint="D9"/>
        </w:rPr>
        <w:t xml:space="preserve">O registo dos contratos </w:t>
      </w:r>
      <w:r w:rsidR="007D008C" w:rsidRPr="00A839E0">
        <w:rPr>
          <w:color w:val="262626" w:themeColor="text1" w:themeTint="D9"/>
        </w:rPr>
        <w:t xml:space="preserve">na plataforma </w:t>
      </w:r>
      <w:r w:rsidR="002015C6" w:rsidRPr="00A839E0">
        <w:rPr>
          <w:color w:val="262626" w:themeColor="text1" w:themeTint="D9"/>
        </w:rPr>
        <w:t xml:space="preserve">deve ser </w:t>
      </w:r>
      <w:r w:rsidR="007D008C" w:rsidRPr="00A839E0">
        <w:rPr>
          <w:color w:val="262626" w:themeColor="text1" w:themeTint="D9"/>
        </w:rPr>
        <w:t xml:space="preserve">automático, a partir </w:t>
      </w:r>
      <w:r w:rsidR="00053812" w:rsidRPr="00A839E0">
        <w:rPr>
          <w:color w:val="262626" w:themeColor="text1" w:themeTint="D9"/>
        </w:rPr>
        <w:t>do registo, pelo senhorio, na plataforma da Autoridade Tributária</w:t>
      </w:r>
      <w:r w:rsidR="00213F69" w:rsidRPr="00A839E0">
        <w:rPr>
          <w:color w:val="262626" w:themeColor="text1" w:themeTint="D9"/>
        </w:rPr>
        <w:t xml:space="preserve">, </w:t>
      </w:r>
      <w:r w:rsidR="00EC75FF" w:rsidRPr="00A839E0">
        <w:rPr>
          <w:color w:val="262626" w:themeColor="text1" w:themeTint="D9"/>
        </w:rPr>
        <w:t>e, em função dos requisitos do PAA (manter ou não exigência de limites na taxa máxima de esforço, rendimento do inquilino, seguros/garantias)</w:t>
      </w:r>
      <w:r w:rsidR="00A77038" w:rsidRPr="00A839E0">
        <w:rPr>
          <w:color w:val="262626" w:themeColor="text1" w:themeTint="D9"/>
        </w:rPr>
        <w:t xml:space="preserve">, permitir </w:t>
      </w:r>
      <w:r w:rsidR="00372072" w:rsidRPr="00A839E0">
        <w:rPr>
          <w:color w:val="262626" w:themeColor="text1" w:themeTint="D9"/>
        </w:rPr>
        <w:t xml:space="preserve">aos intervenientes </w:t>
      </w:r>
      <w:r w:rsidR="00972BFB" w:rsidRPr="00A839E0">
        <w:rPr>
          <w:color w:val="262626" w:themeColor="text1" w:themeTint="D9"/>
        </w:rPr>
        <w:t xml:space="preserve">inserir os documentos </w:t>
      </w:r>
      <w:r w:rsidR="009C53F7" w:rsidRPr="00A839E0">
        <w:rPr>
          <w:color w:val="262626" w:themeColor="text1" w:themeTint="D9"/>
        </w:rPr>
        <w:t>demonstrativos do enquadramento</w:t>
      </w:r>
      <w:r w:rsidR="00935CF1" w:rsidRPr="00A839E0">
        <w:rPr>
          <w:color w:val="262626" w:themeColor="text1" w:themeTint="D9"/>
        </w:rPr>
        <w:t xml:space="preserve">. Esta funcionalidade suportará as atividades de monitorização e de fiscalização, da responsabilidade do IHRU. </w:t>
      </w:r>
    </w:p>
    <w:p w14:paraId="72C91B9F" w14:textId="0AE3DE5A" w:rsidR="00523585" w:rsidRPr="00A839E0" w:rsidRDefault="00523585" w:rsidP="005222E7">
      <w:pPr>
        <w:keepNext/>
        <w:keepLines/>
        <w:pBdr>
          <w:top w:val="single" w:sz="4" w:space="1" w:color="auto"/>
          <w:left w:val="single" w:sz="4" w:space="4" w:color="auto"/>
          <w:bottom w:val="single" w:sz="4" w:space="1" w:color="auto"/>
          <w:right w:val="single" w:sz="4" w:space="4" w:color="auto"/>
        </w:pBdr>
        <w:spacing w:before="120" w:after="120" w:line="240" w:lineRule="atLeast"/>
        <w:rPr>
          <w:b/>
          <w:bCs/>
          <w:i/>
          <w:iCs/>
          <w:color w:val="262626" w:themeColor="text1" w:themeTint="D9"/>
        </w:rPr>
      </w:pPr>
      <w:r w:rsidRPr="00A839E0">
        <w:rPr>
          <w:b/>
          <w:bCs/>
          <w:i/>
          <w:iCs/>
          <w:color w:val="262626" w:themeColor="text1" w:themeTint="D9"/>
        </w:rPr>
        <w:t>R</w:t>
      </w:r>
      <w:r w:rsidR="006734C6" w:rsidRPr="00A839E0">
        <w:rPr>
          <w:b/>
          <w:bCs/>
          <w:i/>
          <w:iCs/>
          <w:color w:val="262626" w:themeColor="text1" w:themeTint="D9"/>
        </w:rPr>
        <w:t>2.</w:t>
      </w:r>
      <w:r w:rsidRPr="00A839E0">
        <w:rPr>
          <w:b/>
          <w:bCs/>
          <w:i/>
          <w:iCs/>
          <w:color w:val="262626" w:themeColor="text1" w:themeTint="D9"/>
        </w:rPr>
        <w:t xml:space="preserve"> </w:t>
      </w:r>
      <w:r w:rsidR="00CB3C9D" w:rsidRPr="00A839E0">
        <w:rPr>
          <w:b/>
          <w:bCs/>
          <w:i/>
          <w:iCs/>
          <w:color w:val="262626" w:themeColor="text1" w:themeTint="D9"/>
        </w:rPr>
        <w:t>Relançamento</w:t>
      </w:r>
      <w:r w:rsidR="00062832" w:rsidRPr="00A839E0">
        <w:rPr>
          <w:b/>
          <w:bCs/>
          <w:i/>
          <w:iCs/>
          <w:color w:val="262626" w:themeColor="text1" w:themeTint="D9"/>
        </w:rPr>
        <w:t xml:space="preserve"> da imagem e </w:t>
      </w:r>
      <w:r w:rsidR="008D6615" w:rsidRPr="00A839E0">
        <w:rPr>
          <w:b/>
          <w:bCs/>
          <w:i/>
          <w:iCs/>
          <w:color w:val="262626" w:themeColor="text1" w:themeTint="D9"/>
        </w:rPr>
        <w:t>reforço</w:t>
      </w:r>
      <w:r w:rsidR="008339F3" w:rsidRPr="00A839E0">
        <w:rPr>
          <w:b/>
          <w:bCs/>
          <w:i/>
          <w:iCs/>
          <w:color w:val="262626" w:themeColor="text1" w:themeTint="D9"/>
        </w:rPr>
        <w:t xml:space="preserve"> </w:t>
      </w:r>
      <w:r w:rsidR="008D6615" w:rsidRPr="00A839E0">
        <w:rPr>
          <w:b/>
          <w:bCs/>
          <w:i/>
          <w:iCs/>
          <w:color w:val="262626" w:themeColor="text1" w:themeTint="D9"/>
        </w:rPr>
        <w:t>d</w:t>
      </w:r>
      <w:r w:rsidR="008339F3" w:rsidRPr="00A839E0">
        <w:rPr>
          <w:b/>
          <w:bCs/>
          <w:i/>
          <w:iCs/>
          <w:color w:val="262626" w:themeColor="text1" w:themeTint="D9"/>
        </w:rPr>
        <w:t>a comunicação em modelo colaborativo com os parceiros e stakeholders do setor</w:t>
      </w:r>
    </w:p>
    <w:p w14:paraId="6F3FC39D" w14:textId="0D0B47D8" w:rsidR="00980756" w:rsidRPr="00A839E0" w:rsidRDefault="00980756" w:rsidP="00980756">
      <w:pPr>
        <w:spacing w:before="120" w:after="120" w:line="240" w:lineRule="atLeast"/>
        <w:rPr>
          <w:color w:val="262626" w:themeColor="text1" w:themeTint="D9"/>
          <w:highlight w:val="green"/>
        </w:rPr>
      </w:pPr>
      <w:r w:rsidRPr="00A839E0">
        <w:rPr>
          <w:color w:val="262626" w:themeColor="text1" w:themeTint="D9"/>
        </w:rPr>
        <w:t xml:space="preserve">Esta recomendação propõe um relançamento da imagem do programa, recuperando a designação original de "Arrendamento Acessível" para restaurar a clareza do seu objetivo. Mais importante, defende uma mudança de paradigma na comunicação: de uma abordagem massiva e passiva para um modelo colaborativo e ativo. Este modelo deve envolver os agentes do setor (mediadores, associações de proprietários) e os municípios como </w:t>
      </w:r>
      <w:r w:rsidR="00DF4159" w:rsidRPr="00A839E0">
        <w:rPr>
          <w:color w:val="262626" w:themeColor="text1" w:themeTint="D9"/>
        </w:rPr>
        <w:t>canais de transmissão</w:t>
      </w:r>
      <w:r w:rsidRPr="00A839E0">
        <w:rPr>
          <w:color w:val="262626" w:themeColor="text1" w:themeTint="D9"/>
        </w:rPr>
        <w:t xml:space="preserve"> da mensagem, aproveitando </w:t>
      </w:r>
      <w:r w:rsidR="00DF4159" w:rsidRPr="00A839E0">
        <w:rPr>
          <w:color w:val="262626" w:themeColor="text1" w:themeTint="D9"/>
        </w:rPr>
        <w:t>a sua</w:t>
      </w:r>
      <w:r w:rsidRPr="00A839E0">
        <w:rPr>
          <w:color w:val="262626" w:themeColor="text1" w:themeTint="D9"/>
        </w:rPr>
        <w:t xml:space="preserve"> proximidade para explicar as vantagens do programa e construir a confiança necessária à sua adesão.</w:t>
      </w:r>
    </w:p>
    <w:p w14:paraId="35F2BCB0" w14:textId="1636D09D" w:rsidR="002C2CA8" w:rsidRPr="00A839E0" w:rsidRDefault="002C2CA8" w:rsidP="002C2CA8">
      <w:pPr>
        <w:spacing w:before="120" w:after="120" w:line="240" w:lineRule="atLeast"/>
        <w:rPr>
          <w:i/>
          <w:iCs/>
          <w:color w:val="262626" w:themeColor="text1" w:themeTint="D9"/>
        </w:rPr>
      </w:pPr>
      <w:r w:rsidRPr="00A839E0">
        <w:rPr>
          <w:i/>
          <w:iCs/>
          <w:color w:val="262626" w:themeColor="text1" w:themeTint="D9"/>
        </w:rPr>
        <w:t>Articulação com as conclusões:</w:t>
      </w:r>
    </w:p>
    <w:p w14:paraId="39C5F45C" w14:textId="7D5B27D6" w:rsidR="00EC5E95" w:rsidRPr="00A839E0" w:rsidRDefault="00EC5E95" w:rsidP="00EC5E95">
      <w:pPr>
        <w:pStyle w:val="PargrafodaLista"/>
        <w:numPr>
          <w:ilvl w:val="0"/>
          <w:numId w:val="46"/>
        </w:numPr>
        <w:spacing w:before="120" w:after="120"/>
      </w:pPr>
      <w:r w:rsidRPr="00A839E0">
        <w:t xml:space="preserve">C4 (Gestão e governação): a mudança de nome do programa (de "Arrendamento Acessível" para "Apoio ao Arrendamento") foi mal comunicada e gerou confusão, aproximando o </w:t>
      </w:r>
      <w:r w:rsidRPr="00A839E0">
        <w:lastRenderedPageBreak/>
        <w:t>conceito de "acessível" do de "apoiado". A estratégia de comunicação é considerada ineficaz, e o canal principal (a plataforma) está desatualizado.</w:t>
      </w:r>
    </w:p>
    <w:p w14:paraId="48FA94CC" w14:textId="2D142797" w:rsidR="00E673FE" w:rsidRPr="00A839E0" w:rsidRDefault="00EC5E95" w:rsidP="00EC5E95">
      <w:pPr>
        <w:pStyle w:val="PargrafodaLista"/>
        <w:numPr>
          <w:ilvl w:val="0"/>
          <w:numId w:val="46"/>
        </w:numPr>
        <w:spacing w:before="120" w:after="120"/>
      </w:pPr>
      <w:r w:rsidRPr="00A839E0">
        <w:t>C5 (Coerência externa): o sucesso de programas municipais como o "Porto com Sentido" está associado a uma estratégia de comunicação de proximidade e a uma gestão ativa e presencial, que gera confiança junto dos proprietários.</w:t>
      </w:r>
    </w:p>
    <w:p w14:paraId="3C3D7DFC" w14:textId="77777777" w:rsidR="002C2CA8" w:rsidRPr="00A839E0" w:rsidRDefault="002C2CA8" w:rsidP="00DF4159">
      <w:pPr>
        <w:keepNext/>
        <w:keepLines/>
        <w:spacing w:before="120" w:after="120" w:line="240" w:lineRule="atLeast"/>
        <w:rPr>
          <w:i/>
          <w:iCs/>
          <w:color w:val="262626" w:themeColor="text1" w:themeTint="D9"/>
        </w:rPr>
      </w:pPr>
      <w:r w:rsidRPr="00A839E0">
        <w:rPr>
          <w:i/>
          <w:iCs/>
          <w:color w:val="262626" w:themeColor="text1" w:themeTint="D9"/>
        </w:rPr>
        <w:t>Elementos complementares de análise que fundamentam a recomendação</w:t>
      </w:r>
    </w:p>
    <w:p w14:paraId="3A405735" w14:textId="19E6EDC9" w:rsidR="000B1BFF" w:rsidRPr="00A839E0" w:rsidRDefault="000B1BFF" w:rsidP="00706814">
      <w:pPr>
        <w:pStyle w:val="PargrafodaLista"/>
        <w:numPr>
          <w:ilvl w:val="0"/>
          <w:numId w:val="47"/>
        </w:numPr>
        <w:spacing w:before="120" w:after="120"/>
      </w:pPr>
      <w:r w:rsidRPr="00A839E0">
        <w:t xml:space="preserve">Confusão conceptual: a alteração da designação (DL 90-C/2022) teve o efeito de dificultar a consolidação do conceito de "renda acessível" (QA2, QA4, conclusão </w:t>
      </w:r>
      <w:r w:rsidR="00BD731A" w:rsidRPr="00A839E0">
        <w:t>C</w:t>
      </w:r>
      <w:r w:rsidRPr="00A839E0">
        <w:t>4).</w:t>
      </w:r>
    </w:p>
    <w:p w14:paraId="2A1E3F52" w14:textId="0AF99824" w:rsidR="000B1BFF" w:rsidRPr="00A839E0" w:rsidRDefault="000B1BFF" w:rsidP="00706814">
      <w:pPr>
        <w:pStyle w:val="PargrafodaLista"/>
        <w:numPr>
          <w:ilvl w:val="0"/>
          <w:numId w:val="47"/>
        </w:numPr>
        <w:spacing w:before="120" w:after="120"/>
      </w:pPr>
      <w:r w:rsidRPr="00A839E0">
        <w:t>Ineficácia das ações de comunicação: a estratégia inicial de comunicação generalista e protocolo com portais imobiliários não teve seguimento prático. A abordagem posterior, mais focada em parceiros institucionais, não resultou num aumento da adesão (QA4).</w:t>
      </w:r>
    </w:p>
    <w:p w14:paraId="11D5AD0A" w14:textId="606ADCF1" w:rsidR="000B1BFF" w:rsidRPr="00A839E0" w:rsidRDefault="000B1BFF" w:rsidP="00706814">
      <w:pPr>
        <w:pStyle w:val="PargrafodaLista"/>
        <w:numPr>
          <w:ilvl w:val="0"/>
          <w:numId w:val="47"/>
        </w:numPr>
        <w:spacing w:before="120" w:after="120"/>
      </w:pPr>
      <w:r w:rsidRPr="00A839E0">
        <w:t>Falha no suporte ao utilizador: os inquéritos (QA4, Tabelas A15-A17) revelam que 57,9% dos candidatos e 42,6% dos prestadores nunca obtiveram resposta ou tiveram respostas com atraso significativo, evidenciando alguma ineficácia do modelo de suporte técnico.</w:t>
      </w:r>
    </w:p>
    <w:p w14:paraId="6AEBBC2B" w14:textId="65906B4B" w:rsidR="000B1BFF" w:rsidRPr="00A839E0" w:rsidRDefault="000B1BFF" w:rsidP="00706814">
      <w:pPr>
        <w:pStyle w:val="PargrafodaLista"/>
        <w:numPr>
          <w:ilvl w:val="0"/>
          <w:numId w:val="47"/>
        </w:numPr>
        <w:spacing w:before="120" w:after="120"/>
      </w:pPr>
      <w:r w:rsidRPr="00A839E0">
        <w:t>Modelo de sucesso municipal: as entrevistas com a Porto Vivo SRU e com a Associação de Proprietários do Norte de Portugal</w:t>
      </w:r>
      <w:r w:rsidR="00706814" w:rsidRPr="00A839E0">
        <w:t xml:space="preserve">, bem como </w:t>
      </w:r>
      <w:r w:rsidRPr="00A839E0">
        <w:t>a análise comparativa (QA8, Tabelas 24 e 25, Anexo 1.2)</w:t>
      </w:r>
      <w:r w:rsidR="00706814" w:rsidRPr="00A839E0">
        <w:t>,</w:t>
      </w:r>
      <w:r w:rsidRPr="00A839E0">
        <w:t xml:space="preserve"> mostram que o programa "Porto com Sentido" aposta na proximidade e atendimento presencial, o que é crucial para gerar confiança e explicar as vantagens do programa a proprietários e inquilinos.</w:t>
      </w:r>
    </w:p>
    <w:p w14:paraId="6B327E94" w14:textId="77777777" w:rsidR="000940F3" w:rsidRPr="00A839E0" w:rsidRDefault="000940F3" w:rsidP="000940F3">
      <w:pPr>
        <w:spacing w:before="120" w:after="120"/>
        <w:rPr>
          <w:i/>
          <w:iCs/>
          <w:color w:val="262626" w:themeColor="text1" w:themeTint="D9"/>
        </w:rPr>
      </w:pPr>
      <w:r w:rsidRPr="00A839E0">
        <w:rPr>
          <w:i/>
          <w:iCs/>
          <w:color w:val="262626" w:themeColor="text1" w:themeTint="D9"/>
        </w:rPr>
        <w:t>Síntese de fundamentação</w:t>
      </w:r>
    </w:p>
    <w:p w14:paraId="10A50A66" w14:textId="2E2AB8EA" w:rsidR="00890417" w:rsidRPr="00A839E0" w:rsidRDefault="00890417" w:rsidP="00890417">
      <w:pPr>
        <w:spacing w:before="120" w:after="120" w:line="240" w:lineRule="atLeast"/>
        <w:rPr>
          <w:color w:val="262626" w:themeColor="text1" w:themeTint="D9"/>
        </w:rPr>
      </w:pPr>
      <w:r w:rsidRPr="00A839E0">
        <w:rPr>
          <w:color w:val="262626" w:themeColor="text1" w:themeTint="D9"/>
        </w:rPr>
        <w:t xml:space="preserve">A análise realizada evidencia uma crise de identidade e visibilidade do PAA. A alteração do nome, sem uma campanha de comunicação eficaz, diluiu o seu propósito original, gerando </w:t>
      </w:r>
      <w:r w:rsidR="007B0C50" w:rsidRPr="00A839E0">
        <w:rPr>
          <w:color w:val="262626" w:themeColor="text1" w:themeTint="D9"/>
        </w:rPr>
        <w:t>alguns equívocos</w:t>
      </w:r>
      <w:r w:rsidRPr="00A839E0">
        <w:rPr>
          <w:color w:val="262626" w:themeColor="text1" w:themeTint="D9"/>
        </w:rPr>
        <w:t xml:space="preserve"> no mercado. A estratégia de comunicação, que inicialmente apostou em parcerias de larga escala</w:t>
      </w:r>
      <w:r w:rsidR="007B0C50" w:rsidRPr="00A839E0">
        <w:rPr>
          <w:color w:val="262626" w:themeColor="text1" w:themeTint="D9"/>
        </w:rPr>
        <w:t>,</w:t>
      </w:r>
      <w:r w:rsidRPr="00A839E0">
        <w:rPr>
          <w:color w:val="262626" w:themeColor="text1" w:themeTint="D9"/>
        </w:rPr>
        <w:t xml:space="preserve"> sem continuidade</w:t>
      </w:r>
      <w:r w:rsidR="007B0C50" w:rsidRPr="00A839E0">
        <w:rPr>
          <w:color w:val="262626" w:themeColor="text1" w:themeTint="D9"/>
        </w:rPr>
        <w:t>,</w:t>
      </w:r>
      <w:r w:rsidRPr="00A839E0">
        <w:rPr>
          <w:color w:val="262626" w:themeColor="text1" w:themeTint="D9"/>
        </w:rPr>
        <w:t xml:space="preserve"> e depois se tornou passiva, falhou em criar a notoriedade e a confiança necessárias para atrair uma massa crítica de proprietários e inquilinos.</w:t>
      </w:r>
    </w:p>
    <w:p w14:paraId="7E315BFA" w14:textId="4CB9ECF4" w:rsidR="00890417" w:rsidRPr="00A839E0" w:rsidRDefault="00890417" w:rsidP="00890417">
      <w:pPr>
        <w:spacing w:before="120" w:after="120" w:line="240" w:lineRule="atLeast"/>
        <w:rPr>
          <w:color w:val="262626" w:themeColor="text1" w:themeTint="D9"/>
        </w:rPr>
      </w:pPr>
      <w:r w:rsidRPr="00A839E0">
        <w:rPr>
          <w:color w:val="262626" w:themeColor="text1" w:themeTint="D9"/>
        </w:rPr>
        <w:t xml:space="preserve">A falha é agravada por um modelo de suporte ao utilizador deficiente, baseado </w:t>
      </w:r>
      <w:r w:rsidR="164B374B" w:rsidRPr="00A839E0">
        <w:rPr>
          <w:color w:val="262626" w:themeColor="text1" w:themeTint="D9"/>
        </w:rPr>
        <w:t xml:space="preserve">quase </w:t>
      </w:r>
      <w:r w:rsidRPr="00A839E0">
        <w:rPr>
          <w:color w:val="262626" w:themeColor="text1" w:themeTint="D9"/>
        </w:rPr>
        <w:t>exclusivamente em formulários digitais sem resposta atempada, o que contrasta fortemente com a abordagem de proximidade que tem garantido o sucesso de programas municipais. Estes programas funcionam como verdadeiros "laboratórios", demonstrando que a intervenção local, com comunicação direta e personalizada, é mais eficaz na captação de adesões.</w:t>
      </w:r>
    </w:p>
    <w:p w14:paraId="6A71C060" w14:textId="346F6E45" w:rsidR="3813F6F7" w:rsidRPr="00A839E0" w:rsidRDefault="3813F6F7" w:rsidP="6FA624CD">
      <w:pPr>
        <w:spacing w:before="120" w:after="120" w:line="240" w:lineRule="atLeast"/>
        <w:rPr>
          <w:color w:val="262626" w:themeColor="text1" w:themeTint="D9"/>
        </w:rPr>
      </w:pPr>
      <w:r w:rsidRPr="00A839E0">
        <w:rPr>
          <w:color w:val="262626" w:themeColor="text1" w:themeTint="D9"/>
        </w:rPr>
        <w:t>Esta recomendação declina-se nas seguintes:</w:t>
      </w:r>
    </w:p>
    <w:p w14:paraId="2DD4B557" w14:textId="77777777" w:rsidR="00DB0CC9" w:rsidRPr="00A839E0" w:rsidRDefault="00DB0CC9" w:rsidP="005222E7">
      <w:pPr>
        <w:pBdr>
          <w:top w:val="single" w:sz="4" w:space="1" w:color="auto"/>
          <w:left w:val="single" w:sz="4" w:space="4" w:color="auto"/>
          <w:bottom w:val="single" w:sz="4" w:space="1" w:color="auto"/>
          <w:right w:val="single" w:sz="4" w:space="4" w:color="auto"/>
        </w:pBdr>
        <w:spacing w:before="120" w:after="120"/>
        <w:rPr>
          <w:i/>
          <w:iCs/>
          <w:color w:val="262626" w:themeColor="text1" w:themeTint="D9"/>
        </w:rPr>
      </w:pPr>
      <w:r w:rsidRPr="00A839E0">
        <w:rPr>
          <w:i/>
          <w:iCs/>
          <w:color w:val="262626" w:themeColor="text1" w:themeTint="D9"/>
        </w:rPr>
        <w:t>R2.1 Relançamento da imagem do programa</w:t>
      </w:r>
    </w:p>
    <w:p w14:paraId="53F2D818" w14:textId="03CD9437" w:rsidR="003612BD" w:rsidRPr="00A839E0" w:rsidRDefault="003612BD" w:rsidP="003612BD">
      <w:pPr>
        <w:spacing w:before="120" w:after="120" w:line="240" w:lineRule="atLeast"/>
        <w:rPr>
          <w:color w:val="262626" w:themeColor="text1" w:themeTint="D9"/>
        </w:rPr>
      </w:pPr>
      <w:r w:rsidRPr="00A839E0">
        <w:rPr>
          <w:i/>
          <w:iCs/>
          <w:color w:val="262626" w:themeColor="text1" w:themeTint="D9"/>
        </w:rPr>
        <w:t xml:space="preserve">Destinatários: </w:t>
      </w:r>
      <w:r w:rsidRPr="00A839E0">
        <w:rPr>
          <w:color w:val="262626" w:themeColor="text1" w:themeTint="D9"/>
        </w:rPr>
        <w:t>Governo (Ministério das Infraestruturas e Habitação | Secretaria de Estado da Habitação</w:t>
      </w:r>
      <w:r w:rsidR="003067B2" w:rsidRPr="00A839E0">
        <w:rPr>
          <w:color w:val="262626" w:themeColor="text1" w:themeTint="D9"/>
        </w:rPr>
        <w:t>)</w:t>
      </w:r>
      <w:r w:rsidRPr="00A839E0">
        <w:rPr>
          <w:color w:val="262626" w:themeColor="text1" w:themeTint="D9"/>
        </w:rPr>
        <w:t xml:space="preserve"> | IHRU </w:t>
      </w:r>
      <w:r w:rsidR="003067B2" w:rsidRPr="00A839E0">
        <w:rPr>
          <w:color w:val="262626" w:themeColor="text1" w:themeTint="D9"/>
        </w:rPr>
        <w:t>(</w:t>
      </w:r>
      <w:r w:rsidR="00580018" w:rsidRPr="00A839E0">
        <w:rPr>
          <w:color w:val="262626" w:themeColor="text1" w:themeTint="D9"/>
        </w:rPr>
        <w:t xml:space="preserve">para a </w:t>
      </w:r>
      <w:r w:rsidRPr="00A839E0">
        <w:rPr>
          <w:color w:val="262626" w:themeColor="text1" w:themeTint="D9"/>
        </w:rPr>
        <w:t>operacionalização da imagem renovada).</w:t>
      </w:r>
    </w:p>
    <w:p w14:paraId="5E0F42F4" w14:textId="7DB8967B" w:rsidR="003821DB" w:rsidRPr="00A839E0" w:rsidRDefault="003821DB" w:rsidP="00D63E2F">
      <w:pPr>
        <w:spacing w:before="120" w:after="120" w:line="240" w:lineRule="atLeast"/>
        <w:rPr>
          <w:color w:val="262626" w:themeColor="text1" w:themeTint="D9"/>
        </w:rPr>
      </w:pPr>
      <w:r w:rsidRPr="00A839E0">
        <w:rPr>
          <w:color w:val="262626" w:themeColor="text1" w:themeTint="D9"/>
        </w:rPr>
        <w:t xml:space="preserve">Clarificação dos elementos identificadores e diferenciadores do programa, com destaque para a recuperação da designação original (arrendamento acessível), atendendo à perda de reconhecimento que resultou da adoção de um termo próximo do arrendamento apoiado. </w:t>
      </w:r>
    </w:p>
    <w:p w14:paraId="0A887A83" w14:textId="77777777" w:rsidR="00DB0CC9" w:rsidRPr="00A839E0" w:rsidRDefault="00DB0CC9" w:rsidP="005222E7">
      <w:pPr>
        <w:pBdr>
          <w:top w:val="single" w:sz="4" w:space="1" w:color="auto"/>
          <w:left w:val="single" w:sz="4" w:space="4" w:color="auto"/>
          <w:bottom w:val="single" w:sz="4" w:space="1" w:color="auto"/>
          <w:right w:val="single" w:sz="4" w:space="4" w:color="auto"/>
        </w:pBdr>
        <w:spacing w:before="120" w:after="120"/>
        <w:rPr>
          <w:i/>
          <w:iCs/>
          <w:color w:val="262626" w:themeColor="text1" w:themeTint="D9"/>
        </w:rPr>
      </w:pPr>
      <w:r w:rsidRPr="00A839E0">
        <w:rPr>
          <w:i/>
          <w:iCs/>
          <w:color w:val="262626" w:themeColor="text1" w:themeTint="D9"/>
        </w:rPr>
        <w:t>R2.2</w:t>
      </w:r>
      <w:r w:rsidR="002D5FCA" w:rsidRPr="00A839E0">
        <w:rPr>
          <w:i/>
          <w:iCs/>
          <w:color w:val="262626" w:themeColor="text1" w:themeTint="D9"/>
        </w:rPr>
        <w:t xml:space="preserve"> Reforço e consolidação da estratégia de comunicação</w:t>
      </w:r>
    </w:p>
    <w:p w14:paraId="50BCDC4D" w14:textId="77777777" w:rsidR="0075325A" w:rsidRPr="00A839E0" w:rsidRDefault="0075325A" w:rsidP="0075325A">
      <w:pPr>
        <w:spacing w:before="120" w:after="120" w:line="240" w:lineRule="atLeast"/>
        <w:rPr>
          <w:color w:val="262626" w:themeColor="text1" w:themeTint="D9"/>
        </w:rPr>
      </w:pPr>
      <w:r w:rsidRPr="00A839E0">
        <w:rPr>
          <w:i/>
          <w:iCs/>
          <w:color w:val="262626" w:themeColor="text1" w:themeTint="D9"/>
        </w:rPr>
        <w:t>Destinatários</w:t>
      </w:r>
      <w:r w:rsidRPr="00A839E0">
        <w:rPr>
          <w:color w:val="262626" w:themeColor="text1" w:themeTint="D9"/>
        </w:rPr>
        <w:t xml:space="preserve">: </w:t>
      </w:r>
      <w:r w:rsidR="00D63E2F" w:rsidRPr="00A839E0">
        <w:rPr>
          <w:color w:val="262626" w:themeColor="text1" w:themeTint="D9"/>
        </w:rPr>
        <w:t>IHRU</w:t>
      </w:r>
    </w:p>
    <w:p w14:paraId="785C659D" w14:textId="64746BA3" w:rsidR="000A0C47" w:rsidRPr="00A839E0" w:rsidRDefault="005B5FD8" w:rsidP="007A462A">
      <w:pPr>
        <w:spacing w:before="120" w:after="240" w:line="240" w:lineRule="atLeast"/>
        <w:rPr>
          <w:color w:val="262626" w:themeColor="text1" w:themeTint="D9"/>
        </w:rPr>
      </w:pPr>
      <w:r w:rsidRPr="00A839E0">
        <w:rPr>
          <w:color w:val="262626" w:themeColor="text1" w:themeTint="D9"/>
        </w:rPr>
        <w:t>Reforçando e consolidando</w:t>
      </w:r>
      <w:r w:rsidR="008D6615" w:rsidRPr="00A839E0">
        <w:rPr>
          <w:color w:val="262626" w:themeColor="text1" w:themeTint="D9"/>
        </w:rPr>
        <w:t xml:space="preserve"> a estratégia de comunicação já adotada, </w:t>
      </w:r>
      <w:r w:rsidRPr="00A839E0">
        <w:rPr>
          <w:color w:val="262626" w:themeColor="text1" w:themeTint="D9"/>
        </w:rPr>
        <w:t>propõe-se a o</w:t>
      </w:r>
      <w:r w:rsidR="000A0C47" w:rsidRPr="00A839E0">
        <w:rPr>
          <w:color w:val="262626" w:themeColor="text1" w:themeTint="D9"/>
        </w:rPr>
        <w:t>peracionalização de um plano de comunicação clarificador das vantagens do programa, através de canais focados nos principais destinatários (promotores/proprietários</w:t>
      </w:r>
      <w:r w:rsidR="008339F3" w:rsidRPr="00A839E0">
        <w:rPr>
          <w:color w:val="262626" w:themeColor="text1" w:themeTint="D9"/>
        </w:rPr>
        <w:t xml:space="preserve"> e respetivas associações)</w:t>
      </w:r>
      <w:r w:rsidR="00614B33" w:rsidRPr="00A839E0">
        <w:rPr>
          <w:color w:val="262626" w:themeColor="text1" w:themeTint="D9"/>
        </w:rPr>
        <w:t xml:space="preserve"> </w:t>
      </w:r>
      <w:r w:rsidR="003821DB" w:rsidRPr="00A839E0">
        <w:rPr>
          <w:color w:val="262626" w:themeColor="text1" w:themeTint="D9"/>
        </w:rPr>
        <w:t xml:space="preserve">e </w:t>
      </w:r>
      <w:r w:rsidR="00614B33" w:rsidRPr="00A839E0">
        <w:rPr>
          <w:color w:val="262626" w:themeColor="text1" w:themeTint="D9"/>
        </w:rPr>
        <w:t xml:space="preserve">com a </w:t>
      </w:r>
      <w:r w:rsidR="00614B33" w:rsidRPr="00A839E0">
        <w:rPr>
          <w:color w:val="262626" w:themeColor="text1" w:themeTint="D9"/>
        </w:rPr>
        <w:lastRenderedPageBreak/>
        <w:t xml:space="preserve">colaboração dos </w:t>
      </w:r>
      <w:r w:rsidR="000A0C47" w:rsidRPr="00A839E0">
        <w:rPr>
          <w:color w:val="262626" w:themeColor="text1" w:themeTint="D9"/>
        </w:rPr>
        <w:t xml:space="preserve">agentes do setor </w:t>
      </w:r>
      <w:r w:rsidR="00614B33" w:rsidRPr="00A839E0">
        <w:rPr>
          <w:color w:val="262626" w:themeColor="text1" w:themeTint="D9"/>
        </w:rPr>
        <w:t xml:space="preserve">(mediadores, proprietários e suas associações) </w:t>
      </w:r>
      <w:r w:rsidR="000A0C47" w:rsidRPr="00A839E0">
        <w:rPr>
          <w:color w:val="262626" w:themeColor="text1" w:themeTint="D9"/>
        </w:rPr>
        <w:t xml:space="preserve">e </w:t>
      </w:r>
      <w:r w:rsidR="00614B33" w:rsidRPr="00A839E0">
        <w:rPr>
          <w:color w:val="262626" w:themeColor="text1" w:themeTint="D9"/>
        </w:rPr>
        <w:t xml:space="preserve">dos </w:t>
      </w:r>
      <w:r w:rsidR="000A0C47" w:rsidRPr="00A839E0">
        <w:rPr>
          <w:color w:val="262626" w:themeColor="text1" w:themeTint="D9"/>
        </w:rPr>
        <w:t>municípios</w:t>
      </w:r>
      <w:r w:rsidR="00614B33" w:rsidRPr="00A839E0">
        <w:rPr>
          <w:color w:val="262626" w:themeColor="text1" w:themeTint="D9"/>
        </w:rPr>
        <w:t xml:space="preserve"> (com ou sem programas municipais de rendas reduzidas)</w:t>
      </w:r>
      <w:r w:rsidR="00A95C8B" w:rsidRPr="00A839E0">
        <w:rPr>
          <w:color w:val="262626" w:themeColor="text1" w:themeTint="D9"/>
        </w:rPr>
        <w:t>.</w:t>
      </w:r>
    </w:p>
    <w:p w14:paraId="0BB32A9B" w14:textId="77777777" w:rsidR="007A74DB" w:rsidRPr="00A839E0" w:rsidRDefault="007A74DB" w:rsidP="005222E7">
      <w:pPr>
        <w:pBdr>
          <w:top w:val="single" w:sz="4" w:space="1" w:color="auto"/>
          <w:left w:val="single" w:sz="4" w:space="4" w:color="auto"/>
          <w:bottom w:val="single" w:sz="4" w:space="1" w:color="auto"/>
          <w:right w:val="single" w:sz="4" w:space="4" w:color="auto"/>
        </w:pBdr>
        <w:spacing w:before="120" w:after="120" w:line="240" w:lineRule="atLeast"/>
        <w:rPr>
          <w:b/>
          <w:bCs/>
          <w:i/>
          <w:iCs/>
          <w:color w:val="262626" w:themeColor="text1" w:themeTint="D9"/>
        </w:rPr>
      </w:pPr>
      <w:r w:rsidRPr="00A839E0">
        <w:rPr>
          <w:b/>
          <w:bCs/>
          <w:i/>
          <w:iCs/>
          <w:color w:val="262626" w:themeColor="text1" w:themeTint="D9"/>
        </w:rPr>
        <w:t>R</w:t>
      </w:r>
      <w:r w:rsidR="000B479F" w:rsidRPr="00A839E0">
        <w:rPr>
          <w:b/>
          <w:bCs/>
          <w:i/>
          <w:iCs/>
          <w:color w:val="262626" w:themeColor="text1" w:themeTint="D9"/>
        </w:rPr>
        <w:t>3</w:t>
      </w:r>
      <w:r w:rsidRPr="00A839E0">
        <w:rPr>
          <w:b/>
          <w:bCs/>
          <w:i/>
          <w:iCs/>
          <w:color w:val="262626" w:themeColor="text1" w:themeTint="D9"/>
        </w:rPr>
        <w:t>.</w:t>
      </w:r>
      <w:r w:rsidR="00EC2001" w:rsidRPr="00A839E0">
        <w:rPr>
          <w:b/>
          <w:bCs/>
          <w:i/>
          <w:iCs/>
          <w:color w:val="262626" w:themeColor="text1" w:themeTint="D9"/>
        </w:rPr>
        <w:t xml:space="preserve"> Melhoramento dos mecanismos de monitorização e fiscalização</w:t>
      </w:r>
    </w:p>
    <w:p w14:paraId="54A205BB" w14:textId="77777777" w:rsidR="00450E13" w:rsidRPr="00A839E0" w:rsidRDefault="00450E13" w:rsidP="00450E13">
      <w:pPr>
        <w:spacing w:before="120" w:after="120" w:line="240" w:lineRule="atLeast"/>
        <w:rPr>
          <w:color w:val="262626" w:themeColor="text1" w:themeTint="D9"/>
        </w:rPr>
      </w:pPr>
      <w:r w:rsidRPr="00A839E0">
        <w:rPr>
          <w:color w:val="262626" w:themeColor="text1" w:themeTint="D9"/>
        </w:rPr>
        <w:t>Propõe-se a criação de um plano de fiscalização robusto, que combine auditorias por amostragem com ações desencadeadas por alertas de risco. Este plano deve ser articulado com a Autoridade Tributária para otimizar o cruzamento de dados e a verificação dos benefícios fiscais. Paralelamente, o modelo de monitorização deve ser reforçado, indo além dos dados de gestão do programa para incluir indicadores de contexto (mercado, socioeconómicos) que permitam uma avaliação mais qualificada do seu desempenho e a tomada de decisões estratégicas informadas.</w:t>
      </w:r>
    </w:p>
    <w:p w14:paraId="38ED2A93" w14:textId="2B5594A1" w:rsidR="00580018" w:rsidRPr="00A839E0" w:rsidRDefault="00580018" w:rsidP="00580018">
      <w:pPr>
        <w:spacing w:before="120" w:after="120" w:line="240" w:lineRule="atLeast"/>
        <w:rPr>
          <w:i/>
          <w:iCs/>
          <w:color w:val="262626" w:themeColor="text1" w:themeTint="D9"/>
        </w:rPr>
      </w:pPr>
      <w:r w:rsidRPr="00A839E0">
        <w:rPr>
          <w:i/>
          <w:iCs/>
          <w:color w:val="262626" w:themeColor="text1" w:themeTint="D9"/>
        </w:rPr>
        <w:t>Articulação com as conclusões:</w:t>
      </w:r>
    </w:p>
    <w:p w14:paraId="31C72BA2" w14:textId="4B3D0678" w:rsidR="00580018" w:rsidRPr="00A839E0" w:rsidRDefault="002C1009" w:rsidP="6FA624CD">
      <w:pPr>
        <w:pStyle w:val="PargrafodaLista"/>
        <w:spacing w:before="120" w:after="120"/>
      </w:pPr>
      <w:r w:rsidRPr="00A839E0">
        <w:t xml:space="preserve">C4 (Gestão e governação): a simplificação com o enquadramento automático não foi acompanhada pela necessária atividade de fiscalização </w:t>
      </w:r>
      <w:r w:rsidRPr="00A839E0">
        <w:rPr>
          <w:i/>
          <w:iCs/>
        </w:rPr>
        <w:t>a posteriori</w:t>
      </w:r>
      <w:r w:rsidRPr="00A839E0">
        <w:t>. Não existe um plano de fiscalização e não foram realizadas ações de controlo no período avaliado. A interoperabilidade entre sistemas (IHRU, AT, SS) não foi implementada, fragilizando o controlo.</w:t>
      </w:r>
    </w:p>
    <w:p w14:paraId="7D8708CA" w14:textId="77777777" w:rsidR="00580018" w:rsidRPr="00A839E0" w:rsidRDefault="00580018" w:rsidP="00580018">
      <w:pPr>
        <w:spacing w:before="120" w:after="120" w:line="240" w:lineRule="atLeast"/>
        <w:rPr>
          <w:i/>
          <w:iCs/>
          <w:color w:val="262626" w:themeColor="text1" w:themeTint="D9"/>
        </w:rPr>
      </w:pPr>
      <w:r w:rsidRPr="00A839E0">
        <w:rPr>
          <w:i/>
          <w:iCs/>
          <w:color w:val="262626" w:themeColor="text1" w:themeTint="D9"/>
        </w:rPr>
        <w:t>Elementos complementares de análise que fundamentam a recomendação</w:t>
      </w:r>
    </w:p>
    <w:p w14:paraId="7391BDDA" w14:textId="5D39736C" w:rsidR="009F1825" w:rsidRPr="00A839E0" w:rsidRDefault="009F1825" w:rsidP="00451F20">
      <w:pPr>
        <w:pStyle w:val="PargrafodaLista"/>
        <w:numPr>
          <w:ilvl w:val="0"/>
          <w:numId w:val="48"/>
        </w:numPr>
        <w:spacing w:before="120" w:after="120"/>
      </w:pPr>
      <w:r w:rsidRPr="00A839E0">
        <w:t>Falta de fiscalização: a QA5 conclui que os mecanismos de fiscalização em vigor são insuficientes. Com o enquadramento automático, a verificação documental prévia cessou e não foi substituída por auditorias sistemáticas. Não existe plano anual de fiscalização.</w:t>
      </w:r>
    </w:p>
    <w:p w14:paraId="1B5EFAFB" w14:textId="67940B94" w:rsidR="009F1825" w:rsidRPr="00A839E0" w:rsidRDefault="009F1825" w:rsidP="00451F20">
      <w:pPr>
        <w:pStyle w:val="PargrafodaLista"/>
        <w:numPr>
          <w:ilvl w:val="0"/>
          <w:numId w:val="48"/>
        </w:numPr>
        <w:spacing w:before="120" w:after="120"/>
      </w:pPr>
      <w:r w:rsidRPr="00A839E0">
        <w:t>Recomendações não implementadas: a avaliação anterior (2019-2021) já recomendava a definição de um plano anual de fiscalização (preventiva por amostragem e extraordinária por alertas), o que não foi concretizado (QA5, Anexo 9).</w:t>
      </w:r>
    </w:p>
    <w:p w14:paraId="15B6A77A" w14:textId="71DF1F76" w:rsidR="009F1825" w:rsidRPr="00A839E0" w:rsidRDefault="009F1825" w:rsidP="00451F20">
      <w:pPr>
        <w:pStyle w:val="PargrafodaLista"/>
        <w:numPr>
          <w:ilvl w:val="0"/>
          <w:numId w:val="48"/>
        </w:numPr>
        <w:spacing w:before="120" w:after="120"/>
      </w:pPr>
      <w:r w:rsidRPr="00A839E0">
        <w:t xml:space="preserve">Fragilidade da monitorização: embora existam relatórios mensais de monitorização (QA5), há falhas na informação disponível, como a ausência de dados sobre o </w:t>
      </w:r>
      <w:r w:rsidRPr="00A839E0">
        <w:rPr>
          <w:i/>
          <w:iCs/>
        </w:rPr>
        <w:t>stock</w:t>
      </w:r>
      <w:r w:rsidRPr="00A839E0">
        <w:t xml:space="preserve"> de fogos arrendados, rendimentos e taxas de esforço das famílias, essenciais para contextualizar o programa. A monitorização do Programa Nacional de Habitação não incorpora indicadores específicos do PAA.</w:t>
      </w:r>
    </w:p>
    <w:p w14:paraId="17159609" w14:textId="414FF604" w:rsidR="00580018" w:rsidRPr="00A839E0" w:rsidRDefault="009F1825" w:rsidP="00451F20">
      <w:pPr>
        <w:pStyle w:val="PargrafodaLista"/>
        <w:numPr>
          <w:ilvl w:val="0"/>
          <w:numId w:val="48"/>
        </w:numPr>
        <w:spacing w:before="120" w:after="120"/>
      </w:pPr>
      <w:r w:rsidRPr="00A839E0">
        <w:t xml:space="preserve">Falta de </w:t>
      </w:r>
      <w:r w:rsidR="00451F20" w:rsidRPr="00A839E0">
        <w:t>i</w:t>
      </w:r>
      <w:r w:rsidRPr="00A839E0">
        <w:t xml:space="preserve">nteroperabilidade: </w:t>
      </w:r>
      <w:r w:rsidR="005679A2" w:rsidRPr="00A839E0">
        <w:t>a</w:t>
      </w:r>
      <w:r w:rsidRPr="00A839E0">
        <w:t xml:space="preserve"> não implementação dos mecanismos de interoperabilidade entre o IHRU e a Autoridade Tributária é um obstáculo à eficiência e à fiscalização (QA4, QA5).</w:t>
      </w:r>
    </w:p>
    <w:p w14:paraId="45CF7A4F" w14:textId="5C6D9680" w:rsidR="005679A2" w:rsidRPr="00A839E0" w:rsidRDefault="000940F3" w:rsidP="005679A2">
      <w:pPr>
        <w:spacing w:before="120" w:after="120"/>
        <w:rPr>
          <w:i/>
          <w:iCs/>
          <w:color w:val="262626" w:themeColor="text1" w:themeTint="D9"/>
        </w:rPr>
      </w:pPr>
      <w:r w:rsidRPr="00A839E0">
        <w:rPr>
          <w:i/>
          <w:iCs/>
          <w:color w:val="262626" w:themeColor="text1" w:themeTint="D9"/>
        </w:rPr>
        <w:t>Síntese de f</w:t>
      </w:r>
      <w:r w:rsidR="005679A2" w:rsidRPr="00A839E0">
        <w:rPr>
          <w:i/>
          <w:iCs/>
          <w:color w:val="262626" w:themeColor="text1" w:themeTint="D9"/>
        </w:rPr>
        <w:t>undamentação</w:t>
      </w:r>
    </w:p>
    <w:p w14:paraId="66D0A674" w14:textId="14B6DCFF" w:rsidR="000940F3" w:rsidRPr="00A839E0" w:rsidRDefault="000940F3" w:rsidP="000940F3">
      <w:pPr>
        <w:spacing w:before="120" w:after="120" w:line="240" w:lineRule="atLeast"/>
        <w:rPr>
          <w:color w:val="262626" w:themeColor="text1" w:themeTint="D9"/>
        </w:rPr>
      </w:pPr>
      <w:r w:rsidRPr="00A839E0">
        <w:rPr>
          <w:color w:val="262626" w:themeColor="text1" w:themeTint="D9"/>
        </w:rPr>
        <w:t xml:space="preserve">A transição para um modelo de enquadramento automático, embora positiva para a celeridade processual, criou um desequilíbrio entre a facilidade de acesso aos benefícios e a verificação da sua correta aplicação. O relatório demonstra que o IHRU não desenvolveu os mecanismos de controlo necessários para compensar a eliminação da verificação prévia, deixando um vazio de fiscalização que pode comprometer a boa gestão dos recursos públicos, mesmo que o seu montante </w:t>
      </w:r>
      <w:r w:rsidR="00F71030" w:rsidRPr="00A839E0">
        <w:rPr>
          <w:color w:val="262626" w:themeColor="text1" w:themeTint="D9"/>
        </w:rPr>
        <w:t xml:space="preserve">global </w:t>
      </w:r>
      <w:r w:rsidRPr="00A839E0">
        <w:rPr>
          <w:color w:val="262626" w:themeColor="text1" w:themeTint="D9"/>
        </w:rPr>
        <w:t>seja reduzido</w:t>
      </w:r>
      <w:r w:rsidR="00450E13" w:rsidRPr="00A839E0">
        <w:rPr>
          <w:color w:val="262626" w:themeColor="text1" w:themeTint="D9"/>
        </w:rPr>
        <w:t xml:space="preserve"> e não haja sinalização de situações irregulares.</w:t>
      </w:r>
    </w:p>
    <w:p w14:paraId="13F389F5" w14:textId="3E086225" w:rsidR="000940F3" w:rsidRPr="00A839E0" w:rsidRDefault="000940F3" w:rsidP="000940F3">
      <w:pPr>
        <w:spacing w:before="120" w:after="120" w:line="240" w:lineRule="atLeast"/>
        <w:rPr>
          <w:color w:val="262626" w:themeColor="text1" w:themeTint="D9"/>
        </w:rPr>
      </w:pPr>
      <w:r w:rsidRPr="00A839E0">
        <w:rPr>
          <w:color w:val="262626" w:themeColor="text1" w:themeTint="D9"/>
        </w:rPr>
        <w:t xml:space="preserve">A inexistência de um plano de auditoria e fiscalização, aliada à falta de interoperabilidade com a Autoridade Tributária e a Segurança Social, </w:t>
      </w:r>
      <w:r w:rsidR="00450E13" w:rsidRPr="00A839E0">
        <w:rPr>
          <w:color w:val="262626" w:themeColor="text1" w:themeTint="D9"/>
        </w:rPr>
        <w:t>dificulta o</w:t>
      </w:r>
      <w:r w:rsidRPr="00A839E0">
        <w:rPr>
          <w:color w:val="262626" w:themeColor="text1" w:themeTint="D9"/>
        </w:rPr>
        <w:t xml:space="preserve"> controlo sistemático e eficiente. Esta situação contraria as recomendações da avaliação anterior e as boas práticas de gestão pública.</w:t>
      </w:r>
    </w:p>
    <w:p w14:paraId="01BC1088" w14:textId="72DEC92E" w:rsidR="00580018" w:rsidRPr="00A839E0" w:rsidRDefault="000940F3" w:rsidP="000940F3">
      <w:pPr>
        <w:spacing w:before="120" w:after="120" w:line="240" w:lineRule="atLeast"/>
        <w:rPr>
          <w:color w:val="262626" w:themeColor="text1" w:themeTint="D9"/>
        </w:rPr>
      </w:pPr>
      <w:r w:rsidRPr="00A839E0">
        <w:rPr>
          <w:color w:val="262626" w:themeColor="text1" w:themeTint="D9"/>
        </w:rPr>
        <w:t>A recomendação visa, assim, responder a estas fragilidades estruturais</w:t>
      </w:r>
      <w:r w:rsidR="00890613" w:rsidRPr="00A839E0">
        <w:rPr>
          <w:color w:val="262626" w:themeColor="text1" w:themeTint="D9"/>
        </w:rPr>
        <w:t xml:space="preserve">, </w:t>
      </w:r>
      <w:r w:rsidR="002176AE" w:rsidRPr="00A839E0">
        <w:rPr>
          <w:color w:val="262626" w:themeColor="text1" w:themeTint="D9"/>
        </w:rPr>
        <w:t>declinando-se a dois níveis:</w:t>
      </w:r>
    </w:p>
    <w:p w14:paraId="095BBD14" w14:textId="3D38C2E9" w:rsidR="000B479F" w:rsidRPr="00A839E0" w:rsidRDefault="000B479F" w:rsidP="00AA79B8">
      <w:pPr>
        <w:keepNext/>
        <w:keepLines/>
        <w:pBdr>
          <w:top w:val="single" w:sz="4" w:space="1" w:color="auto"/>
          <w:left w:val="single" w:sz="4" w:space="4" w:color="auto"/>
          <w:bottom w:val="single" w:sz="4" w:space="1" w:color="auto"/>
          <w:right w:val="single" w:sz="4" w:space="4" w:color="auto"/>
        </w:pBdr>
        <w:spacing w:before="120" w:after="120"/>
        <w:rPr>
          <w:i/>
          <w:iCs/>
          <w:color w:val="262626" w:themeColor="text1" w:themeTint="D9"/>
        </w:rPr>
      </w:pPr>
      <w:r w:rsidRPr="00A839E0">
        <w:rPr>
          <w:i/>
          <w:iCs/>
          <w:color w:val="262626" w:themeColor="text1" w:themeTint="D9"/>
        </w:rPr>
        <w:lastRenderedPageBreak/>
        <w:t>R3.1 Implementação de um plano de fiscalização</w:t>
      </w:r>
    </w:p>
    <w:p w14:paraId="58B45265" w14:textId="60011486" w:rsidR="0075325A" w:rsidRPr="00A839E0" w:rsidRDefault="0075325A" w:rsidP="00AA79B8">
      <w:pPr>
        <w:keepNext/>
        <w:keepLines/>
        <w:spacing w:before="120" w:after="120" w:line="240" w:lineRule="atLeast"/>
        <w:rPr>
          <w:color w:val="262626" w:themeColor="text1" w:themeTint="D9"/>
        </w:rPr>
      </w:pPr>
      <w:r w:rsidRPr="00A839E0">
        <w:rPr>
          <w:i/>
          <w:iCs/>
          <w:color w:val="262626" w:themeColor="text1" w:themeTint="D9"/>
        </w:rPr>
        <w:t>Destinatários</w:t>
      </w:r>
      <w:r w:rsidRPr="00A839E0">
        <w:rPr>
          <w:color w:val="262626" w:themeColor="text1" w:themeTint="D9"/>
        </w:rPr>
        <w:t>:</w:t>
      </w:r>
      <w:r w:rsidR="000730DE" w:rsidRPr="00A839E0">
        <w:rPr>
          <w:color w:val="262626" w:themeColor="text1" w:themeTint="D9"/>
        </w:rPr>
        <w:t xml:space="preserve"> </w:t>
      </w:r>
      <w:r w:rsidR="00185E16" w:rsidRPr="00A839E0">
        <w:rPr>
          <w:color w:val="262626" w:themeColor="text1" w:themeTint="D9"/>
        </w:rPr>
        <w:t>Autoridade Tributária</w:t>
      </w:r>
      <w:r w:rsidR="007A23EE" w:rsidRPr="00A839E0">
        <w:rPr>
          <w:color w:val="262626" w:themeColor="text1" w:themeTint="D9"/>
        </w:rPr>
        <w:t xml:space="preserve"> |</w:t>
      </w:r>
      <w:r w:rsidR="00185E16" w:rsidRPr="00A839E0">
        <w:rPr>
          <w:color w:val="262626" w:themeColor="text1" w:themeTint="D9"/>
        </w:rPr>
        <w:t xml:space="preserve"> IHRU e, no caso dos PMC, municípios.</w:t>
      </w:r>
    </w:p>
    <w:p w14:paraId="18C9D9F1" w14:textId="4162ED87" w:rsidR="007A74DB" w:rsidRPr="00A839E0" w:rsidRDefault="000B479F" w:rsidP="000730DE">
      <w:pPr>
        <w:spacing w:before="120" w:after="120" w:line="240" w:lineRule="atLeast"/>
        <w:rPr>
          <w:color w:val="262626" w:themeColor="text1" w:themeTint="D9"/>
        </w:rPr>
      </w:pPr>
      <w:r w:rsidRPr="00A839E0">
        <w:rPr>
          <w:color w:val="262626" w:themeColor="text1" w:themeTint="D9"/>
        </w:rPr>
        <w:t>Este plano</w:t>
      </w:r>
      <w:r w:rsidR="00EE3321" w:rsidRPr="00A839E0">
        <w:rPr>
          <w:color w:val="262626" w:themeColor="text1" w:themeTint="D9"/>
        </w:rPr>
        <w:t xml:space="preserve">, que deve ser </w:t>
      </w:r>
      <w:r w:rsidR="00562DD9" w:rsidRPr="00A839E0">
        <w:rPr>
          <w:color w:val="262626" w:themeColor="text1" w:themeTint="D9"/>
        </w:rPr>
        <w:t>proposto pelo IHRU (entidade gestora do programa),</w:t>
      </w:r>
      <w:r w:rsidRPr="00A839E0">
        <w:rPr>
          <w:color w:val="262626" w:themeColor="text1" w:themeTint="D9"/>
        </w:rPr>
        <w:t xml:space="preserve"> </w:t>
      </w:r>
      <w:r w:rsidR="001A6C24" w:rsidRPr="00A839E0">
        <w:rPr>
          <w:color w:val="262626" w:themeColor="text1" w:themeTint="D9"/>
        </w:rPr>
        <w:t>deverá incorporar</w:t>
      </w:r>
      <w:r w:rsidR="00460072" w:rsidRPr="00A839E0">
        <w:rPr>
          <w:color w:val="262626" w:themeColor="text1" w:themeTint="D9"/>
        </w:rPr>
        <w:t xml:space="preserve"> objetivos,</w:t>
      </w:r>
      <w:r w:rsidR="007A74DB" w:rsidRPr="00A839E0">
        <w:rPr>
          <w:color w:val="262626" w:themeColor="text1" w:themeTint="D9"/>
        </w:rPr>
        <w:t xml:space="preserve"> métodos e metas precisos e transparentes</w:t>
      </w:r>
      <w:r w:rsidR="005066D9" w:rsidRPr="00A839E0">
        <w:rPr>
          <w:color w:val="262626" w:themeColor="text1" w:themeTint="D9"/>
        </w:rPr>
        <w:t>.</w:t>
      </w:r>
    </w:p>
    <w:p w14:paraId="12BA9F96" w14:textId="63E98DDC" w:rsidR="001A6C24" w:rsidRPr="00A839E0" w:rsidRDefault="001A6C24" w:rsidP="00BD731A">
      <w:pPr>
        <w:keepNext/>
        <w:keepLines/>
        <w:pBdr>
          <w:top w:val="single" w:sz="4" w:space="1" w:color="auto"/>
          <w:left w:val="single" w:sz="4" w:space="4" w:color="auto"/>
          <w:bottom w:val="single" w:sz="4" w:space="1" w:color="auto"/>
          <w:right w:val="single" w:sz="4" w:space="4" w:color="auto"/>
        </w:pBdr>
        <w:spacing w:before="120" w:after="120"/>
        <w:rPr>
          <w:i/>
          <w:iCs/>
          <w:color w:val="262626" w:themeColor="text1" w:themeTint="D9"/>
        </w:rPr>
      </w:pPr>
      <w:r w:rsidRPr="00A839E0">
        <w:rPr>
          <w:i/>
          <w:iCs/>
          <w:color w:val="262626" w:themeColor="text1" w:themeTint="D9"/>
        </w:rPr>
        <w:t xml:space="preserve">R3.2 </w:t>
      </w:r>
      <w:r w:rsidR="00BD731A" w:rsidRPr="00A839E0">
        <w:rPr>
          <w:i/>
          <w:iCs/>
          <w:color w:val="262626" w:themeColor="text1" w:themeTint="D9"/>
        </w:rPr>
        <w:t>I</w:t>
      </w:r>
      <w:r w:rsidRPr="00A839E0">
        <w:rPr>
          <w:i/>
          <w:iCs/>
          <w:color w:val="262626" w:themeColor="text1" w:themeTint="D9"/>
        </w:rPr>
        <w:t xml:space="preserve">mplementação de um modelo de monitorização </w:t>
      </w:r>
      <w:r w:rsidR="000730DE" w:rsidRPr="00A839E0">
        <w:rPr>
          <w:i/>
          <w:iCs/>
          <w:color w:val="262626" w:themeColor="text1" w:themeTint="D9"/>
        </w:rPr>
        <w:t xml:space="preserve">do mercado arrendamento </w:t>
      </w:r>
      <w:r w:rsidRPr="00A839E0">
        <w:rPr>
          <w:i/>
          <w:iCs/>
          <w:color w:val="262626" w:themeColor="text1" w:themeTint="D9"/>
        </w:rPr>
        <w:t xml:space="preserve">mais regular e eficiente </w:t>
      </w:r>
    </w:p>
    <w:p w14:paraId="4D8580C6" w14:textId="1D7C6911" w:rsidR="0075325A" w:rsidRPr="00A839E0" w:rsidRDefault="00562DD9" w:rsidP="00BD731A">
      <w:pPr>
        <w:keepNext/>
        <w:keepLines/>
        <w:spacing w:before="120" w:after="120" w:line="240" w:lineRule="atLeast"/>
        <w:rPr>
          <w:color w:val="262626" w:themeColor="text1" w:themeTint="D9"/>
          <w:highlight w:val="green"/>
        </w:rPr>
      </w:pPr>
      <w:r w:rsidRPr="00A839E0">
        <w:rPr>
          <w:i/>
          <w:iCs/>
          <w:color w:val="262626" w:themeColor="text1" w:themeTint="D9"/>
        </w:rPr>
        <w:t>Destinatários</w:t>
      </w:r>
      <w:r w:rsidRPr="00A839E0">
        <w:rPr>
          <w:color w:val="262626" w:themeColor="text1" w:themeTint="D9"/>
        </w:rPr>
        <w:t>: IHRU</w:t>
      </w:r>
      <w:r w:rsidR="007A23EE" w:rsidRPr="00A839E0">
        <w:rPr>
          <w:color w:val="262626" w:themeColor="text1" w:themeTint="D9"/>
        </w:rPr>
        <w:t xml:space="preserve"> |</w:t>
      </w:r>
      <w:r w:rsidRPr="00A839E0">
        <w:rPr>
          <w:color w:val="262626" w:themeColor="text1" w:themeTint="D9"/>
        </w:rPr>
        <w:t xml:space="preserve"> Autoridade Tributária</w:t>
      </w:r>
      <w:r w:rsidR="007A23EE" w:rsidRPr="00A839E0">
        <w:rPr>
          <w:color w:val="262626" w:themeColor="text1" w:themeTint="D9"/>
        </w:rPr>
        <w:t xml:space="preserve"> | </w:t>
      </w:r>
      <w:r w:rsidR="006D2930" w:rsidRPr="00A839E0">
        <w:rPr>
          <w:color w:val="262626" w:themeColor="text1" w:themeTint="D9"/>
        </w:rPr>
        <w:t>Segurança Social</w:t>
      </w:r>
      <w:r w:rsidRPr="00A839E0">
        <w:rPr>
          <w:color w:val="262626" w:themeColor="text1" w:themeTint="D9"/>
        </w:rPr>
        <w:t xml:space="preserve"> </w:t>
      </w:r>
      <w:r w:rsidR="007A23EE" w:rsidRPr="00A839E0">
        <w:rPr>
          <w:color w:val="262626" w:themeColor="text1" w:themeTint="D9"/>
        </w:rPr>
        <w:t>|</w:t>
      </w:r>
      <w:r w:rsidRPr="00A839E0">
        <w:rPr>
          <w:color w:val="262626" w:themeColor="text1" w:themeTint="D9"/>
        </w:rPr>
        <w:t xml:space="preserve"> Instituto Nacional de Estatística</w:t>
      </w:r>
      <w:r w:rsidR="006D2930" w:rsidRPr="00A839E0">
        <w:rPr>
          <w:color w:val="262626" w:themeColor="text1" w:themeTint="D9"/>
        </w:rPr>
        <w:t>.</w:t>
      </w:r>
    </w:p>
    <w:p w14:paraId="15AA004D" w14:textId="0E985857" w:rsidR="00566B85" w:rsidRPr="00A839E0" w:rsidRDefault="001A6C24" w:rsidP="007A462A">
      <w:pPr>
        <w:spacing w:before="120" w:after="240" w:line="240" w:lineRule="atLeast"/>
        <w:rPr>
          <w:color w:val="262626" w:themeColor="text1" w:themeTint="D9"/>
        </w:rPr>
      </w:pPr>
      <w:r w:rsidRPr="00A839E0">
        <w:rPr>
          <w:color w:val="262626" w:themeColor="text1" w:themeTint="D9"/>
        </w:rPr>
        <w:t>Este modelo deve incluir,</w:t>
      </w:r>
      <w:r w:rsidR="00B35505" w:rsidRPr="00A839E0">
        <w:rPr>
          <w:color w:val="262626" w:themeColor="text1" w:themeTint="D9"/>
        </w:rPr>
        <w:t xml:space="preserve"> além da informação específica sobre o PAA</w:t>
      </w:r>
      <w:r w:rsidR="002D5790" w:rsidRPr="00A839E0">
        <w:rPr>
          <w:color w:val="262626" w:themeColor="text1" w:themeTint="D9"/>
        </w:rPr>
        <w:t>, indicadores</w:t>
      </w:r>
      <w:r w:rsidR="00391173" w:rsidRPr="00A839E0">
        <w:rPr>
          <w:color w:val="262626" w:themeColor="text1" w:themeTint="D9"/>
        </w:rPr>
        <w:t xml:space="preserve"> respeita</w:t>
      </w:r>
      <w:r w:rsidR="002D5790" w:rsidRPr="00A839E0">
        <w:rPr>
          <w:color w:val="262626" w:themeColor="text1" w:themeTint="D9"/>
        </w:rPr>
        <w:t>ntes</w:t>
      </w:r>
      <w:r w:rsidR="00391173" w:rsidRPr="00A839E0">
        <w:rPr>
          <w:color w:val="262626" w:themeColor="text1" w:themeTint="D9"/>
        </w:rPr>
        <w:t xml:space="preserve"> às dinâmicas de mercado e ao contexto socioeconómico</w:t>
      </w:r>
      <w:r w:rsidR="002D5790" w:rsidRPr="00A839E0">
        <w:rPr>
          <w:color w:val="262626" w:themeColor="text1" w:themeTint="D9"/>
        </w:rPr>
        <w:t xml:space="preserve">. </w:t>
      </w:r>
      <w:r w:rsidR="009A2C36" w:rsidRPr="00A839E0">
        <w:rPr>
          <w:color w:val="262626" w:themeColor="text1" w:themeTint="D9"/>
        </w:rPr>
        <w:t>Devem ser ultrapassadas as</w:t>
      </w:r>
      <w:r w:rsidR="00391173" w:rsidRPr="00A839E0">
        <w:rPr>
          <w:color w:val="262626" w:themeColor="text1" w:themeTint="D9"/>
        </w:rPr>
        <w:t xml:space="preserve"> falhas </w:t>
      </w:r>
      <w:r w:rsidR="009A2C36" w:rsidRPr="00A839E0">
        <w:rPr>
          <w:color w:val="262626" w:themeColor="text1" w:themeTint="D9"/>
        </w:rPr>
        <w:t>n</w:t>
      </w:r>
      <w:r w:rsidR="00391173" w:rsidRPr="00A839E0">
        <w:rPr>
          <w:color w:val="262626" w:themeColor="text1" w:themeTint="D9"/>
        </w:rPr>
        <w:t xml:space="preserve">a informação atualmente disponível, em termos de indicadores e de períodos de referência, </w:t>
      </w:r>
      <w:r w:rsidR="009A2C36" w:rsidRPr="00A839E0">
        <w:rPr>
          <w:color w:val="262626" w:themeColor="text1" w:themeTint="D9"/>
        </w:rPr>
        <w:t>gerando dados adequados para</w:t>
      </w:r>
      <w:r w:rsidR="00391173" w:rsidRPr="00A839E0">
        <w:rPr>
          <w:color w:val="262626" w:themeColor="text1" w:themeTint="D9"/>
        </w:rPr>
        <w:t xml:space="preserve"> apoiar as decisões de natureza estratégica, a avaliação e as correções pontuais de percurso. </w:t>
      </w:r>
      <w:r w:rsidR="002E1A7E" w:rsidRPr="00A839E0">
        <w:rPr>
          <w:color w:val="262626" w:themeColor="text1" w:themeTint="D9"/>
        </w:rPr>
        <w:t>Pode admitir-se que algumas entidades exteriores à administração (ligadas ao mercado imobiliário e de investimento) possam ser envolvidas no fornecimento de informação.</w:t>
      </w:r>
    </w:p>
    <w:p w14:paraId="35DA51AE" w14:textId="02691AB9" w:rsidR="00370202" w:rsidRPr="00A839E0" w:rsidRDefault="00370202" w:rsidP="005222E7">
      <w:pPr>
        <w:pBdr>
          <w:top w:val="single" w:sz="4" w:space="1" w:color="auto"/>
          <w:left w:val="single" w:sz="4" w:space="4" w:color="auto"/>
          <w:bottom w:val="single" w:sz="4" w:space="1" w:color="auto"/>
          <w:right w:val="single" w:sz="4" w:space="4" w:color="auto"/>
        </w:pBdr>
        <w:spacing w:before="120" w:after="120" w:line="240" w:lineRule="atLeast"/>
        <w:rPr>
          <w:b/>
          <w:bCs/>
          <w:i/>
          <w:iCs/>
          <w:color w:val="262626" w:themeColor="text1" w:themeTint="D9"/>
        </w:rPr>
      </w:pPr>
      <w:r w:rsidRPr="00A839E0">
        <w:rPr>
          <w:b/>
          <w:bCs/>
          <w:i/>
          <w:iCs/>
          <w:color w:val="262626" w:themeColor="text1" w:themeTint="D9"/>
        </w:rPr>
        <w:t>R</w:t>
      </w:r>
      <w:r w:rsidR="00D15A2F" w:rsidRPr="00A839E0">
        <w:rPr>
          <w:b/>
          <w:bCs/>
          <w:i/>
          <w:iCs/>
          <w:color w:val="262626" w:themeColor="text1" w:themeTint="D9"/>
        </w:rPr>
        <w:t>4</w:t>
      </w:r>
      <w:r w:rsidRPr="00A839E0">
        <w:rPr>
          <w:b/>
          <w:bCs/>
          <w:i/>
          <w:iCs/>
          <w:color w:val="262626" w:themeColor="text1" w:themeTint="D9"/>
        </w:rPr>
        <w:t xml:space="preserve">. </w:t>
      </w:r>
      <w:r w:rsidR="00830BA8" w:rsidRPr="00A839E0">
        <w:rPr>
          <w:b/>
          <w:bCs/>
          <w:i/>
          <w:iCs/>
          <w:color w:val="262626" w:themeColor="text1" w:themeTint="D9"/>
        </w:rPr>
        <w:t>Reforço da proximidade às dinâmicas locais e da articulação com municípios</w:t>
      </w:r>
      <w:r w:rsidR="001066FD" w:rsidRPr="00A839E0">
        <w:rPr>
          <w:b/>
          <w:bCs/>
          <w:i/>
          <w:iCs/>
          <w:color w:val="262626" w:themeColor="text1" w:themeTint="D9"/>
        </w:rPr>
        <w:t xml:space="preserve">, com aposta nos promotores </w:t>
      </w:r>
      <w:r w:rsidR="005627B9" w:rsidRPr="00A839E0">
        <w:rPr>
          <w:b/>
          <w:bCs/>
          <w:i/>
          <w:iCs/>
          <w:color w:val="262626" w:themeColor="text1" w:themeTint="D9"/>
        </w:rPr>
        <w:t>de natureza empresarial</w:t>
      </w:r>
    </w:p>
    <w:p w14:paraId="000B6C71" w14:textId="7011E247" w:rsidR="0046249B" w:rsidRPr="00A839E0" w:rsidRDefault="002A1D3E" w:rsidP="0046249B">
      <w:pPr>
        <w:spacing w:before="120" w:after="120" w:line="240" w:lineRule="atLeast"/>
        <w:rPr>
          <w:color w:val="262626" w:themeColor="text1" w:themeTint="D9"/>
        </w:rPr>
      </w:pPr>
      <w:r w:rsidRPr="00A839E0">
        <w:rPr>
          <w:color w:val="262626" w:themeColor="text1" w:themeTint="D9"/>
        </w:rPr>
        <w:t>Propõe-se uma descentralização efetiva, com reforço decisivo da articulação com municípios e estímulo à criação de programas municipais</w:t>
      </w:r>
      <w:r w:rsidR="00BC014A" w:rsidRPr="00A839E0">
        <w:rPr>
          <w:color w:val="262626" w:themeColor="text1" w:themeTint="D9"/>
        </w:rPr>
        <w:t xml:space="preserve">, que </w:t>
      </w:r>
      <w:r w:rsidR="00FE4216" w:rsidRPr="00A839E0">
        <w:rPr>
          <w:color w:val="262626" w:themeColor="text1" w:themeTint="D9"/>
        </w:rPr>
        <w:t xml:space="preserve">devem apostar </w:t>
      </w:r>
      <w:r w:rsidR="29746E21" w:rsidRPr="00A839E0">
        <w:rPr>
          <w:color w:val="262626" w:themeColor="text1" w:themeTint="D9"/>
        </w:rPr>
        <w:t xml:space="preserve">incontestavelmente </w:t>
      </w:r>
      <w:r w:rsidR="00FE4216" w:rsidRPr="00A839E0">
        <w:rPr>
          <w:color w:val="262626" w:themeColor="text1" w:themeTint="D9"/>
        </w:rPr>
        <w:t xml:space="preserve">na produção de habitação </w:t>
      </w:r>
      <w:r w:rsidR="008C3D6F" w:rsidRPr="00A839E0">
        <w:rPr>
          <w:color w:val="262626" w:themeColor="text1" w:themeTint="D9"/>
        </w:rPr>
        <w:t xml:space="preserve">para arrendamento acessível pública e </w:t>
      </w:r>
      <w:r w:rsidR="00FE4216" w:rsidRPr="00A839E0">
        <w:rPr>
          <w:color w:val="262626" w:themeColor="text1" w:themeTint="D9"/>
        </w:rPr>
        <w:t xml:space="preserve">por promotores </w:t>
      </w:r>
      <w:r w:rsidR="008C3D6F" w:rsidRPr="00A839E0">
        <w:rPr>
          <w:color w:val="262626" w:themeColor="text1" w:themeTint="D9"/>
        </w:rPr>
        <w:t>de natureza empresarial</w:t>
      </w:r>
      <w:r w:rsidR="00DE7DC7" w:rsidRPr="00A839E0">
        <w:rPr>
          <w:color w:val="262626" w:themeColor="text1" w:themeTint="D9"/>
        </w:rPr>
        <w:t xml:space="preserve">, e não tanto no arrendamento de imóveis a senhorios </w:t>
      </w:r>
      <w:r w:rsidR="00BC014A" w:rsidRPr="00A839E0">
        <w:rPr>
          <w:color w:val="262626" w:themeColor="text1" w:themeTint="D9"/>
        </w:rPr>
        <w:t xml:space="preserve">particulares. </w:t>
      </w:r>
      <w:r w:rsidR="0046249B" w:rsidRPr="00A839E0">
        <w:rPr>
          <w:color w:val="262626" w:themeColor="text1" w:themeTint="D9"/>
        </w:rPr>
        <w:t xml:space="preserve">O IHRU deve desempenhar um papel mais ativo de apoio técnico e estímulo à criação de programas municipais </w:t>
      </w:r>
      <w:r w:rsidR="00360C49" w:rsidRPr="00A839E0">
        <w:rPr>
          <w:color w:val="262626" w:themeColor="text1" w:themeTint="D9"/>
        </w:rPr>
        <w:t>(</w:t>
      </w:r>
      <w:r w:rsidR="0046249B" w:rsidRPr="00A839E0">
        <w:rPr>
          <w:color w:val="262626" w:themeColor="text1" w:themeTint="D9"/>
        </w:rPr>
        <w:t>e intermunicipais</w:t>
      </w:r>
      <w:r w:rsidR="00360C49" w:rsidRPr="00A839E0">
        <w:rPr>
          <w:color w:val="262626" w:themeColor="text1" w:themeTint="D9"/>
        </w:rPr>
        <w:t>)</w:t>
      </w:r>
      <w:r w:rsidR="0046249B" w:rsidRPr="00A839E0">
        <w:rPr>
          <w:color w:val="262626" w:themeColor="text1" w:themeTint="D9"/>
        </w:rPr>
        <w:t>, tratando-os como peças essenciais do ecossistema do arrendamento acessível. Estes programas devem ser incentivados a atuar como veículos de integração de instrumentos de política</w:t>
      </w:r>
      <w:r w:rsidR="00612B81" w:rsidRPr="00A839E0">
        <w:rPr>
          <w:color w:val="262626" w:themeColor="text1" w:themeTint="D9"/>
        </w:rPr>
        <w:t>, sejam de financiamento de oferta pública de habitação, de apoio aos agregados familiares ou de natureza regulamentar no âmbito dos Regimes Jurídicos dos Instrumentos de Gestão Territorial e da Reabilitação Urbana, maximizando o impacto local do PAA.</w:t>
      </w:r>
    </w:p>
    <w:p w14:paraId="421E492A" w14:textId="412F7AD9" w:rsidR="00353B19" w:rsidRPr="00A839E0" w:rsidRDefault="00353B19" w:rsidP="00353B19">
      <w:pPr>
        <w:spacing w:before="120" w:after="120" w:line="240" w:lineRule="atLeast"/>
        <w:rPr>
          <w:color w:val="262626" w:themeColor="text1" w:themeTint="D9"/>
          <w:highlight w:val="green"/>
        </w:rPr>
      </w:pPr>
      <w:r w:rsidRPr="00A839E0">
        <w:rPr>
          <w:i/>
          <w:iCs/>
          <w:color w:val="262626" w:themeColor="text1" w:themeTint="D9"/>
        </w:rPr>
        <w:t>Destinatários</w:t>
      </w:r>
      <w:r w:rsidRPr="00A839E0">
        <w:rPr>
          <w:color w:val="262626" w:themeColor="text1" w:themeTint="D9"/>
        </w:rPr>
        <w:t>: Municípios</w:t>
      </w:r>
      <w:r w:rsidR="007A23EE" w:rsidRPr="00A839E0">
        <w:rPr>
          <w:color w:val="262626" w:themeColor="text1" w:themeTint="D9"/>
        </w:rPr>
        <w:t xml:space="preserve"> | </w:t>
      </w:r>
      <w:r w:rsidRPr="00A839E0">
        <w:rPr>
          <w:color w:val="262626" w:themeColor="text1" w:themeTint="D9"/>
        </w:rPr>
        <w:t>CIM</w:t>
      </w:r>
      <w:r w:rsidR="007A23EE" w:rsidRPr="00A839E0">
        <w:rPr>
          <w:color w:val="262626" w:themeColor="text1" w:themeTint="D9"/>
        </w:rPr>
        <w:t xml:space="preserve"> | </w:t>
      </w:r>
      <w:r w:rsidRPr="00A839E0">
        <w:rPr>
          <w:color w:val="262626" w:themeColor="text1" w:themeTint="D9"/>
        </w:rPr>
        <w:t>Áreas Metropolitanas, com acompanhamento e apoio do IHRU.</w:t>
      </w:r>
    </w:p>
    <w:p w14:paraId="4D6BEECE" w14:textId="218C517D" w:rsidR="008450D6" w:rsidRPr="00A839E0" w:rsidRDefault="008450D6" w:rsidP="008450D6">
      <w:pPr>
        <w:spacing w:before="120" w:after="120" w:line="240" w:lineRule="atLeast"/>
        <w:rPr>
          <w:i/>
          <w:iCs/>
          <w:color w:val="262626" w:themeColor="text1" w:themeTint="D9"/>
        </w:rPr>
      </w:pPr>
      <w:r w:rsidRPr="00A839E0">
        <w:rPr>
          <w:i/>
          <w:iCs/>
          <w:color w:val="262626" w:themeColor="text1" w:themeTint="D9"/>
        </w:rPr>
        <w:t>Articulação com as conclusões:</w:t>
      </w:r>
    </w:p>
    <w:p w14:paraId="6FCFDF6E" w14:textId="7F2E0A3F" w:rsidR="0000107D" w:rsidRPr="00A839E0" w:rsidRDefault="00263C6C" w:rsidP="6FA624CD">
      <w:pPr>
        <w:pStyle w:val="PargrafodaLista"/>
        <w:spacing w:before="120" w:after="120"/>
      </w:pPr>
      <w:r w:rsidRPr="00A839E0">
        <w:t>C5 (Coerência externa e lições dos programas municipais): os programas municipais compatíveis, como o "Porto com Sentido", são vistos como modelos de sucesso que complementam o PAA. A sua força reside na proximidade, na capacidade de comunicação, na oferta de benefícios fiscais adicionais (isenção de IMI) e na subsidiação direta da renda, que permite chegar a agregados de rendimentos mais baixos.</w:t>
      </w:r>
      <w:r w:rsidR="001A7BD4" w:rsidRPr="00A839E0">
        <w:t xml:space="preserve"> O foco nos promotores empresariais decorre do facto d</w:t>
      </w:r>
      <w:r w:rsidR="00C76071" w:rsidRPr="00A839E0">
        <w:t>o</w:t>
      </w:r>
      <w:r w:rsidR="0000107D" w:rsidRPr="00A839E0">
        <w:t xml:space="preserve"> regime de Arrendamento de Longa Duração</w:t>
      </w:r>
      <w:r w:rsidR="009D595C" w:rsidRPr="00A839E0">
        <w:t xml:space="preserve">, </w:t>
      </w:r>
      <w:r w:rsidR="00C76071" w:rsidRPr="00A839E0">
        <w:t xml:space="preserve">que </w:t>
      </w:r>
      <w:r w:rsidR="0000107D" w:rsidRPr="00A839E0">
        <w:t xml:space="preserve">é mais vantajoso para senhorios </w:t>
      </w:r>
      <w:r w:rsidR="009D595C" w:rsidRPr="00A839E0">
        <w:t xml:space="preserve">sujeitos de IRS </w:t>
      </w:r>
      <w:r w:rsidR="0000107D" w:rsidRPr="00A839E0">
        <w:t>com contratos de 5 anos</w:t>
      </w:r>
      <w:r w:rsidR="171577BD" w:rsidRPr="00A839E0">
        <w:t xml:space="preserve"> -</w:t>
      </w:r>
      <w:r w:rsidR="0000107D" w:rsidRPr="00A839E0">
        <w:t xml:space="preserve"> devido à taxa de IRS reduzida (15%) e à maior simplicidade</w:t>
      </w:r>
      <w:r w:rsidR="3E0977B7" w:rsidRPr="00A839E0">
        <w:t xml:space="preserve"> -,</w:t>
      </w:r>
      <w:r w:rsidR="0000107D" w:rsidRPr="00A839E0">
        <w:t xml:space="preserve"> </w:t>
      </w:r>
      <w:r w:rsidR="009D595C" w:rsidRPr="00A839E0">
        <w:t>não abranger o regime do IRC</w:t>
      </w:r>
      <w:r w:rsidR="0000107D" w:rsidRPr="00A839E0">
        <w:t>.</w:t>
      </w:r>
    </w:p>
    <w:p w14:paraId="40B53113" w14:textId="77777777" w:rsidR="008450D6" w:rsidRPr="00A839E0" w:rsidRDefault="008450D6" w:rsidP="008450D6">
      <w:pPr>
        <w:spacing w:before="120" w:after="120" w:line="240" w:lineRule="atLeast"/>
        <w:rPr>
          <w:i/>
          <w:iCs/>
          <w:color w:val="262626" w:themeColor="text1" w:themeTint="D9"/>
        </w:rPr>
      </w:pPr>
      <w:r w:rsidRPr="00A839E0">
        <w:rPr>
          <w:i/>
          <w:iCs/>
          <w:color w:val="262626" w:themeColor="text1" w:themeTint="D9"/>
        </w:rPr>
        <w:t>Elementos complementares de análise que fundamentam a recomendação</w:t>
      </w:r>
    </w:p>
    <w:p w14:paraId="045164D2" w14:textId="13652C92" w:rsidR="0041640C" w:rsidRPr="00A839E0" w:rsidRDefault="00D13193" w:rsidP="009619E2">
      <w:pPr>
        <w:pStyle w:val="PargrafodaLista"/>
        <w:numPr>
          <w:ilvl w:val="0"/>
          <w:numId w:val="49"/>
        </w:numPr>
        <w:spacing w:before="120" w:after="120"/>
      </w:pPr>
      <w:r w:rsidRPr="00A839E0">
        <w:t>Aprendizagem com o</w:t>
      </w:r>
      <w:r w:rsidR="0041640C" w:rsidRPr="00A839E0">
        <w:t xml:space="preserve"> </w:t>
      </w:r>
      <w:r w:rsidRPr="00A839E0">
        <w:t>m</w:t>
      </w:r>
      <w:r w:rsidR="0041640C" w:rsidRPr="00A839E0">
        <w:t xml:space="preserve">odelo </w:t>
      </w:r>
      <w:r w:rsidRPr="00A839E0">
        <w:t>m</w:t>
      </w:r>
      <w:r w:rsidR="0041640C" w:rsidRPr="00A839E0">
        <w:t xml:space="preserve">unicipal: </w:t>
      </w:r>
      <w:r w:rsidRPr="00A839E0">
        <w:t>a</w:t>
      </w:r>
      <w:r w:rsidR="0041640C" w:rsidRPr="00A839E0">
        <w:t xml:space="preserve"> análise comparativa (QA8, Tabelas 24 e 25) demonstra que o "Porto com Sentido", apesar da menor escala, apresenta maior eficácia na conversão de candidaturas e na resposta a agregados de menores rendimentos, devido à sua gestão ativa e subsidiação municipal.</w:t>
      </w:r>
    </w:p>
    <w:p w14:paraId="1E8FDCAC" w14:textId="1756D627" w:rsidR="0041640C" w:rsidRPr="00A839E0" w:rsidRDefault="0041640C" w:rsidP="009619E2">
      <w:pPr>
        <w:pStyle w:val="PargrafodaLista"/>
        <w:numPr>
          <w:ilvl w:val="0"/>
          <w:numId w:val="49"/>
        </w:numPr>
        <w:spacing w:before="120" w:after="120"/>
      </w:pPr>
      <w:r w:rsidRPr="00A839E0">
        <w:t xml:space="preserve">Pontos </w:t>
      </w:r>
      <w:r w:rsidR="00D13193" w:rsidRPr="00A839E0">
        <w:t>f</w:t>
      </w:r>
      <w:r w:rsidRPr="00A839E0">
        <w:t xml:space="preserve">ortes dos </w:t>
      </w:r>
      <w:r w:rsidR="00D13193" w:rsidRPr="00A839E0">
        <w:t>p</w:t>
      </w:r>
      <w:r w:rsidRPr="00A839E0">
        <w:t xml:space="preserve">rogramas </w:t>
      </w:r>
      <w:r w:rsidR="00D13193" w:rsidRPr="00A839E0">
        <w:t>m</w:t>
      </w:r>
      <w:r w:rsidRPr="00A839E0">
        <w:t xml:space="preserve">unicipais: </w:t>
      </w:r>
      <w:r w:rsidR="00D13193" w:rsidRPr="00A839E0">
        <w:t>a avaliação identifica estes</w:t>
      </w:r>
      <w:r w:rsidRPr="00A839E0">
        <w:t xml:space="preserve"> pontos fortes</w:t>
      </w:r>
      <w:r w:rsidR="00D13193" w:rsidRPr="00A839E0">
        <w:t xml:space="preserve"> -</w:t>
      </w:r>
      <w:r w:rsidRPr="00A839E0">
        <w:t xml:space="preserve"> intervenção pública ativa na captação de imóveis, capacidade de oferecer benefícios fiscais superiores (IMI), integração com instrumentos de planeamento territorial e reabilitação urbana, e possibilidade de subsidiação direta da renda (conclusão </w:t>
      </w:r>
      <w:r w:rsidR="00BD731A" w:rsidRPr="00A839E0">
        <w:t>C</w:t>
      </w:r>
      <w:r w:rsidRPr="00A839E0">
        <w:t>5).</w:t>
      </w:r>
    </w:p>
    <w:p w14:paraId="68E63F1A" w14:textId="4B71BD0C" w:rsidR="0041640C" w:rsidRPr="00A839E0" w:rsidRDefault="0041640C" w:rsidP="6FA624CD">
      <w:pPr>
        <w:pStyle w:val="PargrafodaLista"/>
        <w:spacing w:before="120" w:after="120"/>
      </w:pPr>
      <w:r w:rsidRPr="00A839E0">
        <w:lastRenderedPageBreak/>
        <w:t xml:space="preserve">Fraca </w:t>
      </w:r>
      <w:r w:rsidR="00D13193" w:rsidRPr="00A839E0">
        <w:t>a</w:t>
      </w:r>
      <w:r w:rsidRPr="00A839E0">
        <w:t xml:space="preserve">rticulação: </w:t>
      </w:r>
      <w:r w:rsidR="00D13193" w:rsidRPr="00A839E0">
        <w:t>a</w:t>
      </w:r>
      <w:r w:rsidRPr="00A839E0">
        <w:t xml:space="preserve"> avaliação aponta que a governação do PAA é prejudicada por uma articulação interinstitucional insuficiente, com a validação de apenas 10 programas municipais compatíveis no período avaliado, resultando em 193 contratos, o que demonstra uma grande margem de manobra não explorada (QA4</w:t>
      </w:r>
      <w:r w:rsidR="0084325B" w:rsidRPr="00A839E0">
        <w:t>; ver nota</w:t>
      </w:r>
      <w:r w:rsidR="000717B0" w:rsidRPr="00A839E0">
        <w:t>s</w:t>
      </w:r>
      <w:r w:rsidR="0084325B" w:rsidRPr="00A839E0">
        <w:t xml:space="preserve"> 17</w:t>
      </w:r>
      <w:r w:rsidR="000717B0" w:rsidRPr="00A839E0">
        <w:t xml:space="preserve"> e 18</w:t>
      </w:r>
      <w:r w:rsidRPr="00A839E0">
        <w:t>).</w:t>
      </w:r>
    </w:p>
    <w:p w14:paraId="02287063" w14:textId="77777777" w:rsidR="008450D6" w:rsidRPr="00A839E0" w:rsidRDefault="008450D6" w:rsidP="00BD731A">
      <w:pPr>
        <w:keepNext/>
        <w:keepLines/>
        <w:spacing w:before="120" w:after="120"/>
        <w:rPr>
          <w:i/>
          <w:iCs/>
          <w:color w:val="262626" w:themeColor="text1" w:themeTint="D9"/>
        </w:rPr>
      </w:pPr>
      <w:r w:rsidRPr="00A839E0">
        <w:rPr>
          <w:i/>
          <w:iCs/>
          <w:color w:val="262626" w:themeColor="text1" w:themeTint="D9"/>
        </w:rPr>
        <w:t>Síntese de fundamentação</w:t>
      </w:r>
    </w:p>
    <w:p w14:paraId="5A61D400" w14:textId="68515321" w:rsidR="009619E2" w:rsidRPr="00A839E0" w:rsidRDefault="009619E2" w:rsidP="009619E2">
      <w:pPr>
        <w:spacing w:before="120" w:after="120" w:line="240" w:lineRule="atLeast"/>
        <w:rPr>
          <w:color w:val="262626" w:themeColor="text1" w:themeTint="D9"/>
        </w:rPr>
      </w:pPr>
      <w:r w:rsidRPr="00A839E0">
        <w:rPr>
          <w:color w:val="262626" w:themeColor="text1" w:themeTint="D9"/>
        </w:rPr>
        <w:t xml:space="preserve">A avaliação identifica uma oportunidade estratégica </w:t>
      </w:r>
      <w:r w:rsidR="00EF6473" w:rsidRPr="00A839E0">
        <w:rPr>
          <w:color w:val="262626" w:themeColor="text1" w:themeTint="D9"/>
        </w:rPr>
        <w:t>não devidamente aproveitada</w:t>
      </w:r>
      <w:r w:rsidRPr="00A839E0">
        <w:rPr>
          <w:color w:val="262626" w:themeColor="text1" w:themeTint="D9"/>
        </w:rPr>
        <w:t xml:space="preserve">: a subutilização dos programas municipais compatíveis como veículos fundamentais para a implementação do </w:t>
      </w:r>
      <w:r w:rsidR="00EF6473" w:rsidRPr="00A839E0">
        <w:rPr>
          <w:color w:val="262626" w:themeColor="text1" w:themeTint="D9"/>
        </w:rPr>
        <w:t>arrendamento acessível (</w:t>
      </w:r>
      <w:r w:rsidR="00B42B26" w:rsidRPr="00A839E0">
        <w:rPr>
          <w:color w:val="262626" w:themeColor="text1" w:themeTint="D9"/>
        </w:rPr>
        <w:t xml:space="preserve">extensão real do </w:t>
      </w:r>
      <w:r w:rsidRPr="00A839E0">
        <w:rPr>
          <w:color w:val="262626" w:themeColor="text1" w:themeTint="D9"/>
        </w:rPr>
        <w:t>PAA</w:t>
      </w:r>
      <w:r w:rsidR="00B42B26" w:rsidRPr="00A839E0">
        <w:rPr>
          <w:color w:val="262626" w:themeColor="text1" w:themeTint="D9"/>
        </w:rPr>
        <w:t>)</w:t>
      </w:r>
      <w:r w:rsidRPr="00A839E0">
        <w:rPr>
          <w:color w:val="262626" w:themeColor="text1" w:themeTint="D9"/>
        </w:rPr>
        <w:t xml:space="preserve">. Enquanto o </w:t>
      </w:r>
      <w:r w:rsidR="00B42B26" w:rsidRPr="00A839E0">
        <w:rPr>
          <w:color w:val="262626" w:themeColor="text1" w:themeTint="D9"/>
        </w:rPr>
        <w:t>programa</w:t>
      </w:r>
      <w:r w:rsidRPr="00A839E0">
        <w:rPr>
          <w:color w:val="262626" w:themeColor="text1" w:themeTint="D9"/>
        </w:rPr>
        <w:t xml:space="preserve"> nacional opera de forma </w:t>
      </w:r>
      <w:r w:rsidR="00B42B26" w:rsidRPr="00A839E0">
        <w:rPr>
          <w:color w:val="262626" w:themeColor="text1" w:themeTint="D9"/>
        </w:rPr>
        <w:t xml:space="preserve">quase </w:t>
      </w:r>
      <w:r w:rsidRPr="00A839E0">
        <w:rPr>
          <w:color w:val="262626" w:themeColor="text1" w:themeTint="D9"/>
        </w:rPr>
        <w:t xml:space="preserve">passiva, dependente de uma plataforma digital e de incentivos fiscais </w:t>
      </w:r>
      <w:r w:rsidR="00F7059E" w:rsidRPr="00A839E0">
        <w:rPr>
          <w:color w:val="262626" w:themeColor="text1" w:themeTint="D9"/>
        </w:rPr>
        <w:t>nacionais</w:t>
      </w:r>
      <w:r w:rsidRPr="00A839E0">
        <w:rPr>
          <w:color w:val="262626" w:themeColor="text1" w:themeTint="D9"/>
        </w:rPr>
        <w:t xml:space="preserve">, os programas municipais </w:t>
      </w:r>
      <w:r w:rsidR="00F7059E" w:rsidRPr="00A839E0">
        <w:rPr>
          <w:color w:val="262626" w:themeColor="text1" w:themeTint="D9"/>
        </w:rPr>
        <w:t>mais dinâmicos</w:t>
      </w:r>
      <w:r w:rsidRPr="00A839E0">
        <w:rPr>
          <w:color w:val="262626" w:themeColor="text1" w:themeTint="D9"/>
        </w:rPr>
        <w:t>, como o "Porto com Sentido", demonstram que uma abordagem de proximidade e gestão ativa é mais eficaz para mobilizar oferta e alcançar segmentos sociais mais vulneráveis.</w:t>
      </w:r>
    </w:p>
    <w:p w14:paraId="359A792C" w14:textId="7F89A029" w:rsidR="009619E2" w:rsidRPr="00A839E0" w:rsidRDefault="009619E2" w:rsidP="00353B19">
      <w:pPr>
        <w:spacing w:before="120" w:after="240" w:line="240" w:lineRule="atLeast"/>
        <w:rPr>
          <w:color w:val="262626" w:themeColor="text1" w:themeTint="D9"/>
        </w:rPr>
      </w:pPr>
      <w:r w:rsidRPr="00A839E0">
        <w:rPr>
          <w:color w:val="262626" w:themeColor="text1" w:themeTint="D9"/>
        </w:rPr>
        <w:t>Estes programas locais conseguem contornar algumas das principais desvantagens do PAA. A sua capacidade de comunicação presencial gera confiança, um fator crítico para senhorios que desconhecem o programa ou receiam a burocracia. A oferta de benefícios adicionais, como a isenção de IMI, reforça o cálculo económico a favor do arrendamento acessível. Adicionalmente, a integração com instrumentos de gestão territorial (como Zonas de Pressão Urbanística) e de reabilitação urbana permite uma atuação mais coordenada e eficaz no território.</w:t>
      </w:r>
    </w:p>
    <w:p w14:paraId="508BDD35" w14:textId="2291DCFD" w:rsidR="00B621D6" w:rsidRPr="00A839E0" w:rsidRDefault="00B621D6" w:rsidP="6FA624CD">
      <w:pPr>
        <w:keepNext/>
        <w:keepLines/>
        <w:widowControl w:val="0"/>
        <w:pBdr>
          <w:top w:val="single" w:sz="4" w:space="1" w:color="auto"/>
          <w:left w:val="single" w:sz="4" w:space="4" w:color="auto"/>
          <w:bottom w:val="single" w:sz="4" w:space="1" w:color="auto"/>
          <w:right w:val="single" w:sz="4" w:space="4" w:color="auto"/>
        </w:pBdr>
        <w:spacing w:before="120" w:after="120" w:line="240" w:lineRule="atLeast"/>
        <w:rPr>
          <w:b/>
          <w:bCs/>
          <w:i/>
          <w:iCs/>
          <w:color w:val="262626" w:themeColor="text1" w:themeTint="D9"/>
        </w:rPr>
      </w:pPr>
      <w:r w:rsidRPr="00A839E0">
        <w:rPr>
          <w:b/>
          <w:bCs/>
          <w:i/>
          <w:iCs/>
          <w:color w:val="262626" w:themeColor="text1" w:themeTint="D9"/>
        </w:rPr>
        <w:t>R5</w:t>
      </w:r>
      <w:r w:rsidR="1CB28990" w:rsidRPr="00A839E0">
        <w:rPr>
          <w:b/>
          <w:bCs/>
          <w:i/>
          <w:iCs/>
          <w:color w:val="262626" w:themeColor="text1" w:themeTint="D9"/>
        </w:rPr>
        <w:t>.</w:t>
      </w:r>
      <w:r w:rsidRPr="00A839E0">
        <w:rPr>
          <w:b/>
          <w:bCs/>
          <w:i/>
          <w:iCs/>
          <w:color w:val="262626" w:themeColor="text1" w:themeTint="D9"/>
        </w:rPr>
        <w:t xml:space="preserve"> Reforço da oferta de habitação pública </w:t>
      </w:r>
    </w:p>
    <w:p w14:paraId="1C548113" w14:textId="6CB68ABE" w:rsidR="00255B0E" w:rsidRPr="00A839E0" w:rsidRDefault="00C31116" w:rsidP="00255B0E">
      <w:pPr>
        <w:spacing w:before="120" w:after="120" w:line="240" w:lineRule="atLeast"/>
        <w:rPr>
          <w:color w:val="262626" w:themeColor="text1" w:themeTint="D9"/>
        </w:rPr>
      </w:pPr>
      <w:r w:rsidRPr="00A839E0">
        <w:rPr>
          <w:color w:val="262626" w:themeColor="text1" w:themeTint="D9"/>
        </w:rPr>
        <w:t xml:space="preserve">Propõe-se uma intervenção pública direta mais </w:t>
      </w:r>
      <w:r w:rsidR="00A56F00" w:rsidRPr="00A839E0">
        <w:rPr>
          <w:color w:val="262626" w:themeColor="text1" w:themeTint="D9"/>
        </w:rPr>
        <w:t>significativa</w:t>
      </w:r>
      <w:r w:rsidRPr="00A839E0">
        <w:rPr>
          <w:color w:val="262626" w:themeColor="text1" w:themeTint="D9"/>
        </w:rPr>
        <w:t xml:space="preserve"> e articulada com o mercado</w:t>
      </w:r>
      <w:r w:rsidR="00A56F00" w:rsidRPr="00A839E0">
        <w:rPr>
          <w:color w:val="262626" w:themeColor="text1" w:themeTint="D9"/>
        </w:rPr>
        <w:t xml:space="preserve">, através da </w:t>
      </w:r>
      <w:r w:rsidR="00255B0E" w:rsidRPr="00A839E0">
        <w:rPr>
          <w:color w:val="262626" w:themeColor="text1" w:themeTint="D9"/>
        </w:rPr>
        <w:t>oferta de habitação de propriedade pública</w:t>
      </w:r>
      <w:r w:rsidR="00136071" w:rsidRPr="00A839E0">
        <w:rPr>
          <w:color w:val="262626" w:themeColor="text1" w:themeTint="D9"/>
        </w:rPr>
        <w:t xml:space="preserve"> </w:t>
      </w:r>
      <w:r w:rsidR="00255B0E" w:rsidRPr="00A839E0">
        <w:rPr>
          <w:color w:val="262626" w:themeColor="text1" w:themeTint="D9"/>
        </w:rPr>
        <w:t>pelo IHRU e municípios ou no quadro de parcerias com cooperativas ou entidades privadas (através de modelos de exploração direta por essas entidades ou em arrendamento/</w:t>
      </w:r>
      <w:r w:rsidR="00255B0E" w:rsidRPr="00A839E0">
        <w:rPr>
          <w:i/>
          <w:iCs/>
          <w:color w:val="262626" w:themeColor="text1" w:themeTint="D9"/>
        </w:rPr>
        <w:t>build to rent</w:t>
      </w:r>
      <w:r w:rsidR="00255B0E" w:rsidRPr="00A839E0">
        <w:rPr>
          <w:color w:val="262626" w:themeColor="text1" w:themeTint="D9"/>
        </w:rPr>
        <w:t xml:space="preserve"> às entidades públicas</w:t>
      </w:r>
      <w:r w:rsidR="00624295" w:rsidRPr="00A839E0">
        <w:rPr>
          <w:color w:val="262626" w:themeColor="text1" w:themeTint="D9"/>
        </w:rPr>
        <w:t>).</w:t>
      </w:r>
    </w:p>
    <w:p w14:paraId="5BAC2782" w14:textId="063D8124" w:rsidR="00255B0E" w:rsidRPr="00A839E0" w:rsidRDefault="00624295" w:rsidP="00255B0E">
      <w:pPr>
        <w:spacing w:before="120" w:after="120" w:line="240" w:lineRule="atLeast"/>
        <w:rPr>
          <w:color w:val="262626" w:themeColor="text1" w:themeTint="D9"/>
        </w:rPr>
      </w:pPr>
      <w:r w:rsidRPr="00A839E0">
        <w:rPr>
          <w:color w:val="262626" w:themeColor="text1" w:themeTint="D9"/>
        </w:rPr>
        <w:t>Este tipo de oferta, de que o IHRU é já um promotor significativo</w:t>
      </w:r>
      <w:r w:rsidR="00BB09C3" w:rsidRPr="00A839E0">
        <w:rPr>
          <w:color w:val="262626" w:themeColor="text1" w:themeTint="D9"/>
        </w:rPr>
        <w:t>, incluindo em projetos de colaboração com municípios,</w:t>
      </w:r>
      <w:r w:rsidR="00255B0E" w:rsidRPr="00A839E0">
        <w:rPr>
          <w:color w:val="262626" w:themeColor="text1" w:themeTint="D9"/>
        </w:rPr>
        <w:t xml:space="preserve"> enquadra-se no âmbito do PAA e pode alavancar maiores efeitos de moderação de preços no mercado. </w:t>
      </w:r>
      <w:r w:rsidR="00BB09C3" w:rsidRPr="00A839E0">
        <w:rPr>
          <w:color w:val="262626" w:themeColor="text1" w:themeTint="D9"/>
        </w:rPr>
        <w:t>Os municípios,</w:t>
      </w:r>
      <w:r w:rsidR="00255B0E" w:rsidRPr="00A839E0">
        <w:rPr>
          <w:color w:val="262626" w:themeColor="text1" w:themeTint="D9"/>
        </w:rPr>
        <w:t xml:space="preserve"> por sua vez, estão a preparar projetos de criação de um </w:t>
      </w:r>
      <w:r w:rsidR="00255B0E" w:rsidRPr="00A839E0">
        <w:rPr>
          <w:i/>
          <w:iCs/>
          <w:color w:val="262626" w:themeColor="text1" w:themeTint="D9"/>
        </w:rPr>
        <w:t>stock</w:t>
      </w:r>
      <w:r w:rsidR="00255B0E" w:rsidRPr="00A839E0">
        <w:rPr>
          <w:color w:val="262626" w:themeColor="text1" w:themeTint="D9"/>
        </w:rPr>
        <w:t xml:space="preserve"> municipal, seja com os apoios do PRR dirigidos à habitação acessível, seja com o PRR/1.º Direito (numa modalidade de renda reduzida que funde os requisitos do PAA com os do 1.º Direito, designadamente relativos aos limites de rendimentos e outras condições relativas aos agregados elegíveis).</w:t>
      </w:r>
    </w:p>
    <w:p w14:paraId="25B74741" w14:textId="3BE628F4" w:rsidR="00D24F1B" w:rsidRPr="00A839E0" w:rsidRDefault="00D24F1B" w:rsidP="00D24F1B">
      <w:pPr>
        <w:spacing w:before="120" w:after="120" w:line="240" w:lineRule="atLeast"/>
        <w:rPr>
          <w:color w:val="262626" w:themeColor="text1" w:themeTint="D9"/>
          <w:highlight w:val="green"/>
        </w:rPr>
      </w:pPr>
      <w:r w:rsidRPr="00A839E0">
        <w:rPr>
          <w:i/>
          <w:iCs/>
          <w:color w:val="262626" w:themeColor="text1" w:themeTint="D9"/>
        </w:rPr>
        <w:t>Destinatários</w:t>
      </w:r>
      <w:r w:rsidRPr="00A839E0">
        <w:rPr>
          <w:color w:val="262626" w:themeColor="text1" w:themeTint="D9"/>
        </w:rPr>
        <w:t xml:space="preserve">: </w:t>
      </w:r>
      <w:r w:rsidR="007063F5" w:rsidRPr="00A839E0">
        <w:rPr>
          <w:color w:val="262626" w:themeColor="text1" w:themeTint="D9"/>
        </w:rPr>
        <w:t>IHRU</w:t>
      </w:r>
      <w:r w:rsidR="00005A71" w:rsidRPr="00A839E0">
        <w:rPr>
          <w:color w:val="262626" w:themeColor="text1" w:themeTint="D9"/>
        </w:rPr>
        <w:t xml:space="preserve"> | </w:t>
      </w:r>
      <w:r w:rsidR="007063F5" w:rsidRPr="00A839E0">
        <w:rPr>
          <w:color w:val="262626" w:themeColor="text1" w:themeTint="D9"/>
        </w:rPr>
        <w:t>municípios</w:t>
      </w:r>
      <w:r w:rsidR="00005A71" w:rsidRPr="00A839E0">
        <w:rPr>
          <w:color w:val="262626" w:themeColor="text1" w:themeTint="D9"/>
        </w:rPr>
        <w:t xml:space="preserve">, podendo integrar parcerias com </w:t>
      </w:r>
      <w:r w:rsidR="007063F5" w:rsidRPr="00A839E0">
        <w:rPr>
          <w:color w:val="262626" w:themeColor="text1" w:themeTint="D9"/>
        </w:rPr>
        <w:t>cooperativas</w:t>
      </w:r>
      <w:r w:rsidR="00005A71" w:rsidRPr="00A839E0">
        <w:rPr>
          <w:color w:val="262626" w:themeColor="text1" w:themeTint="D9"/>
        </w:rPr>
        <w:t xml:space="preserve">, </w:t>
      </w:r>
      <w:r w:rsidR="007063F5" w:rsidRPr="00A839E0">
        <w:rPr>
          <w:color w:val="262626" w:themeColor="text1" w:themeTint="D9"/>
        </w:rPr>
        <w:t>entidades do 3.º setor</w:t>
      </w:r>
      <w:r w:rsidR="00005A71" w:rsidRPr="00A839E0">
        <w:rPr>
          <w:color w:val="262626" w:themeColor="text1" w:themeTint="D9"/>
        </w:rPr>
        <w:t xml:space="preserve"> e </w:t>
      </w:r>
      <w:r w:rsidR="007063F5" w:rsidRPr="00A839E0">
        <w:rPr>
          <w:color w:val="262626" w:themeColor="text1" w:themeTint="D9"/>
        </w:rPr>
        <w:t>promotores privados</w:t>
      </w:r>
      <w:r w:rsidR="00005A71" w:rsidRPr="00A839E0">
        <w:rPr>
          <w:color w:val="262626" w:themeColor="text1" w:themeTint="D9"/>
        </w:rPr>
        <w:t>.</w:t>
      </w:r>
    </w:p>
    <w:p w14:paraId="03355FE9" w14:textId="77777777" w:rsidR="00D24F1B" w:rsidRPr="00A839E0" w:rsidRDefault="00D24F1B" w:rsidP="00D24F1B">
      <w:pPr>
        <w:spacing w:before="120" w:after="120" w:line="240" w:lineRule="atLeast"/>
        <w:rPr>
          <w:i/>
          <w:iCs/>
          <w:color w:val="262626" w:themeColor="text1" w:themeTint="D9"/>
        </w:rPr>
      </w:pPr>
      <w:r w:rsidRPr="00A839E0">
        <w:rPr>
          <w:i/>
          <w:iCs/>
          <w:color w:val="262626" w:themeColor="text1" w:themeTint="D9"/>
        </w:rPr>
        <w:t>Articulação com as conclusões:</w:t>
      </w:r>
    </w:p>
    <w:p w14:paraId="30269120" w14:textId="4F19BDCA" w:rsidR="00751772" w:rsidRPr="00A839E0" w:rsidRDefault="00BD731A" w:rsidP="00751772">
      <w:pPr>
        <w:pStyle w:val="PargrafodaLista"/>
        <w:numPr>
          <w:ilvl w:val="0"/>
          <w:numId w:val="50"/>
        </w:numPr>
        <w:spacing w:before="120" w:after="120"/>
      </w:pPr>
      <w:r w:rsidRPr="00A839E0">
        <w:t>C</w:t>
      </w:r>
      <w:r w:rsidR="00751772" w:rsidRPr="00A839E0">
        <w:t>2 (Eficácia residual): o programa tem uma oferta manifestamente insuficiente e concentrada, o que compromete a sua capacidade de influenciar o mercado. A maioria dos imóveis com contrato enquadrado já estava no mercado de arrendamento, não constituindo um aumento efetivo da oferta.</w:t>
      </w:r>
    </w:p>
    <w:p w14:paraId="1E0EDEB8" w14:textId="7DCA9361" w:rsidR="00005A71" w:rsidRPr="00A839E0" w:rsidRDefault="00BD731A" w:rsidP="00751772">
      <w:pPr>
        <w:pStyle w:val="PargrafodaLista"/>
        <w:numPr>
          <w:ilvl w:val="0"/>
          <w:numId w:val="50"/>
        </w:numPr>
        <w:spacing w:before="120" w:after="120"/>
      </w:pPr>
      <w:r w:rsidRPr="00A839E0">
        <w:t>C</w:t>
      </w:r>
      <w:r w:rsidR="00751772" w:rsidRPr="00A839E0">
        <w:t xml:space="preserve">5 (Coerência externa): a oferta pública (ou em parceria público-privada) enquadra-se no âmbito do PAA e pode alavancar maiores efeitos de moderação de preços no mercado. O IHRU e os municípios são promotores deste tipo de oferta, com acesso a financiamento (PRR, 1.º Direito) para criar </w:t>
      </w:r>
      <w:r w:rsidR="00751772" w:rsidRPr="00A839E0">
        <w:rPr>
          <w:i/>
          <w:iCs/>
        </w:rPr>
        <w:t>stock</w:t>
      </w:r>
      <w:r w:rsidR="00751772" w:rsidRPr="00A839E0">
        <w:t xml:space="preserve"> público.</w:t>
      </w:r>
    </w:p>
    <w:p w14:paraId="31AD1236" w14:textId="77777777" w:rsidR="00D24F1B" w:rsidRPr="00A839E0" w:rsidRDefault="00D24F1B" w:rsidP="00D24F1B">
      <w:pPr>
        <w:spacing w:before="120" w:after="120" w:line="240" w:lineRule="atLeast"/>
        <w:rPr>
          <w:i/>
          <w:iCs/>
          <w:color w:val="262626" w:themeColor="text1" w:themeTint="D9"/>
        </w:rPr>
      </w:pPr>
      <w:r w:rsidRPr="00A839E0">
        <w:rPr>
          <w:i/>
          <w:iCs/>
          <w:color w:val="262626" w:themeColor="text1" w:themeTint="D9"/>
        </w:rPr>
        <w:t>Elementos complementares de análise que fundamentam a recomendação</w:t>
      </w:r>
    </w:p>
    <w:p w14:paraId="66D071B8" w14:textId="33E2B2DD" w:rsidR="00641872" w:rsidRPr="00A839E0" w:rsidRDefault="00641872" w:rsidP="00641872">
      <w:pPr>
        <w:pStyle w:val="PargrafodaLista"/>
        <w:numPr>
          <w:ilvl w:val="0"/>
          <w:numId w:val="51"/>
        </w:numPr>
        <w:spacing w:before="120" w:after="120"/>
      </w:pPr>
      <w:r w:rsidRPr="00A839E0">
        <w:t xml:space="preserve">Insuficiência da oferta privada: os dados mostram que a oferta no PAA (1.951 alojamentos) é muito inferior à procura (35 mil candidaturas ativas) (QA2, Tabelas 1 e 6). A concentração geográfica da oferta é um problema </w:t>
      </w:r>
      <w:r w:rsidR="006E7042" w:rsidRPr="00A839E0">
        <w:t>relevante</w:t>
      </w:r>
      <w:r w:rsidRPr="00A839E0">
        <w:t>.</w:t>
      </w:r>
    </w:p>
    <w:p w14:paraId="684F7993" w14:textId="6332B8B9" w:rsidR="00641872" w:rsidRPr="00A839E0" w:rsidRDefault="00641872" w:rsidP="006E7042">
      <w:pPr>
        <w:pStyle w:val="PargrafodaLista"/>
        <w:numPr>
          <w:ilvl w:val="0"/>
          <w:numId w:val="51"/>
        </w:numPr>
        <w:spacing w:before="120" w:after="120"/>
      </w:pPr>
      <w:r w:rsidRPr="00A839E0">
        <w:lastRenderedPageBreak/>
        <w:t xml:space="preserve">Origem dos </w:t>
      </w:r>
      <w:r w:rsidR="006E7042" w:rsidRPr="00A839E0">
        <w:t>i</w:t>
      </w:r>
      <w:r w:rsidRPr="00A839E0">
        <w:t xml:space="preserve">móveis: </w:t>
      </w:r>
      <w:r w:rsidR="006E7042" w:rsidRPr="00A839E0">
        <w:t>o</w:t>
      </w:r>
      <w:r w:rsidRPr="00A839E0">
        <w:t xml:space="preserve"> inquérito a prestadores (QA2, Tabelas A29, A34, A35) revela que 60% dos imóveis já estavam no mercado de arrendamento, e a oferta proveniente de alojamento local ou de imóveis vagos/devolutos é residual. O programa não está, portanto, a cumprir o objetivo de otimizar o parque edificado existente ou de </w:t>
      </w:r>
      <w:r w:rsidR="006E7042" w:rsidRPr="00A839E0">
        <w:t>criar</w:t>
      </w:r>
      <w:r w:rsidRPr="00A839E0">
        <w:t xml:space="preserve"> oferta.</w:t>
      </w:r>
    </w:p>
    <w:p w14:paraId="02E200A6" w14:textId="06DE5545" w:rsidR="00641872" w:rsidRPr="00A839E0" w:rsidRDefault="00641872" w:rsidP="006E7042">
      <w:pPr>
        <w:pStyle w:val="PargrafodaLista"/>
        <w:numPr>
          <w:ilvl w:val="0"/>
          <w:numId w:val="51"/>
        </w:numPr>
        <w:spacing w:before="120" w:after="120"/>
      </w:pPr>
      <w:r w:rsidRPr="00A839E0">
        <w:t xml:space="preserve">Papel do IHRU e dos </w:t>
      </w:r>
      <w:r w:rsidR="006E7042" w:rsidRPr="00A839E0">
        <w:t>m</w:t>
      </w:r>
      <w:r w:rsidRPr="00A839E0">
        <w:t xml:space="preserve">unicípios: </w:t>
      </w:r>
      <w:r w:rsidR="006E7042" w:rsidRPr="00A839E0">
        <w:t>a</w:t>
      </w:r>
      <w:r w:rsidRPr="00A839E0">
        <w:t xml:space="preserve"> análise reconhece que o IHRU é já um promotor de oferta pública e que os municípios estão a preparar projetos de criação de </w:t>
      </w:r>
      <w:r w:rsidRPr="00A839E0">
        <w:rPr>
          <w:i/>
          <w:iCs/>
        </w:rPr>
        <w:t>stock</w:t>
      </w:r>
      <w:r w:rsidRPr="00A839E0">
        <w:t xml:space="preserve"> municipal com apoios do PRR e do 1.º Direito (conclusão </w:t>
      </w:r>
      <w:r w:rsidR="00BD731A" w:rsidRPr="00A839E0">
        <w:t>C</w:t>
      </w:r>
      <w:r w:rsidRPr="00A839E0">
        <w:t>5, QA3, QA8).</w:t>
      </w:r>
    </w:p>
    <w:p w14:paraId="04514213" w14:textId="1CFDC0C3" w:rsidR="00641872" w:rsidRPr="00A839E0" w:rsidRDefault="00641872" w:rsidP="006E7042">
      <w:pPr>
        <w:pStyle w:val="PargrafodaLista"/>
        <w:numPr>
          <w:ilvl w:val="0"/>
          <w:numId w:val="51"/>
        </w:numPr>
        <w:spacing w:before="120" w:after="120"/>
      </w:pPr>
      <w:r w:rsidRPr="00A839E0">
        <w:t xml:space="preserve">Articulação com o 1.º Direito: </w:t>
      </w:r>
      <w:r w:rsidR="006E7042" w:rsidRPr="00A839E0">
        <w:t>a avaliação</w:t>
      </w:r>
      <w:r w:rsidRPr="00A839E0">
        <w:t xml:space="preserve"> identifica uma sobreposição de públicos-alvo entre o PAA e o 1.º Direito, sugerindo que a oferta pública criada ao abrigo do 1.º Direito pode ser gerida em modalidades de renda reduzida que se alinham com os requisitos do PAA (QA3, nota de rodapé 10).</w:t>
      </w:r>
    </w:p>
    <w:p w14:paraId="57A06DAC" w14:textId="7F448FE5" w:rsidR="00D24F1B" w:rsidRPr="00A839E0" w:rsidRDefault="00D24F1B" w:rsidP="00D24F1B">
      <w:pPr>
        <w:spacing w:before="120" w:after="120"/>
        <w:rPr>
          <w:i/>
          <w:iCs/>
          <w:color w:val="262626" w:themeColor="text1" w:themeTint="D9"/>
        </w:rPr>
      </w:pPr>
      <w:r w:rsidRPr="00A839E0">
        <w:rPr>
          <w:i/>
          <w:iCs/>
          <w:color w:val="262626" w:themeColor="text1" w:themeTint="D9"/>
        </w:rPr>
        <w:t>Síntese de fundamentação</w:t>
      </w:r>
    </w:p>
    <w:p w14:paraId="34BE55F5" w14:textId="3C063469" w:rsidR="00923E01" w:rsidRPr="00A839E0" w:rsidRDefault="00923E01" w:rsidP="00923E01">
      <w:pPr>
        <w:spacing w:before="120" w:after="120" w:line="240" w:lineRule="atLeast"/>
        <w:rPr>
          <w:color w:val="262626" w:themeColor="text1" w:themeTint="D9"/>
        </w:rPr>
      </w:pPr>
      <w:r w:rsidRPr="00A839E0">
        <w:rPr>
          <w:color w:val="262626" w:themeColor="text1" w:themeTint="D9"/>
        </w:rPr>
        <w:t xml:space="preserve">A dependência quase exclusiva do PAA </w:t>
      </w:r>
      <w:r w:rsidR="6A91313F" w:rsidRPr="00A839E0">
        <w:rPr>
          <w:color w:val="262626" w:themeColor="text1" w:themeTint="D9"/>
        </w:rPr>
        <w:t>d</w:t>
      </w:r>
      <w:r w:rsidRPr="00A839E0">
        <w:rPr>
          <w:color w:val="262626" w:themeColor="text1" w:themeTint="D9"/>
        </w:rPr>
        <w:t>a oferta privada existente revelou-se um dos seus principais pontos de fragilidade. A análise demonstra que o programa não está a conseguir mobilizar uma quantidade significativa de novos imóveis para o mercado, nem a redirecionar fogos de usos alternativos (como o alojamento local) para o arrendamento acessível. A oferta que existe é insuficiente e não corresponde à procura, perpetuando a ineficácia do programa.</w:t>
      </w:r>
    </w:p>
    <w:p w14:paraId="2F2DCF3F" w14:textId="253C6629" w:rsidR="00923E01" w:rsidRPr="00A839E0" w:rsidRDefault="00923E01" w:rsidP="00923E01">
      <w:pPr>
        <w:spacing w:before="120" w:after="120" w:line="240" w:lineRule="atLeast"/>
        <w:rPr>
          <w:color w:val="262626" w:themeColor="text1" w:themeTint="D9"/>
        </w:rPr>
      </w:pPr>
      <w:r w:rsidRPr="00A839E0">
        <w:rPr>
          <w:color w:val="262626" w:themeColor="text1" w:themeTint="D9"/>
        </w:rPr>
        <w:t>Neste contexto, a recomendação de reforçar a oferta de habitação pública (ou com forte intervenção pública) surge como uma necessidade estrutural</w:t>
      </w:r>
      <w:r w:rsidR="003831AA" w:rsidRPr="00A839E0">
        <w:rPr>
          <w:color w:val="262626" w:themeColor="text1" w:themeTint="D9"/>
        </w:rPr>
        <w:t xml:space="preserve"> e alinha-se com as metas da NGPH</w:t>
      </w:r>
      <w:r w:rsidRPr="00A839E0">
        <w:rPr>
          <w:color w:val="262626" w:themeColor="text1" w:themeTint="D9"/>
        </w:rPr>
        <w:t xml:space="preserve">. O Estado, através do IHRU e dos municípios, deve assumir um papel mais proativo na criação de um </w:t>
      </w:r>
      <w:r w:rsidRPr="00A839E0">
        <w:rPr>
          <w:i/>
          <w:iCs/>
          <w:color w:val="262626" w:themeColor="text1" w:themeTint="D9"/>
        </w:rPr>
        <w:t>stock</w:t>
      </w:r>
      <w:r w:rsidRPr="00A839E0">
        <w:rPr>
          <w:color w:val="262626" w:themeColor="text1" w:themeTint="D9"/>
        </w:rPr>
        <w:t xml:space="preserve"> de habitação para arrendamento acessível, aproveitando os instrumentos de financiamento disponíveis (PRR, BEI, 1.º Direito) e as parcerias com cooperativas e promotores privados (modelos de </w:t>
      </w:r>
      <w:r w:rsidRPr="00A839E0">
        <w:rPr>
          <w:i/>
          <w:iCs/>
          <w:color w:val="262626" w:themeColor="text1" w:themeTint="D9"/>
        </w:rPr>
        <w:t>build to rent</w:t>
      </w:r>
      <w:r w:rsidRPr="00A839E0">
        <w:rPr>
          <w:color w:val="262626" w:themeColor="text1" w:themeTint="D9"/>
        </w:rPr>
        <w:t>).</w:t>
      </w:r>
    </w:p>
    <w:p w14:paraId="2B02CE76" w14:textId="43147E23" w:rsidR="00D24F1B" w:rsidRPr="00A839E0" w:rsidRDefault="00923E01" w:rsidP="00923E01">
      <w:pPr>
        <w:spacing w:before="120" w:after="120" w:line="240" w:lineRule="atLeast"/>
        <w:rPr>
          <w:color w:val="262626" w:themeColor="text1" w:themeTint="D9"/>
          <w:highlight w:val="green"/>
        </w:rPr>
      </w:pPr>
      <w:r w:rsidRPr="00A839E0">
        <w:rPr>
          <w:color w:val="262626" w:themeColor="text1" w:themeTint="D9"/>
        </w:rPr>
        <w:t xml:space="preserve">A oferta pública não só aumentaria a quantidade de imóveis disponíveis, como poderia ser estrategicamente localizada para responder às necessidades de territórios de maior pressão e para promover o reequilíbrio territorial. Além disso, uma base de oferta pública sólida funcionaria como um contrapeso importante no mercado, com um efeito moderador nos preços </w:t>
      </w:r>
      <w:r w:rsidR="001261EC" w:rsidRPr="00A839E0">
        <w:rPr>
          <w:color w:val="262626" w:themeColor="text1" w:themeTint="D9"/>
        </w:rPr>
        <w:t xml:space="preserve">potencialmente </w:t>
      </w:r>
      <w:r w:rsidRPr="00A839E0">
        <w:rPr>
          <w:color w:val="262626" w:themeColor="text1" w:themeTint="D9"/>
        </w:rPr>
        <w:t xml:space="preserve">mais </w:t>
      </w:r>
      <w:r w:rsidR="003831AA" w:rsidRPr="00A839E0">
        <w:rPr>
          <w:color w:val="262626" w:themeColor="text1" w:themeTint="D9"/>
        </w:rPr>
        <w:t>amplo</w:t>
      </w:r>
      <w:r w:rsidRPr="00A839E0">
        <w:rPr>
          <w:color w:val="262626" w:themeColor="text1" w:themeTint="D9"/>
        </w:rPr>
        <w:t xml:space="preserve"> do que o dos incentivos fiscais ao setor privado. Esta oferta pode ser gerida no quadro do PAA (com as suas regras de renda e duração) ou em articulação com o 1.º Direito, criando um sistema integrado de habitação a custos </w:t>
      </w:r>
      <w:r w:rsidR="00C31116" w:rsidRPr="00A839E0">
        <w:rPr>
          <w:color w:val="262626" w:themeColor="text1" w:themeTint="D9"/>
        </w:rPr>
        <w:t>reduzidos/</w:t>
      </w:r>
      <w:r w:rsidRPr="00A839E0">
        <w:rPr>
          <w:color w:val="262626" w:themeColor="text1" w:themeTint="D9"/>
        </w:rPr>
        <w:t>acessíveis que responda a diferentes perfis de rendimento.</w:t>
      </w:r>
    </w:p>
    <w:p w14:paraId="7A325722" w14:textId="77777777" w:rsidR="00AA79B8" w:rsidRPr="00A839E0" w:rsidRDefault="00AA79B8" w:rsidP="009249BA">
      <w:pPr>
        <w:rPr>
          <w:color w:val="262626" w:themeColor="text1" w:themeTint="D9"/>
        </w:rPr>
      </w:pPr>
    </w:p>
    <w:p w14:paraId="51E5E2C1" w14:textId="77777777" w:rsidR="00AA79B8" w:rsidRPr="00A839E0" w:rsidRDefault="00AA79B8" w:rsidP="009249BA">
      <w:pPr>
        <w:rPr>
          <w:color w:val="262626" w:themeColor="text1" w:themeTint="D9"/>
        </w:rPr>
        <w:sectPr w:rsidR="00AA79B8" w:rsidRPr="00A839E0" w:rsidSect="00F270C4">
          <w:pgSz w:w="11907" w:h="16839" w:code="9"/>
          <w:pgMar w:top="1701" w:right="1701" w:bottom="2268" w:left="1418" w:header="0" w:footer="0" w:gutter="0"/>
          <w:cols w:space="720"/>
          <w:titlePg/>
          <w:docGrid w:linePitch="381"/>
        </w:sectPr>
      </w:pPr>
    </w:p>
    <w:p w14:paraId="24ED679C" w14:textId="77777777" w:rsidR="00725437" w:rsidRPr="00A839E0" w:rsidRDefault="00725437" w:rsidP="009249BA">
      <w:pPr>
        <w:rPr>
          <w:color w:val="262626" w:themeColor="text1" w:themeTint="D9"/>
        </w:rPr>
      </w:pPr>
    </w:p>
    <w:p w14:paraId="67ACE16D" w14:textId="77777777" w:rsidR="00BC473C" w:rsidRPr="00A839E0" w:rsidRDefault="00BC473C" w:rsidP="00BC473C">
      <w:pPr>
        <w:rPr>
          <w:color w:val="262626" w:themeColor="text1" w:themeTint="D9"/>
        </w:rPr>
      </w:pPr>
    </w:p>
    <w:p w14:paraId="6E50FE31" w14:textId="77777777" w:rsidR="00BC473C" w:rsidRPr="00A839E0" w:rsidRDefault="00BC473C" w:rsidP="00BC473C">
      <w:pPr>
        <w:rPr>
          <w:color w:val="262626" w:themeColor="text1" w:themeTint="D9"/>
        </w:rPr>
      </w:pPr>
    </w:p>
    <w:p w14:paraId="343497B6" w14:textId="77777777" w:rsidR="00BC473C" w:rsidRPr="00A839E0" w:rsidRDefault="00BC473C" w:rsidP="00BC473C">
      <w:pPr>
        <w:rPr>
          <w:color w:val="262626" w:themeColor="text1" w:themeTint="D9"/>
        </w:rPr>
      </w:pPr>
    </w:p>
    <w:p w14:paraId="60ACE8F9" w14:textId="77777777" w:rsidR="00BC473C" w:rsidRPr="00A839E0" w:rsidRDefault="00BC473C" w:rsidP="00BC473C">
      <w:pPr>
        <w:rPr>
          <w:color w:val="262626" w:themeColor="text1" w:themeTint="D9"/>
        </w:rPr>
      </w:pPr>
    </w:p>
    <w:p w14:paraId="647279B6" w14:textId="77777777" w:rsidR="00BC473C" w:rsidRPr="00A839E0" w:rsidRDefault="00BC473C" w:rsidP="00BC473C">
      <w:pPr>
        <w:rPr>
          <w:color w:val="262626" w:themeColor="text1" w:themeTint="D9"/>
        </w:rPr>
      </w:pPr>
    </w:p>
    <w:p w14:paraId="16B4327B" w14:textId="77777777" w:rsidR="00BC473C" w:rsidRPr="00A839E0" w:rsidRDefault="00BC473C" w:rsidP="00BC473C">
      <w:pPr>
        <w:rPr>
          <w:color w:val="262626" w:themeColor="text1" w:themeTint="D9"/>
        </w:rPr>
      </w:pPr>
    </w:p>
    <w:p w14:paraId="1A0159B9" w14:textId="77777777" w:rsidR="00BC473C" w:rsidRPr="00A839E0" w:rsidRDefault="00BC473C" w:rsidP="00BC473C">
      <w:pPr>
        <w:rPr>
          <w:color w:val="262626" w:themeColor="text1" w:themeTint="D9"/>
        </w:rPr>
      </w:pPr>
    </w:p>
    <w:p w14:paraId="40DBDB29" w14:textId="77777777" w:rsidR="00BC473C" w:rsidRPr="00A839E0" w:rsidRDefault="00BC473C" w:rsidP="00BC473C">
      <w:pPr>
        <w:rPr>
          <w:color w:val="262626" w:themeColor="text1" w:themeTint="D9"/>
        </w:rPr>
      </w:pPr>
    </w:p>
    <w:p w14:paraId="4D737C46" w14:textId="77777777" w:rsidR="00BC473C" w:rsidRPr="00A839E0" w:rsidRDefault="00BC473C" w:rsidP="00BC473C">
      <w:pPr>
        <w:rPr>
          <w:color w:val="262626" w:themeColor="text1" w:themeTint="D9"/>
        </w:rPr>
      </w:pPr>
    </w:p>
    <w:p w14:paraId="6273751A" w14:textId="77777777" w:rsidR="00BC473C" w:rsidRPr="00A839E0" w:rsidRDefault="00BC473C" w:rsidP="00BC473C">
      <w:pPr>
        <w:rPr>
          <w:color w:val="262626" w:themeColor="text1" w:themeTint="D9"/>
        </w:rPr>
      </w:pPr>
    </w:p>
    <w:p w14:paraId="026040F6" w14:textId="77777777" w:rsidR="00BC473C" w:rsidRPr="00A839E0" w:rsidRDefault="00BC473C" w:rsidP="00BC473C">
      <w:pPr>
        <w:rPr>
          <w:color w:val="262626" w:themeColor="text1" w:themeTint="D9"/>
        </w:rPr>
      </w:pPr>
      <w:r w:rsidRPr="00A839E0">
        <w:rPr>
          <w:noProof/>
          <w:color w:val="262626" w:themeColor="text1" w:themeTint="D9"/>
          <w:lang w:val="en-GB" w:eastAsia="en-GB"/>
        </w:rPr>
        <w:drawing>
          <wp:inline distT="0" distB="0" distL="0" distR="0" wp14:anchorId="01181ACC" wp14:editId="3F01BEDB">
            <wp:extent cx="1066800" cy="363220"/>
            <wp:effectExtent l="0" t="0" r="0" b="0"/>
            <wp:docPr id="171720529"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p w14:paraId="41A8E107" w14:textId="77777777" w:rsidR="00BC473C" w:rsidRPr="00A839E0" w:rsidRDefault="00BC473C" w:rsidP="00BC473C">
      <w:pPr>
        <w:rPr>
          <w:i/>
          <w:color w:val="262626" w:themeColor="text1" w:themeTint="D9"/>
        </w:rPr>
      </w:pPr>
      <w:r w:rsidRPr="00A839E0">
        <w:rPr>
          <w:i/>
          <w:color w:val="262626" w:themeColor="text1" w:themeTint="D9"/>
        </w:rPr>
        <w:t>QUATERNAIRE PORTUGAL, Consultoria para o Desenvolvimento, SA</w:t>
      </w:r>
    </w:p>
    <w:p w14:paraId="06CDA436" w14:textId="77777777" w:rsidR="00BC473C" w:rsidRPr="00A839E0" w:rsidRDefault="00BC473C" w:rsidP="00BC473C">
      <w:pPr>
        <w:rPr>
          <w:i/>
          <w:color w:val="262626" w:themeColor="text1" w:themeTint="D9"/>
        </w:rPr>
      </w:pPr>
    </w:p>
    <w:p w14:paraId="1957D29B" w14:textId="77777777" w:rsidR="00BC473C" w:rsidRPr="00A839E0" w:rsidRDefault="00BC473C" w:rsidP="00BC473C">
      <w:pPr>
        <w:spacing w:before="120" w:after="60" w:line="240" w:lineRule="atLeast"/>
        <w:rPr>
          <w:b/>
          <w:color w:val="262626" w:themeColor="text1" w:themeTint="D9"/>
        </w:rPr>
      </w:pPr>
      <w:r w:rsidRPr="00A839E0">
        <w:rPr>
          <w:b/>
          <w:color w:val="262626" w:themeColor="text1" w:themeTint="D9"/>
        </w:rPr>
        <w:t>EQUIPA TÉCNICA</w:t>
      </w:r>
    </w:p>
    <w:p w14:paraId="1EB3A45B" w14:textId="687B2B2D" w:rsidR="00BC473C" w:rsidRPr="00A839E0" w:rsidRDefault="00BC473C" w:rsidP="00BC473C">
      <w:pPr>
        <w:spacing w:before="120" w:after="60" w:line="240" w:lineRule="atLeast"/>
        <w:rPr>
          <w:color w:val="262626" w:themeColor="text1" w:themeTint="D9"/>
        </w:rPr>
      </w:pPr>
      <w:r w:rsidRPr="00A839E0">
        <w:rPr>
          <w:color w:val="262626" w:themeColor="text1" w:themeTint="D9"/>
        </w:rPr>
        <w:t>Artur Costa (coordenação)</w:t>
      </w:r>
    </w:p>
    <w:p w14:paraId="369D5DA6" w14:textId="025BFB23" w:rsidR="00BC473C" w:rsidRPr="00A839E0" w:rsidRDefault="00BC473C" w:rsidP="00BC473C">
      <w:pPr>
        <w:spacing w:before="120" w:after="60" w:line="240" w:lineRule="atLeast"/>
        <w:rPr>
          <w:color w:val="262626" w:themeColor="text1" w:themeTint="D9"/>
        </w:rPr>
      </w:pPr>
      <w:r w:rsidRPr="00A839E0">
        <w:rPr>
          <w:color w:val="262626" w:themeColor="text1" w:themeTint="D9"/>
        </w:rPr>
        <w:t>Andreia Magalhães</w:t>
      </w:r>
    </w:p>
    <w:p w14:paraId="06665515" w14:textId="4780134A" w:rsidR="00BC473C" w:rsidRPr="00A839E0" w:rsidRDefault="00BC473C" w:rsidP="00BC473C">
      <w:pPr>
        <w:spacing w:before="120" w:after="60" w:line="240" w:lineRule="atLeast"/>
        <w:rPr>
          <w:color w:val="262626" w:themeColor="text1" w:themeTint="D9"/>
        </w:rPr>
      </w:pPr>
      <w:r w:rsidRPr="00A839E0">
        <w:rPr>
          <w:color w:val="262626" w:themeColor="text1" w:themeTint="D9"/>
        </w:rPr>
        <w:t>António Figueiredo</w:t>
      </w:r>
    </w:p>
    <w:p w14:paraId="30309F58" w14:textId="0D4E5239" w:rsidR="00BC473C" w:rsidRPr="00A839E0" w:rsidRDefault="00BC473C" w:rsidP="00BC473C">
      <w:pPr>
        <w:spacing w:before="120" w:after="60" w:line="240" w:lineRule="atLeast"/>
        <w:rPr>
          <w:color w:val="262626" w:themeColor="text1" w:themeTint="D9"/>
        </w:rPr>
      </w:pPr>
      <w:r w:rsidRPr="00A839E0">
        <w:rPr>
          <w:color w:val="262626" w:themeColor="text1" w:themeTint="D9"/>
        </w:rPr>
        <w:t>Filipa Barreira</w:t>
      </w:r>
    </w:p>
    <w:p w14:paraId="01E36DAB" w14:textId="7708D02D" w:rsidR="00BC473C" w:rsidRPr="00A839E0" w:rsidRDefault="00BC473C" w:rsidP="00BC473C">
      <w:pPr>
        <w:spacing w:before="120" w:after="60" w:line="240" w:lineRule="atLeast"/>
        <w:rPr>
          <w:color w:val="262626" w:themeColor="text1" w:themeTint="D9"/>
        </w:rPr>
      </w:pPr>
      <w:r w:rsidRPr="00A839E0">
        <w:rPr>
          <w:color w:val="262626" w:themeColor="text1" w:themeTint="D9"/>
        </w:rPr>
        <w:t>António Ribeiro da Silva</w:t>
      </w:r>
    </w:p>
    <w:p w14:paraId="3720A2D5" w14:textId="13FEF370" w:rsidR="00BC473C" w:rsidRPr="00A839E0" w:rsidRDefault="00BC473C" w:rsidP="00BC473C">
      <w:pPr>
        <w:spacing w:before="120" w:after="60" w:line="240" w:lineRule="atLeast"/>
        <w:rPr>
          <w:color w:val="262626" w:themeColor="text1" w:themeTint="D9"/>
        </w:rPr>
      </w:pPr>
      <w:r w:rsidRPr="00A839E0">
        <w:rPr>
          <w:color w:val="262626" w:themeColor="text1" w:themeTint="D9"/>
        </w:rPr>
        <w:t>Carlos Fontes (inquéritos a prestadores e candidatos)</w:t>
      </w:r>
    </w:p>
    <w:p w14:paraId="1A216DDB" w14:textId="368D7966" w:rsidR="00BC473C" w:rsidRPr="00A839E0" w:rsidRDefault="00BC473C" w:rsidP="00BC473C">
      <w:pPr>
        <w:spacing w:before="120" w:after="60" w:line="240" w:lineRule="atLeast"/>
        <w:rPr>
          <w:color w:val="262626" w:themeColor="text1" w:themeTint="D9"/>
        </w:rPr>
      </w:pPr>
      <w:r w:rsidRPr="00A839E0">
        <w:rPr>
          <w:color w:val="262626" w:themeColor="text1" w:themeTint="D9"/>
        </w:rPr>
        <w:t>Gonçalo Varela (cartografia).</w:t>
      </w:r>
    </w:p>
    <w:p w14:paraId="0F8033EB" w14:textId="77777777" w:rsidR="00BC473C" w:rsidRPr="00A839E0" w:rsidRDefault="00BC473C" w:rsidP="00BC473C">
      <w:pPr>
        <w:spacing w:before="120" w:after="60" w:line="240" w:lineRule="atLeast"/>
        <w:rPr>
          <w:color w:val="262626" w:themeColor="text1" w:themeTint="D9"/>
        </w:rPr>
      </w:pPr>
    </w:p>
    <w:p w14:paraId="44546B2E" w14:textId="77777777" w:rsidR="00BC473C" w:rsidRPr="00A839E0" w:rsidRDefault="00BC473C" w:rsidP="00BC473C">
      <w:pPr>
        <w:spacing w:before="120" w:after="60" w:line="240" w:lineRule="atLeast"/>
        <w:rPr>
          <w:color w:val="262626" w:themeColor="text1" w:themeTint="D9"/>
        </w:rPr>
      </w:pPr>
    </w:p>
    <w:p w14:paraId="75A08F03" w14:textId="77777777" w:rsidR="00BC473C" w:rsidRPr="00A839E0" w:rsidRDefault="00BC473C" w:rsidP="00BC473C">
      <w:pPr>
        <w:spacing w:before="120" w:after="60" w:line="240" w:lineRule="atLeast"/>
        <w:rPr>
          <w:color w:val="262626" w:themeColor="text1" w:themeTint="D9"/>
        </w:rPr>
      </w:pPr>
    </w:p>
    <w:p w14:paraId="2B9B54FC" w14:textId="77777777" w:rsidR="00BC473C" w:rsidRPr="00A839E0" w:rsidRDefault="00BC473C" w:rsidP="00BC473C">
      <w:pPr>
        <w:spacing w:before="120" w:after="60" w:line="240" w:lineRule="atLeast"/>
        <w:rPr>
          <w:color w:val="262626" w:themeColor="text1" w:themeTint="D9"/>
        </w:rPr>
      </w:pPr>
    </w:p>
    <w:p w14:paraId="57854886" w14:textId="77777777" w:rsidR="00AA79B8" w:rsidRPr="00A839E0" w:rsidRDefault="00AA79B8" w:rsidP="009249BA">
      <w:pPr>
        <w:rPr>
          <w:color w:val="262626" w:themeColor="text1" w:themeTint="D9"/>
        </w:rPr>
      </w:pPr>
    </w:p>
    <w:p w14:paraId="30AF6A8D" w14:textId="77777777" w:rsidR="00AA79B8" w:rsidRPr="00A839E0" w:rsidRDefault="00AA79B8" w:rsidP="009249BA">
      <w:pPr>
        <w:rPr>
          <w:color w:val="262626" w:themeColor="text1" w:themeTint="D9"/>
        </w:rPr>
      </w:pPr>
    </w:p>
    <w:p w14:paraId="75AF1D80" w14:textId="77777777" w:rsidR="005F5289" w:rsidRPr="00A839E0" w:rsidRDefault="005F5289" w:rsidP="009249BA">
      <w:pPr>
        <w:rPr>
          <w:color w:val="262626" w:themeColor="text1" w:themeTint="D9"/>
        </w:rPr>
      </w:pPr>
    </w:p>
    <w:p w14:paraId="42AC9B65" w14:textId="77777777" w:rsidR="00AA79B8" w:rsidRPr="00A839E0" w:rsidRDefault="00AA79B8" w:rsidP="009249BA">
      <w:pPr>
        <w:rPr>
          <w:color w:val="262626" w:themeColor="text1" w:themeTint="D9"/>
        </w:rPr>
        <w:sectPr w:rsidR="00AA79B8" w:rsidRPr="00A839E0" w:rsidSect="00F270C4">
          <w:pgSz w:w="11907" w:h="16839" w:code="9"/>
          <w:pgMar w:top="1701" w:right="1701" w:bottom="2268" w:left="1418" w:header="0" w:footer="0" w:gutter="0"/>
          <w:cols w:space="720"/>
          <w:titlePg/>
          <w:docGrid w:linePitch="381"/>
        </w:sectPr>
      </w:pPr>
    </w:p>
    <w:p w14:paraId="72D255B8" w14:textId="77777777" w:rsidR="00C76666" w:rsidRDefault="00C76666" w:rsidP="009249BA">
      <w:pPr>
        <w:rPr>
          <w:color w:val="262626" w:themeColor="text1" w:themeTint="D9"/>
        </w:rPr>
      </w:pPr>
    </w:p>
    <w:p w14:paraId="0A2F607E" w14:textId="77777777" w:rsidR="00181544" w:rsidRPr="006F4ABF" w:rsidRDefault="004D47C6" w:rsidP="009249BA">
      <w:pPr>
        <w:rPr>
          <w:color w:val="262626" w:themeColor="text1" w:themeTint="D9"/>
        </w:rPr>
      </w:pPr>
      <w:r w:rsidRPr="006B62EA">
        <w:rPr>
          <w:noProof/>
          <w:color w:val="262626" w:themeColor="text1" w:themeTint="D9"/>
          <w:lang w:val="en-GB" w:eastAsia="en-GB"/>
        </w:rPr>
        <w:drawing>
          <wp:anchor distT="0" distB="0" distL="114300" distR="114300" simplePos="0" relativeHeight="251658241" behindDoc="0" locked="0" layoutInCell="1" allowOverlap="1" wp14:anchorId="5E91B74E" wp14:editId="1732125D">
            <wp:simplePos x="0" y="0"/>
            <wp:positionH relativeFrom="page">
              <wp:posOffset>-171451</wp:posOffset>
            </wp:positionH>
            <wp:positionV relativeFrom="paragraph">
              <wp:posOffset>-1623060</wp:posOffset>
            </wp:positionV>
            <wp:extent cx="7743825" cy="11372850"/>
            <wp:effectExtent l="0" t="0" r="9525" b="0"/>
            <wp:wrapNone/>
            <wp:docPr id="12" name="Imagem 12" descr="bgContrac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gContracap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44066" cy="1137320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9583EF" w14:textId="77777777" w:rsidR="00550B31" w:rsidRPr="00915666" w:rsidRDefault="00703878" w:rsidP="009249BA">
      <w:pPr>
        <w:rPr>
          <w:color w:val="262626" w:themeColor="text1" w:themeTint="D9"/>
          <w:lang w:val="en-US"/>
        </w:rPr>
      </w:pPr>
      <w:r>
        <w:rPr>
          <w:noProof/>
          <w:color w:val="262626" w:themeColor="text1" w:themeTint="D9"/>
          <w:lang w:val="en-GB" w:eastAsia="en-GB"/>
        </w:rPr>
        <mc:AlternateContent>
          <mc:Choice Requires="wpg">
            <w:drawing>
              <wp:anchor distT="0" distB="0" distL="114300" distR="114300" simplePos="0" relativeHeight="251658242" behindDoc="0" locked="0" layoutInCell="1" allowOverlap="1" wp14:anchorId="76F74A41" wp14:editId="07E8A2F7">
                <wp:simplePos x="0" y="0"/>
                <wp:positionH relativeFrom="column">
                  <wp:posOffset>-600446</wp:posOffset>
                </wp:positionH>
                <wp:positionV relativeFrom="paragraph">
                  <wp:posOffset>5809615</wp:posOffset>
                </wp:positionV>
                <wp:extent cx="2000250" cy="2416175"/>
                <wp:effectExtent l="0" t="0" r="0" b="3175"/>
                <wp:wrapNone/>
                <wp:docPr id="11" name="Agrupar 11"/>
                <wp:cNvGraphicFramePr/>
                <a:graphic xmlns:a="http://schemas.openxmlformats.org/drawingml/2006/main">
                  <a:graphicData uri="http://schemas.microsoft.com/office/word/2010/wordprocessingGroup">
                    <wpg:wgp>
                      <wpg:cNvGrpSpPr/>
                      <wpg:grpSpPr>
                        <a:xfrm>
                          <a:off x="0" y="0"/>
                          <a:ext cx="2000250" cy="2416175"/>
                          <a:chOff x="-1859334" y="1311898"/>
                          <a:chExt cx="1800971" cy="2293238"/>
                        </a:xfrm>
                      </wpg:grpSpPr>
                      <wps:wsp>
                        <wps:cNvPr id="21" name="Caixa de texto 21"/>
                        <wps:cNvSpPr txBox="1">
                          <a:spLocks noChangeArrowheads="1"/>
                        </wps:cNvSpPr>
                        <wps:spPr bwMode="auto">
                          <a:xfrm>
                            <a:off x="-1859334" y="1311898"/>
                            <a:ext cx="1800971" cy="2293238"/>
                          </a:xfrm>
                          <a:prstGeom prst="rect">
                            <a:avLst/>
                          </a:prstGeom>
                          <a:solidFill>
                            <a:srgbClr val="FFFFFF"/>
                          </a:solidFill>
                          <a:ln>
                            <a:noFill/>
                          </a:ln>
                        </wps:spPr>
                        <wps:txbx>
                          <w:txbxContent>
                            <w:p w14:paraId="37FBEF5C" w14:textId="77777777" w:rsidR="00E96209" w:rsidRPr="00EA00C7" w:rsidRDefault="00E96209" w:rsidP="00703878">
                              <w:pPr>
                                <w:spacing w:after="0" w:line="240" w:lineRule="auto"/>
                                <w:jc w:val="left"/>
                                <w:rPr>
                                  <w:sz w:val="16"/>
                                  <w:szCs w:val="16"/>
                                </w:rPr>
                              </w:pPr>
                              <w:r w:rsidRPr="00EA00C7">
                                <w:rPr>
                                  <w:sz w:val="16"/>
                                  <w:szCs w:val="16"/>
                                </w:rPr>
                                <w:t>_</w:t>
                              </w:r>
                            </w:p>
                            <w:p w14:paraId="571A77AF" w14:textId="77777777" w:rsidR="00E96209" w:rsidRPr="00EA00C7" w:rsidRDefault="00E96209" w:rsidP="00703878">
                              <w:pPr>
                                <w:spacing w:after="0" w:line="240" w:lineRule="auto"/>
                                <w:jc w:val="left"/>
                                <w:rPr>
                                  <w:b/>
                                  <w:bCs/>
                                  <w:sz w:val="16"/>
                                  <w:szCs w:val="16"/>
                                </w:rPr>
                              </w:pPr>
                              <w:r w:rsidRPr="00EA00C7">
                                <w:rPr>
                                  <w:b/>
                                  <w:bCs/>
                                  <w:sz w:val="16"/>
                                  <w:szCs w:val="16"/>
                                </w:rPr>
                                <w:t>Matosinhos</w:t>
                              </w:r>
                            </w:p>
                            <w:p w14:paraId="2D6E578E" w14:textId="77777777" w:rsidR="00E96209" w:rsidRPr="00EA00C7" w:rsidRDefault="00E96209" w:rsidP="00703878">
                              <w:pPr>
                                <w:spacing w:after="0" w:line="240" w:lineRule="auto"/>
                                <w:jc w:val="left"/>
                                <w:rPr>
                                  <w:sz w:val="16"/>
                                  <w:szCs w:val="16"/>
                                </w:rPr>
                              </w:pPr>
                              <w:r w:rsidRPr="00EA00C7">
                                <w:rPr>
                                  <w:sz w:val="16"/>
                                  <w:szCs w:val="16"/>
                                </w:rPr>
                                <w:t>R. Tomás Ribeiro, n.º 412 – 2.º</w:t>
                              </w:r>
                            </w:p>
                            <w:p w14:paraId="7D21BA66" w14:textId="77777777" w:rsidR="00E96209" w:rsidRPr="00EA00C7" w:rsidRDefault="00E96209" w:rsidP="00703878">
                              <w:pPr>
                                <w:spacing w:after="0" w:line="240" w:lineRule="auto"/>
                                <w:jc w:val="left"/>
                                <w:rPr>
                                  <w:sz w:val="16"/>
                                  <w:szCs w:val="16"/>
                                </w:rPr>
                              </w:pPr>
                              <w:r w:rsidRPr="00EA00C7">
                                <w:rPr>
                                  <w:sz w:val="16"/>
                                  <w:szCs w:val="16"/>
                                </w:rPr>
                                <w:t>4450-295 Matosinhos, Portugal</w:t>
                              </w:r>
                            </w:p>
                            <w:p w14:paraId="11F8D6C4" w14:textId="77777777" w:rsidR="00E96209" w:rsidRPr="00EA00C7" w:rsidRDefault="00E96209" w:rsidP="00703878">
                              <w:pPr>
                                <w:spacing w:after="0" w:line="240" w:lineRule="auto"/>
                                <w:jc w:val="left"/>
                                <w:rPr>
                                  <w:sz w:val="16"/>
                                  <w:szCs w:val="16"/>
                                </w:rPr>
                              </w:pPr>
                              <w:r w:rsidRPr="00EA00C7">
                                <w:rPr>
                                  <w:sz w:val="16"/>
                                  <w:szCs w:val="16"/>
                                </w:rPr>
                                <w:t xml:space="preserve">Tel (+351) 229 399 150 </w:t>
                              </w:r>
                            </w:p>
                            <w:p w14:paraId="1253CC7C" w14:textId="77777777" w:rsidR="00E96209" w:rsidRPr="00EA00C7" w:rsidRDefault="00E96209" w:rsidP="00703878">
                              <w:pPr>
                                <w:spacing w:after="0" w:line="240" w:lineRule="auto"/>
                                <w:jc w:val="left"/>
                                <w:rPr>
                                  <w:sz w:val="16"/>
                                  <w:szCs w:val="16"/>
                                </w:rPr>
                              </w:pPr>
                              <w:r w:rsidRPr="00EA00C7">
                                <w:rPr>
                                  <w:sz w:val="16"/>
                                  <w:szCs w:val="16"/>
                                </w:rPr>
                                <w:t>Fax (´351) 229 399 159</w:t>
                              </w:r>
                            </w:p>
                            <w:p w14:paraId="33D87C20" w14:textId="77777777" w:rsidR="00E96209" w:rsidRPr="00EA00C7" w:rsidRDefault="00E96209" w:rsidP="00703878">
                              <w:pPr>
                                <w:spacing w:after="0" w:line="240" w:lineRule="auto"/>
                                <w:jc w:val="left"/>
                                <w:rPr>
                                  <w:sz w:val="16"/>
                                  <w:szCs w:val="16"/>
                                </w:rPr>
                              </w:pPr>
                              <w:r w:rsidRPr="00EA00C7">
                                <w:rPr>
                                  <w:sz w:val="16"/>
                                  <w:szCs w:val="16"/>
                                </w:rPr>
                                <w:t>_</w:t>
                              </w:r>
                            </w:p>
                            <w:p w14:paraId="131EB19E" w14:textId="77777777" w:rsidR="00E96209" w:rsidRPr="00EA00C7" w:rsidRDefault="00E96209" w:rsidP="00703878">
                              <w:pPr>
                                <w:spacing w:after="0" w:line="240" w:lineRule="auto"/>
                                <w:jc w:val="left"/>
                                <w:rPr>
                                  <w:b/>
                                  <w:bCs/>
                                  <w:sz w:val="16"/>
                                  <w:szCs w:val="16"/>
                                </w:rPr>
                              </w:pPr>
                              <w:r w:rsidRPr="00EA00C7">
                                <w:rPr>
                                  <w:b/>
                                  <w:bCs/>
                                  <w:sz w:val="16"/>
                                  <w:szCs w:val="16"/>
                                </w:rPr>
                                <w:t xml:space="preserve">Lisboa </w:t>
                              </w:r>
                            </w:p>
                            <w:p w14:paraId="1B90B3A5" w14:textId="77777777" w:rsidR="00E96209" w:rsidRPr="00EA00C7" w:rsidRDefault="00E96209" w:rsidP="00703878">
                              <w:pPr>
                                <w:spacing w:after="0" w:line="240" w:lineRule="auto"/>
                                <w:jc w:val="left"/>
                                <w:rPr>
                                  <w:sz w:val="16"/>
                                  <w:szCs w:val="16"/>
                                </w:rPr>
                              </w:pPr>
                              <w:r w:rsidRPr="00EA00C7">
                                <w:rPr>
                                  <w:sz w:val="16"/>
                                  <w:szCs w:val="16"/>
                                </w:rPr>
                                <w:t>Rua Duque de Palmela, n.º 25 – 2.º</w:t>
                              </w:r>
                            </w:p>
                            <w:p w14:paraId="19489217" w14:textId="77777777" w:rsidR="00E96209" w:rsidRPr="00EA00C7" w:rsidRDefault="00E96209" w:rsidP="00703878">
                              <w:pPr>
                                <w:spacing w:after="0" w:line="240" w:lineRule="auto"/>
                                <w:jc w:val="left"/>
                                <w:rPr>
                                  <w:sz w:val="16"/>
                                  <w:szCs w:val="16"/>
                                </w:rPr>
                              </w:pPr>
                              <w:r w:rsidRPr="00EA00C7">
                                <w:rPr>
                                  <w:sz w:val="16"/>
                                  <w:szCs w:val="16"/>
                                </w:rPr>
                                <w:t>1250-097 Lisboa, Portugal</w:t>
                              </w:r>
                            </w:p>
                            <w:p w14:paraId="10194B55" w14:textId="77777777" w:rsidR="00E96209" w:rsidRPr="00EA00C7" w:rsidRDefault="00E96209" w:rsidP="00703878">
                              <w:pPr>
                                <w:spacing w:after="0" w:line="240" w:lineRule="auto"/>
                                <w:jc w:val="left"/>
                                <w:rPr>
                                  <w:sz w:val="16"/>
                                  <w:szCs w:val="16"/>
                                </w:rPr>
                              </w:pPr>
                              <w:r w:rsidRPr="00EA00C7">
                                <w:rPr>
                                  <w:sz w:val="16"/>
                                  <w:szCs w:val="16"/>
                                </w:rPr>
                                <w:t xml:space="preserve">Tel (+351) 213 513 200 </w:t>
                              </w:r>
                            </w:p>
                            <w:p w14:paraId="356BC097" w14:textId="77777777" w:rsidR="00E96209" w:rsidRPr="00EA00C7" w:rsidRDefault="00E96209" w:rsidP="00703878">
                              <w:pPr>
                                <w:spacing w:after="0" w:line="240" w:lineRule="auto"/>
                                <w:jc w:val="left"/>
                                <w:rPr>
                                  <w:sz w:val="16"/>
                                  <w:szCs w:val="16"/>
                                </w:rPr>
                              </w:pPr>
                              <w:r w:rsidRPr="00EA00C7">
                                <w:rPr>
                                  <w:sz w:val="16"/>
                                  <w:szCs w:val="16"/>
                                </w:rPr>
                                <w:t>Fax (+351) 213 513 201</w:t>
                              </w:r>
                            </w:p>
                            <w:p w14:paraId="01C829FD" w14:textId="77777777" w:rsidR="00E96209" w:rsidRPr="00EA00C7" w:rsidRDefault="00E96209" w:rsidP="00703878">
                              <w:pPr>
                                <w:spacing w:after="0" w:line="240" w:lineRule="auto"/>
                                <w:jc w:val="left"/>
                                <w:rPr>
                                  <w:sz w:val="16"/>
                                  <w:szCs w:val="16"/>
                                </w:rPr>
                              </w:pPr>
                              <w:r w:rsidRPr="00EA00C7">
                                <w:rPr>
                                  <w:sz w:val="16"/>
                                  <w:szCs w:val="16"/>
                                </w:rPr>
                                <w:t>_</w:t>
                              </w:r>
                            </w:p>
                            <w:p w14:paraId="76FF8D2C" w14:textId="77777777" w:rsidR="00E96209" w:rsidRPr="00EA00C7" w:rsidRDefault="00E96209" w:rsidP="00703878">
                              <w:pPr>
                                <w:spacing w:after="0" w:line="240" w:lineRule="auto"/>
                                <w:jc w:val="left"/>
                                <w:rPr>
                                  <w:sz w:val="16"/>
                                  <w:szCs w:val="16"/>
                                </w:rPr>
                              </w:pPr>
                              <w:r w:rsidRPr="00EA00C7">
                                <w:rPr>
                                  <w:sz w:val="16"/>
                                  <w:szCs w:val="16"/>
                                </w:rPr>
                                <w:t>geral@quaternaire.pt</w:t>
                              </w:r>
                            </w:p>
                            <w:p w14:paraId="44D7CF04" w14:textId="77777777" w:rsidR="00E96209" w:rsidRPr="00EA00C7" w:rsidRDefault="00E96209" w:rsidP="00703878">
                              <w:pPr>
                                <w:spacing w:after="0" w:line="240" w:lineRule="auto"/>
                                <w:jc w:val="left"/>
                                <w:rPr>
                                  <w:sz w:val="16"/>
                                  <w:szCs w:val="16"/>
                                </w:rPr>
                              </w:pPr>
                              <w:r w:rsidRPr="00EA00C7">
                                <w:rPr>
                                  <w:sz w:val="16"/>
                                  <w:szCs w:val="16"/>
                                </w:rPr>
                                <w:t>www.quaternaire.pt</w:t>
                              </w:r>
                            </w:p>
                          </w:txbxContent>
                        </wps:txbx>
                        <wps:bodyPr rot="0" vert="horz" wrap="square" lIns="91440" tIns="45720" rIns="91440" bIns="45720" anchor="t" anchorCtr="0" upright="1">
                          <a:noAutofit/>
                        </wps:bodyPr>
                      </wps:wsp>
                      <pic:pic xmlns:pic="http://schemas.openxmlformats.org/drawingml/2006/picture">
                        <pic:nvPicPr>
                          <pic:cNvPr id="25" name="Imagem 25"/>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627563" y="3139181"/>
                            <a:ext cx="1080770" cy="37020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6F74A41" id="Agrupar 11" o:spid="_x0000_s1027" style="position:absolute;left:0;text-align:left;margin-left:-47.3pt;margin-top:457.45pt;width:157.5pt;height:190.25pt;z-index:251658242;mso-width-relative:margin;mso-height-relative:margin" coordorigin="-18593,13118" coordsize="18009,22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">
                <v:shapetype id="_x0000_t202" coordsize="21600,21600" o:spt="202" path="m,l,21600r21600,l21600,xe">
                  <v:stroke joinstyle="miter"/>
                  <v:path gradientshapeok="t" o:connecttype="rect"/>
                </v:shapetype>
                <v:shape id="Caixa de texto 21" o:spid="_x0000_s1028" type="#_x0000_t202" style="position:absolute;left:-18593;top:13118;width:18010;height:2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37FBEF5C" w14:textId="77777777" w:rsidR="00E96209" w:rsidRPr="00EA00C7" w:rsidRDefault="00E96209" w:rsidP="00703878">
                        <w:pPr>
                          <w:spacing w:after="0" w:line="240" w:lineRule="auto"/>
                          <w:jc w:val="left"/>
                          <w:rPr>
                            <w:sz w:val="16"/>
                            <w:szCs w:val="16"/>
                          </w:rPr>
                        </w:pPr>
                        <w:r w:rsidRPr="00EA00C7">
                          <w:rPr>
                            <w:sz w:val="16"/>
                            <w:szCs w:val="16"/>
                          </w:rPr>
                          <w:t>_</w:t>
                        </w:r>
                      </w:p>
                      <w:p w14:paraId="571A77AF" w14:textId="77777777" w:rsidR="00E96209" w:rsidRPr="00EA00C7" w:rsidRDefault="00E96209" w:rsidP="00703878">
                        <w:pPr>
                          <w:spacing w:after="0" w:line="240" w:lineRule="auto"/>
                          <w:jc w:val="left"/>
                          <w:rPr>
                            <w:b/>
                            <w:bCs/>
                            <w:sz w:val="16"/>
                            <w:szCs w:val="16"/>
                          </w:rPr>
                        </w:pPr>
                        <w:r w:rsidRPr="00EA00C7">
                          <w:rPr>
                            <w:b/>
                            <w:bCs/>
                            <w:sz w:val="16"/>
                            <w:szCs w:val="16"/>
                          </w:rPr>
                          <w:t>Matosinhos</w:t>
                        </w:r>
                      </w:p>
                      <w:p w14:paraId="2D6E578E" w14:textId="77777777" w:rsidR="00E96209" w:rsidRPr="00EA00C7" w:rsidRDefault="00E96209" w:rsidP="00703878">
                        <w:pPr>
                          <w:spacing w:after="0" w:line="240" w:lineRule="auto"/>
                          <w:jc w:val="left"/>
                          <w:rPr>
                            <w:sz w:val="16"/>
                            <w:szCs w:val="16"/>
                          </w:rPr>
                        </w:pPr>
                        <w:r w:rsidRPr="00EA00C7">
                          <w:rPr>
                            <w:sz w:val="16"/>
                            <w:szCs w:val="16"/>
                          </w:rPr>
                          <w:t>R. Tomás Ribeiro, n.º 412 – 2.º</w:t>
                        </w:r>
                      </w:p>
                      <w:p w14:paraId="7D21BA66" w14:textId="77777777" w:rsidR="00E96209" w:rsidRPr="00EA00C7" w:rsidRDefault="00E96209" w:rsidP="00703878">
                        <w:pPr>
                          <w:spacing w:after="0" w:line="240" w:lineRule="auto"/>
                          <w:jc w:val="left"/>
                          <w:rPr>
                            <w:sz w:val="16"/>
                            <w:szCs w:val="16"/>
                          </w:rPr>
                        </w:pPr>
                        <w:r w:rsidRPr="00EA00C7">
                          <w:rPr>
                            <w:sz w:val="16"/>
                            <w:szCs w:val="16"/>
                          </w:rPr>
                          <w:t>4450-295 Matosinhos, Portugal</w:t>
                        </w:r>
                      </w:p>
                      <w:p w14:paraId="11F8D6C4" w14:textId="77777777" w:rsidR="00E96209" w:rsidRPr="00EA00C7" w:rsidRDefault="00E96209" w:rsidP="00703878">
                        <w:pPr>
                          <w:spacing w:after="0" w:line="240" w:lineRule="auto"/>
                          <w:jc w:val="left"/>
                          <w:rPr>
                            <w:sz w:val="16"/>
                            <w:szCs w:val="16"/>
                          </w:rPr>
                        </w:pPr>
                        <w:r w:rsidRPr="00EA00C7">
                          <w:rPr>
                            <w:sz w:val="16"/>
                            <w:szCs w:val="16"/>
                          </w:rPr>
                          <w:t xml:space="preserve">Tel (+351) 229 399 150 </w:t>
                        </w:r>
                      </w:p>
                      <w:p w14:paraId="1253CC7C" w14:textId="77777777" w:rsidR="00E96209" w:rsidRPr="00EA00C7" w:rsidRDefault="00E96209" w:rsidP="00703878">
                        <w:pPr>
                          <w:spacing w:after="0" w:line="240" w:lineRule="auto"/>
                          <w:jc w:val="left"/>
                          <w:rPr>
                            <w:sz w:val="16"/>
                            <w:szCs w:val="16"/>
                          </w:rPr>
                        </w:pPr>
                        <w:r w:rsidRPr="00EA00C7">
                          <w:rPr>
                            <w:sz w:val="16"/>
                            <w:szCs w:val="16"/>
                          </w:rPr>
                          <w:t>Fax (´351) 229 399 159</w:t>
                        </w:r>
                      </w:p>
                      <w:p w14:paraId="33D87C20" w14:textId="77777777" w:rsidR="00E96209" w:rsidRPr="00EA00C7" w:rsidRDefault="00E96209" w:rsidP="00703878">
                        <w:pPr>
                          <w:spacing w:after="0" w:line="240" w:lineRule="auto"/>
                          <w:jc w:val="left"/>
                          <w:rPr>
                            <w:sz w:val="16"/>
                            <w:szCs w:val="16"/>
                          </w:rPr>
                        </w:pPr>
                        <w:r w:rsidRPr="00EA00C7">
                          <w:rPr>
                            <w:sz w:val="16"/>
                            <w:szCs w:val="16"/>
                          </w:rPr>
                          <w:t>_</w:t>
                        </w:r>
                      </w:p>
                      <w:p w14:paraId="131EB19E" w14:textId="77777777" w:rsidR="00E96209" w:rsidRPr="00EA00C7" w:rsidRDefault="00E96209" w:rsidP="00703878">
                        <w:pPr>
                          <w:spacing w:after="0" w:line="240" w:lineRule="auto"/>
                          <w:jc w:val="left"/>
                          <w:rPr>
                            <w:b/>
                            <w:bCs/>
                            <w:sz w:val="16"/>
                            <w:szCs w:val="16"/>
                          </w:rPr>
                        </w:pPr>
                        <w:r w:rsidRPr="00EA00C7">
                          <w:rPr>
                            <w:b/>
                            <w:bCs/>
                            <w:sz w:val="16"/>
                            <w:szCs w:val="16"/>
                          </w:rPr>
                          <w:t xml:space="preserve">Lisboa </w:t>
                        </w:r>
                      </w:p>
                      <w:p w14:paraId="1B90B3A5" w14:textId="77777777" w:rsidR="00E96209" w:rsidRPr="00EA00C7" w:rsidRDefault="00E96209" w:rsidP="00703878">
                        <w:pPr>
                          <w:spacing w:after="0" w:line="240" w:lineRule="auto"/>
                          <w:jc w:val="left"/>
                          <w:rPr>
                            <w:sz w:val="16"/>
                            <w:szCs w:val="16"/>
                          </w:rPr>
                        </w:pPr>
                        <w:r w:rsidRPr="00EA00C7">
                          <w:rPr>
                            <w:sz w:val="16"/>
                            <w:szCs w:val="16"/>
                          </w:rPr>
                          <w:t>Rua Duque de Palmela, n.º 25 – 2.º</w:t>
                        </w:r>
                      </w:p>
                      <w:p w14:paraId="19489217" w14:textId="77777777" w:rsidR="00E96209" w:rsidRPr="00EA00C7" w:rsidRDefault="00E96209" w:rsidP="00703878">
                        <w:pPr>
                          <w:spacing w:after="0" w:line="240" w:lineRule="auto"/>
                          <w:jc w:val="left"/>
                          <w:rPr>
                            <w:sz w:val="16"/>
                            <w:szCs w:val="16"/>
                          </w:rPr>
                        </w:pPr>
                        <w:r w:rsidRPr="00EA00C7">
                          <w:rPr>
                            <w:sz w:val="16"/>
                            <w:szCs w:val="16"/>
                          </w:rPr>
                          <w:t>1250-097 Lisboa, Portugal</w:t>
                        </w:r>
                      </w:p>
                      <w:p w14:paraId="10194B55" w14:textId="77777777" w:rsidR="00E96209" w:rsidRPr="00EA00C7" w:rsidRDefault="00E96209" w:rsidP="00703878">
                        <w:pPr>
                          <w:spacing w:after="0" w:line="240" w:lineRule="auto"/>
                          <w:jc w:val="left"/>
                          <w:rPr>
                            <w:sz w:val="16"/>
                            <w:szCs w:val="16"/>
                          </w:rPr>
                        </w:pPr>
                        <w:r w:rsidRPr="00EA00C7">
                          <w:rPr>
                            <w:sz w:val="16"/>
                            <w:szCs w:val="16"/>
                          </w:rPr>
                          <w:t xml:space="preserve">Tel (+351) 213 513 200 </w:t>
                        </w:r>
                      </w:p>
                      <w:p w14:paraId="356BC097" w14:textId="77777777" w:rsidR="00E96209" w:rsidRPr="00EA00C7" w:rsidRDefault="00E96209" w:rsidP="00703878">
                        <w:pPr>
                          <w:spacing w:after="0" w:line="240" w:lineRule="auto"/>
                          <w:jc w:val="left"/>
                          <w:rPr>
                            <w:sz w:val="16"/>
                            <w:szCs w:val="16"/>
                          </w:rPr>
                        </w:pPr>
                        <w:r w:rsidRPr="00EA00C7">
                          <w:rPr>
                            <w:sz w:val="16"/>
                            <w:szCs w:val="16"/>
                          </w:rPr>
                          <w:t>Fax (+351) 213 513 201</w:t>
                        </w:r>
                      </w:p>
                      <w:p w14:paraId="01C829FD" w14:textId="77777777" w:rsidR="00E96209" w:rsidRPr="00EA00C7" w:rsidRDefault="00E96209" w:rsidP="00703878">
                        <w:pPr>
                          <w:spacing w:after="0" w:line="240" w:lineRule="auto"/>
                          <w:jc w:val="left"/>
                          <w:rPr>
                            <w:sz w:val="16"/>
                            <w:szCs w:val="16"/>
                          </w:rPr>
                        </w:pPr>
                        <w:r w:rsidRPr="00EA00C7">
                          <w:rPr>
                            <w:sz w:val="16"/>
                            <w:szCs w:val="16"/>
                          </w:rPr>
                          <w:t>_</w:t>
                        </w:r>
                      </w:p>
                      <w:p w14:paraId="76FF8D2C" w14:textId="77777777" w:rsidR="00E96209" w:rsidRPr="00EA00C7" w:rsidRDefault="00E96209" w:rsidP="00703878">
                        <w:pPr>
                          <w:spacing w:after="0" w:line="240" w:lineRule="auto"/>
                          <w:jc w:val="left"/>
                          <w:rPr>
                            <w:sz w:val="16"/>
                            <w:szCs w:val="16"/>
                          </w:rPr>
                        </w:pPr>
                        <w:r w:rsidRPr="00EA00C7">
                          <w:rPr>
                            <w:sz w:val="16"/>
                            <w:szCs w:val="16"/>
                          </w:rPr>
                          <w:t>geral@quaternaire.pt</w:t>
                        </w:r>
                      </w:p>
                      <w:p w14:paraId="44D7CF04" w14:textId="77777777" w:rsidR="00E96209" w:rsidRPr="00EA00C7" w:rsidRDefault="00E96209" w:rsidP="00703878">
                        <w:pPr>
                          <w:spacing w:after="0" w:line="240" w:lineRule="auto"/>
                          <w:jc w:val="left"/>
                          <w:rPr>
                            <w:sz w:val="16"/>
                            <w:szCs w:val="16"/>
                          </w:rPr>
                        </w:pPr>
                        <w:r w:rsidRPr="00EA00C7">
                          <w:rPr>
                            <w:sz w:val="16"/>
                            <w:szCs w:val="16"/>
                          </w:rPr>
                          <w:t>www.quaternaire.pt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5" o:spid="_x0000_s1029" type="#_x0000_t75" style="position:absolute;left:-16275;top:31391;width:1080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">
                  <v:imagedata r:id="rId36" o:title=""/>
                </v:shape>
              </v:group>
            </w:pict>
          </mc:Fallback>
        </mc:AlternateContent>
      </w:r>
    </w:p>
    <w:sectPr w:rsidR="00550B31" w:rsidRPr="00915666" w:rsidSect="00F270C4">
      <w:headerReference w:type="default" r:id="rId37"/>
      <w:footerReference w:type="default" r:id="rId38"/>
      <w:pgSz w:w="11907" w:h="16839" w:code="9"/>
      <w:pgMar w:top="1701" w:right="1701" w:bottom="2268" w:left="1418" w:header="0" w:footer="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B68666" w14:textId="77777777" w:rsidR="00181DAE" w:rsidRDefault="00181DAE" w:rsidP="009249BA">
      <w:r>
        <w:separator/>
      </w:r>
    </w:p>
  </w:endnote>
  <w:endnote w:type="continuationSeparator" w:id="0">
    <w:p w14:paraId="7215FC60" w14:textId="77777777" w:rsidR="00181DAE" w:rsidRDefault="00181DAE" w:rsidP="009249BA">
      <w:r>
        <w:continuationSeparator/>
      </w:r>
    </w:p>
  </w:endnote>
  <w:endnote w:type="continuationNotice" w:id="1">
    <w:p w14:paraId="53F8A6FC" w14:textId="77777777" w:rsidR="00181DAE" w:rsidRDefault="00181DAE" w:rsidP="009249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Unicode MS">
    <w:altName w:val="@Malgun Gothic Semilight"/>
    <w:panose1 w:val="020B0604020202020204"/>
    <w:charset w:val="80"/>
    <w:family w:val="swiss"/>
    <w:pitch w:val="variable"/>
    <w:sig w:usb0="F7FFAEFF" w:usb1="F9DFFFFF" w:usb2="0000007F" w:usb3="00000000" w:csb0="003F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4716251"/>
      <w:docPartObj>
        <w:docPartGallery w:val="Page Numbers (Bottom of Page)"/>
        <w:docPartUnique/>
      </w:docPartObj>
    </w:sdtPr>
    <w:sdtEndPr/>
    <w:sdtContent>
      <w:p w14:paraId="2AD41803" w14:textId="4AEA8215" w:rsidR="00E96209" w:rsidRDefault="00E96209" w:rsidP="00373B39">
        <w:pPr>
          <w:pStyle w:val="Rodap"/>
          <w:jc w:val="right"/>
        </w:pPr>
        <w:r w:rsidRPr="003F1D6A">
          <w:rPr>
            <w:noProof/>
            <w:color w:val="000000" w:themeColor="text1"/>
            <w:lang w:val="en-GB" w:eastAsia="en-GB"/>
            <w14:textFill>
              <w14:solidFill>
                <w14:schemeClr w14:val="tx1">
                  <w14:lumMod w14:val="85000"/>
                  <w14:lumOff w14:val="15000"/>
                  <w14:lumMod w14:val="75000"/>
                  <w14:lumOff w14:val="25000"/>
                </w14:schemeClr>
              </w14:solidFill>
            </w14:textFill>
          </w:rPr>
          <w:drawing>
            <wp:anchor distT="0" distB="0" distL="114300" distR="114300" simplePos="0" relativeHeight="251658242" behindDoc="0" locked="0" layoutInCell="1" allowOverlap="1" wp14:anchorId="22444053" wp14:editId="2F647862">
              <wp:simplePos x="0" y="0"/>
              <wp:positionH relativeFrom="column">
                <wp:posOffset>786765</wp:posOffset>
              </wp:positionH>
              <wp:positionV relativeFrom="paragraph">
                <wp:posOffset>-276860</wp:posOffset>
              </wp:positionV>
              <wp:extent cx="1209675" cy="496738"/>
              <wp:effectExtent l="0" t="0" r="0" b="0"/>
              <wp:wrapNone/>
              <wp:docPr id="822917713" name="Imagem 1" descr="Uma imagem com texto, Tipo de letra, branco, design&#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8632" name="Imagem 1" descr="Uma imagem com texto, Tipo de letra, branco, design&#10;&#10;Os conteúdos gerados por IA podem estar incorretos."/>
                      <pic:cNvPicPr/>
                    </pic:nvPicPr>
                    <pic:blipFill>
                      <a:blip r:embed="rId1">
                        <a:extLst>
                          <a:ext uri="{28A0092B-C50C-407E-A947-70E740481C1C}">
                            <a14:useLocalDpi xmlns:a14="http://schemas.microsoft.com/office/drawing/2010/main" val="0"/>
                          </a:ext>
                        </a:extLst>
                      </a:blip>
                      <a:stretch>
                        <a:fillRect/>
                      </a:stretch>
                    </pic:blipFill>
                    <pic:spPr>
                      <a:xfrm>
                        <a:off x="0" y="0"/>
                        <a:ext cx="1209675" cy="496738"/>
                      </a:xfrm>
                      <a:prstGeom prst="rect">
                        <a:avLst/>
                      </a:prstGeom>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8243" behindDoc="0" locked="0" layoutInCell="1" allowOverlap="1" wp14:anchorId="3C6B2556" wp14:editId="758436FF">
              <wp:simplePos x="0" y="0"/>
              <wp:positionH relativeFrom="column">
                <wp:posOffset>-3810</wp:posOffset>
              </wp:positionH>
              <wp:positionV relativeFrom="paragraph">
                <wp:posOffset>-350520</wp:posOffset>
              </wp:positionV>
              <wp:extent cx="642620" cy="642620"/>
              <wp:effectExtent l="0" t="0" r="5080" b="5080"/>
              <wp:wrapNone/>
              <wp:docPr id="1336213559" name="Imagem 4" descr="IHRU - Instituto da Habitação e da Reabilitação Urb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95224" name="Imagem 4" descr="IHRU - Instituto da Habitação e da Reabilitação Urbana"/>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42620" cy="64262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rsidR="00577E92">
          <w:rPr>
            <w:noProof/>
          </w:rPr>
          <w:t>55</w:t>
        </w:r>
        <w:r>
          <w:fldChar w:fldCharType="end"/>
        </w:r>
      </w:p>
    </w:sdtContent>
  </w:sdt>
  <w:p w14:paraId="25AA0023" w14:textId="77777777" w:rsidR="00E96209" w:rsidRPr="00875FCE" w:rsidRDefault="00E96209" w:rsidP="00580E1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3354828"/>
      <w:docPartObj>
        <w:docPartGallery w:val="Page Numbers (Bottom of Page)"/>
        <w:docPartUnique/>
      </w:docPartObj>
    </w:sdtPr>
    <w:sdtEndPr/>
    <w:sdtContent>
      <w:p w14:paraId="12C6848F" w14:textId="345221BA" w:rsidR="00E96209" w:rsidRDefault="00E96209">
        <w:pPr>
          <w:pStyle w:val="Rodap"/>
          <w:jc w:val="right"/>
        </w:pPr>
        <w:r w:rsidRPr="003F1D6A">
          <w:rPr>
            <w:noProof/>
            <w:color w:val="000000" w:themeColor="text1"/>
            <w:lang w:val="en-GB" w:eastAsia="en-GB"/>
            <w14:textFill>
              <w14:solidFill>
                <w14:schemeClr w14:val="tx1">
                  <w14:lumMod w14:val="85000"/>
                  <w14:lumOff w14:val="15000"/>
                  <w14:lumMod w14:val="75000"/>
                  <w14:lumOff w14:val="25000"/>
                </w14:schemeClr>
              </w14:solidFill>
            </w14:textFill>
          </w:rPr>
          <w:drawing>
            <wp:anchor distT="0" distB="0" distL="114300" distR="114300" simplePos="0" relativeHeight="251658240" behindDoc="0" locked="0" layoutInCell="1" allowOverlap="1" wp14:anchorId="658DB215" wp14:editId="07F5C785">
              <wp:simplePos x="0" y="0"/>
              <wp:positionH relativeFrom="column">
                <wp:posOffset>786765</wp:posOffset>
              </wp:positionH>
              <wp:positionV relativeFrom="paragraph">
                <wp:posOffset>-276860</wp:posOffset>
              </wp:positionV>
              <wp:extent cx="1209675" cy="496738"/>
              <wp:effectExtent l="0" t="0" r="0" b="0"/>
              <wp:wrapNone/>
              <wp:docPr id="447238907" name="Imagem 1" descr="Uma imagem com texto, Tipo de letra, branco, design&#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8632" name="Imagem 1" descr="Uma imagem com texto, Tipo de letra, branco, design&#10;&#10;Os conteúdos gerados por IA podem estar incorretos."/>
                      <pic:cNvPicPr/>
                    </pic:nvPicPr>
                    <pic:blipFill>
                      <a:blip r:embed="rId1">
                        <a:extLst>
                          <a:ext uri="{28A0092B-C50C-407E-A947-70E740481C1C}">
                            <a14:useLocalDpi xmlns:a14="http://schemas.microsoft.com/office/drawing/2010/main" val="0"/>
                          </a:ext>
                        </a:extLst>
                      </a:blip>
                      <a:stretch>
                        <a:fillRect/>
                      </a:stretch>
                    </pic:blipFill>
                    <pic:spPr>
                      <a:xfrm>
                        <a:off x="0" y="0"/>
                        <a:ext cx="1209675" cy="496738"/>
                      </a:xfrm>
                      <a:prstGeom prst="rect">
                        <a:avLst/>
                      </a:prstGeom>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8241" behindDoc="0" locked="0" layoutInCell="1" allowOverlap="1" wp14:anchorId="7AF3DE67" wp14:editId="78A8123F">
              <wp:simplePos x="0" y="0"/>
              <wp:positionH relativeFrom="column">
                <wp:posOffset>-3810</wp:posOffset>
              </wp:positionH>
              <wp:positionV relativeFrom="paragraph">
                <wp:posOffset>-350520</wp:posOffset>
              </wp:positionV>
              <wp:extent cx="642620" cy="642620"/>
              <wp:effectExtent l="0" t="0" r="5080" b="5080"/>
              <wp:wrapNone/>
              <wp:docPr id="658920608" name="Imagem 4" descr="IHRU - Instituto da Habitação e da Reabilitação Urb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95224" name="Imagem 4" descr="IHRU - Instituto da Habitação e da Reabilitação Urbana"/>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42620" cy="64262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rsidR="007F5CA8">
          <w:rPr>
            <w:noProof/>
          </w:rPr>
          <w:t>2</w:t>
        </w:r>
        <w:r>
          <w:fldChar w:fldCharType="end"/>
        </w:r>
      </w:p>
    </w:sdtContent>
  </w:sdt>
  <w:p w14:paraId="64D80BD5" w14:textId="77777777" w:rsidR="00E96209" w:rsidRDefault="00E96209">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comGrelh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3543"/>
      <w:gridCol w:w="2552"/>
    </w:tblGrid>
    <w:tr w:rsidR="00E96209" w14:paraId="11E5C28C" w14:textId="77777777" w:rsidTr="0075249F">
      <w:tc>
        <w:tcPr>
          <w:tcW w:w="2977" w:type="dxa"/>
          <w:vAlign w:val="center"/>
        </w:tcPr>
        <w:p w14:paraId="1EF4F458" w14:textId="77777777" w:rsidR="00E96209" w:rsidRPr="001A6BC1" w:rsidRDefault="00E96209" w:rsidP="0075249F">
          <w:pPr>
            <w:pStyle w:val="Rodap"/>
            <w:spacing w:after="0"/>
            <w:jc w:val="center"/>
            <w:rPr>
              <w:b/>
              <w:bCs/>
            </w:rPr>
          </w:pPr>
          <w:r w:rsidRPr="006B62EA">
            <w:rPr>
              <w:noProof/>
              <w:lang w:val="en-GB" w:eastAsia="en-GB"/>
            </w:rPr>
            <w:drawing>
              <wp:inline distT="0" distB="0" distL="0" distR="0" wp14:anchorId="108C7A3D" wp14:editId="783A1D32">
                <wp:extent cx="1484415" cy="556895"/>
                <wp:effectExtent l="0" t="0" r="1905" b="0"/>
                <wp:docPr id="1185380438"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6266" cy="572596"/>
                        </a:xfrm>
                        <a:prstGeom prst="rect">
                          <a:avLst/>
                        </a:prstGeom>
                        <a:noFill/>
                        <a:ln>
                          <a:noFill/>
                        </a:ln>
                      </pic:spPr>
                    </pic:pic>
                  </a:graphicData>
                </a:graphic>
              </wp:inline>
            </w:drawing>
          </w:r>
        </w:p>
      </w:tc>
      <w:tc>
        <w:tcPr>
          <w:tcW w:w="3543" w:type="dxa"/>
          <w:vAlign w:val="center"/>
        </w:tcPr>
        <w:p w14:paraId="364E92FC" w14:textId="77777777" w:rsidR="00E96209" w:rsidRPr="0063411D" w:rsidRDefault="00E96209" w:rsidP="0075249F">
          <w:pPr>
            <w:pStyle w:val="Rodap"/>
            <w:jc w:val="center"/>
          </w:pPr>
          <w:r w:rsidRPr="006B62EA">
            <w:rPr>
              <w:noProof/>
              <w:lang w:val="en-GB" w:eastAsia="en-GB"/>
            </w:rPr>
            <w:drawing>
              <wp:inline distT="0" distB="0" distL="0" distR="0" wp14:anchorId="687EF95A" wp14:editId="6A30EB01">
                <wp:extent cx="1080655" cy="755449"/>
                <wp:effectExtent l="0" t="0" r="0" b="0"/>
                <wp:docPr id="852115806"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23241" cy="785219"/>
                        </a:xfrm>
                        <a:prstGeom prst="rect">
                          <a:avLst/>
                        </a:prstGeom>
                        <a:noFill/>
                        <a:ln>
                          <a:noFill/>
                        </a:ln>
                      </pic:spPr>
                    </pic:pic>
                  </a:graphicData>
                </a:graphic>
              </wp:inline>
            </w:drawing>
          </w:r>
        </w:p>
      </w:tc>
      <w:tc>
        <w:tcPr>
          <w:tcW w:w="2552" w:type="dxa"/>
          <w:vAlign w:val="center"/>
        </w:tcPr>
        <w:p w14:paraId="7F699E2B" w14:textId="77777777" w:rsidR="00E96209" w:rsidRDefault="00E96209" w:rsidP="0075249F">
          <w:pPr>
            <w:pStyle w:val="Rodap"/>
            <w:jc w:val="center"/>
          </w:pPr>
          <w:r w:rsidRPr="006B62EA">
            <w:rPr>
              <w:noProof/>
              <w:lang w:val="en-GB" w:eastAsia="en-GB"/>
            </w:rPr>
            <w:drawing>
              <wp:inline distT="0" distB="0" distL="0" distR="0" wp14:anchorId="71B4621F" wp14:editId="30253A85">
                <wp:extent cx="630087" cy="675030"/>
                <wp:effectExtent l="0" t="0" r="0" b="0"/>
                <wp:docPr id="165451732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56310" cy="703123"/>
                        </a:xfrm>
                        <a:prstGeom prst="rect">
                          <a:avLst/>
                        </a:prstGeom>
                        <a:noFill/>
                      </pic:spPr>
                    </pic:pic>
                  </a:graphicData>
                </a:graphic>
              </wp:inline>
            </w:drawing>
          </w:r>
          <w:r w:rsidRPr="004F1810">
            <w:fldChar w:fldCharType="begin"/>
          </w:r>
          <w:r w:rsidRPr="004F1810">
            <w:instrText>PAGE   \* MERGEFORMAT</w:instrText>
          </w:r>
          <w:r w:rsidRPr="004F1810">
            <w:fldChar w:fldCharType="separate"/>
          </w:r>
          <w:r>
            <w:rPr>
              <w:noProof/>
            </w:rPr>
            <w:t>14</w:t>
          </w:r>
          <w:r w:rsidRPr="004F1810">
            <w:fldChar w:fldCharType="end"/>
          </w:r>
        </w:p>
      </w:tc>
    </w:tr>
  </w:tbl>
  <w:p w14:paraId="36653021" w14:textId="77777777" w:rsidR="00E96209" w:rsidRPr="00875FCE" w:rsidRDefault="00E96209" w:rsidP="003D7CEC">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2530160"/>
      <w:docPartObj>
        <w:docPartGallery w:val="Page Numbers (Bottom of Page)"/>
        <w:docPartUnique/>
      </w:docPartObj>
    </w:sdtPr>
    <w:sdtEndPr/>
    <w:sdtContent>
      <w:p w14:paraId="6360A758" w14:textId="33E53500" w:rsidR="00E96209" w:rsidRDefault="00E96209" w:rsidP="00373B39">
        <w:pPr>
          <w:pStyle w:val="Rodap"/>
          <w:jc w:val="right"/>
        </w:pPr>
        <w:r w:rsidRPr="003F1D6A">
          <w:rPr>
            <w:noProof/>
            <w:color w:val="000000" w:themeColor="text1"/>
            <w:lang w:val="en-GB" w:eastAsia="en-GB"/>
            <w14:textFill>
              <w14:solidFill>
                <w14:schemeClr w14:val="tx1">
                  <w14:lumMod w14:val="85000"/>
                  <w14:lumOff w14:val="15000"/>
                  <w14:lumMod w14:val="75000"/>
                  <w14:lumOff w14:val="25000"/>
                </w14:schemeClr>
              </w14:solidFill>
            </w14:textFill>
          </w:rPr>
          <w:drawing>
            <wp:anchor distT="0" distB="0" distL="114300" distR="114300" simplePos="0" relativeHeight="251658244" behindDoc="0" locked="0" layoutInCell="1" allowOverlap="1" wp14:anchorId="582B2D6E" wp14:editId="0B7AC9B4">
              <wp:simplePos x="0" y="0"/>
              <wp:positionH relativeFrom="column">
                <wp:posOffset>786765</wp:posOffset>
              </wp:positionH>
              <wp:positionV relativeFrom="paragraph">
                <wp:posOffset>-276860</wp:posOffset>
              </wp:positionV>
              <wp:extent cx="1209675" cy="496738"/>
              <wp:effectExtent l="0" t="0" r="0" b="0"/>
              <wp:wrapNone/>
              <wp:docPr id="356807591" name="Imagem 1" descr="Uma imagem com texto, Tipo de letra, branco, design&#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8632" name="Imagem 1" descr="Uma imagem com texto, Tipo de letra, branco, design&#10;&#10;Os conteúdos gerados por IA podem estar incorretos."/>
                      <pic:cNvPicPr/>
                    </pic:nvPicPr>
                    <pic:blipFill>
                      <a:blip r:embed="rId1">
                        <a:extLst>
                          <a:ext uri="{28A0092B-C50C-407E-A947-70E740481C1C}">
                            <a14:useLocalDpi xmlns:a14="http://schemas.microsoft.com/office/drawing/2010/main" val="0"/>
                          </a:ext>
                        </a:extLst>
                      </a:blip>
                      <a:stretch>
                        <a:fillRect/>
                      </a:stretch>
                    </pic:blipFill>
                    <pic:spPr>
                      <a:xfrm>
                        <a:off x="0" y="0"/>
                        <a:ext cx="1209675" cy="496738"/>
                      </a:xfrm>
                      <a:prstGeom prst="rect">
                        <a:avLst/>
                      </a:prstGeom>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8245" behindDoc="0" locked="0" layoutInCell="1" allowOverlap="1" wp14:anchorId="0098B1B9" wp14:editId="7CE6A393">
              <wp:simplePos x="0" y="0"/>
              <wp:positionH relativeFrom="column">
                <wp:posOffset>-3810</wp:posOffset>
              </wp:positionH>
              <wp:positionV relativeFrom="paragraph">
                <wp:posOffset>-350520</wp:posOffset>
              </wp:positionV>
              <wp:extent cx="642620" cy="642620"/>
              <wp:effectExtent l="0" t="0" r="5080" b="5080"/>
              <wp:wrapNone/>
              <wp:docPr id="684074391" name="Imagem 4" descr="IHRU - Instituto da Habitação e da Reabilitação Urb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95224" name="Imagem 4" descr="IHRU - Instituto da Habitação e da Reabilitação Urbana"/>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42620" cy="64262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rsidR="00577E92">
          <w:rPr>
            <w:noProof/>
          </w:rPr>
          <w:t>8</w:t>
        </w:r>
        <w:r>
          <w:fldChar w:fldCharType="end"/>
        </w:r>
      </w:p>
    </w:sdtContent>
  </w:sdt>
  <w:p w14:paraId="0E00CDA6" w14:textId="77777777" w:rsidR="00E96209" w:rsidRDefault="00E96209" w:rsidP="00B15EE2">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43F9F" w14:textId="77777777" w:rsidR="00E96209" w:rsidRDefault="00E96209" w:rsidP="009249BA">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801ACE" w14:textId="77777777" w:rsidR="00181DAE" w:rsidRDefault="00181DAE" w:rsidP="009249BA">
      <w:r>
        <w:separator/>
      </w:r>
    </w:p>
  </w:footnote>
  <w:footnote w:type="continuationSeparator" w:id="0">
    <w:p w14:paraId="5A6428ED" w14:textId="77777777" w:rsidR="00181DAE" w:rsidRDefault="00181DAE" w:rsidP="009249BA">
      <w:r>
        <w:continuationSeparator/>
      </w:r>
    </w:p>
  </w:footnote>
  <w:footnote w:type="continuationNotice" w:id="1">
    <w:p w14:paraId="6B90DBCC" w14:textId="77777777" w:rsidR="00181DAE" w:rsidRDefault="00181DAE" w:rsidP="009249BA"/>
  </w:footnote>
  <w:footnote w:id="2">
    <w:p w14:paraId="371E4666" w14:textId="77777777" w:rsidR="00E96209" w:rsidRPr="00E82B6D" w:rsidRDefault="00E96209" w:rsidP="00FC0927">
      <w:pPr>
        <w:pStyle w:val="Textodenotaderodap"/>
        <w:rPr>
          <w:color w:val="262626" w:themeColor="text1" w:themeTint="D9"/>
        </w:rPr>
      </w:pPr>
      <w:r w:rsidRPr="00E82B6D">
        <w:rPr>
          <w:rStyle w:val="Refdenotaderodap"/>
          <w:color w:val="262626" w:themeColor="text1" w:themeTint="D9"/>
        </w:rPr>
        <w:footnoteRef/>
      </w:r>
      <w:r w:rsidRPr="00E82B6D">
        <w:rPr>
          <w:color w:val="262626" w:themeColor="text1" w:themeTint="D9"/>
        </w:rPr>
        <w:t xml:space="preserve"> Os trabalhos iniciaram-se a 16 de abril de 2025, mas o prazo para realização da avaliação esteve suspenso entre 20 de junho e 18 de outubro de 2025 (120 dias), decisão aceite por ambas as partes. A suspensão referida fundamentou-se na necessidade de resolver constrangimentos técnicos associados aos dados indispensáveis à concretização da avaliação, de forma a garantir condições adequadas à formulação de conclusões e recomendações coerentes com o objetivo legalmente previsto no n.º 2 do artigo 26.º do Decreto-Lei n.º 68/2019, de 22 de maio, na sua redação atual. Trata-se de circunstâncias imprevisíveis à data da celebração do contrato, mas que inviabilizam a prossecução dos trabalhos com o rigor e qualidade exigidos.</w:t>
      </w:r>
    </w:p>
  </w:footnote>
  <w:footnote w:id="3">
    <w:p w14:paraId="1F7F9026" w14:textId="77777777" w:rsidR="00E96209" w:rsidRPr="00E82B6D" w:rsidRDefault="00E96209">
      <w:pPr>
        <w:pStyle w:val="Textodenotaderodap"/>
        <w:rPr>
          <w:color w:val="262626" w:themeColor="text1" w:themeTint="D9"/>
        </w:rPr>
      </w:pPr>
      <w:r w:rsidRPr="00E82B6D">
        <w:rPr>
          <w:rStyle w:val="Refdenotaderodap"/>
          <w:color w:val="262626" w:themeColor="text1" w:themeTint="D9"/>
        </w:rPr>
        <w:footnoteRef/>
      </w:r>
      <w:r w:rsidRPr="00E82B6D">
        <w:rPr>
          <w:color w:val="262626" w:themeColor="text1" w:themeTint="D9"/>
        </w:rPr>
        <w:t xml:space="preserve"> O facto de se tratar de um período que não pode ser olhado de forma isolada, inserindo-se num contínuo temporal iniciado em 2019, também impacta a estabilização da análise quantitativa (especialmente a base de dados sobre candidatos, alojamentos e contratos), já que muitos contratos, candidatos ou prestadores/alojamentos ativos neste período resultam de processos iniciados no período anterior. Este efeito, no entanto, tem apenas relevância metodológica, que já era esperada.</w:t>
      </w:r>
    </w:p>
  </w:footnote>
  <w:footnote w:id="4">
    <w:p w14:paraId="7BC9B427" w14:textId="77777777" w:rsidR="00E96209" w:rsidRPr="00871AE4" w:rsidRDefault="00E96209">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O PAA foi objeto de uma primeira avaliação, cobrindo o período de 1 de julho de 2019 e 30 de junho de 2021. Uma síntese da implementação das recomendações dessa avaliação encontra-se no volume anexo a este relatório (anexo 9).</w:t>
      </w:r>
    </w:p>
  </w:footnote>
  <w:footnote w:id="5">
    <w:p w14:paraId="04113EC6" w14:textId="77777777" w:rsidR="00E96209" w:rsidRPr="00871AE4" w:rsidRDefault="00E96209">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https://www.rics.org/news-insights/wbef/affordable-housing-challenges-and-solutions</w:t>
      </w:r>
    </w:p>
  </w:footnote>
  <w:footnote w:id="6">
    <w:p w14:paraId="24A1D61F" w14:textId="77777777" w:rsidR="00E96209" w:rsidRPr="00871AE4" w:rsidRDefault="00E96209">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Ver dados mais detalhados na secção 2 do volume anexo. Nesse volume, para facilidade de leitura e as distinguir dos elementos apresentados neste relatório, as tabelas e figuras são numeradas usando o prefixo “A” (Tabela A15, figura A3, etc.)</w:t>
      </w:r>
    </w:p>
  </w:footnote>
  <w:footnote w:id="7">
    <w:p w14:paraId="6FA032D5" w14:textId="77777777" w:rsidR="00E96209" w:rsidRPr="00871AE4" w:rsidRDefault="00E96209">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Há uma ligeira divergência entre o número de contratos ativos + terminados e o número de candidatos com contrato ativo, que pode explicar-se por diversas razões: a data de referência das bases de dados tratadas incluir os contratos terminados até 25-08-2024, e não exatamente 30-06-2024; há candidatos que tiveram mais de um contrato ativo, um ou mais dos quais, entretanto, terminaram. Essa diferença não altera as conclusões que podem retirar-se dos dados.</w:t>
      </w:r>
    </w:p>
  </w:footnote>
  <w:footnote w:id="8">
    <w:p w14:paraId="6FCB11D5" w14:textId="77777777" w:rsidR="00E96209" w:rsidRPr="00871AE4" w:rsidRDefault="00E96209">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INE: Novos contratos de arrendamento de alojamentos familiares (N.º) por Localização geográfica (NUTS - 2024 - NUTS III); Trimestral (entre 3.º trimestre 2021 e 2.º trimestre 2024).</w:t>
      </w:r>
    </w:p>
  </w:footnote>
  <w:footnote w:id="9">
    <w:p w14:paraId="04A4B147" w14:textId="4E263DF3" w:rsidR="00E96209" w:rsidRPr="00871AE4" w:rsidRDefault="00E96209" w:rsidP="006773AF">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À exceção da que pode obter-se a partir dos dados censitários, com periodicidade decenal, e que foram trabalhados pelo OHARU/IHRU no </w:t>
      </w:r>
      <w:r w:rsidRPr="00871AE4">
        <w:rPr>
          <w:i/>
          <w:iCs/>
          <w:color w:val="262626" w:themeColor="text1" w:themeTint="D9"/>
        </w:rPr>
        <w:t>Relatório sobre o arrendamento habitacional em Portugal</w:t>
      </w:r>
      <w:r w:rsidRPr="00871AE4">
        <w:rPr>
          <w:color w:val="262626" w:themeColor="text1" w:themeTint="D9"/>
        </w:rPr>
        <w:t xml:space="preserve"> (maio de 2023). O próprio Observatório assinala a dificuldades na obtenção, junto do INE e da Autoridade Tributária, de informação regular sobre o mercado. Nesse relatório são referidos alguns dados relevantes que estão em falta: dados estatísticos sobre rendas, rendimentos, impostos, encargos e outras características fundamentais, essenciais para conhecer a taxa de esforço suportada com os encargos com a habitação; dados para identificar o número de contratos anteriores a 1990 que transitaram para o NRAU; dados desagregados para quantificar os efeitos/impactos das políticas fiscais sobre os alojamentos de residência habitual e sobre os alojamentos vagos; dados desagregados para quantificar os efeitos/impactos das políticas de atração de investimento estrangeiro no imobiliário residencial no acesso à habitação (vistos </w:t>
      </w:r>
      <w:r w:rsidRPr="00871AE4">
        <w:rPr>
          <w:i/>
          <w:iCs/>
          <w:color w:val="262626" w:themeColor="text1" w:themeTint="D9"/>
        </w:rPr>
        <w:t>gold</w:t>
      </w:r>
      <w:r w:rsidRPr="00871AE4">
        <w:rPr>
          <w:color w:val="262626" w:themeColor="text1" w:themeTint="D9"/>
        </w:rPr>
        <w:t>, residentes não habituais, nómadas digitais ou outros regimes).</w:t>
      </w:r>
    </w:p>
  </w:footnote>
  <w:footnote w:id="10">
    <w:p w14:paraId="3D31AF22" w14:textId="77777777" w:rsidR="00E96209" w:rsidRPr="00C44CAC" w:rsidRDefault="00E96209" w:rsidP="00212722">
      <w:pPr>
        <w:pStyle w:val="Textodenotaderodap"/>
        <w:rPr>
          <w:color w:val="262626" w:themeColor="text1" w:themeTint="D9"/>
          <w:szCs w:val="16"/>
        </w:rPr>
      </w:pPr>
      <w:r w:rsidRPr="00C44CAC">
        <w:rPr>
          <w:rStyle w:val="Refdenotaderodap"/>
          <w:color w:val="262626" w:themeColor="text1" w:themeTint="D9"/>
          <w:szCs w:val="16"/>
        </w:rPr>
        <w:footnoteRef/>
      </w:r>
      <w:r w:rsidRPr="00C44CAC">
        <w:rPr>
          <w:color w:val="262626" w:themeColor="text1" w:themeTint="D9"/>
          <w:szCs w:val="16"/>
        </w:rPr>
        <w:t xml:space="preserve"> De acordo com a Resolução do Conselho de Ministros n.º 48/2016 (que determina a criação do Fundo Nacional de Reabilitação do Edificado, definindo-lhe, entre outros, o objetivo de dinamizar o setor do arrendamento acessível para habitação permanente) e o Decreto-Lei 94/2019 (que aprova o plano de reabilitação de património público para arrendamento acessível, através da afetação de imóveis selecionados ao FNRE). </w:t>
      </w:r>
    </w:p>
  </w:footnote>
  <w:footnote w:id="11">
    <w:p w14:paraId="361889FD" w14:textId="77777777" w:rsidR="00E96209" w:rsidRPr="00C44CAC" w:rsidRDefault="00E96209">
      <w:pPr>
        <w:pStyle w:val="Textodenotaderodap"/>
        <w:rPr>
          <w:color w:val="262626" w:themeColor="text1" w:themeTint="D9"/>
          <w:szCs w:val="16"/>
        </w:rPr>
      </w:pPr>
      <w:r w:rsidRPr="00C44CAC">
        <w:rPr>
          <w:rStyle w:val="Refdenotaderodap"/>
          <w:color w:val="262626" w:themeColor="text1" w:themeTint="D9"/>
          <w:szCs w:val="16"/>
        </w:rPr>
        <w:footnoteRef/>
      </w:r>
      <w:r w:rsidRPr="00C44CAC">
        <w:rPr>
          <w:color w:val="262626" w:themeColor="text1" w:themeTint="D9"/>
          <w:szCs w:val="16"/>
        </w:rPr>
        <w:t xml:space="preserve"> Um cálculo muito rápido permite verificar que, do ponto de vista dos rendimentos dos agregados familiares, há uma margem de sobreposição entre os públicos-alvo do 1.º Direito e do PAA. Veja-se, por exemplo, que o limite de rendimento para acesso ao 1.º Direito (4 x indexante de apoios sociais) era de cerca de 1.922 euros em 2023. Admitindo uma taxa de esforço máxima de 35% com a renda, significa que estes agregados poderiam aceder ao PAA com rendas até cerca de 673 euros. No período em avaliação, a mediana das rendas no PAA (habitação completa, excluindo os alojamentos do IHRU) rondava os 600 euros e a média atingia os 656 euros, ou seja, ao alcance de uma parte dos agregados elegíveis para o 1.º Direito. Outro cálculo: um agregado cujo RMM fosse, no mesmo ano, de 3 x IAS (1.440 euros) poderia suportar uma renda até 504 euros no PAA. Dos cerca de 1.290 alojamentos com inscrição válida na base do programa (habitação completa, excluindo os do IHRU), cerca de um quarto (320) tinham uma renda máxima inferior àquele valor, com localizações e tipologias diversificadas.</w:t>
      </w:r>
    </w:p>
  </w:footnote>
  <w:footnote w:id="12">
    <w:p w14:paraId="66727232" w14:textId="77777777" w:rsidR="00E96209" w:rsidRPr="00871AE4" w:rsidRDefault="00E96209">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Conforme referido no comentário à tabela 10. O número total de novos contratos assinados no período de avaliação foi de cerca de 282 mil. Ainda que metade destes correspondesse à renovação automática de contratos anteriores, o PAA representaria apenas 0,7% do total.</w:t>
      </w:r>
    </w:p>
  </w:footnote>
  <w:footnote w:id="13">
    <w:p w14:paraId="4F93C659" w14:textId="77777777" w:rsidR="00E96209" w:rsidRPr="00871AE4" w:rsidRDefault="00E96209">
      <w:pPr>
        <w:pStyle w:val="Textodenotaderodap"/>
        <w:rPr>
          <w:color w:val="262626" w:themeColor="text1" w:themeTint="D9"/>
        </w:rPr>
      </w:pPr>
      <w:r w:rsidRPr="00871AE4">
        <w:rPr>
          <w:rStyle w:val="Refdenotaderodap"/>
          <w:color w:val="262626" w:themeColor="text1" w:themeTint="D9"/>
        </w:rPr>
        <w:footnoteRef/>
      </w:r>
      <w:r w:rsidRPr="00871AE4">
        <w:rPr>
          <w:color w:val="262626" w:themeColor="text1" w:themeTint="D9"/>
        </w:rPr>
        <w:t xml:space="preserve"> De acordo com o site Idealista, que cita o Ministério das Finanças, em fevereiro de 2023 estavam abrangidos pelas taxas especiais de IRS cerca de 33.800 contratos, dos quais quase 20 mil no regime de longa duração (</w:t>
      </w:r>
      <w:hyperlink r:id="rId1" w:history="1">
        <w:r w:rsidRPr="00871AE4">
          <w:rPr>
            <w:rStyle w:val="Hiperligao"/>
            <w:color w:val="262626" w:themeColor="text1" w:themeTint="D9"/>
          </w:rPr>
          <w:t>https://www.idealista.pt/news/imobiliario/habitacao/2023/03/21/57206-arrendar-casa-em-portugal-ha-33-800-contratos-com-desconto-no-irs</w:t>
        </w:r>
      </w:hyperlink>
      <w:r w:rsidRPr="00871AE4">
        <w:rPr>
          <w:color w:val="262626" w:themeColor="text1" w:themeTint="D9"/>
        </w:rPr>
        <w:t>).</w:t>
      </w:r>
    </w:p>
  </w:footnote>
  <w:footnote w:id="14">
    <w:p w14:paraId="732D2A88" w14:textId="77777777" w:rsidR="00E96209" w:rsidRPr="0093434D" w:rsidRDefault="00E96209">
      <w:pPr>
        <w:pStyle w:val="Textodenotaderodap"/>
        <w:rPr>
          <w:color w:val="262626" w:themeColor="text1" w:themeTint="D9"/>
          <w:lang w:val="en-GB"/>
        </w:rPr>
      </w:pPr>
      <w:r w:rsidRPr="0093434D">
        <w:rPr>
          <w:rStyle w:val="Refdenotaderodap"/>
          <w:color w:val="262626" w:themeColor="text1" w:themeTint="D9"/>
        </w:rPr>
        <w:footnoteRef/>
      </w:r>
      <w:r w:rsidRPr="0093434D">
        <w:rPr>
          <w:color w:val="262626" w:themeColor="text1" w:themeTint="D9"/>
          <w:lang w:val="en-GB"/>
        </w:rPr>
        <w:t xml:space="preserve"> Cf. </w:t>
      </w:r>
      <w:hyperlink r:id="rId2" w:history="1">
        <w:r w:rsidRPr="0093434D">
          <w:rPr>
            <w:rStyle w:val="Hiperligao"/>
            <w:color w:val="262626" w:themeColor="text1" w:themeTint="D9"/>
            <w:lang w:val="en-GB"/>
          </w:rPr>
          <w:t>https://www.idealista.pt/news/imobiliario/habitacao/2025/01/29/67866-taxa-de-esforco-sobe-no-arrendamento-mas-desce-para-compra-de-casa</w:t>
        </w:r>
      </w:hyperlink>
      <w:r w:rsidRPr="0093434D">
        <w:rPr>
          <w:color w:val="262626" w:themeColor="text1" w:themeTint="D9"/>
          <w:lang w:val="en-GB"/>
        </w:rPr>
        <w:t>.</w:t>
      </w:r>
    </w:p>
  </w:footnote>
  <w:footnote w:id="15">
    <w:p w14:paraId="26C59A52" w14:textId="77777777"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São analisadas, para um conjunto de territórios de maior representatividade no programa (NUTS3, Municípios e Freguesias) e para os contratos enquadrados no programa em cada semestre (relativos a habitação completa destinada a residência permanente), os valores médios semestrais por metro quadrado, ao longo dos 6 semestres abrangidos pela avaliação, das seguintes séries: valor médio das rendas máximas admitidas; valor médio das rendas efetivamente praticados para os mesmos contratos; e valores médios de mercado (calculados a partir dos dados sobre contratos de arrendamento em Portugal disponibilizados pelo portal Idealista nos seus relatórios de </w:t>
      </w:r>
      <w:hyperlink r:id="rId3" w:history="1">
        <w:r w:rsidRPr="0093434D">
          <w:rPr>
            <w:rStyle w:val="Hiperligao"/>
            <w:color w:val="262626" w:themeColor="text1" w:themeTint="D9"/>
          </w:rPr>
          <w:t>Evolução do preço das casas à venda, Portugal — idealista</w:t>
        </w:r>
      </w:hyperlink>
      <w:r w:rsidRPr="0093434D">
        <w:rPr>
          <w:color w:val="262626" w:themeColor="text1" w:themeTint="D9"/>
        </w:rPr>
        <w:t xml:space="preserve">, cuja metodologia pode ser consultada aqui: </w:t>
      </w:r>
      <w:hyperlink r:id="rId4" w:history="1">
        <w:r w:rsidRPr="0093434D">
          <w:rPr>
            <w:rStyle w:val="Hiperligao"/>
            <w:color w:val="262626" w:themeColor="text1" w:themeTint="D9"/>
          </w:rPr>
          <w:t>https://st3.idealista.pt/cms/arquivos/static/price-indicator/metodologia-de-relatorios-de-precos.pdf?VersionId=3b5ZxbBEYN8IOs5X958ojC5gi5F5LI2o&amp;fv=AQHptHt3&amp;v=1556008208</w:t>
        </w:r>
      </w:hyperlink>
      <w:r w:rsidRPr="0093434D">
        <w:rPr>
          <w:color w:val="262626" w:themeColor="text1" w:themeTint="D9"/>
        </w:rPr>
        <w:t>).</w:t>
      </w:r>
    </w:p>
  </w:footnote>
  <w:footnote w:id="16">
    <w:p w14:paraId="05BDF975" w14:textId="77777777"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A taxa autónoma de IRS foi fixada em 25% para contratos de prazo inferior a 5 anos, sendo reduzida para contratos de duração superior. Ver art.º 27.º da Lei n.º 56/2023, de 6 de outubro, art.º 72.º do CIRS e anexo 5 deste relatório.</w:t>
      </w:r>
    </w:p>
  </w:footnote>
  <w:footnote w:id="17">
    <w:p w14:paraId="6417C3C9" w14:textId="77777777"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De acordo com informação do IHRU, até setembro de 2023 tinham sido objeto de ações de divulgação do PAA 47 entidades. Estas ações assumiram essencialmente a forma de contactos e apoio técnico, entre outras no âmbito da criação de programas municipais compatíveis e promoção de oferta pública de habitação em arrendamento acessível.</w:t>
      </w:r>
    </w:p>
  </w:footnote>
  <w:footnote w:id="18">
    <w:p w14:paraId="50A5E3FF" w14:textId="24DC0F8B"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A informação que consta no anexo 6, fornecida pelo IHRU, refere-se à data de 6 de maio de 2025. Para efeitos desta análise considera-se que, em 30 de junho de 2024, a situação era equivalente.</w:t>
      </w:r>
    </w:p>
  </w:footnote>
  <w:footnote w:id="19">
    <w:p w14:paraId="7EBEDE64" w14:textId="77777777"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O PMC da CM Lisboa, já existente no anterior período de avaliação, tem um enquadramento distinto, não estando aqui contabilizados os contratos ali inseridos.</w:t>
      </w:r>
    </w:p>
  </w:footnote>
  <w:footnote w:id="20">
    <w:p w14:paraId="7B66A380" w14:textId="77777777"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Não foi possível verificar esta informação com a Autoridade Tributária.</w:t>
      </w:r>
    </w:p>
  </w:footnote>
  <w:footnote w:id="21">
    <w:p w14:paraId="2B9B6B66" w14:textId="77777777"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Considerando a média anual de enquadramento de cerca de 330 contratos de habitação permanente (com prazo igual ou superior a 5 anos) e uma renda média mensal de 560 euros (valor de contrato) ou de 625 euros (valor máximo admissível), o valor anual de rendas pagas nestes contratos seria, aproximadamente, de 2,2/2,5 M€. Admitindo que a todos se aplicava a taxa autónoma de 25%, o imposto devido seria de 0,55 M€ (considerando as rendas reais) ou de 0,63 M€ (considerando as rendas máximas admissíveis).</w:t>
      </w:r>
    </w:p>
  </w:footnote>
  <w:footnote w:id="22">
    <w:p w14:paraId="0473F250" w14:textId="77777777" w:rsidR="00E96209" w:rsidRPr="0093434D" w:rsidRDefault="00E96209" w:rsidP="008E097C">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Cf. Suárez, Carlos: Garantias e seguros de rendas: uma solução para dinamizar o arrendamento em Portugal? (anexo 8.3) e </w:t>
      </w:r>
      <w:hyperlink r:id="rId5" w:history="1">
        <w:r w:rsidRPr="0093434D">
          <w:rPr>
            <w:rStyle w:val="Hiperligao"/>
            <w:color w:val="262626" w:themeColor="text1" w:themeTint="D9"/>
          </w:rPr>
          <w:t>https://www.service-public.gouv.fr/particuliers/vosdroits/F33453</w:t>
        </w:r>
      </w:hyperlink>
      <w:r w:rsidRPr="0093434D">
        <w:rPr>
          <w:color w:val="262626" w:themeColor="text1" w:themeTint="D9"/>
        </w:rPr>
        <w:t xml:space="preserve">. </w:t>
      </w:r>
    </w:p>
  </w:footnote>
  <w:footnote w:id="23">
    <w:p w14:paraId="49EA36D3" w14:textId="11EA2B90"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De acordo com os Censos 2021, existiam, em Portugal, 123.053 alojamentos clássicos de residência habitual de propriedade de entidades públicas, ou seja, 3% do total deste tipo de alojamentos.</w:t>
      </w:r>
    </w:p>
  </w:footnote>
  <w:footnote w:id="24">
    <w:p w14:paraId="6F239AC3" w14:textId="77777777" w:rsidR="00E96209" w:rsidRPr="0093434D" w:rsidRDefault="00E96209">
      <w:pPr>
        <w:pStyle w:val="Textodenotaderodap"/>
        <w:rPr>
          <w:color w:val="262626" w:themeColor="text1" w:themeTint="D9"/>
        </w:rPr>
      </w:pPr>
      <w:r w:rsidRPr="0093434D">
        <w:rPr>
          <w:rStyle w:val="Refdenotaderodap"/>
          <w:color w:val="262626" w:themeColor="text1" w:themeTint="D9"/>
        </w:rPr>
        <w:footnoteRef/>
      </w:r>
      <w:r w:rsidRPr="0093434D">
        <w:rPr>
          <w:color w:val="262626" w:themeColor="text1" w:themeTint="D9"/>
        </w:rPr>
        <w:t xml:space="preserve"> No anexo 5 apresenta-se uma versão mais detalhada da tabela comparativa.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FA0E3" w14:textId="77777777" w:rsidR="00E96209" w:rsidRDefault="00E96209" w:rsidP="00C03CAA">
    <w:pPr>
      <w:pStyle w:val="Cabealho"/>
    </w:pPr>
  </w:p>
  <w:tbl>
    <w:tblPr>
      <w:tblStyle w:val="TabelacomGrelh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1"/>
      <w:gridCol w:w="2972"/>
      <w:gridCol w:w="1896"/>
    </w:tblGrid>
    <w:tr w:rsidR="00E96209" w14:paraId="7A2FAE1B" w14:textId="77777777">
      <w:tc>
        <w:tcPr>
          <w:tcW w:w="3921" w:type="dxa"/>
          <w:vAlign w:val="center"/>
        </w:tcPr>
        <w:p w14:paraId="6EDBF6A9" w14:textId="77777777" w:rsidR="00E96209" w:rsidRPr="009A13AF" w:rsidRDefault="00E96209" w:rsidP="00C33030">
          <w:pPr>
            <w:pStyle w:val="Rodap"/>
            <w:spacing w:before="240" w:after="0"/>
            <w:jc w:val="left"/>
            <w:rPr>
              <w:color w:val="000000" w:themeColor="text1"/>
              <w:sz w:val="16"/>
              <w:szCs w:val="16"/>
              <w14:textFill>
                <w14:solidFill>
                  <w14:schemeClr w14:val="tx1">
                    <w14:lumMod w14:val="75000"/>
                    <w14:lumOff w14:val="25000"/>
                    <w14:lumOff w14:val="35000"/>
                    <w14:lumMod w14:val="65000"/>
                  </w14:schemeClr>
                </w14:solidFill>
              </w14:textFill>
            </w:rPr>
          </w:pPr>
          <w:r w:rsidRPr="009A13AF">
            <w:rPr>
              <w:color w:val="000000" w:themeColor="text1"/>
              <w:sz w:val="16"/>
              <w:szCs w:val="16"/>
              <w14:textFill>
                <w14:solidFill>
                  <w14:schemeClr w14:val="tx1">
                    <w14:lumMod w14:val="75000"/>
                    <w14:lumOff w14:val="25000"/>
                    <w14:lumOff w14:val="35000"/>
                    <w14:lumMod w14:val="65000"/>
                  </w14:schemeClr>
                </w14:solidFill>
              </w14:textFill>
            </w:rPr>
            <w:t>AVALIAÇÃO EXTERNA DO</w:t>
          </w:r>
        </w:p>
        <w:p w14:paraId="07929534" w14:textId="77777777" w:rsidR="00E96209" w:rsidRPr="009A13AF" w:rsidRDefault="00E96209" w:rsidP="00C33030">
          <w:pPr>
            <w:pStyle w:val="Rodap"/>
            <w:tabs>
              <w:tab w:val="clear" w:pos="4680"/>
            </w:tabs>
            <w:spacing w:after="0"/>
            <w:ind w:right="-384"/>
            <w:jc w:val="left"/>
            <w:rPr>
              <w:b/>
              <w:color w:val="000000" w:themeColor="text1"/>
              <w:sz w:val="16"/>
              <w:szCs w:val="16"/>
              <w14:textFill>
                <w14:solidFill>
                  <w14:schemeClr w14:val="tx1">
                    <w14:lumMod w14:val="75000"/>
                    <w14:lumOff w14:val="25000"/>
                    <w14:lumOff w14:val="35000"/>
                    <w14:lumMod w14:val="65000"/>
                  </w14:schemeClr>
                </w14:solidFill>
              </w14:textFill>
            </w:rPr>
          </w:pPr>
          <w:r w:rsidRPr="009A13AF">
            <w:rPr>
              <w:b/>
              <w:color w:val="000000" w:themeColor="text1"/>
              <w:sz w:val="16"/>
              <w:szCs w:val="16"/>
              <w14:textFill>
                <w14:solidFill>
                  <w14:schemeClr w14:val="tx1">
                    <w14:lumMod w14:val="75000"/>
                    <w14:lumOff w14:val="25000"/>
                    <w14:lumOff w14:val="35000"/>
                    <w14:lumMod w14:val="65000"/>
                  </w14:schemeClr>
                </w14:solidFill>
              </w14:textFill>
            </w:rPr>
            <w:t>PROGRAMA DE APOIO AO ARRENDAMENTO</w:t>
          </w:r>
        </w:p>
        <w:p w14:paraId="1D729D45" w14:textId="77777777" w:rsidR="00E96209" w:rsidRDefault="00E96209" w:rsidP="00C33030">
          <w:pPr>
            <w:pStyle w:val="Cabealho"/>
            <w:jc w:val="left"/>
            <w:rPr>
              <w:color w:val="595959" w:themeColor="text1" w:themeTint="A6"/>
              <w:lang w:eastAsia="en-GB"/>
            </w:rPr>
          </w:pPr>
          <w:r w:rsidRPr="009A13AF">
            <w:rPr>
              <w:b/>
              <w:color w:val="595959" w:themeColor="text1" w:themeTint="A6"/>
              <w:sz w:val="16"/>
              <w:szCs w:val="16"/>
            </w:rPr>
            <w:t>2021-2024</w:t>
          </w:r>
          <w:r w:rsidRPr="009A13AF" w:rsidDel="00887917">
            <w:rPr>
              <w:color w:val="595959" w:themeColor="text1" w:themeTint="A6"/>
              <w:lang w:eastAsia="en-GB"/>
            </w:rPr>
            <w:t xml:space="preserve"> </w:t>
          </w:r>
        </w:p>
        <w:p w14:paraId="51082E71" w14:textId="77777777" w:rsidR="00E96209" w:rsidRDefault="00E96209" w:rsidP="00C33030">
          <w:pPr>
            <w:pStyle w:val="Rodap"/>
            <w:tabs>
              <w:tab w:val="clear" w:pos="4680"/>
            </w:tabs>
            <w:spacing w:after="0"/>
            <w:ind w:right="-384"/>
            <w:jc w:val="left"/>
          </w:pPr>
          <w:r w:rsidRPr="00374921">
            <w:rPr>
              <w:b/>
              <w:color w:val="000000" w:themeColor="text1"/>
              <w:sz w:val="16"/>
              <w:szCs w:val="16"/>
              <w14:textFill>
                <w14:solidFill>
                  <w14:schemeClr w14:val="tx1">
                    <w14:lumMod w14:val="75000"/>
                    <w14:lumOff w14:val="25000"/>
                    <w14:lumOff w14:val="35000"/>
                    <w14:lumMod w14:val="65000"/>
                  </w14:schemeClr>
                </w14:solidFill>
              </w14:textFill>
            </w:rPr>
            <w:t xml:space="preserve">RELATÓRIO </w:t>
          </w:r>
          <w:r>
            <w:rPr>
              <w:b/>
              <w:color w:val="000000" w:themeColor="text1"/>
              <w:sz w:val="16"/>
              <w:szCs w:val="16"/>
              <w14:textFill>
                <w14:solidFill>
                  <w14:schemeClr w14:val="tx1">
                    <w14:lumMod w14:val="75000"/>
                    <w14:lumOff w14:val="25000"/>
                    <w14:lumOff w14:val="35000"/>
                    <w14:lumMod w14:val="65000"/>
                  </w14:schemeClr>
                </w14:solidFill>
              </w14:textFill>
            </w:rPr>
            <w:t>FINAL</w:t>
          </w:r>
        </w:p>
      </w:tc>
      <w:tc>
        <w:tcPr>
          <w:tcW w:w="2972" w:type="dxa"/>
          <w:vAlign w:val="center"/>
        </w:tcPr>
        <w:p w14:paraId="41EA7EBD" w14:textId="77777777" w:rsidR="00E96209" w:rsidRDefault="00E96209" w:rsidP="00C33030">
          <w:pPr>
            <w:pStyle w:val="Cabealho"/>
            <w:jc w:val="center"/>
          </w:pPr>
        </w:p>
      </w:tc>
      <w:tc>
        <w:tcPr>
          <w:tcW w:w="1896" w:type="dxa"/>
          <w:vAlign w:val="center"/>
        </w:tcPr>
        <w:p w14:paraId="5C0D02C2" w14:textId="77777777" w:rsidR="00E96209" w:rsidRDefault="00E96209" w:rsidP="00C33030">
          <w:pPr>
            <w:pStyle w:val="Cabealho"/>
            <w:jc w:val="right"/>
          </w:pPr>
          <w:r w:rsidRPr="006B62EA">
            <w:rPr>
              <w:noProof/>
              <w:color w:val="262626" w:themeColor="text1" w:themeTint="D9"/>
              <w:lang w:val="en-GB" w:eastAsia="en-GB"/>
            </w:rPr>
            <w:drawing>
              <wp:inline distT="0" distB="0" distL="0" distR="0" wp14:anchorId="76A1AF78" wp14:editId="33D58B0D">
                <wp:extent cx="1066800" cy="363220"/>
                <wp:effectExtent l="0" t="0" r="0" b="0"/>
                <wp:docPr id="823028072"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tc>
    </w:tr>
  </w:tbl>
  <w:p w14:paraId="123735A7" w14:textId="77777777" w:rsidR="00E96209" w:rsidRPr="00C03CAA" w:rsidRDefault="00E96209" w:rsidP="00C3303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DA8BD" w14:textId="77777777" w:rsidR="00E96209" w:rsidRDefault="00E96209" w:rsidP="00FE13E1">
    <w:pPr>
      <w:pStyle w:val="Cabealho"/>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83F64" w14:textId="77777777" w:rsidR="00E96209" w:rsidRDefault="00E96209" w:rsidP="009249BA"/>
  <w:tbl>
    <w:tblPr>
      <w:tblStyle w:val="TabelacomGrelh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1"/>
      <w:gridCol w:w="2972"/>
      <w:gridCol w:w="1896"/>
    </w:tblGrid>
    <w:tr w:rsidR="00E96209" w14:paraId="7933FF84" w14:textId="77777777" w:rsidTr="00C33030">
      <w:tc>
        <w:tcPr>
          <w:tcW w:w="3921" w:type="dxa"/>
          <w:vAlign w:val="center"/>
        </w:tcPr>
        <w:p w14:paraId="45949354" w14:textId="77777777" w:rsidR="00E96209" w:rsidRPr="009A13AF" w:rsidRDefault="00E96209" w:rsidP="00C33030">
          <w:pPr>
            <w:pStyle w:val="Rodap"/>
            <w:spacing w:before="240" w:after="0"/>
            <w:jc w:val="left"/>
            <w:rPr>
              <w:color w:val="000000" w:themeColor="text1"/>
              <w:sz w:val="16"/>
              <w:szCs w:val="16"/>
              <w14:textFill>
                <w14:solidFill>
                  <w14:schemeClr w14:val="tx1">
                    <w14:lumMod w14:val="75000"/>
                    <w14:lumOff w14:val="25000"/>
                    <w14:lumOff w14:val="35000"/>
                    <w14:lumMod w14:val="65000"/>
                  </w14:schemeClr>
                </w14:solidFill>
              </w14:textFill>
            </w:rPr>
          </w:pPr>
          <w:r w:rsidRPr="009A13AF">
            <w:rPr>
              <w:color w:val="000000" w:themeColor="text1"/>
              <w:sz w:val="16"/>
              <w:szCs w:val="16"/>
              <w14:textFill>
                <w14:solidFill>
                  <w14:schemeClr w14:val="tx1">
                    <w14:lumMod w14:val="75000"/>
                    <w14:lumOff w14:val="25000"/>
                    <w14:lumOff w14:val="35000"/>
                    <w14:lumMod w14:val="65000"/>
                  </w14:schemeClr>
                </w14:solidFill>
              </w14:textFill>
            </w:rPr>
            <w:t>AVALIAÇÃO EXTERNA DO</w:t>
          </w:r>
        </w:p>
        <w:p w14:paraId="6FE4D99A" w14:textId="77777777" w:rsidR="00E96209" w:rsidRPr="009A13AF" w:rsidRDefault="00E96209" w:rsidP="009A13AF">
          <w:pPr>
            <w:pStyle w:val="Rodap"/>
            <w:tabs>
              <w:tab w:val="clear" w:pos="4680"/>
            </w:tabs>
            <w:spacing w:after="0"/>
            <w:ind w:right="-384"/>
            <w:jc w:val="left"/>
            <w:rPr>
              <w:b/>
              <w:color w:val="000000" w:themeColor="text1"/>
              <w:sz w:val="16"/>
              <w:szCs w:val="16"/>
              <w14:textFill>
                <w14:solidFill>
                  <w14:schemeClr w14:val="tx1">
                    <w14:lumMod w14:val="75000"/>
                    <w14:lumOff w14:val="25000"/>
                    <w14:lumOff w14:val="35000"/>
                    <w14:lumMod w14:val="65000"/>
                  </w14:schemeClr>
                </w14:solidFill>
              </w14:textFill>
            </w:rPr>
          </w:pPr>
          <w:r w:rsidRPr="009A13AF">
            <w:rPr>
              <w:b/>
              <w:color w:val="000000" w:themeColor="text1"/>
              <w:sz w:val="16"/>
              <w:szCs w:val="16"/>
              <w14:textFill>
                <w14:solidFill>
                  <w14:schemeClr w14:val="tx1">
                    <w14:lumMod w14:val="75000"/>
                    <w14:lumOff w14:val="25000"/>
                    <w14:lumOff w14:val="35000"/>
                    <w14:lumMod w14:val="65000"/>
                  </w14:schemeClr>
                </w14:solidFill>
              </w14:textFill>
            </w:rPr>
            <w:t>PROGRAMA DE APOIO AO ARRENDAMENTO</w:t>
          </w:r>
        </w:p>
        <w:p w14:paraId="397CCBDA" w14:textId="77777777" w:rsidR="00E96209" w:rsidRDefault="00E96209" w:rsidP="0049606F">
          <w:pPr>
            <w:pStyle w:val="Cabealho"/>
            <w:jc w:val="left"/>
            <w:rPr>
              <w:color w:val="595959" w:themeColor="text1" w:themeTint="A6"/>
              <w:lang w:eastAsia="en-GB"/>
            </w:rPr>
          </w:pPr>
          <w:r w:rsidRPr="009A13AF">
            <w:rPr>
              <w:b/>
              <w:color w:val="595959" w:themeColor="text1" w:themeTint="A6"/>
              <w:sz w:val="16"/>
              <w:szCs w:val="16"/>
            </w:rPr>
            <w:t>2021-2024</w:t>
          </w:r>
          <w:r w:rsidRPr="009A13AF" w:rsidDel="00887917">
            <w:rPr>
              <w:color w:val="595959" w:themeColor="text1" w:themeTint="A6"/>
              <w:lang w:eastAsia="en-GB"/>
            </w:rPr>
            <w:t xml:space="preserve"> </w:t>
          </w:r>
        </w:p>
        <w:p w14:paraId="03A53B0C" w14:textId="77777777" w:rsidR="00E96209" w:rsidRDefault="00E96209" w:rsidP="00374921">
          <w:pPr>
            <w:pStyle w:val="Rodap"/>
            <w:tabs>
              <w:tab w:val="clear" w:pos="4680"/>
            </w:tabs>
            <w:spacing w:after="0"/>
            <w:ind w:right="-384"/>
            <w:jc w:val="left"/>
          </w:pPr>
          <w:r w:rsidRPr="00374921">
            <w:rPr>
              <w:b/>
              <w:color w:val="000000" w:themeColor="text1"/>
              <w:sz w:val="16"/>
              <w:szCs w:val="16"/>
              <w14:textFill>
                <w14:solidFill>
                  <w14:schemeClr w14:val="tx1">
                    <w14:lumMod w14:val="75000"/>
                    <w14:lumOff w14:val="25000"/>
                    <w14:lumOff w14:val="35000"/>
                    <w14:lumMod w14:val="65000"/>
                  </w14:schemeClr>
                </w14:solidFill>
              </w14:textFill>
            </w:rPr>
            <w:t xml:space="preserve">RELATÓRIO </w:t>
          </w:r>
          <w:r>
            <w:rPr>
              <w:b/>
              <w:color w:val="000000" w:themeColor="text1"/>
              <w:sz w:val="16"/>
              <w:szCs w:val="16"/>
              <w14:textFill>
                <w14:solidFill>
                  <w14:schemeClr w14:val="tx1">
                    <w14:lumMod w14:val="75000"/>
                    <w14:lumOff w14:val="25000"/>
                    <w14:lumOff w14:val="35000"/>
                    <w14:lumMod w14:val="65000"/>
                  </w14:schemeClr>
                </w14:solidFill>
              </w14:textFill>
            </w:rPr>
            <w:t>FINAL</w:t>
          </w:r>
        </w:p>
      </w:tc>
      <w:tc>
        <w:tcPr>
          <w:tcW w:w="2972" w:type="dxa"/>
          <w:vAlign w:val="center"/>
        </w:tcPr>
        <w:p w14:paraId="74D6EE75" w14:textId="77777777" w:rsidR="00E96209" w:rsidRDefault="00E96209" w:rsidP="0049606F">
          <w:pPr>
            <w:pStyle w:val="Cabealho"/>
            <w:jc w:val="center"/>
          </w:pPr>
        </w:p>
      </w:tc>
      <w:tc>
        <w:tcPr>
          <w:tcW w:w="1896" w:type="dxa"/>
          <w:vAlign w:val="center"/>
        </w:tcPr>
        <w:p w14:paraId="7486FA0F" w14:textId="77777777" w:rsidR="00E96209" w:rsidRDefault="00E96209" w:rsidP="0049606F">
          <w:pPr>
            <w:pStyle w:val="Cabealho"/>
            <w:jc w:val="right"/>
          </w:pPr>
          <w:r w:rsidRPr="006B62EA">
            <w:rPr>
              <w:noProof/>
              <w:color w:val="262626" w:themeColor="text1" w:themeTint="D9"/>
              <w:lang w:val="en-GB" w:eastAsia="en-GB"/>
            </w:rPr>
            <w:drawing>
              <wp:inline distT="0" distB="0" distL="0" distR="0" wp14:anchorId="6C3EBDE9" wp14:editId="3E08756D">
                <wp:extent cx="1066800" cy="363220"/>
                <wp:effectExtent l="0" t="0" r="0" b="0"/>
                <wp:docPr id="405801188"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tc>
    </w:tr>
  </w:tbl>
  <w:p w14:paraId="5ADE64B6" w14:textId="77777777" w:rsidR="00E96209" w:rsidRDefault="00E96209" w:rsidP="00FE13E1">
    <w:pPr>
      <w:pStyle w:val="Cabealho"/>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CE674" w14:textId="77777777" w:rsidR="00E96209" w:rsidRDefault="00E96209" w:rsidP="00B95D85">
    <w:pPr>
      <w:spacing w:after="0"/>
    </w:pPr>
  </w:p>
  <w:tbl>
    <w:tblPr>
      <w:tblStyle w:val="TabelacomGrelh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1"/>
      <w:gridCol w:w="2972"/>
      <w:gridCol w:w="1896"/>
    </w:tblGrid>
    <w:tr w:rsidR="00E96209" w14:paraId="7B28AFEF" w14:textId="77777777">
      <w:tc>
        <w:tcPr>
          <w:tcW w:w="3921" w:type="dxa"/>
          <w:vAlign w:val="center"/>
        </w:tcPr>
        <w:p w14:paraId="3DD1B4C7" w14:textId="77777777" w:rsidR="00E96209" w:rsidRPr="009A13AF" w:rsidRDefault="00E96209" w:rsidP="00B95D85">
          <w:pPr>
            <w:pStyle w:val="Rodap"/>
            <w:spacing w:before="240" w:after="0"/>
            <w:jc w:val="left"/>
            <w:rPr>
              <w:color w:val="000000" w:themeColor="text1"/>
              <w:sz w:val="16"/>
              <w:szCs w:val="16"/>
              <w14:textFill>
                <w14:solidFill>
                  <w14:schemeClr w14:val="tx1">
                    <w14:lumMod w14:val="75000"/>
                    <w14:lumOff w14:val="25000"/>
                    <w14:lumOff w14:val="35000"/>
                    <w14:lumMod w14:val="65000"/>
                  </w14:schemeClr>
                </w14:solidFill>
              </w14:textFill>
            </w:rPr>
          </w:pPr>
          <w:r w:rsidRPr="009A13AF">
            <w:rPr>
              <w:color w:val="000000" w:themeColor="text1"/>
              <w:sz w:val="16"/>
              <w:szCs w:val="16"/>
              <w14:textFill>
                <w14:solidFill>
                  <w14:schemeClr w14:val="tx1">
                    <w14:lumMod w14:val="75000"/>
                    <w14:lumOff w14:val="25000"/>
                    <w14:lumOff w14:val="35000"/>
                    <w14:lumMod w14:val="65000"/>
                  </w14:schemeClr>
                </w14:solidFill>
              </w14:textFill>
            </w:rPr>
            <w:t>AVALIAÇÃO EXTERNA DO</w:t>
          </w:r>
        </w:p>
        <w:p w14:paraId="3110F875" w14:textId="77777777" w:rsidR="00E96209" w:rsidRPr="009A13AF" w:rsidRDefault="00E96209" w:rsidP="00B95D85">
          <w:pPr>
            <w:pStyle w:val="Rodap"/>
            <w:tabs>
              <w:tab w:val="clear" w:pos="4680"/>
            </w:tabs>
            <w:spacing w:after="0"/>
            <w:ind w:right="-384"/>
            <w:jc w:val="left"/>
            <w:rPr>
              <w:b/>
              <w:color w:val="000000" w:themeColor="text1"/>
              <w:sz w:val="16"/>
              <w:szCs w:val="16"/>
              <w14:textFill>
                <w14:solidFill>
                  <w14:schemeClr w14:val="tx1">
                    <w14:lumMod w14:val="75000"/>
                    <w14:lumOff w14:val="25000"/>
                    <w14:lumOff w14:val="35000"/>
                    <w14:lumMod w14:val="65000"/>
                  </w14:schemeClr>
                </w14:solidFill>
              </w14:textFill>
            </w:rPr>
          </w:pPr>
          <w:r w:rsidRPr="009A13AF">
            <w:rPr>
              <w:b/>
              <w:color w:val="000000" w:themeColor="text1"/>
              <w:sz w:val="16"/>
              <w:szCs w:val="16"/>
              <w14:textFill>
                <w14:solidFill>
                  <w14:schemeClr w14:val="tx1">
                    <w14:lumMod w14:val="75000"/>
                    <w14:lumOff w14:val="25000"/>
                    <w14:lumOff w14:val="35000"/>
                    <w14:lumMod w14:val="65000"/>
                  </w14:schemeClr>
                </w14:solidFill>
              </w14:textFill>
            </w:rPr>
            <w:t>PROGRAMA DE APOIO AO ARRENDAMENTO</w:t>
          </w:r>
        </w:p>
        <w:p w14:paraId="731862E3" w14:textId="77777777" w:rsidR="00E96209" w:rsidRDefault="00E96209" w:rsidP="00B95D85">
          <w:pPr>
            <w:pStyle w:val="Cabealho"/>
            <w:jc w:val="left"/>
            <w:rPr>
              <w:color w:val="595959" w:themeColor="text1" w:themeTint="A6"/>
              <w:lang w:eastAsia="en-GB"/>
            </w:rPr>
          </w:pPr>
          <w:r w:rsidRPr="009A13AF">
            <w:rPr>
              <w:b/>
              <w:color w:val="595959" w:themeColor="text1" w:themeTint="A6"/>
              <w:sz w:val="16"/>
              <w:szCs w:val="16"/>
            </w:rPr>
            <w:t>2021-2024</w:t>
          </w:r>
          <w:r w:rsidRPr="009A13AF" w:rsidDel="00887917">
            <w:rPr>
              <w:color w:val="595959" w:themeColor="text1" w:themeTint="A6"/>
              <w:lang w:eastAsia="en-GB"/>
            </w:rPr>
            <w:t xml:space="preserve"> </w:t>
          </w:r>
        </w:p>
        <w:p w14:paraId="09969C20" w14:textId="77777777" w:rsidR="00E96209" w:rsidRDefault="00E96209" w:rsidP="00B95D85">
          <w:pPr>
            <w:pStyle w:val="Rodap"/>
            <w:tabs>
              <w:tab w:val="clear" w:pos="4680"/>
            </w:tabs>
            <w:spacing w:after="0"/>
            <w:ind w:right="-384"/>
            <w:jc w:val="left"/>
          </w:pPr>
          <w:r w:rsidRPr="00374921">
            <w:rPr>
              <w:b/>
              <w:color w:val="000000" w:themeColor="text1"/>
              <w:sz w:val="16"/>
              <w:szCs w:val="16"/>
              <w14:textFill>
                <w14:solidFill>
                  <w14:schemeClr w14:val="tx1">
                    <w14:lumMod w14:val="75000"/>
                    <w14:lumOff w14:val="25000"/>
                    <w14:lumOff w14:val="35000"/>
                    <w14:lumMod w14:val="65000"/>
                  </w14:schemeClr>
                </w14:solidFill>
              </w14:textFill>
            </w:rPr>
            <w:t>RELATÓRIO PRELIMINAR</w:t>
          </w:r>
        </w:p>
      </w:tc>
      <w:tc>
        <w:tcPr>
          <w:tcW w:w="2972" w:type="dxa"/>
          <w:vAlign w:val="center"/>
        </w:tcPr>
        <w:p w14:paraId="71F01C43" w14:textId="77777777" w:rsidR="00E96209" w:rsidRDefault="00E96209" w:rsidP="00B95D85">
          <w:pPr>
            <w:pStyle w:val="Cabealho"/>
            <w:jc w:val="center"/>
          </w:pPr>
        </w:p>
      </w:tc>
      <w:tc>
        <w:tcPr>
          <w:tcW w:w="1896" w:type="dxa"/>
          <w:vAlign w:val="center"/>
        </w:tcPr>
        <w:p w14:paraId="23792FBA" w14:textId="77777777" w:rsidR="00E96209" w:rsidRDefault="00E96209" w:rsidP="00B95D85">
          <w:pPr>
            <w:pStyle w:val="Cabealho"/>
            <w:jc w:val="right"/>
          </w:pPr>
          <w:r w:rsidRPr="006B62EA">
            <w:rPr>
              <w:noProof/>
              <w:color w:val="262626" w:themeColor="text1" w:themeTint="D9"/>
              <w:lang w:val="en-GB" w:eastAsia="en-GB"/>
            </w:rPr>
            <w:drawing>
              <wp:inline distT="0" distB="0" distL="0" distR="0" wp14:anchorId="62D0EC67" wp14:editId="040A0C74">
                <wp:extent cx="1066800" cy="363220"/>
                <wp:effectExtent l="0" t="0" r="0" b="0"/>
                <wp:docPr id="815719344"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tc>
    </w:tr>
  </w:tbl>
  <w:p w14:paraId="62F25AF5" w14:textId="77777777" w:rsidR="00E96209" w:rsidRDefault="00E96209" w:rsidP="00B95D85">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DBB07" w14:textId="77777777" w:rsidR="00E96209" w:rsidRDefault="00E96209" w:rsidP="00B95D85">
    <w:pPr>
      <w:spacing w:after="0"/>
    </w:pPr>
  </w:p>
  <w:tbl>
    <w:tblPr>
      <w:tblStyle w:val="TabelacomGrelha"/>
      <w:tblW w:w="87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1"/>
      <w:gridCol w:w="2972"/>
      <w:gridCol w:w="1903"/>
    </w:tblGrid>
    <w:tr w:rsidR="00E96209" w14:paraId="00F32831" w14:textId="77777777" w:rsidTr="00090F4C">
      <w:tc>
        <w:tcPr>
          <w:tcW w:w="3921" w:type="dxa"/>
          <w:vAlign w:val="center"/>
        </w:tcPr>
        <w:p w14:paraId="0B8CCA5F" w14:textId="77777777" w:rsidR="00E96209" w:rsidRPr="009A13AF" w:rsidRDefault="00E96209" w:rsidP="00B95D85">
          <w:pPr>
            <w:pStyle w:val="Rodap"/>
            <w:spacing w:before="240" w:after="0"/>
            <w:jc w:val="left"/>
            <w:rPr>
              <w:color w:val="000000" w:themeColor="text1"/>
              <w:sz w:val="16"/>
              <w:szCs w:val="16"/>
              <w14:textFill>
                <w14:solidFill>
                  <w14:schemeClr w14:val="tx1">
                    <w14:lumMod w14:val="75000"/>
                    <w14:lumOff w14:val="25000"/>
                    <w14:lumOff w14:val="35000"/>
                    <w14:lumMod w14:val="65000"/>
                  </w14:schemeClr>
                </w14:solidFill>
              </w14:textFill>
            </w:rPr>
          </w:pPr>
          <w:r w:rsidRPr="009A13AF">
            <w:rPr>
              <w:color w:val="000000" w:themeColor="text1"/>
              <w:sz w:val="16"/>
              <w:szCs w:val="16"/>
              <w14:textFill>
                <w14:solidFill>
                  <w14:schemeClr w14:val="tx1">
                    <w14:lumMod w14:val="75000"/>
                    <w14:lumOff w14:val="25000"/>
                    <w14:lumOff w14:val="35000"/>
                    <w14:lumMod w14:val="65000"/>
                  </w14:schemeClr>
                </w14:solidFill>
              </w14:textFill>
            </w:rPr>
            <w:t>AVALIAÇÃO EXTERNA DO</w:t>
          </w:r>
        </w:p>
        <w:p w14:paraId="333C5549" w14:textId="77777777" w:rsidR="00E96209" w:rsidRPr="009A13AF" w:rsidRDefault="00E96209" w:rsidP="00B95D85">
          <w:pPr>
            <w:pStyle w:val="Rodap"/>
            <w:tabs>
              <w:tab w:val="clear" w:pos="4680"/>
            </w:tabs>
            <w:spacing w:after="0"/>
            <w:ind w:right="-384"/>
            <w:jc w:val="left"/>
            <w:rPr>
              <w:b/>
              <w:color w:val="000000" w:themeColor="text1"/>
              <w:sz w:val="16"/>
              <w:szCs w:val="16"/>
              <w14:textFill>
                <w14:solidFill>
                  <w14:schemeClr w14:val="tx1">
                    <w14:lumMod w14:val="75000"/>
                    <w14:lumOff w14:val="25000"/>
                    <w14:lumOff w14:val="35000"/>
                    <w14:lumMod w14:val="65000"/>
                  </w14:schemeClr>
                </w14:solidFill>
              </w14:textFill>
            </w:rPr>
          </w:pPr>
          <w:r w:rsidRPr="009A13AF">
            <w:rPr>
              <w:b/>
              <w:color w:val="000000" w:themeColor="text1"/>
              <w:sz w:val="16"/>
              <w:szCs w:val="16"/>
              <w14:textFill>
                <w14:solidFill>
                  <w14:schemeClr w14:val="tx1">
                    <w14:lumMod w14:val="75000"/>
                    <w14:lumOff w14:val="25000"/>
                    <w14:lumOff w14:val="35000"/>
                    <w14:lumMod w14:val="65000"/>
                  </w14:schemeClr>
                </w14:solidFill>
              </w14:textFill>
            </w:rPr>
            <w:t>PROGRAMA DE APOIO AO ARRENDAMENTO</w:t>
          </w:r>
        </w:p>
        <w:p w14:paraId="2CA0A2E5" w14:textId="77777777" w:rsidR="00E96209" w:rsidRDefault="00E96209" w:rsidP="00B95D85">
          <w:pPr>
            <w:pStyle w:val="Cabealho"/>
            <w:jc w:val="left"/>
            <w:rPr>
              <w:color w:val="595959" w:themeColor="text1" w:themeTint="A6"/>
              <w:lang w:eastAsia="en-GB"/>
            </w:rPr>
          </w:pPr>
          <w:r w:rsidRPr="009A13AF">
            <w:rPr>
              <w:b/>
              <w:color w:val="595959" w:themeColor="text1" w:themeTint="A6"/>
              <w:sz w:val="16"/>
              <w:szCs w:val="16"/>
            </w:rPr>
            <w:t>2021-2024</w:t>
          </w:r>
          <w:r w:rsidRPr="009A13AF" w:rsidDel="00887917">
            <w:rPr>
              <w:color w:val="595959" w:themeColor="text1" w:themeTint="A6"/>
              <w:lang w:eastAsia="en-GB"/>
            </w:rPr>
            <w:t xml:space="preserve"> </w:t>
          </w:r>
        </w:p>
        <w:p w14:paraId="2995E8B6" w14:textId="77777777" w:rsidR="00E96209" w:rsidRDefault="00E96209" w:rsidP="00B95D85">
          <w:pPr>
            <w:pStyle w:val="Rodap"/>
            <w:tabs>
              <w:tab w:val="clear" w:pos="4680"/>
            </w:tabs>
            <w:spacing w:after="0"/>
            <w:ind w:right="-384"/>
            <w:jc w:val="left"/>
          </w:pPr>
          <w:r w:rsidRPr="00374921">
            <w:rPr>
              <w:b/>
              <w:color w:val="000000" w:themeColor="text1"/>
              <w:sz w:val="16"/>
              <w:szCs w:val="16"/>
              <w14:textFill>
                <w14:solidFill>
                  <w14:schemeClr w14:val="tx1">
                    <w14:lumMod w14:val="75000"/>
                    <w14:lumOff w14:val="25000"/>
                    <w14:lumOff w14:val="35000"/>
                    <w14:lumMod w14:val="65000"/>
                  </w14:schemeClr>
                </w14:solidFill>
              </w14:textFill>
            </w:rPr>
            <w:t xml:space="preserve">RELATÓRIO </w:t>
          </w:r>
          <w:r>
            <w:rPr>
              <w:b/>
              <w:color w:val="000000" w:themeColor="text1"/>
              <w:sz w:val="16"/>
              <w:szCs w:val="16"/>
              <w14:textFill>
                <w14:solidFill>
                  <w14:schemeClr w14:val="tx1">
                    <w14:lumMod w14:val="75000"/>
                    <w14:lumOff w14:val="25000"/>
                    <w14:lumOff w14:val="35000"/>
                    <w14:lumMod w14:val="65000"/>
                  </w14:schemeClr>
                </w14:solidFill>
              </w14:textFill>
            </w:rPr>
            <w:t>FINAL</w:t>
          </w:r>
        </w:p>
      </w:tc>
      <w:tc>
        <w:tcPr>
          <w:tcW w:w="2972" w:type="dxa"/>
          <w:vAlign w:val="center"/>
        </w:tcPr>
        <w:p w14:paraId="770D4676" w14:textId="77777777" w:rsidR="00E96209" w:rsidRDefault="00E96209" w:rsidP="00090F4C">
          <w:pPr>
            <w:pStyle w:val="Cabealho"/>
            <w:jc w:val="left"/>
          </w:pPr>
        </w:p>
      </w:tc>
      <w:tc>
        <w:tcPr>
          <w:tcW w:w="1903" w:type="dxa"/>
          <w:vAlign w:val="center"/>
        </w:tcPr>
        <w:p w14:paraId="53550D7C" w14:textId="77777777" w:rsidR="00E96209" w:rsidRDefault="00E96209" w:rsidP="00B95D85">
          <w:pPr>
            <w:pStyle w:val="Cabealho"/>
            <w:jc w:val="right"/>
          </w:pPr>
          <w:r w:rsidRPr="006B62EA">
            <w:rPr>
              <w:noProof/>
              <w:color w:val="262626" w:themeColor="text1" w:themeTint="D9"/>
              <w:lang w:val="en-GB" w:eastAsia="en-GB"/>
            </w:rPr>
            <w:drawing>
              <wp:inline distT="0" distB="0" distL="0" distR="0" wp14:anchorId="1F42D284" wp14:editId="6192CF65">
                <wp:extent cx="1066800" cy="363220"/>
                <wp:effectExtent l="0" t="0" r="0" b="0"/>
                <wp:docPr id="1739165124"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tc>
    </w:tr>
  </w:tbl>
  <w:p w14:paraId="0B59809F" w14:textId="77777777" w:rsidR="00E96209" w:rsidRDefault="00E96209">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FE518" w14:textId="77777777" w:rsidR="00E96209" w:rsidRPr="00C60DF0" w:rsidRDefault="00E96209" w:rsidP="009249BA"/>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207EEDEA"/>
    <w:lvl w:ilvl="0">
      <w:start w:val="1"/>
      <w:numFmt w:val="bullet"/>
      <w:pStyle w:val="Listacommarcas4"/>
      <w:lvlText w:val=""/>
      <w:lvlJc w:val="left"/>
      <w:pPr>
        <w:ind w:left="1440" w:hanging="360"/>
      </w:pPr>
      <w:rPr>
        <w:rFonts w:ascii="@Arial Unicode MS" w:hAnsi="@Arial Unicode MS" w:cs="@Arial Unicode MS" w:hint="default"/>
      </w:rPr>
    </w:lvl>
  </w:abstractNum>
  <w:abstractNum w:abstractNumId="1" w15:restartNumberingAfterBreak="0">
    <w:nsid w:val="01F5336B"/>
    <w:multiLevelType w:val="hybridMultilevel"/>
    <w:tmpl w:val="DD467004"/>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15:restartNumberingAfterBreak="0">
    <w:nsid w:val="021174C0"/>
    <w:multiLevelType w:val="hybridMultilevel"/>
    <w:tmpl w:val="E42CF016"/>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02B20D8D"/>
    <w:multiLevelType w:val="hybridMultilevel"/>
    <w:tmpl w:val="9C48EB9C"/>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15:restartNumberingAfterBreak="0">
    <w:nsid w:val="05C50DDD"/>
    <w:multiLevelType w:val="hybridMultilevel"/>
    <w:tmpl w:val="0350670A"/>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15:restartNumberingAfterBreak="0">
    <w:nsid w:val="086B14F0"/>
    <w:multiLevelType w:val="hybridMultilevel"/>
    <w:tmpl w:val="124A0772"/>
    <w:lvl w:ilvl="0" w:tplc="3B908F60">
      <w:start w:val="1"/>
      <w:numFmt w:val="bullet"/>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 w15:restartNumberingAfterBreak="0">
    <w:nsid w:val="0D2A468B"/>
    <w:multiLevelType w:val="hybridMultilevel"/>
    <w:tmpl w:val="F6022EBC"/>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15:restartNumberingAfterBreak="0">
    <w:nsid w:val="11290DAB"/>
    <w:multiLevelType w:val="hybridMultilevel"/>
    <w:tmpl w:val="F6F25726"/>
    <w:lvl w:ilvl="0" w:tplc="3904AB5A">
      <w:start w:val="1"/>
      <w:numFmt w:val="decimal"/>
      <w:lvlText w:val="C%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8" w15:restartNumberingAfterBreak="0">
    <w:nsid w:val="13A95E69"/>
    <w:multiLevelType w:val="hybridMultilevel"/>
    <w:tmpl w:val="4B2A20DA"/>
    <w:lvl w:ilvl="0" w:tplc="08160017">
      <w:start w:val="1"/>
      <w:numFmt w:val="lowerLetter"/>
      <w:lvlText w:val="%1)"/>
      <w:lvlJc w:val="left"/>
      <w:pPr>
        <w:ind w:left="720" w:hanging="360"/>
      </w:pPr>
      <w:rPr>
        <w:rFonts w:hint="default"/>
      </w:rPr>
    </w:lvl>
    <w:lvl w:ilvl="1" w:tplc="D6702A72">
      <w:start w:val="1"/>
      <w:numFmt w:val="lowerRoman"/>
      <w:lvlText w:val="%2."/>
      <w:lvlJc w:val="left"/>
      <w:pPr>
        <w:ind w:left="1880" w:hanging="800"/>
      </w:pPr>
      <w:rPr>
        <w:rFonts w:hint="default"/>
      </w:r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15:restartNumberingAfterBreak="0">
    <w:nsid w:val="14967B09"/>
    <w:multiLevelType w:val="hybridMultilevel"/>
    <w:tmpl w:val="1A522160"/>
    <w:lvl w:ilvl="0" w:tplc="A296C290">
      <w:start w:val="1"/>
      <w:numFmt w:val="bullet"/>
      <w:pStyle w:val="PargrafodaLista"/>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0" w15:restartNumberingAfterBreak="0">
    <w:nsid w:val="161720F8"/>
    <w:multiLevelType w:val="hybridMultilevel"/>
    <w:tmpl w:val="1D1AC1C0"/>
    <w:lvl w:ilvl="0" w:tplc="3B908F60">
      <w:start w:val="1"/>
      <w:numFmt w:val="bullet"/>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1" w15:restartNumberingAfterBreak="0">
    <w:nsid w:val="1BF36EFD"/>
    <w:multiLevelType w:val="multilevel"/>
    <w:tmpl w:val="3B9E87D4"/>
    <w:lvl w:ilvl="0">
      <w:start w:val="1"/>
      <w:numFmt w:val="bullet"/>
      <w:lvlText w:val=""/>
      <w:lvlJc w:val="left"/>
      <w:pPr>
        <w:tabs>
          <w:tab w:val="num" w:pos="720"/>
        </w:tabs>
        <w:ind w:left="720" w:hanging="360"/>
      </w:pPr>
      <w:rPr>
        <w:rFonts w:ascii="Wingdings" w:hAnsi="Wingdings" w:hint="default"/>
        <w:color w:val="C0000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F8077A"/>
    <w:multiLevelType w:val="hybridMultilevel"/>
    <w:tmpl w:val="020C003C"/>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3" w15:restartNumberingAfterBreak="0">
    <w:nsid w:val="1D0D24F4"/>
    <w:multiLevelType w:val="singleLevel"/>
    <w:tmpl w:val="9B1C15C0"/>
    <w:lvl w:ilvl="0">
      <w:start w:val="1"/>
      <w:numFmt w:val="bullet"/>
      <w:pStyle w:val="InqIndent"/>
      <w:lvlText w:val=""/>
      <w:lvlJc w:val="left"/>
      <w:pPr>
        <w:tabs>
          <w:tab w:val="num" w:pos="360"/>
        </w:tabs>
        <w:ind w:left="360" w:hanging="360"/>
      </w:pPr>
      <w:rPr>
        <w:rFonts w:ascii="Wingdings" w:hAnsi="Wingdings" w:hint="default"/>
        <w:sz w:val="28"/>
      </w:rPr>
    </w:lvl>
  </w:abstractNum>
  <w:abstractNum w:abstractNumId="14" w15:restartNumberingAfterBreak="0">
    <w:nsid w:val="232A46A1"/>
    <w:multiLevelType w:val="multilevel"/>
    <w:tmpl w:val="85A0CF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355A58"/>
    <w:multiLevelType w:val="hybridMultilevel"/>
    <w:tmpl w:val="337C7DD4"/>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6" w15:restartNumberingAfterBreak="0">
    <w:nsid w:val="2AB17A9B"/>
    <w:multiLevelType w:val="multilevel"/>
    <w:tmpl w:val="0409001D"/>
    <w:styleLink w:val="MedianListStyle"/>
    <w:lvl w:ilvl="0">
      <w:start w:val="1"/>
      <w:numFmt w:val="bullet"/>
      <w:pStyle w:val="Cabealhodondice1"/>
      <w:lvlText w:val=""/>
      <w:lvlJc w:val="left"/>
      <w:pPr>
        <w:ind w:left="360" w:hanging="360"/>
      </w:pPr>
      <w:rPr>
        <w:rFonts w:ascii="Cambria Math" w:hAnsi="Cambria Math" w:hint="default"/>
        <w:color w:val="DD8047"/>
        <w:sz w:val="23"/>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C880799"/>
    <w:multiLevelType w:val="hybridMultilevel"/>
    <w:tmpl w:val="B7F49C8A"/>
    <w:lvl w:ilvl="0" w:tplc="557000B0">
      <w:start w:val="1"/>
      <w:numFmt w:val="bullet"/>
      <w:pStyle w:val="Listacommarcas"/>
      <w:lvlText w:val=""/>
      <w:lvlJc w:val="left"/>
      <w:pPr>
        <w:ind w:left="360" w:hanging="360"/>
      </w:pPr>
      <w:rPr>
        <w:rFonts w:ascii="Cambria Math" w:hAnsi="Cambria Math" w:hint="default"/>
      </w:rPr>
    </w:lvl>
    <w:lvl w:ilvl="1" w:tplc="04090003" w:tentative="1">
      <w:start w:val="1"/>
      <w:numFmt w:val="bullet"/>
      <w:lvlText w:val="o"/>
      <w:lvlJc w:val="left"/>
      <w:pPr>
        <w:ind w:left="1440" w:hanging="360"/>
      </w:pPr>
      <w:rPr>
        <w:rFonts w:ascii="Symbol" w:hAnsi="Symbol" w:cs="Symbol" w:hint="default"/>
      </w:rPr>
    </w:lvl>
    <w:lvl w:ilvl="2" w:tplc="04090005" w:tentative="1">
      <w:start w:val="1"/>
      <w:numFmt w:val="bullet"/>
      <w:lvlText w:val=""/>
      <w:lvlJc w:val="left"/>
      <w:pPr>
        <w:ind w:left="2160" w:hanging="360"/>
      </w:pPr>
      <w:rPr>
        <w:rFonts w:ascii="@Arial Unicode MS" w:hAnsi="@Arial Unicode MS" w:cs="@Arial Unicode MS" w:hint="default"/>
      </w:rPr>
    </w:lvl>
    <w:lvl w:ilvl="3" w:tplc="04090001" w:tentative="1">
      <w:start w:val="1"/>
      <w:numFmt w:val="bullet"/>
      <w:lvlText w:val=""/>
      <w:lvlJc w:val="left"/>
      <w:pPr>
        <w:ind w:left="2880" w:hanging="360"/>
      </w:pPr>
      <w:rPr>
        <w:rFonts w:ascii="Wingdings 2" w:hAnsi="Wingdings 2" w:cs="Wingdings 2" w:hint="default"/>
      </w:rPr>
    </w:lvl>
    <w:lvl w:ilvl="4" w:tplc="04090003" w:tentative="1">
      <w:start w:val="1"/>
      <w:numFmt w:val="bullet"/>
      <w:lvlText w:val="o"/>
      <w:lvlJc w:val="left"/>
      <w:pPr>
        <w:ind w:left="3600" w:hanging="360"/>
      </w:pPr>
      <w:rPr>
        <w:rFonts w:ascii="Symbol" w:hAnsi="Symbol" w:cs="Symbol" w:hint="default"/>
      </w:rPr>
    </w:lvl>
    <w:lvl w:ilvl="5" w:tplc="04090005" w:tentative="1">
      <w:start w:val="1"/>
      <w:numFmt w:val="bullet"/>
      <w:lvlText w:val=""/>
      <w:lvlJc w:val="left"/>
      <w:pPr>
        <w:ind w:left="4320" w:hanging="360"/>
      </w:pPr>
      <w:rPr>
        <w:rFonts w:ascii="@Arial Unicode MS" w:hAnsi="@Arial Unicode MS" w:cs="@Arial Unicode MS" w:hint="default"/>
      </w:rPr>
    </w:lvl>
    <w:lvl w:ilvl="6" w:tplc="04090001" w:tentative="1">
      <w:start w:val="1"/>
      <w:numFmt w:val="bullet"/>
      <w:lvlText w:val=""/>
      <w:lvlJc w:val="left"/>
      <w:pPr>
        <w:ind w:left="5040" w:hanging="360"/>
      </w:pPr>
      <w:rPr>
        <w:rFonts w:ascii="Wingdings 2" w:hAnsi="Wingdings 2" w:cs="Wingdings 2" w:hint="default"/>
      </w:rPr>
    </w:lvl>
    <w:lvl w:ilvl="7" w:tplc="04090003" w:tentative="1">
      <w:start w:val="1"/>
      <w:numFmt w:val="bullet"/>
      <w:lvlText w:val="o"/>
      <w:lvlJc w:val="left"/>
      <w:pPr>
        <w:ind w:left="5760" w:hanging="360"/>
      </w:pPr>
      <w:rPr>
        <w:rFonts w:ascii="Symbol" w:hAnsi="Symbol" w:cs="Symbol" w:hint="default"/>
      </w:rPr>
    </w:lvl>
    <w:lvl w:ilvl="8" w:tplc="04090005" w:tentative="1">
      <w:start w:val="1"/>
      <w:numFmt w:val="bullet"/>
      <w:lvlText w:val=""/>
      <w:lvlJc w:val="left"/>
      <w:pPr>
        <w:ind w:left="6480" w:hanging="360"/>
      </w:pPr>
      <w:rPr>
        <w:rFonts w:ascii="@Arial Unicode MS" w:hAnsi="@Arial Unicode MS" w:cs="@Arial Unicode MS" w:hint="default"/>
      </w:rPr>
    </w:lvl>
  </w:abstractNum>
  <w:abstractNum w:abstractNumId="18" w15:restartNumberingAfterBreak="0">
    <w:nsid w:val="2E942C62"/>
    <w:multiLevelType w:val="hybridMultilevel"/>
    <w:tmpl w:val="5C9405A2"/>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9" w15:restartNumberingAfterBreak="0">
    <w:nsid w:val="2EB878E8"/>
    <w:multiLevelType w:val="hybridMultilevel"/>
    <w:tmpl w:val="F08A673A"/>
    <w:lvl w:ilvl="0" w:tplc="D5549988">
      <w:start w:val="1"/>
      <w:numFmt w:val="lowerLetter"/>
      <w:lvlText w:val="%1)"/>
      <w:lvlJc w:val="left"/>
      <w:pPr>
        <w:ind w:left="720" w:hanging="360"/>
      </w:pPr>
      <w:rPr>
        <w:rFonts w:ascii="Arial" w:hAnsi="Aria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EFC2BC3"/>
    <w:multiLevelType w:val="multilevel"/>
    <w:tmpl w:val="0409001D"/>
    <w:numStyleLink w:val="MedianListStyle"/>
  </w:abstractNum>
  <w:abstractNum w:abstractNumId="21" w15:restartNumberingAfterBreak="0">
    <w:nsid w:val="322A308C"/>
    <w:multiLevelType w:val="hybridMultilevel"/>
    <w:tmpl w:val="705AB62E"/>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2" w15:restartNumberingAfterBreak="0">
    <w:nsid w:val="37173A09"/>
    <w:multiLevelType w:val="hybridMultilevel"/>
    <w:tmpl w:val="E688AD5A"/>
    <w:lvl w:ilvl="0" w:tplc="D5549988">
      <w:start w:val="1"/>
      <w:numFmt w:val="lowerLetter"/>
      <w:lvlText w:val="%1)"/>
      <w:lvlJc w:val="left"/>
      <w:pPr>
        <w:tabs>
          <w:tab w:val="num" w:pos="720"/>
        </w:tabs>
        <w:ind w:left="720" w:hanging="360"/>
      </w:pPr>
      <w:rPr>
        <w:rFonts w:ascii="Arial" w:hAnsi="Arial" w:hint="default"/>
        <w:color w:val="auto"/>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B7403A7"/>
    <w:multiLevelType w:val="multilevel"/>
    <w:tmpl w:val="57640DC4"/>
    <w:styleLink w:val="Style1"/>
    <w:lvl w:ilvl="0">
      <w:start w:val="1"/>
      <w:numFmt w:val="decimal"/>
      <w:lvlText w:val="%1)"/>
      <w:lvlJc w:val="left"/>
      <w:pPr>
        <w:ind w:left="360" w:hanging="360"/>
      </w:pPr>
      <w:rPr>
        <w:rFonts w:hint="default"/>
      </w:rPr>
    </w:lvl>
    <w:lvl w:ilvl="1">
      <w:start w:val="1"/>
      <w:numFmt w:val="lowerLetter"/>
      <w:lvlText w:val="%2)"/>
      <w:lvlJc w:val="left"/>
      <w:pPr>
        <w:ind w:left="360" w:hanging="360"/>
      </w:pPr>
      <w:rPr>
        <w:rFonts w:hint="default"/>
      </w:rPr>
    </w:lvl>
    <w:lvl w:ilvl="2">
      <w:start w:val="1"/>
      <w:numFmt w:val="lowerRoman"/>
      <w:lvlText w:val="%3)"/>
      <w:lvlJc w:val="left"/>
      <w:pPr>
        <w:ind w:left="36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5576AD7"/>
    <w:multiLevelType w:val="multilevel"/>
    <w:tmpl w:val="281C28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57C6CE9"/>
    <w:multiLevelType w:val="hybridMultilevel"/>
    <w:tmpl w:val="BB2ACE74"/>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6" w15:restartNumberingAfterBreak="0">
    <w:nsid w:val="45FD427D"/>
    <w:multiLevelType w:val="multilevel"/>
    <w:tmpl w:val="99C49020"/>
    <w:lvl w:ilvl="0">
      <w:start w:val="1"/>
      <w:numFmt w:val="decimal"/>
      <w:pStyle w:val="Cabealho1"/>
      <w:lvlText w:val="%1."/>
      <w:lvlJc w:val="left"/>
      <w:pPr>
        <w:ind w:left="360" w:hanging="360"/>
      </w:pPr>
      <w:rPr>
        <w:rFonts w:hint="default"/>
      </w:rPr>
    </w:lvl>
    <w:lvl w:ilvl="1">
      <w:start w:val="1"/>
      <w:numFmt w:val="decimal"/>
      <w:lvlRestart w:val="0"/>
      <w:pStyle w:val="Titulo2"/>
      <w:lvlText w:val="%1.%2."/>
      <w:lvlJc w:val="left"/>
      <w:pPr>
        <w:ind w:left="792" w:hanging="432"/>
      </w:pPr>
      <w:rPr>
        <w:rFonts w:hint="default"/>
      </w:rPr>
    </w:lvl>
    <w:lvl w:ilvl="2">
      <w:start w:val="1"/>
      <w:numFmt w:val="decimal"/>
      <w:pStyle w:val="Cabealh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9656E83"/>
    <w:multiLevelType w:val="hybridMultilevel"/>
    <w:tmpl w:val="F40C0FD8"/>
    <w:lvl w:ilvl="0" w:tplc="3B908F60">
      <w:start w:val="1"/>
      <w:numFmt w:val="bullet"/>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8" w15:restartNumberingAfterBreak="0">
    <w:nsid w:val="4C477F3B"/>
    <w:multiLevelType w:val="hybridMultilevel"/>
    <w:tmpl w:val="861C7892"/>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9" w15:restartNumberingAfterBreak="0">
    <w:nsid w:val="502A146A"/>
    <w:multiLevelType w:val="hybridMultilevel"/>
    <w:tmpl w:val="2A12523C"/>
    <w:lvl w:ilvl="0" w:tplc="CBFAF1A8">
      <w:start w:val="1"/>
      <w:numFmt w:val="bullet"/>
      <w:lvlText w:val=""/>
      <w:lvlJc w:val="left"/>
      <w:pPr>
        <w:ind w:left="720" w:hanging="360"/>
      </w:pPr>
      <w:rPr>
        <w:rFonts w:ascii="Wingdings" w:hAnsi="Wingdings" w:hint="default"/>
        <w:color w:val="C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4EC39CE"/>
    <w:multiLevelType w:val="hybridMultilevel"/>
    <w:tmpl w:val="E688AD5A"/>
    <w:lvl w:ilvl="0" w:tplc="FFFFFFFF">
      <w:start w:val="1"/>
      <w:numFmt w:val="lowerLetter"/>
      <w:lvlText w:val="%1)"/>
      <w:lvlJc w:val="left"/>
      <w:pPr>
        <w:tabs>
          <w:tab w:val="num" w:pos="720"/>
        </w:tabs>
        <w:ind w:left="720" w:hanging="360"/>
      </w:pPr>
      <w:rPr>
        <w:rFonts w:ascii="Arial" w:hAnsi="Arial" w:hint="default"/>
        <w:color w:val="auto"/>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7470270"/>
    <w:multiLevelType w:val="multilevel"/>
    <w:tmpl w:val="4C1642BC"/>
    <w:lvl w:ilvl="0">
      <w:start w:val="1"/>
      <w:numFmt w:val="bullet"/>
      <w:lvlText w:val=""/>
      <w:lvlJc w:val="left"/>
      <w:pPr>
        <w:tabs>
          <w:tab w:val="num" w:pos="720"/>
        </w:tabs>
        <w:ind w:left="720" w:hanging="360"/>
      </w:pPr>
      <w:rPr>
        <w:rFonts w:ascii="Wingdings" w:hAnsi="Wingdings" w:hint="default"/>
        <w:color w:val="C0000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9E31C31"/>
    <w:multiLevelType w:val="hybridMultilevel"/>
    <w:tmpl w:val="9752A0E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3" w15:restartNumberingAfterBreak="0">
    <w:nsid w:val="5E4D02F3"/>
    <w:multiLevelType w:val="multilevel"/>
    <w:tmpl w:val="0FEAD362"/>
    <w:lvl w:ilvl="0">
      <w:start w:val="1"/>
      <w:numFmt w:val="bullet"/>
      <w:lvlText w:val=""/>
      <w:lvlJc w:val="left"/>
      <w:pPr>
        <w:tabs>
          <w:tab w:val="num" w:pos="720"/>
        </w:tabs>
        <w:ind w:left="720" w:hanging="360"/>
      </w:pPr>
      <w:rPr>
        <w:rFonts w:ascii="Wingdings" w:hAnsi="Wingdings" w:hint="default"/>
        <w:color w:val="C0000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F1E5147"/>
    <w:multiLevelType w:val="multilevel"/>
    <w:tmpl w:val="C22807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0723A69"/>
    <w:multiLevelType w:val="hybridMultilevel"/>
    <w:tmpl w:val="9EC6A16C"/>
    <w:lvl w:ilvl="0" w:tplc="48E2567C">
      <w:start w:val="1"/>
      <w:numFmt w:val="decimal"/>
      <w:pStyle w:val="Cabealho2"/>
      <w:lvlText w:val="%1.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36" w15:restartNumberingAfterBreak="0">
    <w:nsid w:val="64F672F9"/>
    <w:multiLevelType w:val="multilevel"/>
    <w:tmpl w:val="F36AA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63133BB"/>
    <w:multiLevelType w:val="multilevel"/>
    <w:tmpl w:val="6FA2F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CF36518"/>
    <w:multiLevelType w:val="multilevel"/>
    <w:tmpl w:val="9BAE1254"/>
    <w:styleLink w:val="Nivel1"/>
    <w:lvl w:ilvl="0">
      <w:start w:val="1"/>
      <w:numFmt w:val="decimal"/>
      <w:suff w:val="space"/>
      <w:lvlText w:val="%1."/>
      <w:lvlJc w:val="left"/>
      <w:pPr>
        <w:ind w:left="432" w:hanging="432"/>
      </w:pPr>
      <w:rPr>
        <w:rFonts w:hint="default"/>
        <w:b/>
        <w:i w:val="0"/>
      </w:rPr>
    </w:lvl>
    <w:lvl w:ilvl="1">
      <w:start w:val="1"/>
      <w:numFmt w:val="decimal"/>
      <w:suff w:val="space"/>
      <w:lvlText w:val="%1.%2."/>
      <w:lvlJc w:val="left"/>
      <w:pPr>
        <w:ind w:left="0" w:firstLine="0"/>
      </w:pPr>
      <w:rPr>
        <w:rFonts w:hint="default"/>
        <w:b/>
        <w:i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6DA05758"/>
    <w:multiLevelType w:val="multilevel"/>
    <w:tmpl w:val="8D743038"/>
    <w:lvl w:ilvl="0">
      <w:start w:val="1"/>
      <w:numFmt w:val="decimal"/>
      <w:pStyle w:val="Ttulo1"/>
      <w:lvlText w:val="%1."/>
      <w:lvlJc w:val="left"/>
      <w:pPr>
        <w:ind w:left="1068" w:hanging="360"/>
      </w:pPr>
      <w:rPr>
        <w:rFonts w:hint="default"/>
      </w:rPr>
    </w:lvl>
    <w:lvl w:ilvl="1">
      <w:start w:val="1"/>
      <w:numFmt w:val="decimal"/>
      <w:pStyle w:val="Ttulo2"/>
      <w:lvlText w:val="%1.%2."/>
      <w:lvlJc w:val="left"/>
      <w:pPr>
        <w:ind w:left="1776" w:hanging="360"/>
      </w:pPr>
      <w:rPr>
        <w:rFonts w:hint="default"/>
      </w:rPr>
    </w:lvl>
    <w:lvl w:ilvl="2">
      <w:start w:val="1"/>
      <w:numFmt w:val="decimal"/>
      <w:pStyle w:val="Ttulo3"/>
      <w:lvlText w:val="%1.%2.%3."/>
      <w:lvlJc w:val="left"/>
      <w:pPr>
        <w:ind w:left="2844" w:hanging="720"/>
      </w:pPr>
      <w:rPr>
        <w:rFonts w:hint="default"/>
      </w:rPr>
    </w:lvl>
    <w:lvl w:ilvl="3">
      <w:start w:val="1"/>
      <w:numFmt w:val="decimal"/>
      <w:lvlText w:val="%1.%2.%3.%4."/>
      <w:lvlJc w:val="left"/>
      <w:pPr>
        <w:ind w:left="3552" w:hanging="72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328" w:hanging="108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104" w:hanging="1440"/>
      </w:pPr>
      <w:rPr>
        <w:rFonts w:hint="default"/>
      </w:rPr>
    </w:lvl>
    <w:lvl w:ilvl="8">
      <w:start w:val="1"/>
      <w:numFmt w:val="decimal"/>
      <w:lvlText w:val="%1.%2.%3.%4.%5.%6.%7.%8.%9."/>
      <w:lvlJc w:val="left"/>
      <w:pPr>
        <w:ind w:left="8172" w:hanging="1800"/>
      </w:pPr>
      <w:rPr>
        <w:rFonts w:hint="default"/>
      </w:rPr>
    </w:lvl>
  </w:abstractNum>
  <w:abstractNum w:abstractNumId="40" w15:restartNumberingAfterBreak="0">
    <w:nsid w:val="6E3C4B81"/>
    <w:multiLevelType w:val="hybridMultilevel"/>
    <w:tmpl w:val="09FC4422"/>
    <w:lvl w:ilvl="0" w:tplc="3B908F60">
      <w:start w:val="1"/>
      <w:numFmt w:val="bullet"/>
      <w:lvlText w:val=""/>
      <w:lvlJc w:val="left"/>
      <w:pPr>
        <w:ind w:left="720" w:hanging="360"/>
      </w:pPr>
      <w:rPr>
        <w:rFonts w:ascii="Wingdings" w:hAnsi="Wingdings" w:hint="default"/>
        <w:color w:val="C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EAC136B"/>
    <w:multiLevelType w:val="hybridMultilevel"/>
    <w:tmpl w:val="3B1AC55E"/>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2" w15:restartNumberingAfterBreak="0">
    <w:nsid w:val="7006545E"/>
    <w:multiLevelType w:val="multilevel"/>
    <w:tmpl w:val="6CDA7C42"/>
    <w:lvl w:ilvl="0">
      <w:start w:val="1"/>
      <w:numFmt w:val="bullet"/>
      <w:lvlText w:val=""/>
      <w:lvlJc w:val="left"/>
      <w:pPr>
        <w:tabs>
          <w:tab w:val="num" w:pos="720"/>
        </w:tabs>
        <w:ind w:left="720" w:hanging="360"/>
      </w:pPr>
      <w:rPr>
        <w:rFonts w:ascii="Wingdings" w:hAnsi="Wingdings" w:hint="default"/>
        <w:color w:val="C0000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0291A60"/>
    <w:multiLevelType w:val="hybridMultilevel"/>
    <w:tmpl w:val="2658889E"/>
    <w:lvl w:ilvl="0" w:tplc="3B908F60">
      <w:start w:val="1"/>
      <w:numFmt w:val="bullet"/>
      <w:lvlText w:val=""/>
      <w:lvlJc w:val="left"/>
      <w:pPr>
        <w:ind w:left="720" w:hanging="360"/>
      </w:pPr>
      <w:rPr>
        <w:rFonts w:ascii="Wingdings" w:hAnsi="Wingdings" w:hint="default"/>
        <w:color w:val="C0000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04B337C"/>
    <w:multiLevelType w:val="hybridMultilevel"/>
    <w:tmpl w:val="54584060"/>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5" w15:restartNumberingAfterBreak="0">
    <w:nsid w:val="74D61439"/>
    <w:multiLevelType w:val="hybridMultilevel"/>
    <w:tmpl w:val="24145662"/>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6" w15:restartNumberingAfterBreak="0">
    <w:nsid w:val="758A0C46"/>
    <w:multiLevelType w:val="hybridMultilevel"/>
    <w:tmpl w:val="1E1EEBB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7" w15:restartNumberingAfterBreak="0">
    <w:nsid w:val="75BE5B32"/>
    <w:multiLevelType w:val="hybridMultilevel"/>
    <w:tmpl w:val="CA7EDBB4"/>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8" w15:restartNumberingAfterBreak="0">
    <w:nsid w:val="780822FC"/>
    <w:multiLevelType w:val="multilevel"/>
    <w:tmpl w:val="7F6A682C"/>
    <w:lvl w:ilvl="0">
      <w:start w:val="1"/>
      <w:numFmt w:val="decimal"/>
      <w:lvlText w:val="%1."/>
      <w:lvlJc w:val="left"/>
      <w:pPr>
        <w:ind w:left="360" w:hanging="360"/>
      </w:pPr>
      <w:rPr>
        <w:rFonts w:hint="default"/>
        <w:b/>
        <w:i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Cabealho4"/>
      <w:lvlText w:val="%1.%2.%3.%4"/>
      <w:lvlJc w:val="left"/>
      <w:pPr>
        <w:ind w:left="864" w:hanging="864"/>
      </w:pPr>
    </w:lvl>
    <w:lvl w:ilvl="4">
      <w:start w:val="1"/>
      <w:numFmt w:val="decimal"/>
      <w:pStyle w:val="Cabealho5"/>
      <w:lvlText w:val="%1.%2.%3.%4.%5"/>
      <w:lvlJc w:val="left"/>
      <w:pPr>
        <w:ind w:left="1008" w:hanging="1008"/>
      </w:pPr>
    </w:lvl>
    <w:lvl w:ilvl="5">
      <w:start w:val="1"/>
      <w:numFmt w:val="decimal"/>
      <w:pStyle w:val="Cabealho6"/>
      <w:lvlText w:val="%1.%2.%3.%4.%5.%6"/>
      <w:lvlJc w:val="left"/>
      <w:pPr>
        <w:ind w:left="1152" w:hanging="1152"/>
      </w:pPr>
    </w:lvl>
    <w:lvl w:ilvl="6">
      <w:start w:val="1"/>
      <w:numFmt w:val="decimal"/>
      <w:pStyle w:val="Cabealho7"/>
      <w:lvlText w:val="%1.%2.%3.%4.%5.%6.%7"/>
      <w:lvlJc w:val="left"/>
      <w:pPr>
        <w:ind w:left="1296" w:hanging="1296"/>
      </w:pPr>
    </w:lvl>
    <w:lvl w:ilvl="7">
      <w:start w:val="1"/>
      <w:numFmt w:val="decimal"/>
      <w:pStyle w:val="Cabealho8"/>
      <w:lvlText w:val="%1.%2.%3.%4.%5.%6.%7.%8"/>
      <w:lvlJc w:val="left"/>
      <w:pPr>
        <w:ind w:left="1440" w:hanging="1440"/>
      </w:pPr>
    </w:lvl>
    <w:lvl w:ilvl="8">
      <w:start w:val="1"/>
      <w:numFmt w:val="decimal"/>
      <w:pStyle w:val="Cabealho9"/>
      <w:lvlText w:val="%1.%2.%3.%4.%5.%6.%7.%8.%9"/>
      <w:lvlJc w:val="left"/>
      <w:pPr>
        <w:ind w:left="1584" w:hanging="1584"/>
      </w:pPr>
    </w:lvl>
  </w:abstractNum>
  <w:abstractNum w:abstractNumId="49" w15:restartNumberingAfterBreak="0">
    <w:nsid w:val="783C64D4"/>
    <w:multiLevelType w:val="hybridMultilevel"/>
    <w:tmpl w:val="C08EA1BE"/>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0" w15:restartNumberingAfterBreak="0">
    <w:nsid w:val="7A1D028B"/>
    <w:multiLevelType w:val="multilevel"/>
    <w:tmpl w:val="6CDA7C42"/>
    <w:lvl w:ilvl="0">
      <w:start w:val="1"/>
      <w:numFmt w:val="bullet"/>
      <w:lvlText w:val=""/>
      <w:lvlJc w:val="left"/>
      <w:pPr>
        <w:tabs>
          <w:tab w:val="num" w:pos="720"/>
        </w:tabs>
        <w:ind w:left="720" w:hanging="360"/>
      </w:pPr>
      <w:rPr>
        <w:rFonts w:ascii="Wingdings" w:hAnsi="Wingdings" w:hint="default"/>
        <w:color w:val="C0000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CAF1499"/>
    <w:multiLevelType w:val="hybridMultilevel"/>
    <w:tmpl w:val="BD1EDF8E"/>
    <w:lvl w:ilvl="0" w:tplc="E91097AA">
      <w:numFmt w:val="bullet"/>
      <w:lvlText w:val=""/>
      <w:lvlJc w:val="left"/>
      <w:pPr>
        <w:ind w:left="720" w:hanging="360"/>
      </w:pPr>
      <w:rPr>
        <w:rFonts w:ascii="Symbol" w:eastAsia="Arial" w:hAnsi="Symbol" w:cs="Calibri"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2" w15:restartNumberingAfterBreak="0">
    <w:nsid w:val="7FD01AA6"/>
    <w:multiLevelType w:val="hybridMultilevel"/>
    <w:tmpl w:val="247E381C"/>
    <w:lvl w:ilvl="0" w:tplc="E98681A0">
      <w:start w:val="1"/>
      <w:numFmt w:val="bullet"/>
      <w:lvlText w:val="•"/>
      <w:lvlJc w:val="left"/>
      <w:pPr>
        <w:tabs>
          <w:tab w:val="num" w:pos="720"/>
        </w:tabs>
        <w:ind w:left="720" w:hanging="360"/>
      </w:pPr>
      <w:rPr>
        <w:rFonts w:ascii="Arial" w:hAnsi="Arial" w:hint="default"/>
      </w:rPr>
    </w:lvl>
    <w:lvl w:ilvl="1" w:tplc="73006232" w:tentative="1">
      <w:start w:val="1"/>
      <w:numFmt w:val="bullet"/>
      <w:lvlText w:val="•"/>
      <w:lvlJc w:val="left"/>
      <w:pPr>
        <w:tabs>
          <w:tab w:val="num" w:pos="1440"/>
        </w:tabs>
        <w:ind w:left="1440" w:hanging="360"/>
      </w:pPr>
      <w:rPr>
        <w:rFonts w:ascii="Arial" w:hAnsi="Arial" w:hint="default"/>
      </w:rPr>
    </w:lvl>
    <w:lvl w:ilvl="2" w:tplc="8B7488EE" w:tentative="1">
      <w:start w:val="1"/>
      <w:numFmt w:val="bullet"/>
      <w:lvlText w:val="•"/>
      <w:lvlJc w:val="left"/>
      <w:pPr>
        <w:tabs>
          <w:tab w:val="num" w:pos="2160"/>
        </w:tabs>
        <w:ind w:left="2160" w:hanging="360"/>
      </w:pPr>
      <w:rPr>
        <w:rFonts w:ascii="Arial" w:hAnsi="Arial" w:hint="default"/>
      </w:rPr>
    </w:lvl>
    <w:lvl w:ilvl="3" w:tplc="86B42300" w:tentative="1">
      <w:start w:val="1"/>
      <w:numFmt w:val="bullet"/>
      <w:lvlText w:val="•"/>
      <w:lvlJc w:val="left"/>
      <w:pPr>
        <w:tabs>
          <w:tab w:val="num" w:pos="2880"/>
        </w:tabs>
        <w:ind w:left="2880" w:hanging="360"/>
      </w:pPr>
      <w:rPr>
        <w:rFonts w:ascii="Arial" w:hAnsi="Arial" w:hint="default"/>
      </w:rPr>
    </w:lvl>
    <w:lvl w:ilvl="4" w:tplc="3878CBD2" w:tentative="1">
      <w:start w:val="1"/>
      <w:numFmt w:val="bullet"/>
      <w:lvlText w:val="•"/>
      <w:lvlJc w:val="left"/>
      <w:pPr>
        <w:tabs>
          <w:tab w:val="num" w:pos="3600"/>
        </w:tabs>
        <w:ind w:left="3600" w:hanging="360"/>
      </w:pPr>
      <w:rPr>
        <w:rFonts w:ascii="Arial" w:hAnsi="Arial" w:hint="default"/>
      </w:rPr>
    </w:lvl>
    <w:lvl w:ilvl="5" w:tplc="EFAEA138" w:tentative="1">
      <w:start w:val="1"/>
      <w:numFmt w:val="bullet"/>
      <w:lvlText w:val="•"/>
      <w:lvlJc w:val="left"/>
      <w:pPr>
        <w:tabs>
          <w:tab w:val="num" w:pos="4320"/>
        </w:tabs>
        <w:ind w:left="4320" w:hanging="360"/>
      </w:pPr>
      <w:rPr>
        <w:rFonts w:ascii="Arial" w:hAnsi="Arial" w:hint="default"/>
      </w:rPr>
    </w:lvl>
    <w:lvl w:ilvl="6" w:tplc="7370EEF4" w:tentative="1">
      <w:start w:val="1"/>
      <w:numFmt w:val="bullet"/>
      <w:lvlText w:val="•"/>
      <w:lvlJc w:val="left"/>
      <w:pPr>
        <w:tabs>
          <w:tab w:val="num" w:pos="5040"/>
        </w:tabs>
        <w:ind w:left="5040" w:hanging="360"/>
      </w:pPr>
      <w:rPr>
        <w:rFonts w:ascii="Arial" w:hAnsi="Arial" w:hint="default"/>
      </w:rPr>
    </w:lvl>
    <w:lvl w:ilvl="7" w:tplc="B6DED014" w:tentative="1">
      <w:start w:val="1"/>
      <w:numFmt w:val="bullet"/>
      <w:lvlText w:val="•"/>
      <w:lvlJc w:val="left"/>
      <w:pPr>
        <w:tabs>
          <w:tab w:val="num" w:pos="5760"/>
        </w:tabs>
        <w:ind w:left="5760" w:hanging="360"/>
      </w:pPr>
      <w:rPr>
        <w:rFonts w:ascii="Arial" w:hAnsi="Arial" w:hint="default"/>
      </w:rPr>
    </w:lvl>
    <w:lvl w:ilvl="8" w:tplc="07522812" w:tentative="1">
      <w:start w:val="1"/>
      <w:numFmt w:val="bullet"/>
      <w:lvlText w:val="•"/>
      <w:lvlJc w:val="left"/>
      <w:pPr>
        <w:tabs>
          <w:tab w:val="num" w:pos="6480"/>
        </w:tabs>
        <w:ind w:left="6480" w:hanging="360"/>
      </w:pPr>
      <w:rPr>
        <w:rFonts w:ascii="Arial" w:hAnsi="Arial" w:hint="default"/>
      </w:rPr>
    </w:lvl>
  </w:abstractNum>
  <w:num w:numId="1" w16cid:durableId="384764259">
    <w:abstractNumId w:val="16"/>
  </w:num>
  <w:num w:numId="2" w16cid:durableId="2032341947">
    <w:abstractNumId w:val="17"/>
  </w:num>
  <w:num w:numId="3" w16cid:durableId="1731422045">
    <w:abstractNumId w:val="0"/>
  </w:num>
  <w:num w:numId="4" w16cid:durableId="840237671">
    <w:abstractNumId w:val="23"/>
  </w:num>
  <w:num w:numId="5" w16cid:durableId="1560359779">
    <w:abstractNumId w:val="48"/>
  </w:num>
  <w:num w:numId="6" w16cid:durableId="980694743">
    <w:abstractNumId w:val="38"/>
  </w:num>
  <w:num w:numId="7" w16cid:durableId="1983346068">
    <w:abstractNumId w:val="20"/>
  </w:num>
  <w:num w:numId="8" w16cid:durableId="1294217914">
    <w:abstractNumId w:val="39"/>
  </w:num>
  <w:num w:numId="9" w16cid:durableId="1849753696">
    <w:abstractNumId w:val="9"/>
  </w:num>
  <w:num w:numId="10" w16cid:durableId="2023702354">
    <w:abstractNumId w:val="8"/>
  </w:num>
  <w:num w:numId="11" w16cid:durableId="396442147">
    <w:abstractNumId w:val="51"/>
  </w:num>
  <w:num w:numId="12" w16cid:durableId="491455095">
    <w:abstractNumId w:val="12"/>
  </w:num>
  <w:num w:numId="13" w16cid:durableId="1694575343">
    <w:abstractNumId w:val="4"/>
  </w:num>
  <w:num w:numId="14" w16cid:durableId="4999257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77557641">
    <w:abstractNumId w:val="5"/>
  </w:num>
  <w:num w:numId="16" w16cid:durableId="207956562">
    <w:abstractNumId w:val="21"/>
  </w:num>
  <w:num w:numId="17" w16cid:durableId="1478061963">
    <w:abstractNumId w:val="43"/>
  </w:num>
  <w:num w:numId="18" w16cid:durableId="770051358">
    <w:abstractNumId w:val="52"/>
  </w:num>
  <w:num w:numId="19" w16cid:durableId="1283416023">
    <w:abstractNumId w:val="19"/>
  </w:num>
  <w:num w:numId="20" w16cid:durableId="689070639">
    <w:abstractNumId w:val="22"/>
  </w:num>
  <w:num w:numId="21" w16cid:durableId="150803582">
    <w:abstractNumId w:val="30"/>
  </w:num>
  <w:num w:numId="22" w16cid:durableId="1006984644">
    <w:abstractNumId w:val="40"/>
  </w:num>
  <w:num w:numId="23" w16cid:durableId="970327093">
    <w:abstractNumId w:val="10"/>
  </w:num>
  <w:num w:numId="24" w16cid:durableId="743183908">
    <w:abstractNumId w:val="13"/>
  </w:num>
  <w:num w:numId="25" w16cid:durableId="11155622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21293699">
    <w:abstractNumId w:val="27"/>
  </w:num>
  <w:num w:numId="27" w16cid:durableId="1054695728">
    <w:abstractNumId w:val="32"/>
  </w:num>
  <w:num w:numId="28" w16cid:durableId="1182746963">
    <w:abstractNumId w:val="25"/>
  </w:num>
  <w:num w:numId="29" w16cid:durableId="1577858818">
    <w:abstractNumId w:val="35"/>
  </w:num>
  <w:num w:numId="30" w16cid:durableId="54218159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03712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63407469">
    <w:abstractNumId w:val="15"/>
  </w:num>
  <w:num w:numId="33" w16cid:durableId="1856184679">
    <w:abstractNumId w:val="3"/>
  </w:num>
  <w:num w:numId="34" w16cid:durableId="1636792884">
    <w:abstractNumId w:val="36"/>
  </w:num>
  <w:num w:numId="35" w16cid:durableId="1694188229">
    <w:abstractNumId w:val="14"/>
  </w:num>
  <w:num w:numId="36" w16cid:durableId="1775445184">
    <w:abstractNumId w:val="34"/>
  </w:num>
  <w:num w:numId="37" w16cid:durableId="93329738">
    <w:abstractNumId w:val="37"/>
  </w:num>
  <w:num w:numId="38" w16cid:durableId="719980961">
    <w:abstractNumId w:val="24"/>
  </w:num>
  <w:num w:numId="39" w16cid:durableId="1967856749">
    <w:abstractNumId w:val="7"/>
  </w:num>
  <w:num w:numId="40" w16cid:durableId="15323061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654286147">
    <w:abstractNumId w:val="6"/>
  </w:num>
  <w:num w:numId="42" w16cid:durableId="59407075">
    <w:abstractNumId w:val="41"/>
  </w:num>
  <w:num w:numId="43" w16cid:durableId="533927986">
    <w:abstractNumId w:val="49"/>
  </w:num>
  <w:num w:numId="44" w16cid:durableId="276180157">
    <w:abstractNumId w:val="47"/>
  </w:num>
  <w:num w:numId="45" w16cid:durableId="1296181577">
    <w:abstractNumId w:val="46"/>
  </w:num>
  <w:num w:numId="46" w16cid:durableId="1880698852">
    <w:abstractNumId w:val="29"/>
  </w:num>
  <w:num w:numId="47" w16cid:durableId="1004477614">
    <w:abstractNumId w:val="45"/>
  </w:num>
  <w:num w:numId="48" w16cid:durableId="1825927819">
    <w:abstractNumId w:val="2"/>
  </w:num>
  <w:num w:numId="49" w16cid:durableId="1370062799">
    <w:abstractNumId w:val="18"/>
  </w:num>
  <w:num w:numId="50" w16cid:durableId="834495271">
    <w:abstractNumId w:val="44"/>
  </w:num>
  <w:num w:numId="51" w16cid:durableId="1705788313">
    <w:abstractNumId w:val="28"/>
  </w:num>
  <w:num w:numId="52" w16cid:durableId="1767923902">
    <w:abstractNumId w:val="33"/>
  </w:num>
  <w:num w:numId="53" w16cid:durableId="1625192528">
    <w:abstractNumId w:val="50"/>
  </w:num>
  <w:num w:numId="54" w16cid:durableId="112679915">
    <w:abstractNumId w:val="42"/>
  </w:num>
  <w:num w:numId="55" w16cid:durableId="986397817">
    <w:abstractNumId w:val="11"/>
  </w:num>
  <w:num w:numId="56" w16cid:durableId="1451894771">
    <w:abstractNumId w:val="31"/>
  </w:num>
  <w:num w:numId="57" w16cid:durableId="784348273">
    <w:abstractNumId w:val="1"/>
  </w:num>
  <w:num w:numId="58" w16cid:durableId="791478358">
    <w:abstractNumId w:val="9"/>
  </w:num>
  <w:num w:numId="59" w16cid:durableId="529878919">
    <w:abstractNumId w:val="9"/>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activeWritingStyle w:appName="MSWord" w:lang="en-GB" w:vendorID="64" w:dllVersion="6" w:nlCheck="1" w:checkStyle="1"/>
  <w:activeWritingStyle w:appName="MSWord" w:lang="pt-PT" w:vendorID="64" w:dllVersion="0" w:nlCheck="1" w:checkStyle="0"/>
  <w:activeWritingStyle w:appName="MSWord" w:lang="en-GB" w:vendorID="64" w:dllVersion="0" w:nlCheck="1" w:checkStyle="0"/>
  <w:activeWritingStyle w:appName="MSWord" w:lang="pt-PT" w:vendorID="64" w:dllVersion="6" w:nlCheck="1" w:checkStyle="0"/>
  <w:proofState w:spelling="clean" w:grammar="clean"/>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documentProtection w:formatting="1" w:enforcement="0"/>
  <w:defaultTabStop w:val="800"/>
  <w:hyphenationZone w:val="425"/>
  <w:drawingGridHorizontalSpacing w:val="100"/>
  <w:displayHorizontalDrawingGridEvery w:val="2"/>
  <w:characterSpacingControl w:val="doNotCompress"/>
  <w:hdrShapeDefaults>
    <o:shapedefaults v:ext="edit" spidmax="2050" fillcolor="white" stroke="f" strokecolor="#bcbdc0">
      <v:fill color="white" rotate="t"/>
      <v:stroke color="#bcbdc0"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1FD9"/>
    <w:rsid w:val="000000CF"/>
    <w:rsid w:val="00000285"/>
    <w:rsid w:val="000003EA"/>
    <w:rsid w:val="0000043E"/>
    <w:rsid w:val="000005CB"/>
    <w:rsid w:val="000006E3"/>
    <w:rsid w:val="0000072C"/>
    <w:rsid w:val="000007FB"/>
    <w:rsid w:val="000008C6"/>
    <w:rsid w:val="00000AAC"/>
    <w:rsid w:val="00000B23"/>
    <w:rsid w:val="00000BF7"/>
    <w:rsid w:val="00000C44"/>
    <w:rsid w:val="0000106D"/>
    <w:rsid w:val="0000107D"/>
    <w:rsid w:val="000011B0"/>
    <w:rsid w:val="00001242"/>
    <w:rsid w:val="000014F1"/>
    <w:rsid w:val="00001952"/>
    <w:rsid w:val="0000198A"/>
    <w:rsid w:val="00001999"/>
    <w:rsid w:val="00001A11"/>
    <w:rsid w:val="00001CB4"/>
    <w:rsid w:val="00001F40"/>
    <w:rsid w:val="00001F9E"/>
    <w:rsid w:val="00002186"/>
    <w:rsid w:val="00002196"/>
    <w:rsid w:val="000022FD"/>
    <w:rsid w:val="00002481"/>
    <w:rsid w:val="00002859"/>
    <w:rsid w:val="00002914"/>
    <w:rsid w:val="0000312B"/>
    <w:rsid w:val="0000361E"/>
    <w:rsid w:val="00003990"/>
    <w:rsid w:val="00003AA8"/>
    <w:rsid w:val="00003C1C"/>
    <w:rsid w:val="00003E3B"/>
    <w:rsid w:val="00003F36"/>
    <w:rsid w:val="0000404E"/>
    <w:rsid w:val="0000431C"/>
    <w:rsid w:val="00004357"/>
    <w:rsid w:val="00004426"/>
    <w:rsid w:val="00004707"/>
    <w:rsid w:val="000047A4"/>
    <w:rsid w:val="000047C9"/>
    <w:rsid w:val="000048A4"/>
    <w:rsid w:val="00004BDD"/>
    <w:rsid w:val="00004EE3"/>
    <w:rsid w:val="00004F0C"/>
    <w:rsid w:val="00004F99"/>
    <w:rsid w:val="0000500C"/>
    <w:rsid w:val="00005497"/>
    <w:rsid w:val="0000595F"/>
    <w:rsid w:val="00005A5B"/>
    <w:rsid w:val="00005A71"/>
    <w:rsid w:val="00005EF0"/>
    <w:rsid w:val="00006000"/>
    <w:rsid w:val="00006299"/>
    <w:rsid w:val="000064CD"/>
    <w:rsid w:val="00006B34"/>
    <w:rsid w:val="00006BF9"/>
    <w:rsid w:val="00006C9B"/>
    <w:rsid w:val="00006E94"/>
    <w:rsid w:val="00006EC6"/>
    <w:rsid w:val="0000721F"/>
    <w:rsid w:val="0000739B"/>
    <w:rsid w:val="0000741F"/>
    <w:rsid w:val="00010241"/>
    <w:rsid w:val="00010243"/>
    <w:rsid w:val="0001027F"/>
    <w:rsid w:val="000102F5"/>
    <w:rsid w:val="0001088B"/>
    <w:rsid w:val="0001099A"/>
    <w:rsid w:val="00010DF8"/>
    <w:rsid w:val="00010EC9"/>
    <w:rsid w:val="000110FD"/>
    <w:rsid w:val="00011410"/>
    <w:rsid w:val="00011603"/>
    <w:rsid w:val="00011848"/>
    <w:rsid w:val="00011A7F"/>
    <w:rsid w:val="00011E6D"/>
    <w:rsid w:val="00012031"/>
    <w:rsid w:val="00012093"/>
    <w:rsid w:val="000120A5"/>
    <w:rsid w:val="0001244F"/>
    <w:rsid w:val="000124C1"/>
    <w:rsid w:val="00012673"/>
    <w:rsid w:val="0001277D"/>
    <w:rsid w:val="0001287F"/>
    <w:rsid w:val="000129C1"/>
    <w:rsid w:val="0001307A"/>
    <w:rsid w:val="00013238"/>
    <w:rsid w:val="000134D8"/>
    <w:rsid w:val="0001352B"/>
    <w:rsid w:val="00013B6A"/>
    <w:rsid w:val="00013C17"/>
    <w:rsid w:val="00013FA5"/>
    <w:rsid w:val="00013FD6"/>
    <w:rsid w:val="00013FE0"/>
    <w:rsid w:val="000143B9"/>
    <w:rsid w:val="000145AD"/>
    <w:rsid w:val="000148C3"/>
    <w:rsid w:val="0001495D"/>
    <w:rsid w:val="000149BA"/>
    <w:rsid w:val="000149BB"/>
    <w:rsid w:val="00014ACE"/>
    <w:rsid w:val="00014CD2"/>
    <w:rsid w:val="00015307"/>
    <w:rsid w:val="00015345"/>
    <w:rsid w:val="000153A6"/>
    <w:rsid w:val="00015839"/>
    <w:rsid w:val="000159AB"/>
    <w:rsid w:val="00015A0A"/>
    <w:rsid w:val="00015A56"/>
    <w:rsid w:val="00015BD4"/>
    <w:rsid w:val="00015CDD"/>
    <w:rsid w:val="00015F3B"/>
    <w:rsid w:val="00016054"/>
    <w:rsid w:val="000160DD"/>
    <w:rsid w:val="00016272"/>
    <w:rsid w:val="000164B2"/>
    <w:rsid w:val="000165F6"/>
    <w:rsid w:val="0001670E"/>
    <w:rsid w:val="00016889"/>
    <w:rsid w:val="00016992"/>
    <w:rsid w:val="000169F7"/>
    <w:rsid w:val="00016A45"/>
    <w:rsid w:val="00016A6D"/>
    <w:rsid w:val="00016CAA"/>
    <w:rsid w:val="00016F0E"/>
    <w:rsid w:val="000170DA"/>
    <w:rsid w:val="000172ED"/>
    <w:rsid w:val="000173A5"/>
    <w:rsid w:val="000176A8"/>
    <w:rsid w:val="00017796"/>
    <w:rsid w:val="000177BF"/>
    <w:rsid w:val="00017867"/>
    <w:rsid w:val="0001787A"/>
    <w:rsid w:val="000179B6"/>
    <w:rsid w:val="00017B48"/>
    <w:rsid w:val="000200F1"/>
    <w:rsid w:val="000201D0"/>
    <w:rsid w:val="0002025C"/>
    <w:rsid w:val="00020263"/>
    <w:rsid w:val="000202DB"/>
    <w:rsid w:val="0002046C"/>
    <w:rsid w:val="00020AE5"/>
    <w:rsid w:val="00020F07"/>
    <w:rsid w:val="00021192"/>
    <w:rsid w:val="00021374"/>
    <w:rsid w:val="000213BD"/>
    <w:rsid w:val="00021693"/>
    <w:rsid w:val="000219D5"/>
    <w:rsid w:val="000219F1"/>
    <w:rsid w:val="00021BA1"/>
    <w:rsid w:val="00021BC6"/>
    <w:rsid w:val="00021C90"/>
    <w:rsid w:val="00021FA4"/>
    <w:rsid w:val="00021FC6"/>
    <w:rsid w:val="000222AE"/>
    <w:rsid w:val="000228ED"/>
    <w:rsid w:val="00022B8C"/>
    <w:rsid w:val="00022C15"/>
    <w:rsid w:val="00023403"/>
    <w:rsid w:val="00023414"/>
    <w:rsid w:val="00023746"/>
    <w:rsid w:val="00023960"/>
    <w:rsid w:val="000239B9"/>
    <w:rsid w:val="00023A34"/>
    <w:rsid w:val="00023A93"/>
    <w:rsid w:val="00023B4B"/>
    <w:rsid w:val="00023EC9"/>
    <w:rsid w:val="00024032"/>
    <w:rsid w:val="0002436A"/>
    <w:rsid w:val="000243B9"/>
    <w:rsid w:val="000244AB"/>
    <w:rsid w:val="00024A0C"/>
    <w:rsid w:val="00024B09"/>
    <w:rsid w:val="00024CAD"/>
    <w:rsid w:val="00024D64"/>
    <w:rsid w:val="00024F62"/>
    <w:rsid w:val="0002502D"/>
    <w:rsid w:val="0002520C"/>
    <w:rsid w:val="00025380"/>
    <w:rsid w:val="00025469"/>
    <w:rsid w:val="0002591B"/>
    <w:rsid w:val="00025AAA"/>
    <w:rsid w:val="00025C3B"/>
    <w:rsid w:val="00025C7C"/>
    <w:rsid w:val="00025CD7"/>
    <w:rsid w:val="00025D65"/>
    <w:rsid w:val="00026067"/>
    <w:rsid w:val="00026143"/>
    <w:rsid w:val="00026896"/>
    <w:rsid w:val="00026E15"/>
    <w:rsid w:val="0002702C"/>
    <w:rsid w:val="00027743"/>
    <w:rsid w:val="00027CF9"/>
    <w:rsid w:val="00027D73"/>
    <w:rsid w:val="000303E7"/>
    <w:rsid w:val="0003054B"/>
    <w:rsid w:val="0003076C"/>
    <w:rsid w:val="00030783"/>
    <w:rsid w:val="0003079F"/>
    <w:rsid w:val="00030BC6"/>
    <w:rsid w:val="00030CD5"/>
    <w:rsid w:val="00031184"/>
    <w:rsid w:val="00031506"/>
    <w:rsid w:val="00031569"/>
    <w:rsid w:val="00031785"/>
    <w:rsid w:val="00031C1B"/>
    <w:rsid w:val="00031EFC"/>
    <w:rsid w:val="00032091"/>
    <w:rsid w:val="00032202"/>
    <w:rsid w:val="0003240B"/>
    <w:rsid w:val="000324EB"/>
    <w:rsid w:val="000325E7"/>
    <w:rsid w:val="000327C8"/>
    <w:rsid w:val="0003281D"/>
    <w:rsid w:val="00032967"/>
    <w:rsid w:val="00032B02"/>
    <w:rsid w:val="00032C6E"/>
    <w:rsid w:val="00032D54"/>
    <w:rsid w:val="00032F08"/>
    <w:rsid w:val="00033233"/>
    <w:rsid w:val="00033327"/>
    <w:rsid w:val="000334E9"/>
    <w:rsid w:val="00033565"/>
    <w:rsid w:val="00033893"/>
    <w:rsid w:val="00033A8E"/>
    <w:rsid w:val="00033C0E"/>
    <w:rsid w:val="00033D11"/>
    <w:rsid w:val="00034096"/>
    <w:rsid w:val="00034210"/>
    <w:rsid w:val="000342D5"/>
    <w:rsid w:val="00034629"/>
    <w:rsid w:val="000347BA"/>
    <w:rsid w:val="00034AF0"/>
    <w:rsid w:val="00034BC3"/>
    <w:rsid w:val="00034EBF"/>
    <w:rsid w:val="00035026"/>
    <w:rsid w:val="00035182"/>
    <w:rsid w:val="00035523"/>
    <w:rsid w:val="00035532"/>
    <w:rsid w:val="0003614F"/>
    <w:rsid w:val="00036693"/>
    <w:rsid w:val="00036846"/>
    <w:rsid w:val="00036936"/>
    <w:rsid w:val="000369EB"/>
    <w:rsid w:val="00036ACB"/>
    <w:rsid w:val="00036E39"/>
    <w:rsid w:val="00036EF7"/>
    <w:rsid w:val="00036F2B"/>
    <w:rsid w:val="000370CF"/>
    <w:rsid w:val="00037135"/>
    <w:rsid w:val="00037785"/>
    <w:rsid w:val="000377A5"/>
    <w:rsid w:val="000379BB"/>
    <w:rsid w:val="00037A60"/>
    <w:rsid w:val="00037C59"/>
    <w:rsid w:val="00037F7E"/>
    <w:rsid w:val="00040279"/>
    <w:rsid w:val="000406FD"/>
    <w:rsid w:val="00040717"/>
    <w:rsid w:val="00040732"/>
    <w:rsid w:val="0004079E"/>
    <w:rsid w:val="00040DAD"/>
    <w:rsid w:val="00041101"/>
    <w:rsid w:val="0004117D"/>
    <w:rsid w:val="00041263"/>
    <w:rsid w:val="000412CD"/>
    <w:rsid w:val="0004152B"/>
    <w:rsid w:val="0004194E"/>
    <w:rsid w:val="00041AFE"/>
    <w:rsid w:val="00041BB6"/>
    <w:rsid w:val="00041D72"/>
    <w:rsid w:val="00041D92"/>
    <w:rsid w:val="00041E41"/>
    <w:rsid w:val="00041EE8"/>
    <w:rsid w:val="0004202B"/>
    <w:rsid w:val="000420F6"/>
    <w:rsid w:val="00042417"/>
    <w:rsid w:val="00042958"/>
    <w:rsid w:val="00042AC0"/>
    <w:rsid w:val="00042BF9"/>
    <w:rsid w:val="00042F0D"/>
    <w:rsid w:val="0004306E"/>
    <w:rsid w:val="00043991"/>
    <w:rsid w:val="000439D6"/>
    <w:rsid w:val="00043C44"/>
    <w:rsid w:val="00043C5B"/>
    <w:rsid w:val="00043CEE"/>
    <w:rsid w:val="00043FC2"/>
    <w:rsid w:val="00044003"/>
    <w:rsid w:val="0004426F"/>
    <w:rsid w:val="00044359"/>
    <w:rsid w:val="00044658"/>
    <w:rsid w:val="00044708"/>
    <w:rsid w:val="00044CEC"/>
    <w:rsid w:val="00045571"/>
    <w:rsid w:val="0004570F"/>
    <w:rsid w:val="00045792"/>
    <w:rsid w:val="00045846"/>
    <w:rsid w:val="000458BB"/>
    <w:rsid w:val="000459A6"/>
    <w:rsid w:val="00045A94"/>
    <w:rsid w:val="00045CF9"/>
    <w:rsid w:val="00045E19"/>
    <w:rsid w:val="0004625C"/>
    <w:rsid w:val="0004629D"/>
    <w:rsid w:val="0004692D"/>
    <w:rsid w:val="00046E0C"/>
    <w:rsid w:val="00046F65"/>
    <w:rsid w:val="000472CD"/>
    <w:rsid w:val="00047496"/>
    <w:rsid w:val="00047910"/>
    <w:rsid w:val="00047AF9"/>
    <w:rsid w:val="00047BB6"/>
    <w:rsid w:val="00047D53"/>
    <w:rsid w:val="00047DA9"/>
    <w:rsid w:val="000500F5"/>
    <w:rsid w:val="000502BC"/>
    <w:rsid w:val="00050632"/>
    <w:rsid w:val="0005096E"/>
    <w:rsid w:val="00050A80"/>
    <w:rsid w:val="00050B60"/>
    <w:rsid w:val="00050BE5"/>
    <w:rsid w:val="00050C98"/>
    <w:rsid w:val="00050D47"/>
    <w:rsid w:val="00050E63"/>
    <w:rsid w:val="00050F33"/>
    <w:rsid w:val="00050FB1"/>
    <w:rsid w:val="0005129F"/>
    <w:rsid w:val="000515EF"/>
    <w:rsid w:val="00051757"/>
    <w:rsid w:val="0005190C"/>
    <w:rsid w:val="0005193A"/>
    <w:rsid w:val="00051A74"/>
    <w:rsid w:val="00051A9F"/>
    <w:rsid w:val="00051E27"/>
    <w:rsid w:val="000521BC"/>
    <w:rsid w:val="00052590"/>
    <w:rsid w:val="00052628"/>
    <w:rsid w:val="00052A95"/>
    <w:rsid w:val="00052B1A"/>
    <w:rsid w:val="00052BFB"/>
    <w:rsid w:val="00052D59"/>
    <w:rsid w:val="00052DC0"/>
    <w:rsid w:val="00052DDC"/>
    <w:rsid w:val="00052E69"/>
    <w:rsid w:val="00052EE3"/>
    <w:rsid w:val="000532F0"/>
    <w:rsid w:val="000535C3"/>
    <w:rsid w:val="0005377E"/>
    <w:rsid w:val="000537C0"/>
    <w:rsid w:val="0005380B"/>
    <w:rsid w:val="00053812"/>
    <w:rsid w:val="0005383E"/>
    <w:rsid w:val="000539DE"/>
    <w:rsid w:val="000539E6"/>
    <w:rsid w:val="00053AEC"/>
    <w:rsid w:val="00053B0A"/>
    <w:rsid w:val="00053F07"/>
    <w:rsid w:val="0005410C"/>
    <w:rsid w:val="000544CE"/>
    <w:rsid w:val="000547A3"/>
    <w:rsid w:val="0005490E"/>
    <w:rsid w:val="00054A3D"/>
    <w:rsid w:val="00054A4C"/>
    <w:rsid w:val="00054CDD"/>
    <w:rsid w:val="0005520D"/>
    <w:rsid w:val="000556C8"/>
    <w:rsid w:val="0005572F"/>
    <w:rsid w:val="000558B2"/>
    <w:rsid w:val="00055B39"/>
    <w:rsid w:val="00055B63"/>
    <w:rsid w:val="00055C59"/>
    <w:rsid w:val="00055C67"/>
    <w:rsid w:val="00055CC0"/>
    <w:rsid w:val="00056247"/>
    <w:rsid w:val="000562E0"/>
    <w:rsid w:val="00056531"/>
    <w:rsid w:val="00056612"/>
    <w:rsid w:val="00056789"/>
    <w:rsid w:val="00056B19"/>
    <w:rsid w:val="00056FB1"/>
    <w:rsid w:val="00057276"/>
    <w:rsid w:val="0005749C"/>
    <w:rsid w:val="00057604"/>
    <w:rsid w:val="000576F2"/>
    <w:rsid w:val="00057827"/>
    <w:rsid w:val="00057940"/>
    <w:rsid w:val="000579DF"/>
    <w:rsid w:val="00057A6D"/>
    <w:rsid w:val="00057C21"/>
    <w:rsid w:val="00057EE7"/>
    <w:rsid w:val="00057FE0"/>
    <w:rsid w:val="000603E5"/>
    <w:rsid w:val="00060817"/>
    <w:rsid w:val="00060854"/>
    <w:rsid w:val="00060A50"/>
    <w:rsid w:val="00060D4E"/>
    <w:rsid w:val="00060D9F"/>
    <w:rsid w:val="00060DA1"/>
    <w:rsid w:val="00060F84"/>
    <w:rsid w:val="00060FCC"/>
    <w:rsid w:val="000611A4"/>
    <w:rsid w:val="00061329"/>
    <w:rsid w:val="000616AD"/>
    <w:rsid w:val="00061D92"/>
    <w:rsid w:val="000620A6"/>
    <w:rsid w:val="000623B6"/>
    <w:rsid w:val="000623E1"/>
    <w:rsid w:val="000626CD"/>
    <w:rsid w:val="00062832"/>
    <w:rsid w:val="00062B67"/>
    <w:rsid w:val="00062C2A"/>
    <w:rsid w:val="00063158"/>
    <w:rsid w:val="000632CD"/>
    <w:rsid w:val="0006347C"/>
    <w:rsid w:val="000636A9"/>
    <w:rsid w:val="000638D2"/>
    <w:rsid w:val="000638D5"/>
    <w:rsid w:val="000639B5"/>
    <w:rsid w:val="00063B68"/>
    <w:rsid w:val="00063D09"/>
    <w:rsid w:val="00063EE1"/>
    <w:rsid w:val="00064172"/>
    <w:rsid w:val="0006429B"/>
    <w:rsid w:val="00064307"/>
    <w:rsid w:val="00064AC1"/>
    <w:rsid w:val="00064B1F"/>
    <w:rsid w:val="00064B83"/>
    <w:rsid w:val="00064C09"/>
    <w:rsid w:val="0006502D"/>
    <w:rsid w:val="0006525E"/>
    <w:rsid w:val="000653A1"/>
    <w:rsid w:val="00065783"/>
    <w:rsid w:val="00065797"/>
    <w:rsid w:val="00065F69"/>
    <w:rsid w:val="00066296"/>
    <w:rsid w:val="00066309"/>
    <w:rsid w:val="000665CC"/>
    <w:rsid w:val="00066658"/>
    <w:rsid w:val="000669A4"/>
    <w:rsid w:val="00066C2A"/>
    <w:rsid w:val="00066EDA"/>
    <w:rsid w:val="00067052"/>
    <w:rsid w:val="000671F9"/>
    <w:rsid w:val="0006745E"/>
    <w:rsid w:val="00067621"/>
    <w:rsid w:val="0006796A"/>
    <w:rsid w:val="00067BDE"/>
    <w:rsid w:val="00067C7C"/>
    <w:rsid w:val="00067D82"/>
    <w:rsid w:val="00067FAD"/>
    <w:rsid w:val="00067FF4"/>
    <w:rsid w:val="00070005"/>
    <w:rsid w:val="0007003E"/>
    <w:rsid w:val="00070078"/>
    <w:rsid w:val="0007022F"/>
    <w:rsid w:val="0007028D"/>
    <w:rsid w:val="00070379"/>
    <w:rsid w:val="00070510"/>
    <w:rsid w:val="00070AA3"/>
    <w:rsid w:val="00070B61"/>
    <w:rsid w:val="00070C3C"/>
    <w:rsid w:val="00070DA4"/>
    <w:rsid w:val="00070EBA"/>
    <w:rsid w:val="000712CF"/>
    <w:rsid w:val="00071471"/>
    <w:rsid w:val="00071797"/>
    <w:rsid w:val="000717B0"/>
    <w:rsid w:val="00071808"/>
    <w:rsid w:val="000719D4"/>
    <w:rsid w:val="00071DEA"/>
    <w:rsid w:val="0007201A"/>
    <w:rsid w:val="0007211C"/>
    <w:rsid w:val="0007214A"/>
    <w:rsid w:val="00072173"/>
    <w:rsid w:val="000722E5"/>
    <w:rsid w:val="00072380"/>
    <w:rsid w:val="0007239D"/>
    <w:rsid w:val="00072422"/>
    <w:rsid w:val="000724FB"/>
    <w:rsid w:val="00072542"/>
    <w:rsid w:val="0007257A"/>
    <w:rsid w:val="00072996"/>
    <w:rsid w:val="00072F5D"/>
    <w:rsid w:val="000730DE"/>
    <w:rsid w:val="000734A2"/>
    <w:rsid w:val="000734AC"/>
    <w:rsid w:val="00073611"/>
    <w:rsid w:val="00073651"/>
    <w:rsid w:val="00073A68"/>
    <w:rsid w:val="00073BA0"/>
    <w:rsid w:val="00073BE8"/>
    <w:rsid w:val="00073D5B"/>
    <w:rsid w:val="0007410F"/>
    <w:rsid w:val="0007412B"/>
    <w:rsid w:val="000741F9"/>
    <w:rsid w:val="0007436D"/>
    <w:rsid w:val="00074458"/>
    <w:rsid w:val="000744CB"/>
    <w:rsid w:val="000745E3"/>
    <w:rsid w:val="00074CC6"/>
    <w:rsid w:val="00074ED2"/>
    <w:rsid w:val="00074F29"/>
    <w:rsid w:val="00075146"/>
    <w:rsid w:val="00075251"/>
    <w:rsid w:val="000752C6"/>
    <w:rsid w:val="00075449"/>
    <w:rsid w:val="000754C6"/>
    <w:rsid w:val="000756EE"/>
    <w:rsid w:val="0007588C"/>
    <w:rsid w:val="00075AFE"/>
    <w:rsid w:val="00075C9A"/>
    <w:rsid w:val="00075E6E"/>
    <w:rsid w:val="00075E83"/>
    <w:rsid w:val="000760F7"/>
    <w:rsid w:val="0007613A"/>
    <w:rsid w:val="00076145"/>
    <w:rsid w:val="000763FA"/>
    <w:rsid w:val="00076505"/>
    <w:rsid w:val="00076891"/>
    <w:rsid w:val="00076AEE"/>
    <w:rsid w:val="00076BD5"/>
    <w:rsid w:val="00076E6F"/>
    <w:rsid w:val="000773A1"/>
    <w:rsid w:val="00077A09"/>
    <w:rsid w:val="00077A66"/>
    <w:rsid w:val="00077CB0"/>
    <w:rsid w:val="00077CBF"/>
    <w:rsid w:val="00077EA0"/>
    <w:rsid w:val="00077FA7"/>
    <w:rsid w:val="000802B8"/>
    <w:rsid w:val="000806CA"/>
    <w:rsid w:val="000809B7"/>
    <w:rsid w:val="00080CA5"/>
    <w:rsid w:val="00080D51"/>
    <w:rsid w:val="00080DFE"/>
    <w:rsid w:val="00080E93"/>
    <w:rsid w:val="00080EC4"/>
    <w:rsid w:val="00080F74"/>
    <w:rsid w:val="00080FD3"/>
    <w:rsid w:val="0008119D"/>
    <w:rsid w:val="00081307"/>
    <w:rsid w:val="0008135A"/>
    <w:rsid w:val="000814ED"/>
    <w:rsid w:val="00081523"/>
    <w:rsid w:val="00081D3D"/>
    <w:rsid w:val="00081F37"/>
    <w:rsid w:val="00082194"/>
    <w:rsid w:val="0008240F"/>
    <w:rsid w:val="0008241F"/>
    <w:rsid w:val="00082A0D"/>
    <w:rsid w:val="00082B60"/>
    <w:rsid w:val="00082C1C"/>
    <w:rsid w:val="00082C8C"/>
    <w:rsid w:val="00082CEF"/>
    <w:rsid w:val="0008325B"/>
    <w:rsid w:val="00083422"/>
    <w:rsid w:val="000834D0"/>
    <w:rsid w:val="00083575"/>
    <w:rsid w:val="000836D6"/>
    <w:rsid w:val="000837A3"/>
    <w:rsid w:val="0008388B"/>
    <w:rsid w:val="00083A77"/>
    <w:rsid w:val="00083EF5"/>
    <w:rsid w:val="00084053"/>
    <w:rsid w:val="00084148"/>
    <w:rsid w:val="00084287"/>
    <w:rsid w:val="00084491"/>
    <w:rsid w:val="000845F3"/>
    <w:rsid w:val="000847D8"/>
    <w:rsid w:val="00084AFD"/>
    <w:rsid w:val="00084E33"/>
    <w:rsid w:val="00085047"/>
    <w:rsid w:val="000851F6"/>
    <w:rsid w:val="00085221"/>
    <w:rsid w:val="0008536A"/>
    <w:rsid w:val="00085770"/>
    <w:rsid w:val="000859A9"/>
    <w:rsid w:val="00085A55"/>
    <w:rsid w:val="00085B88"/>
    <w:rsid w:val="00085EF7"/>
    <w:rsid w:val="0008611F"/>
    <w:rsid w:val="000861A7"/>
    <w:rsid w:val="000861CF"/>
    <w:rsid w:val="00086255"/>
    <w:rsid w:val="00086372"/>
    <w:rsid w:val="000867E5"/>
    <w:rsid w:val="0008692A"/>
    <w:rsid w:val="000869BD"/>
    <w:rsid w:val="00086A08"/>
    <w:rsid w:val="0008741F"/>
    <w:rsid w:val="0008763D"/>
    <w:rsid w:val="00087C89"/>
    <w:rsid w:val="00087CD1"/>
    <w:rsid w:val="00087E44"/>
    <w:rsid w:val="00087F90"/>
    <w:rsid w:val="00087F9F"/>
    <w:rsid w:val="00090257"/>
    <w:rsid w:val="00090289"/>
    <w:rsid w:val="00090335"/>
    <w:rsid w:val="00090394"/>
    <w:rsid w:val="00090494"/>
    <w:rsid w:val="000904A4"/>
    <w:rsid w:val="00090545"/>
    <w:rsid w:val="000907D7"/>
    <w:rsid w:val="000908A1"/>
    <w:rsid w:val="000908C8"/>
    <w:rsid w:val="00090BB5"/>
    <w:rsid w:val="00090C01"/>
    <w:rsid w:val="00090EEB"/>
    <w:rsid w:val="00090F4C"/>
    <w:rsid w:val="00090F99"/>
    <w:rsid w:val="00090FB4"/>
    <w:rsid w:val="00091131"/>
    <w:rsid w:val="00091216"/>
    <w:rsid w:val="00091721"/>
    <w:rsid w:val="00091A43"/>
    <w:rsid w:val="00091AA9"/>
    <w:rsid w:val="00091ACC"/>
    <w:rsid w:val="00091C17"/>
    <w:rsid w:val="00091C48"/>
    <w:rsid w:val="00091D9F"/>
    <w:rsid w:val="00091EFE"/>
    <w:rsid w:val="00091FC8"/>
    <w:rsid w:val="00092214"/>
    <w:rsid w:val="0009259E"/>
    <w:rsid w:val="000925E3"/>
    <w:rsid w:val="00092975"/>
    <w:rsid w:val="00092F25"/>
    <w:rsid w:val="00092F2B"/>
    <w:rsid w:val="0009300B"/>
    <w:rsid w:val="000933AA"/>
    <w:rsid w:val="000937C6"/>
    <w:rsid w:val="00093D57"/>
    <w:rsid w:val="00093D90"/>
    <w:rsid w:val="000940F3"/>
    <w:rsid w:val="0009442C"/>
    <w:rsid w:val="000944ED"/>
    <w:rsid w:val="0009478F"/>
    <w:rsid w:val="00094AD8"/>
    <w:rsid w:val="00094B27"/>
    <w:rsid w:val="00094C38"/>
    <w:rsid w:val="00094D0E"/>
    <w:rsid w:val="00094D29"/>
    <w:rsid w:val="00094E34"/>
    <w:rsid w:val="00094F6C"/>
    <w:rsid w:val="00095405"/>
    <w:rsid w:val="000954B1"/>
    <w:rsid w:val="0009581E"/>
    <w:rsid w:val="00095BC3"/>
    <w:rsid w:val="00095C0E"/>
    <w:rsid w:val="00095F28"/>
    <w:rsid w:val="00095F4D"/>
    <w:rsid w:val="00095F6F"/>
    <w:rsid w:val="00095FA9"/>
    <w:rsid w:val="00096481"/>
    <w:rsid w:val="00096707"/>
    <w:rsid w:val="00096722"/>
    <w:rsid w:val="0009681E"/>
    <w:rsid w:val="00096AD1"/>
    <w:rsid w:val="00096DD5"/>
    <w:rsid w:val="000971C2"/>
    <w:rsid w:val="0009793F"/>
    <w:rsid w:val="00097ACF"/>
    <w:rsid w:val="00097BF3"/>
    <w:rsid w:val="00097DCB"/>
    <w:rsid w:val="00097EFC"/>
    <w:rsid w:val="000A00E0"/>
    <w:rsid w:val="000A055A"/>
    <w:rsid w:val="000A057F"/>
    <w:rsid w:val="000A0757"/>
    <w:rsid w:val="000A0979"/>
    <w:rsid w:val="000A09BF"/>
    <w:rsid w:val="000A0A3A"/>
    <w:rsid w:val="000A0B62"/>
    <w:rsid w:val="000A0C47"/>
    <w:rsid w:val="000A14FC"/>
    <w:rsid w:val="000A161F"/>
    <w:rsid w:val="000A1979"/>
    <w:rsid w:val="000A19E4"/>
    <w:rsid w:val="000A1BCB"/>
    <w:rsid w:val="000A1FAF"/>
    <w:rsid w:val="000A2074"/>
    <w:rsid w:val="000A21CE"/>
    <w:rsid w:val="000A223C"/>
    <w:rsid w:val="000A24D8"/>
    <w:rsid w:val="000A2570"/>
    <w:rsid w:val="000A26D7"/>
    <w:rsid w:val="000A270E"/>
    <w:rsid w:val="000A2803"/>
    <w:rsid w:val="000A28AA"/>
    <w:rsid w:val="000A2940"/>
    <w:rsid w:val="000A2B52"/>
    <w:rsid w:val="000A2D3C"/>
    <w:rsid w:val="000A2DDF"/>
    <w:rsid w:val="000A2FAC"/>
    <w:rsid w:val="000A2FC8"/>
    <w:rsid w:val="000A3166"/>
    <w:rsid w:val="000A3286"/>
    <w:rsid w:val="000A34F6"/>
    <w:rsid w:val="000A37B8"/>
    <w:rsid w:val="000A3943"/>
    <w:rsid w:val="000A39AC"/>
    <w:rsid w:val="000A3A90"/>
    <w:rsid w:val="000A3DFB"/>
    <w:rsid w:val="000A4036"/>
    <w:rsid w:val="000A4187"/>
    <w:rsid w:val="000A4292"/>
    <w:rsid w:val="000A433C"/>
    <w:rsid w:val="000A451B"/>
    <w:rsid w:val="000A475A"/>
    <w:rsid w:val="000A4A03"/>
    <w:rsid w:val="000A4BEC"/>
    <w:rsid w:val="000A4D0D"/>
    <w:rsid w:val="000A5020"/>
    <w:rsid w:val="000A503B"/>
    <w:rsid w:val="000A50AB"/>
    <w:rsid w:val="000A50E4"/>
    <w:rsid w:val="000A52F9"/>
    <w:rsid w:val="000A5376"/>
    <w:rsid w:val="000A53A8"/>
    <w:rsid w:val="000A53F2"/>
    <w:rsid w:val="000A5715"/>
    <w:rsid w:val="000A5732"/>
    <w:rsid w:val="000A5803"/>
    <w:rsid w:val="000A58AC"/>
    <w:rsid w:val="000A5BB5"/>
    <w:rsid w:val="000A5EA0"/>
    <w:rsid w:val="000A5EC2"/>
    <w:rsid w:val="000A5F1A"/>
    <w:rsid w:val="000A6212"/>
    <w:rsid w:val="000A669E"/>
    <w:rsid w:val="000A66D6"/>
    <w:rsid w:val="000A688C"/>
    <w:rsid w:val="000A68CA"/>
    <w:rsid w:val="000A6B52"/>
    <w:rsid w:val="000A6B55"/>
    <w:rsid w:val="000A6CA9"/>
    <w:rsid w:val="000A72DA"/>
    <w:rsid w:val="000A7312"/>
    <w:rsid w:val="000A731B"/>
    <w:rsid w:val="000A7340"/>
    <w:rsid w:val="000A7C41"/>
    <w:rsid w:val="000A7EE8"/>
    <w:rsid w:val="000A7F9A"/>
    <w:rsid w:val="000B0073"/>
    <w:rsid w:val="000B0147"/>
    <w:rsid w:val="000B02D8"/>
    <w:rsid w:val="000B0A45"/>
    <w:rsid w:val="000B0A8F"/>
    <w:rsid w:val="000B0AF1"/>
    <w:rsid w:val="000B0EE8"/>
    <w:rsid w:val="000B1229"/>
    <w:rsid w:val="000B1420"/>
    <w:rsid w:val="000B144E"/>
    <w:rsid w:val="000B1767"/>
    <w:rsid w:val="000B1A43"/>
    <w:rsid w:val="000B1ABD"/>
    <w:rsid w:val="000B1BFF"/>
    <w:rsid w:val="000B1FEF"/>
    <w:rsid w:val="000B2001"/>
    <w:rsid w:val="000B2174"/>
    <w:rsid w:val="000B2435"/>
    <w:rsid w:val="000B24A6"/>
    <w:rsid w:val="000B2805"/>
    <w:rsid w:val="000B2AB4"/>
    <w:rsid w:val="000B2CBA"/>
    <w:rsid w:val="000B3093"/>
    <w:rsid w:val="000B3144"/>
    <w:rsid w:val="000B37D7"/>
    <w:rsid w:val="000B3DB8"/>
    <w:rsid w:val="000B3DF6"/>
    <w:rsid w:val="000B3E1F"/>
    <w:rsid w:val="000B3E78"/>
    <w:rsid w:val="000B3F5B"/>
    <w:rsid w:val="000B4077"/>
    <w:rsid w:val="000B4156"/>
    <w:rsid w:val="000B4186"/>
    <w:rsid w:val="000B41AF"/>
    <w:rsid w:val="000B43BC"/>
    <w:rsid w:val="000B4472"/>
    <w:rsid w:val="000B46FC"/>
    <w:rsid w:val="000B479F"/>
    <w:rsid w:val="000B4865"/>
    <w:rsid w:val="000B4976"/>
    <w:rsid w:val="000B4A30"/>
    <w:rsid w:val="000B4AFD"/>
    <w:rsid w:val="000B52BC"/>
    <w:rsid w:val="000B5564"/>
    <w:rsid w:val="000B55E6"/>
    <w:rsid w:val="000B5739"/>
    <w:rsid w:val="000B5BCF"/>
    <w:rsid w:val="000B5C47"/>
    <w:rsid w:val="000B5D9E"/>
    <w:rsid w:val="000B6117"/>
    <w:rsid w:val="000B6200"/>
    <w:rsid w:val="000B62BE"/>
    <w:rsid w:val="000B63F3"/>
    <w:rsid w:val="000B6699"/>
    <w:rsid w:val="000B6779"/>
    <w:rsid w:val="000B68E2"/>
    <w:rsid w:val="000B6A96"/>
    <w:rsid w:val="000B7171"/>
    <w:rsid w:val="000B769B"/>
    <w:rsid w:val="000B7730"/>
    <w:rsid w:val="000B77C3"/>
    <w:rsid w:val="000B7DF6"/>
    <w:rsid w:val="000B7E0D"/>
    <w:rsid w:val="000B7EA3"/>
    <w:rsid w:val="000C00DD"/>
    <w:rsid w:val="000C01EA"/>
    <w:rsid w:val="000C0225"/>
    <w:rsid w:val="000C028F"/>
    <w:rsid w:val="000C02FD"/>
    <w:rsid w:val="000C0317"/>
    <w:rsid w:val="000C073A"/>
    <w:rsid w:val="000C0AF5"/>
    <w:rsid w:val="000C0CD9"/>
    <w:rsid w:val="000C0D0A"/>
    <w:rsid w:val="000C0D3E"/>
    <w:rsid w:val="000C106D"/>
    <w:rsid w:val="000C1097"/>
    <w:rsid w:val="000C1357"/>
    <w:rsid w:val="000C1448"/>
    <w:rsid w:val="000C14DD"/>
    <w:rsid w:val="000C155E"/>
    <w:rsid w:val="000C1685"/>
    <w:rsid w:val="000C16E9"/>
    <w:rsid w:val="000C194E"/>
    <w:rsid w:val="000C1B8A"/>
    <w:rsid w:val="000C1F9F"/>
    <w:rsid w:val="000C20BC"/>
    <w:rsid w:val="000C2281"/>
    <w:rsid w:val="000C22BD"/>
    <w:rsid w:val="000C24D5"/>
    <w:rsid w:val="000C2711"/>
    <w:rsid w:val="000C2D2E"/>
    <w:rsid w:val="000C2D38"/>
    <w:rsid w:val="000C2FAD"/>
    <w:rsid w:val="000C3217"/>
    <w:rsid w:val="000C34C1"/>
    <w:rsid w:val="000C36F6"/>
    <w:rsid w:val="000C38EC"/>
    <w:rsid w:val="000C3AB1"/>
    <w:rsid w:val="000C3B7A"/>
    <w:rsid w:val="000C3C7D"/>
    <w:rsid w:val="000C3CB6"/>
    <w:rsid w:val="000C3D22"/>
    <w:rsid w:val="000C458E"/>
    <w:rsid w:val="000C47AA"/>
    <w:rsid w:val="000C47ED"/>
    <w:rsid w:val="000C49EE"/>
    <w:rsid w:val="000C4B0F"/>
    <w:rsid w:val="000C4B97"/>
    <w:rsid w:val="000C50EB"/>
    <w:rsid w:val="000C5264"/>
    <w:rsid w:val="000C52E5"/>
    <w:rsid w:val="000C5410"/>
    <w:rsid w:val="000C542A"/>
    <w:rsid w:val="000C549A"/>
    <w:rsid w:val="000C54C6"/>
    <w:rsid w:val="000C567C"/>
    <w:rsid w:val="000C568F"/>
    <w:rsid w:val="000C5738"/>
    <w:rsid w:val="000C5740"/>
    <w:rsid w:val="000C5A84"/>
    <w:rsid w:val="000C5B0D"/>
    <w:rsid w:val="000C5B44"/>
    <w:rsid w:val="000C5E5B"/>
    <w:rsid w:val="000C5F6E"/>
    <w:rsid w:val="000C60C7"/>
    <w:rsid w:val="000C6201"/>
    <w:rsid w:val="000C620D"/>
    <w:rsid w:val="000C63BE"/>
    <w:rsid w:val="000C65D4"/>
    <w:rsid w:val="000C6823"/>
    <w:rsid w:val="000C6D0A"/>
    <w:rsid w:val="000C6DE6"/>
    <w:rsid w:val="000C6FBF"/>
    <w:rsid w:val="000C7264"/>
    <w:rsid w:val="000C7662"/>
    <w:rsid w:val="000C77B1"/>
    <w:rsid w:val="000C784D"/>
    <w:rsid w:val="000C793B"/>
    <w:rsid w:val="000C7BE1"/>
    <w:rsid w:val="000C7CAC"/>
    <w:rsid w:val="000C7ECE"/>
    <w:rsid w:val="000C7F2D"/>
    <w:rsid w:val="000D01D4"/>
    <w:rsid w:val="000D022B"/>
    <w:rsid w:val="000D03A1"/>
    <w:rsid w:val="000D052C"/>
    <w:rsid w:val="000D0867"/>
    <w:rsid w:val="000D0958"/>
    <w:rsid w:val="000D0D1A"/>
    <w:rsid w:val="000D0D53"/>
    <w:rsid w:val="000D0DA3"/>
    <w:rsid w:val="000D111F"/>
    <w:rsid w:val="000D12A3"/>
    <w:rsid w:val="000D1342"/>
    <w:rsid w:val="000D13E7"/>
    <w:rsid w:val="000D1414"/>
    <w:rsid w:val="000D14C8"/>
    <w:rsid w:val="000D15B3"/>
    <w:rsid w:val="000D1815"/>
    <w:rsid w:val="000D18DC"/>
    <w:rsid w:val="000D18EA"/>
    <w:rsid w:val="000D1B8B"/>
    <w:rsid w:val="000D1BBF"/>
    <w:rsid w:val="000D1C88"/>
    <w:rsid w:val="000D1E49"/>
    <w:rsid w:val="000D2199"/>
    <w:rsid w:val="000D227E"/>
    <w:rsid w:val="000D2475"/>
    <w:rsid w:val="000D25B5"/>
    <w:rsid w:val="000D263B"/>
    <w:rsid w:val="000D2793"/>
    <w:rsid w:val="000D27A5"/>
    <w:rsid w:val="000D27BA"/>
    <w:rsid w:val="000D2920"/>
    <w:rsid w:val="000D2A97"/>
    <w:rsid w:val="000D2C0B"/>
    <w:rsid w:val="000D2D73"/>
    <w:rsid w:val="000D2D8D"/>
    <w:rsid w:val="000D2E5B"/>
    <w:rsid w:val="000D3498"/>
    <w:rsid w:val="000D34C7"/>
    <w:rsid w:val="000D3720"/>
    <w:rsid w:val="000D378A"/>
    <w:rsid w:val="000D3EB4"/>
    <w:rsid w:val="000D425F"/>
    <w:rsid w:val="000D4506"/>
    <w:rsid w:val="000D491E"/>
    <w:rsid w:val="000D4968"/>
    <w:rsid w:val="000D4C65"/>
    <w:rsid w:val="000D4E8F"/>
    <w:rsid w:val="000D4EB1"/>
    <w:rsid w:val="000D4F22"/>
    <w:rsid w:val="000D524D"/>
    <w:rsid w:val="000D57BE"/>
    <w:rsid w:val="000D609F"/>
    <w:rsid w:val="000D678E"/>
    <w:rsid w:val="000D6AFA"/>
    <w:rsid w:val="000D6EF8"/>
    <w:rsid w:val="000D70A6"/>
    <w:rsid w:val="000D723C"/>
    <w:rsid w:val="000D73BB"/>
    <w:rsid w:val="000D749D"/>
    <w:rsid w:val="000D7848"/>
    <w:rsid w:val="000D79C8"/>
    <w:rsid w:val="000D7C10"/>
    <w:rsid w:val="000D7D6B"/>
    <w:rsid w:val="000D7F59"/>
    <w:rsid w:val="000E00A3"/>
    <w:rsid w:val="000E0249"/>
    <w:rsid w:val="000E0264"/>
    <w:rsid w:val="000E02A8"/>
    <w:rsid w:val="000E037C"/>
    <w:rsid w:val="000E03B3"/>
    <w:rsid w:val="000E03CF"/>
    <w:rsid w:val="000E04BF"/>
    <w:rsid w:val="000E057A"/>
    <w:rsid w:val="000E05C0"/>
    <w:rsid w:val="000E072E"/>
    <w:rsid w:val="000E075A"/>
    <w:rsid w:val="000E09EF"/>
    <w:rsid w:val="000E0B89"/>
    <w:rsid w:val="000E0BE4"/>
    <w:rsid w:val="000E0E07"/>
    <w:rsid w:val="000E0F31"/>
    <w:rsid w:val="000E111D"/>
    <w:rsid w:val="000E133C"/>
    <w:rsid w:val="000E13A0"/>
    <w:rsid w:val="000E1A29"/>
    <w:rsid w:val="000E1A8A"/>
    <w:rsid w:val="000E1FFD"/>
    <w:rsid w:val="000E20C0"/>
    <w:rsid w:val="000E2106"/>
    <w:rsid w:val="000E2825"/>
    <w:rsid w:val="000E285C"/>
    <w:rsid w:val="000E2A60"/>
    <w:rsid w:val="000E2D2E"/>
    <w:rsid w:val="000E2D66"/>
    <w:rsid w:val="000E3040"/>
    <w:rsid w:val="000E316D"/>
    <w:rsid w:val="000E3188"/>
    <w:rsid w:val="000E33B6"/>
    <w:rsid w:val="000E34C9"/>
    <w:rsid w:val="000E3731"/>
    <w:rsid w:val="000E379F"/>
    <w:rsid w:val="000E380C"/>
    <w:rsid w:val="000E3896"/>
    <w:rsid w:val="000E3B5D"/>
    <w:rsid w:val="000E3CB9"/>
    <w:rsid w:val="000E3EB9"/>
    <w:rsid w:val="000E415C"/>
    <w:rsid w:val="000E4316"/>
    <w:rsid w:val="000E4440"/>
    <w:rsid w:val="000E45C1"/>
    <w:rsid w:val="000E4875"/>
    <w:rsid w:val="000E4C56"/>
    <w:rsid w:val="000E4F76"/>
    <w:rsid w:val="000E51B2"/>
    <w:rsid w:val="000E5594"/>
    <w:rsid w:val="000E5913"/>
    <w:rsid w:val="000E5A6C"/>
    <w:rsid w:val="000E5AD9"/>
    <w:rsid w:val="000E60C2"/>
    <w:rsid w:val="000E6731"/>
    <w:rsid w:val="000E688E"/>
    <w:rsid w:val="000E6B43"/>
    <w:rsid w:val="000E6C16"/>
    <w:rsid w:val="000E6D89"/>
    <w:rsid w:val="000E7034"/>
    <w:rsid w:val="000E75F6"/>
    <w:rsid w:val="000F00B0"/>
    <w:rsid w:val="000F00E2"/>
    <w:rsid w:val="000F02F8"/>
    <w:rsid w:val="000F0715"/>
    <w:rsid w:val="000F0858"/>
    <w:rsid w:val="000F0D44"/>
    <w:rsid w:val="000F0E77"/>
    <w:rsid w:val="000F0E8C"/>
    <w:rsid w:val="000F0FE9"/>
    <w:rsid w:val="000F131B"/>
    <w:rsid w:val="000F149B"/>
    <w:rsid w:val="000F173A"/>
    <w:rsid w:val="000F18AA"/>
    <w:rsid w:val="000F18D1"/>
    <w:rsid w:val="000F1D2F"/>
    <w:rsid w:val="000F1F27"/>
    <w:rsid w:val="000F20E0"/>
    <w:rsid w:val="000F2298"/>
    <w:rsid w:val="000F247D"/>
    <w:rsid w:val="000F2803"/>
    <w:rsid w:val="000F2828"/>
    <w:rsid w:val="000F2EFC"/>
    <w:rsid w:val="000F3069"/>
    <w:rsid w:val="000F30A8"/>
    <w:rsid w:val="000F3250"/>
    <w:rsid w:val="000F325E"/>
    <w:rsid w:val="000F328B"/>
    <w:rsid w:val="000F33D6"/>
    <w:rsid w:val="000F37A0"/>
    <w:rsid w:val="000F3C39"/>
    <w:rsid w:val="000F40AD"/>
    <w:rsid w:val="000F42BC"/>
    <w:rsid w:val="000F4828"/>
    <w:rsid w:val="000F4AD4"/>
    <w:rsid w:val="000F4B69"/>
    <w:rsid w:val="000F5583"/>
    <w:rsid w:val="000F57D0"/>
    <w:rsid w:val="000F5878"/>
    <w:rsid w:val="000F5B36"/>
    <w:rsid w:val="000F5E96"/>
    <w:rsid w:val="000F5EC6"/>
    <w:rsid w:val="000F5F44"/>
    <w:rsid w:val="000F5F5D"/>
    <w:rsid w:val="000F5FC1"/>
    <w:rsid w:val="000F65D7"/>
    <w:rsid w:val="000F689C"/>
    <w:rsid w:val="000F68F2"/>
    <w:rsid w:val="000F6995"/>
    <w:rsid w:val="000F6B37"/>
    <w:rsid w:val="000F6C44"/>
    <w:rsid w:val="000F6CEC"/>
    <w:rsid w:val="000F6FA6"/>
    <w:rsid w:val="000F7175"/>
    <w:rsid w:val="000F79F5"/>
    <w:rsid w:val="000F7A83"/>
    <w:rsid w:val="000F7BD8"/>
    <w:rsid w:val="001001C3"/>
    <w:rsid w:val="0010047F"/>
    <w:rsid w:val="001007B6"/>
    <w:rsid w:val="00100872"/>
    <w:rsid w:val="001008DE"/>
    <w:rsid w:val="00100B78"/>
    <w:rsid w:val="00100C00"/>
    <w:rsid w:val="00100D9C"/>
    <w:rsid w:val="00100FE1"/>
    <w:rsid w:val="0010113B"/>
    <w:rsid w:val="00101195"/>
    <w:rsid w:val="0010124F"/>
    <w:rsid w:val="00101269"/>
    <w:rsid w:val="0010149E"/>
    <w:rsid w:val="00101743"/>
    <w:rsid w:val="0010178E"/>
    <w:rsid w:val="001017CB"/>
    <w:rsid w:val="0010197C"/>
    <w:rsid w:val="00101A04"/>
    <w:rsid w:val="00101A28"/>
    <w:rsid w:val="00101B26"/>
    <w:rsid w:val="00101CD0"/>
    <w:rsid w:val="00101F95"/>
    <w:rsid w:val="00102320"/>
    <w:rsid w:val="001023C6"/>
    <w:rsid w:val="0010246E"/>
    <w:rsid w:val="001024AD"/>
    <w:rsid w:val="001025D2"/>
    <w:rsid w:val="001029ED"/>
    <w:rsid w:val="00102A6F"/>
    <w:rsid w:val="00102C98"/>
    <w:rsid w:val="00102CDC"/>
    <w:rsid w:val="00102D84"/>
    <w:rsid w:val="00102DB1"/>
    <w:rsid w:val="00102DC0"/>
    <w:rsid w:val="00102EF1"/>
    <w:rsid w:val="00102EF5"/>
    <w:rsid w:val="001030C8"/>
    <w:rsid w:val="001032A3"/>
    <w:rsid w:val="001033A2"/>
    <w:rsid w:val="001035EA"/>
    <w:rsid w:val="0010368E"/>
    <w:rsid w:val="001037B5"/>
    <w:rsid w:val="00103800"/>
    <w:rsid w:val="00103808"/>
    <w:rsid w:val="001038E8"/>
    <w:rsid w:val="00103B79"/>
    <w:rsid w:val="00104732"/>
    <w:rsid w:val="001047F9"/>
    <w:rsid w:val="00104945"/>
    <w:rsid w:val="001049B1"/>
    <w:rsid w:val="00104A20"/>
    <w:rsid w:val="00104A2A"/>
    <w:rsid w:val="00104A97"/>
    <w:rsid w:val="00104CE5"/>
    <w:rsid w:val="00104D75"/>
    <w:rsid w:val="00104DB8"/>
    <w:rsid w:val="00104E3D"/>
    <w:rsid w:val="0010556A"/>
    <w:rsid w:val="001059BF"/>
    <w:rsid w:val="00105D5A"/>
    <w:rsid w:val="00105FEC"/>
    <w:rsid w:val="0010613D"/>
    <w:rsid w:val="0010624B"/>
    <w:rsid w:val="001063DB"/>
    <w:rsid w:val="00106658"/>
    <w:rsid w:val="001066FD"/>
    <w:rsid w:val="00106771"/>
    <w:rsid w:val="0010677E"/>
    <w:rsid w:val="0010698A"/>
    <w:rsid w:val="00106D48"/>
    <w:rsid w:val="00106EB8"/>
    <w:rsid w:val="001072D9"/>
    <w:rsid w:val="00107300"/>
    <w:rsid w:val="00107358"/>
    <w:rsid w:val="001077A0"/>
    <w:rsid w:val="001078CF"/>
    <w:rsid w:val="001079E9"/>
    <w:rsid w:val="00107D29"/>
    <w:rsid w:val="00107E8A"/>
    <w:rsid w:val="00107EC2"/>
    <w:rsid w:val="00107F9F"/>
    <w:rsid w:val="001102E8"/>
    <w:rsid w:val="001107C4"/>
    <w:rsid w:val="0011090C"/>
    <w:rsid w:val="0011093C"/>
    <w:rsid w:val="00110B98"/>
    <w:rsid w:val="00110E00"/>
    <w:rsid w:val="00110E7A"/>
    <w:rsid w:val="001111AB"/>
    <w:rsid w:val="001115E2"/>
    <w:rsid w:val="001117D0"/>
    <w:rsid w:val="001118BD"/>
    <w:rsid w:val="00111976"/>
    <w:rsid w:val="00111A03"/>
    <w:rsid w:val="00111D4A"/>
    <w:rsid w:val="00112195"/>
    <w:rsid w:val="001121A9"/>
    <w:rsid w:val="001123B9"/>
    <w:rsid w:val="0011253B"/>
    <w:rsid w:val="00112554"/>
    <w:rsid w:val="00113080"/>
    <w:rsid w:val="00113097"/>
    <w:rsid w:val="001131EB"/>
    <w:rsid w:val="00113276"/>
    <w:rsid w:val="00113475"/>
    <w:rsid w:val="00113A6D"/>
    <w:rsid w:val="00114215"/>
    <w:rsid w:val="0011425D"/>
    <w:rsid w:val="001142D1"/>
    <w:rsid w:val="00114419"/>
    <w:rsid w:val="00114485"/>
    <w:rsid w:val="001145BA"/>
    <w:rsid w:val="00114669"/>
    <w:rsid w:val="0011474C"/>
    <w:rsid w:val="00114772"/>
    <w:rsid w:val="00114782"/>
    <w:rsid w:val="00114989"/>
    <w:rsid w:val="00114B26"/>
    <w:rsid w:val="0011512A"/>
    <w:rsid w:val="0011513A"/>
    <w:rsid w:val="001153DA"/>
    <w:rsid w:val="00115678"/>
    <w:rsid w:val="001156DC"/>
    <w:rsid w:val="00115883"/>
    <w:rsid w:val="00115997"/>
    <w:rsid w:val="00115CA7"/>
    <w:rsid w:val="00115D6C"/>
    <w:rsid w:val="00116179"/>
    <w:rsid w:val="001161AC"/>
    <w:rsid w:val="00116367"/>
    <w:rsid w:val="001163CB"/>
    <w:rsid w:val="00116A68"/>
    <w:rsid w:val="00116D6C"/>
    <w:rsid w:val="00117091"/>
    <w:rsid w:val="00117240"/>
    <w:rsid w:val="001172EB"/>
    <w:rsid w:val="00117607"/>
    <w:rsid w:val="00117770"/>
    <w:rsid w:val="001179E5"/>
    <w:rsid w:val="00117C45"/>
    <w:rsid w:val="00117C6F"/>
    <w:rsid w:val="00120235"/>
    <w:rsid w:val="001205A0"/>
    <w:rsid w:val="001207E6"/>
    <w:rsid w:val="00120BC9"/>
    <w:rsid w:val="00120F60"/>
    <w:rsid w:val="001210A6"/>
    <w:rsid w:val="00121221"/>
    <w:rsid w:val="00121376"/>
    <w:rsid w:val="0012141F"/>
    <w:rsid w:val="00121752"/>
    <w:rsid w:val="001217E6"/>
    <w:rsid w:val="001219A0"/>
    <w:rsid w:val="001219E3"/>
    <w:rsid w:val="00121E7D"/>
    <w:rsid w:val="00122583"/>
    <w:rsid w:val="00122606"/>
    <w:rsid w:val="00122729"/>
    <w:rsid w:val="0012298C"/>
    <w:rsid w:val="001229CA"/>
    <w:rsid w:val="00122A3A"/>
    <w:rsid w:val="00122C4F"/>
    <w:rsid w:val="00122C65"/>
    <w:rsid w:val="00122FFF"/>
    <w:rsid w:val="001230DE"/>
    <w:rsid w:val="0012312F"/>
    <w:rsid w:val="00123359"/>
    <w:rsid w:val="001233B5"/>
    <w:rsid w:val="00123447"/>
    <w:rsid w:val="00123540"/>
    <w:rsid w:val="0012355E"/>
    <w:rsid w:val="0012376E"/>
    <w:rsid w:val="00123934"/>
    <w:rsid w:val="00123AEC"/>
    <w:rsid w:val="0012415E"/>
    <w:rsid w:val="00124401"/>
    <w:rsid w:val="0012445F"/>
    <w:rsid w:val="001244AA"/>
    <w:rsid w:val="00124547"/>
    <w:rsid w:val="0012483A"/>
    <w:rsid w:val="00124875"/>
    <w:rsid w:val="00124A7A"/>
    <w:rsid w:val="0012526C"/>
    <w:rsid w:val="001256D9"/>
    <w:rsid w:val="0012586B"/>
    <w:rsid w:val="00125AB7"/>
    <w:rsid w:val="001261EC"/>
    <w:rsid w:val="00126229"/>
    <w:rsid w:val="00126389"/>
    <w:rsid w:val="001265C2"/>
    <w:rsid w:val="00126A6E"/>
    <w:rsid w:val="00126D94"/>
    <w:rsid w:val="00127090"/>
    <w:rsid w:val="00127094"/>
    <w:rsid w:val="001270E4"/>
    <w:rsid w:val="0012722A"/>
    <w:rsid w:val="0012737E"/>
    <w:rsid w:val="00127C8A"/>
    <w:rsid w:val="001301F2"/>
    <w:rsid w:val="0013022D"/>
    <w:rsid w:val="001302E0"/>
    <w:rsid w:val="00130593"/>
    <w:rsid w:val="00130A88"/>
    <w:rsid w:val="00130FE2"/>
    <w:rsid w:val="00131523"/>
    <w:rsid w:val="00131662"/>
    <w:rsid w:val="00131786"/>
    <w:rsid w:val="00131878"/>
    <w:rsid w:val="00131E24"/>
    <w:rsid w:val="00131F29"/>
    <w:rsid w:val="00132278"/>
    <w:rsid w:val="00132443"/>
    <w:rsid w:val="00132601"/>
    <w:rsid w:val="00132D82"/>
    <w:rsid w:val="00132DC5"/>
    <w:rsid w:val="00132F03"/>
    <w:rsid w:val="001331CF"/>
    <w:rsid w:val="001331ED"/>
    <w:rsid w:val="00133232"/>
    <w:rsid w:val="001333B9"/>
    <w:rsid w:val="001337BE"/>
    <w:rsid w:val="0013391E"/>
    <w:rsid w:val="00133941"/>
    <w:rsid w:val="00133CA0"/>
    <w:rsid w:val="00133E2D"/>
    <w:rsid w:val="00133E8C"/>
    <w:rsid w:val="00133FC0"/>
    <w:rsid w:val="001340C9"/>
    <w:rsid w:val="00134194"/>
    <w:rsid w:val="00134585"/>
    <w:rsid w:val="00134945"/>
    <w:rsid w:val="00134994"/>
    <w:rsid w:val="00134B9D"/>
    <w:rsid w:val="00134DE6"/>
    <w:rsid w:val="00134F95"/>
    <w:rsid w:val="0013515D"/>
    <w:rsid w:val="001353D2"/>
    <w:rsid w:val="001353DD"/>
    <w:rsid w:val="001355FB"/>
    <w:rsid w:val="0013584F"/>
    <w:rsid w:val="00135908"/>
    <w:rsid w:val="00135D68"/>
    <w:rsid w:val="00135DCC"/>
    <w:rsid w:val="00135E8B"/>
    <w:rsid w:val="00136071"/>
    <w:rsid w:val="001362C3"/>
    <w:rsid w:val="001365B1"/>
    <w:rsid w:val="001366EB"/>
    <w:rsid w:val="00136971"/>
    <w:rsid w:val="00136ABC"/>
    <w:rsid w:val="00136ACA"/>
    <w:rsid w:val="00136CF6"/>
    <w:rsid w:val="00136E47"/>
    <w:rsid w:val="00136F05"/>
    <w:rsid w:val="001371AE"/>
    <w:rsid w:val="00137211"/>
    <w:rsid w:val="00137658"/>
    <w:rsid w:val="0013785A"/>
    <w:rsid w:val="001400F1"/>
    <w:rsid w:val="00140551"/>
    <w:rsid w:val="00140984"/>
    <w:rsid w:val="00140D0A"/>
    <w:rsid w:val="00141191"/>
    <w:rsid w:val="001415E3"/>
    <w:rsid w:val="00141EE6"/>
    <w:rsid w:val="00141EE8"/>
    <w:rsid w:val="001420CD"/>
    <w:rsid w:val="0014227C"/>
    <w:rsid w:val="001422F1"/>
    <w:rsid w:val="001426F7"/>
    <w:rsid w:val="00142841"/>
    <w:rsid w:val="00142A6E"/>
    <w:rsid w:val="00142ECF"/>
    <w:rsid w:val="00143313"/>
    <w:rsid w:val="00143645"/>
    <w:rsid w:val="0014364E"/>
    <w:rsid w:val="00143687"/>
    <w:rsid w:val="001437AF"/>
    <w:rsid w:val="0014387E"/>
    <w:rsid w:val="0014391F"/>
    <w:rsid w:val="00143BF9"/>
    <w:rsid w:val="00143CC6"/>
    <w:rsid w:val="00143DD9"/>
    <w:rsid w:val="00143F33"/>
    <w:rsid w:val="00144197"/>
    <w:rsid w:val="0014424C"/>
    <w:rsid w:val="001442C5"/>
    <w:rsid w:val="00144535"/>
    <w:rsid w:val="00144778"/>
    <w:rsid w:val="00144B2E"/>
    <w:rsid w:val="00144DDB"/>
    <w:rsid w:val="001456DB"/>
    <w:rsid w:val="001458AE"/>
    <w:rsid w:val="001458E0"/>
    <w:rsid w:val="0014598C"/>
    <w:rsid w:val="00145C47"/>
    <w:rsid w:val="00145DFC"/>
    <w:rsid w:val="00146084"/>
    <w:rsid w:val="0014633B"/>
    <w:rsid w:val="001463CB"/>
    <w:rsid w:val="0014645B"/>
    <w:rsid w:val="00146597"/>
    <w:rsid w:val="001465DE"/>
    <w:rsid w:val="00146760"/>
    <w:rsid w:val="001469DD"/>
    <w:rsid w:val="00146E13"/>
    <w:rsid w:val="001471FB"/>
    <w:rsid w:val="00147336"/>
    <w:rsid w:val="0014748F"/>
    <w:rsid w:val="001476ED"/>
    <w:rsid w:val="00147857"/>
    <w:rsid w:val="00147A60"/>
    <w:rsid w:val="00147A76"/>
    <w:rsid w:val="00147CAC"/>
    <w:rsid w:val="00147E67"/>
    <w:rsid w:val="00147F78"/>
    <w:rsid w:val="00147FF0"/>
    <w:rsid w:val="0015011C"/>
    <w:rsid w:val="00150280"/>
    <w:rsid w:val="00150439"/>
    <w:rsid w:val="00150610"/>
    <w:rsid w:val="0015069D"/>
    <w:rsid w:val="0015072E"/>
    <w:rsid w:val="001507C3"/>
    <w:rsid w:val="00150915"/>
    <w:rsid w:val="00150B35"/>
    <w:rsid w:val="00150D6C"/>
    <w:rsid w:val="00150F30"/>
    <w:rsid w:val="00150F5A"/>
    <w:rsid w:val="00150F7F"/>
    <w:rsid w:val="001511B7"/>
    <w:rsid w:val="001513F2"/>
    <w:rsid w:val="00151432"/>
    <w:rsid w:val="001514BA"/>
    <w:rsid w:val="00151666"/>
    <w:rsid w:val="001519F6"/>
    <w:rsid w:val="00151A38"/>
    <w:rsid w:val="00151B6A"/>
    <w:rsid w:val="00151BFD"/>
    <w:rsid w:val="00151DD9"/>
    <w:rsid w:val="00151F8F"/>
    <w:rsid w:val="001520FA"/>
    <w:rsid w:val="001521E8"/>
    <w:rsid w:val="001521F7"/>
    <w:rsid w:val="001524D1"/>
    <w:rsid w:val="0015258B"/>
    <w:rsid w:val="00152A73"/>
    <w:rsid w:val="00152C4C"/>
    <w:rsid w:val="00152DFF"/>
    <w:rsid w:val="00152E07"/>
    <w:rsid w:val="001530FA"/>
    <w:rsid w:val="00153289"/>
    <w:rsid w:val="00153466"/>
    <w:rsid w:val="00153DCA"/>
    <w:rsid w:val="00153EB4"/>
    <w:rsid w:val="00153F15"/>
    <w:rsid w:val="00153F77"/>
    <w:rsid w:val="001540E1"/>
    <w:rsid w:val="00154158"/>
    <w:rsid w:val="00154219"/>
    <w:rsid w:val="00154465"/>
    <w:rsid w:val="001547AD"/>
    <w:rsid w:val="00154841"/>
    <w:rsid w:val="00154897"/>
    <w:rsid w:val="001549B2"/>
    <w:rsid w:val="00155408"/>
    <w:rsid w:val="001557E8"/>
    <w:rsid w:val="00155C90"/>
    <w:rsid w:val="00155EC4"/>
    <w:rsid w:val="001560DF"/>
    <w:rsid w:val="001563F6"/>
    <w:rsid w:val="001564FC"/>
    <w:rsid w:val="001565AB"/>
    <w:rsid w:val="00156649"/>
    <w:rsid w:val="00156707"/>
    <w:rsid w:val="001570C5"/>
    <w:rsid w:val="0015723B"/>
    <w:rsid w:val="0015728D"/>
    <w:rsid w:val="001573E7"/>
    <w:rsid w:val="001578DA"/>
    <w:rsid w:val="001579F9"/>
    <w:rsid w:val="00157A78"/>
    <w:rsid w:val="00157B35"/>
    <w:rsid w:val="00157CA1"/>
    <w:rsid w:val="00157E4A"/>
    <w:rsid w:val="001601B1"/>
    <w:rsid w:val="0016035A"/>
    <w:rsid w:val="001603FE"/>
    <w:rsid w:val="00160434"/>
    <w:rsid w:val="001604AE"/>
    <w:rsid w:val="001607E8"/>
    <w:rsid w:val="00160899"/>
    <w:rsid w:val="00160C69"/>
    <w:rsid w:val="00160FE2"/>
    <w:rsid w:val="00161175"/>
    <w:rsid w:val="001612AA"/>
    <w:rsid w:val="00161653"/>
    <w:rsid w:val="001618D0"/>
    <w:rsid w:val="00161922"/>
    <w:rsid w:val="00161B08"/>
    <w:rsid w:val="00161D16"/>
    <w:rsid w:val="00161DF4"/>
    <w:rsid w:val="00161E78"/>
    <w:rsid w:val="00161F59"/>
    <w:rsid w:val="00161FAF"/>
    <w:rsid w:val="001621C6"/>
    <w:rsid w:val="0016231B"/>
    <w:rsid w:val="00162330"/>
    <w:rsid w:val="00162478"/>
    <w:rsid w:val="001626BF"/>
    <w:rsid w:val="0016272F"/>
    <w:rsid w:val="00162DA0"/>
    <w:rsid w:val="00163274"/>
    <w:rsid w:val="0016357A"/>
    <w:rsid w:val="001635A6"/>
    <w:rsid w:val="00163662"/>
    <w:rsid w:val="0016373A"/>
    <w:rsid w:val="00163BF5"/>
    <w:rsid w:val="00163EBC"/>
    <w:rsid w:val="0016402F"/>
    <w:rsid w:val="00164149"/>
    <w:rsid w:val="00164169"/>
    <w:rsid w:val="001643F9"/>
    <w:rsid w:val="0016467B"/>
    <w:rsid w:val="00164726"/>
    <w:rsid w:val="00164875"/>
    <w:rsid w:val="00164ADB"/>
    <w:rsid w:val="00164CFA"/>
    <w:rsid w:val="00165125"/>
    <w:rsid w:val="001653C9"/>
    <w:rsid w:val="001655B1"/>
    <w:rsid w:val="00165C7E"/>
    <w:rsid w:val="00165CA3"/>
    <w:rsid w:val="00165D51"/>
    <w:rsid w:val="00165F08"/>
    <w:rsid w:val="00166021"/>
    <w:rsid w:val="0016626C"/>
    <w:rsid w:val="001663F9"/>
    <w:rsid w:val="001665A7"/>
    <w:rsid w:val="001668E7"/>
    <w:rsid w:val="001669E0"/>
    <w:rsid w:val="00166B2C"/>
    <w:rsid w:val="00166CC2"/>
    <w:rsid w:val="00167670"/>
    <w:rsid w:val="001677B6"/>
    <w:rsid w:val="00167C1A"/>
    <w:rsid w:val="00167DF2"/>
    <w:rsid w:val="00167DFE"/>
    <w:rsid w:val="00167E93"/>
    <w:rsid w:val="001701FB"/>
    <w:rsid w:val="0017025A"/>
    <w:rsid w:val="001702E9"/>
    <w:rsid w:val="0017038D"/>
    <w:rsid w:val="0017039D"/>
    <w:rsid w:val="0017069F"/>
    <w:rsid w:val="001706FA"/>
    <w:rsid w:val="001707C4"/>
    <w:rsid w:val="001709F1"/>
    <w:rsid w:val="00170B38"/>
    <w:rsid w:val="00170B6B"/>
    <w:rsid w:val="00170F66"/>
    <w:rsid w:val="00171435"/>
    <w:rsid w:val="001716A3"/>
    <w:rsid w:val="001721DC"/>
    <w:rsid w:val="0017245C"/>
    <w:rsid w:val="0017255B"/>
    <w:rsid w:val="001729DF"/>
    <w:rsid w:val="00172A6E"/>
    <w:rsid w:val="00172B9E"/>
    <w:rsid w:val="00172CE7"/>
    <w:rsid w:val="00172F84"/>
    <w:rsid w:val="0017301F"/>
    <w:rsid w:val="00173082"/>
    <w:rsid w:val="00173531"/>
    <w:rsid w:val="0017363D"/>
    <w:rsid w:val="001736DF"/>
    <w:rsid w:val="0017377D"/>
    <w:rsid w:val="00173A10"/>
    <w:rsid w:val="00173B76"/>
    <w:rsid w:val="00173DDD"/>
    <w:rsid w:val="00174269"/>
    <w:rsid w:val="0017429F"/>
    <w:rsid w:val="00174511"/>
    <w:rsid w:val="0017474F"/>
    <w:rsid w:val="00174750"/>
    <w:rsid w:val="00174AA1"/>
    <w:rsid w:val="00174F0C"/>
    <w:rsid w:val="00175341"/>
    <w:rsid w:val="00175484"/>
    <w:rsid w:val="001755CF"/>
    <w:rsid w:val="00175AE7"/>
    <w:rsid w:val="00175BFE"/>
    <w:rsid w:val="00175D03"/>
    <w:rsid w:val="00175E14"/>
    <w:rsid w:val="00175F26"/>
    <w:rsid w:val="0017620A"/>
    <w:rsid w:val="0017670C"/>
    <w:rsid w:val="00176CC9"/>
    <w:rsid w:val="00176DAB"/>
    <w:rsid w:val="00176E25"/>
    <w:rsid w:val="00176E54"/>
    <w:rsid w:val="00176E65"/>
    <w:rsid w:val="00177135"/>
    <w:rsid w:val="001771B3"/>
    <w:rsid w:val="0017731E"/>
    <w:rsid w:val="001773B9"/>
    <w:rsid w:val="0017756C"/>
    <w:rsid w:val="001775E7"/>
    <w:rsid w:val="0017781B"/>
    <w:rsid w:val="00177982"/>
    <w:rsid w:val="00177AA9"/>
    <w:rsid w:val="00177AB8"/>
    <w:rsid w:val="00177ABA"/>
    <w:rsid w:val="00177FA1"/>
    <w:rsid w:val="00180153"/>
    <w:rsid w:val="001803EC"/>
    <w:rsid w:val="001804DA"/>
    <w:rsid w:val="001809B4"/>
    <w:rsid w:val="00180AA9"/>
    <w:rsid w:val="00180B4B"/>
    <w:rsid w:val="00180B8B"/>
    <w:rsid w:val="00180C42"/>
    <w:rsid w:val="0018106F"/>
    <w:rsid w:val="00181475"/>
    <w:rsid w:val="00181544"/>
    <w:rsid w:val="001815CF"/>
    <w:rsid w:val="00181A0E"/>
    <w:rsid w:val="00181B6A"/>
    <w:rsid w:val="00181CA5"/>
    <w:rsid w:val="00181DAE"/>
    <w:rsid w:val="00181FEC"/>
    <w:rsid w:val="0018216C"/>
    <w:rsid w:val="0018221D"/>
    <w:rsid w:val="00182384"/>
    <w:rsid w:val="001827E1"/>
    <w:rsid w:val="001828D8"/>
    <w:rsid w:val="001828E2"/>
    <w:rsid w:val="00182C07"/>
    <w:rsid w:val="00182F42"/>
    <w:rsid w:val="00182F9C"/>
    <w:rsid w:val="00183222"/>
    <w:rsid w:val="001833EC"/>
    <w:rsid w:val="001834C7"/>
    <w:rsid w:val="001836BF"/>
    <w:rsid w:val="00183846"/>
    <w:rsid w:val="00183B2E"/>
    <w:rsid w:val="00183F5F"/>
    <w:rsid w:val="00184025"/>
    <w:rsid w:val="0018402C"/>
    <w:rsid w:val="00184077"/>
    <w:rsid w:val="0018416E"/>
    <w:rsid w:val="00184404"/>
    <w:rsid w:val="001845E8"/>
    <w:rsid w:val="001846FD"/>
    <w:rsid w:val="0018470A"/>
    <w:rsid w:val="00184744"/>
    <w:rsid w:val="0018479D"/>
    <w:rsid w:val="001847A0"/>
    <w:rsid w:val="00184842"/>
    <w:rsid w:val="00184AA0"/>
    <w:rsid w:val="00184ABC"/>
    <w:rsid w:val="00184B85"/>
    <w:rsid w:val="00184BBA"/>
    <w:rsid w:val="00184BCF"/>
    <w:rsid w:val="00184C92"/>
    <w:rsid w:val="00184C93"/>
    <w:rsid w:val="00184CAA"/>
    <w:rsid w:val="00185737"/>
    <w:rsid w:val="00185B13"/>
    <w:rsid w:val="00185E16"/>
    <w:rsid w:val="0018602C"/>
    <w:rsid w:val="00186AB9"/>
    <w:rsid w:val="00186B25"/>
    <w:rsid w:val="00186BA0"/>
    <w:rsid w:val="00186C03"/>
    <w:rsid w:val="00186DD0"/>
    <w:rsid w:val="00186EE2"/>
    <w:rsid w:val="00187120"/>
    <w:rsid w:val="00187163"/>
    <w:rsid w:val="0018735F"/>
    <w:rsid w:val="00187459"/>
    <w:rsid w:val="001875F4"/>
    <w:rsid w:val="00187DC7"/>
    <w:rsid w:val="00187FE3"/>
    <w:rsid w:val="00190119"/>
    <w:rsid w:val="001901D4"/>
    <w:rsid w:val="00190354"/>
    <w:rsid w:val="00190420"/>
    <w:rsid w:val="001906E5"/>
    <w:rsid w:val="0019078C"/>
    <w:rsid w:val="00190887"/>
    <w:rsid w:val="0019096F"/>
    <w:rsid w:val="00190A67"/>
    <w:rsid w:val="00190ABF"/>
    <w:rsid w:val="00190C1B"/>
    <w:rsid w:val="00190D34"/>
    <w:rsid w:val="00190ED2"/>
    <w:rsid w:val="00191186"/>
    <w:rsid w:val="00191516"/>
    <w:rsid w:val="00191BFB"/>
    <w:rsid w:val="00191E8B"/>
    <w:rsid w:val="00191F2F"/>
    <w:rsid w:val="00192093"/>
    <w:rsid w:val="00192258"/>
    <w:rsid w:val="001922C5"/>
    <w:rsid w:val="00192543"/>
    <w:rsid w:val="00192704"/>
    <w:rsid w:val="00192B71"/>
    <w:rsid w:val="00193135"/>
    <w:rsid w:val="0019320F"/>
    <w:rsid w:val="001935FB"/>
    <w:rsid w:val="0019373C"/>
    <w:rsid w:val="00193841"/>
    <w:rsid w:val="0019384A"/>
    <w:rsid w:val="001938E4"/>
    <w:rsid w:val="0019415C"/>
    <w:rsid w:val="001942F7"/>
    <w:rsid w:val="0019433F"/>
    <w:rsid w:val="0019436F"/>
    <w:rsid w:val="001944E9"/>
    <w:rsid w:val="0019471A"/>
    <w:rsid w:val="001949BC"/>
    <w:rsid w:val="00194C28"/>
    <w:rsid w:val="0019517A"/>
    <w:rsid w:val="001951E8"/>
    <w:rsid w:val="00195295"/>
    <w:rsid w:val="00195374"/>
    <w:rsid w:val="001953B0"/>
    <w:rsid w:val="00195563"/>
    <w:rsid w:val="001959A4"/>
    <w:rsid w:val="0019643C"/>
    <w:rsid w:val="001964C8"/>
    <w:rsid w:val="00197494"/>
    <w:rsid w:val="001975C7"/>
    <w:rsid w:val="00197B07"/>
    <w:rsid w:val="00197BC3"/>
    <w:rsid w:val="001A01F0"/>
    <w:rsid w:val="001A0291"/>
    <w:rsid w:val="001A032D"/>
    <w:rsid w:val="001A0358"/>
    <w:rsid w:val="001A0E2A"/>
    <w:rsid w:val="001A102E"/>
    <w:rsid w:val="001A120F"/>
    <w:rsid w:val="001A1314"/>
    <w:rsid w:val="001A132C"/>
    <w:rsid w:val="001A1A76"/>
    <w:rsid w:val="001A1B59"/>
    <w:rsid w:val="001A1D8F"/>
    <w:rsid w:val="001A1F1C"/>
    <w:rsid w:val="001A1F26"/>
    <w:rsid w:val="001A1F88"/>
    <w:rsid w:val="001A1FCB"/>
    <w:rsid w:val="001A29ED"/>
    <w:rsid w:val="001A2B39"/>
    <w:rsid w:val="001A2B93"/>
    <w:rsid w:val="001A2BD5"/>
    <w:rsid w:val="001A2D15"/>
    <w:rsid w:val="001A2F25"/>
    <w:rsid w:val="001A2F57"/>
    <w:rsid w:val="001A3045"/>
    <w:rsid w:val="001A32A0"/>
    <w:rsid w:val="001A3A80"/>
    <w:rsid w:val="001A3C60"/>
    <w:rsid w:val="001A3CAF"/>
    <w:rsid w:val="001A3CF5"/>
    <w:rsid w:val="001A3F0E"/>
    <w:rsid w:val="001A4538"/>
    <w:rsid w:val="001A4669"/>
    <w:rsid w:val="001A47CB"/>
    <w:rsid w:val="001A4802"/>
    <w:rsid w:val="001A4EDC"/>
    <w:rsid w:val="001A4F82"/>
    <w:rsid w:val="001A4F89"/>
    <w:rsid w:val="001A5693"/>
    <w:rsid w:val="001A59B4"/>
    <w:rsid w:val="001A5BCB"/>
    <w:rsid w:val="001A5CBF"/>
    <w:rsid w:val="001A5F17"/>
    <w:rsid w:val="001A5F7A"/>
    <w:rsid w:val="001A6293"/>
    <w:rsid w:val="001A62B9"/>
    <w:rsid w:val="001A6378"/>
    <w:rsid w:val="001A639D"/>
    <w:rsid w:val="001A6940"/>
    <w:rsid w:val="001A6BC1"/>
    <w:rsid w:val="001A6C24"/>
    <w:rsid w:val="001A6C81"/>
    <w:rsid w:val="001A6CBD"/>
    <w:rsid w:val="001A6DD4"/>
    <w:rsid w:val="001A6F53"/>
    <w:rsid w:val="001A71A6"/>
    <w:rsid w:val="001A71F5"/>
    <w:rsid w:val="001A727D"/>
    <w:rsid w:val="001A7303"/>
    <w:rsid w:val="001A7405"/>
    <w:rsid w:val="001A7524"/>
    <w:rsid w:val="001A7603"/>
    <w:rsid w:val="001A7676"/>
    <w:rsid w:val="001A77F2"/>
    <w:rsid w:val="001A786D"/>
    <w:rsid w:val="001A7966"/>
    <w:rsid w:val="001A79EF"/>
    <w:rsid w:val="001A7B08"/>
    <w:rsid w:val="001A7BD4"/>
    <w:rsid w:val="001A7CC5"/>
    <w:rsid w:val="001A7D76"/>
    <w:rsid w:val="001A7F67"/>
    <w:rsid w:val="001B0124"/>
    <w:rsid w:val="001B012D"/>
    <w:rsid w:val="001B0390"/>
    <w:rsid w:val="001B043A"/>
    <w:rsid w:val="001B059D"/>
    <w:rsid w:val="001B070F"/>
    <w:rsid w:val="001B074D"/>
    <w:rsid w:val="001B0A0A"/>
    <w:rsid w:val="001B0AB2"/>
    <w:rsid w:val="001B0DF0"/>
    <w:rsid w:val="001B0E0D"/>
    <w:rsid w:val="001B0F9F"/>
    <w:rsid w:val="001B13DA"/>
    <w:rsid w:val="001B162F"/>
    <w:rsid w:val="001B169B"/>
    <w:rsid w:val="001B1B19"/>
    <w:rsid w:val="001B1C3F"/>
    <w:rsid w:val="001B1D7F"/>
    <w:rsid w:val="001B1FA2"/>
    <w:rsid w:val="001B225A"/>
    <w:rsid w:val="001B24F7"/>
    <w:rsid w:val="001B24F8"/>
    <w:rsid w:val="001B3030"/>
    <w:rsid w:val="001B3139"/>
    <w:rsid w:val="001B341B"/>
    <w:rsid w:val="001B34FB"/>
    <w:rsid w:val="001B3525"/>
    <w:rsid w:val="001B379D"/>
    <w:rsid w:val="001B39B6"/>
    <w:rsid w:val="001B3A7E"/>
    <w:rsid w:val="001B4037"/>
    <w:rsid w:val="001B411F"/>
    <w:rsid w:val="001B48D0"/>
    <w:rsid w:val="001B4A8D"/>
    <w:rsid w:val="001B4B5D"/>
    <w:rsid w:val="001B4B6F"/>
    <w:rsid w:val="001B4BAE"/>
    <w:rsid w:val="001B4C4C"/>
    <w:rsid w:val="001B4C52"/>
    <w:rsid w:val="001B4CCA"/>
    <w:rsid w:val="001B4D63"/>
    <w:rsid w:val="001B4F3F"/>
    <w:rsid w:val="001B5045"/>
    <w:rsid w:val="001B556D"/>
    <w:rsid w:val="001B5A79"/>
    <w:rsid w:val="001B5AE2"/>
    <w:rsid w:val="001B5CFB"/>
    <w:rsid w:val="001B5DA6"/>
    <w:rsid w:val="001B5E4C"/>
    <w:rsid w:val="001B5ED4"/>
    <w:rsid w:val="001B5F48"/>
    <w:rsid w:val="001B6090"/>
    <w:rsid w:val="001B610E"/>
    <w:rsid w:val="001B6226"/>
    <w:rsid w:val="001B632A"/>
    <w:rsid w:val="001B638C"/>
    <w:rsid w:val="001B656E"/>
    <w:rsid w:val="001B674B"/>
    <w:rsid w:val="001B6817"/>
    <w:rsid w:val="001B6B67"/>
    <w:rsid w:val="001B6CE7"/>
    <w:rsid w:val="001B6CE8"/>
    <w:rsid w:val="001B6DB3"/>
    <w:rsid w:val="001B7019"/>
    <w:rsid w:val="001B7351"/>
    <w:rsid w:val="001B7386"/>
    <w:rsid w:val="001B7655"/>
    <w:rsid w:val="001B7970"/>
    <w:rsid w:val="001B7A6E"/>
    <w:rsid w:val="001B7CD6"/>
    <w:rsid w:val="001B7E79"/>
    <w:rsid w:val="001B7E85"/>
    <w:rsid w:val="001B7FCC"/>
    <w:rsid w:val="001C0020"/>
    <w:rsid w:val="001C00A9"/>
    <w:rsid w:val="001C022D"/>
    <w:rsid w:val="001C04E8"/>
    <w:rsid w:val="001C065B"/>
    <w:rsid w:val="001C07E1"/>
    <w:rsid w:val="001C0B34"/>
    <w:rsid w:val="001C10E9"/>
    <w:rsid w:val="001C1239"/>
    <w:rsid w:val="001C164B"/>
    <w:rsid w:val="001C1F49"/>
    <w:rsid w:val="001C244F"/>
    <w:rsid w:val="001C2661"/>
    <w:rsid w:val="001C272A"/>
    <w:rsid w:val="001C2889"/>
    <w:rsid w:val="001C28C6"/>
    <w:rsid w:val="001C28E3"/>
    <w:rsid w:val="001C2C22"/>
    <w:rsid w:val="001C2D95"/>
    <w:rsid w:val="001C2DC1"/>
    <w:rsid w:val="001C339B"/>
    <w:rsid w:val="001C3615"/>
    <w:rsid w:val="001C3B53"/>
    <w:rsid w:val="001C3D73"/>
    <w:rsid w:val="001C3E98"/>
    <w:rsid w:val="001C415B"/>
    <w:rsid w:val="001C41C6"/>
    <w:rsid w:val="001C41D4"/>
    <w:rsid w:val="001C4227"/>
    <w:rsid w:val="001C422B"/>
    <w:rsid w:val="001C4622"/>
    <w:rsid w:val="001C472D"/>
    <w:rsid w:val="001C4838"/>
    <w:rsid w:val="001C4A09"/>
    <w:rsid w:val="001C4B91"/>
    <w:rsid w:val="001C4B9B"/>
    <w:rsid w:val="001C4BDF"/>
    <w:rsid w:val="001C4E9C"/>
    <w:rsid w:val="001C4F4A"/>
    <w:rsid w:val="001C50C9"/>
    <w:rsid w:val="001C55C5"/>
    <w:rsid w:val="001C569E"/>
    <w:rsid w:val="001C5715"/>
    <w:rsid w:val="001C59A6"/>
    <w:rsid w:val="001C5A1D"/>
    <w:rsid w:val="001C5CAA"/>
    <w:rsid w:val="001C5DFA"/>
    <w:rsid w:val="001C5EAE"/>
    <w:rsid w:val="001C6148"/>
    <w:rsid w:val="001C621B"/>
    <w:rsid w:val="001C62C7"/>
    <w:rsid w:val="001C63F3"/>
    <w:rsid w:val="001C64BA"/>
    <w:rsid w:val="001C6883"/>
    <w:rsid w:val="001C69C6"/>
    <w:rsid w:val="001C6EE7"/>
    <w:rsid w:val="001C6F78"/>
    <w:rsid w:val="001C6FDD"/>
    <w:rsid w:val="001C7015"/>
    <w:rsid w:val="001C701B"/>
    <w:rsid w:val="001C703E"/>
    <w:rsid w:val="001C741D"/>
    <w:rsid w:val="001C75AF"/>
    <w:rsid w:val="001C7728"/>
    <w:rsid w:val="001C77E5"/>
    <w:rsid w:val="001C7AE3"/>
    <w:rsid w:val="001C7B03"/>
    <w:rsid w:val="001C7B67"/>
    <w:rsid w:val="001C7F24"/>
    <w:rsid w:val="001D017D"/>
    <w:rsid w:val="001D022D"/>
    <w:rsid w:val="001D0421"/>
    <w:rsid w:val="001D04C3"/>
    <w:rsid w:val="001D04DA"/>
    <w:rsid w:val="001D07F1"/>
    <w:rsid w:val="001D0969"/>
    <w:rsid w:val="001D0980"/>
    <w:rsid w:val="001D0BDE"/>
    <w:rsid w:val="001D0C0F"/>
    <w:rsid w:val="001D0F7D"/>
    <w:rsid w:val="001D12BC"/>
    <w:rsid w:val="001D1537"/>
    <w:rsid w:val="001D174B"/>
    <w:rsid w:val="001D1A9D"/>
    <w:rsid w:val="001D1EE8"/>
    <w:rsid w:val="001D1FA5"/>
    <w:rsid w:val="001D20D1"/>
    <w:rsid w:val="001D234A"/>
    <w:rsid w:val="001D23BE"/>
    <w:rsid w:val="001D26F3"/>
    <w:rsid w:val="001D27E8"/>
    <w:rsid w:val="001D30A9"/>
    <w:rsid w:val="001D3168"/>
    <w:rsid w:val="001D3188"/>
    <w:rsid w:val="001D318B"/>
    <w:rsid w:val="001D3437"/>
    <w:rsid w:val="001D34CD"/>
    <w:rsid w:val="001D3591"/>
    <w:rsid w:val="001D363E"/>
    <w:rsid w:val="001D3ADA"/>
    <w:rsid w:val="001D3BA0"/>
    <w:rsid w:val="001D3F37"/>
    <w:rsid w:val="001D3FDB"/>
    <w:rsid w:val="001D3FFD"/>
    <w:rsid w:val="001D403D"/>
    <w:rsid w:val="001D41AA"/>
    <w:rsid w:val="001D437D"/>
    <w:rsid w:val="001D44E8"/>
    <w:rsid w:val="001D4D15"/>
    <w:rsid w:val="001D5157"/>
    <w:rsid w:val="001D51FE"/>
    <w:rsid w:val="001D56E8"/>
    <w:rsid w:val="001D58C6"/>
    <w:rsid w:val="001D5CD9"/>
    <w:rsid w:val="001D6072"/>
    <w:rsid w:val="001D6A01"/>
    <w:rsid w:val="001D6BAD"/>
    <w:rsid w:val="001D6F4F"/>
    <w:rsid w:val="001D707C"/>
    <w:rsid w:val="001D739C"/>
    <w:rsid w:val="001D75AF"/>
    <w:rsid w:val="001D771E"/>
    <w:rsid w:val="001D77EC"/>
    <w:rsid w:val="001D7AA9"/>
    <w:rsid w:val="001D7F53"/>
    <w:rsid w:val="001D7FC3"/>
    <w:rsid w:val="001D7FE7"/>
    <w:rsid w:val="001E0742"/>
    <w:rsid w:val="001E0C28"/>
    <w:rsid w:val="001E0D00"/>
    <w:rsid w:val="001E1252"/>
    <w:rsid w:val="001E1403"/>
    <w:rsid w:val="001E1587"/>
    <w:rsid w:val="001E1612"/>
    <w:rsid w:val="001E1B4E"/>
    <w:rsid w:val="001E1B56"/>
    <w:rsid w:val="001E1E6E"/>
    <w:rsid w:val="001E1EDA"/>
    <w:rsid w:val="001E2133"/>
    <w:rsid w:val="001E21F8"/>
    <w:rsid w:val="001E21FD"/>
    <w:rsid w:val="001E23AF"/>
    <w:rsid w:val="001E2452"/>
    <w:rsid w:val="001E2655"/>
    <w:rsid w:val="001E2684"/>
    <w:rsid w:val="001E269E"/>
    <w:rsid w:val="001E293D"/>
    <w:rsid w:val="001E2CDB"/>
    <w:rsid w:val="001E2F57"/>
    <w:rsid w:val="001E2FBD"/>
    <w:rsid w:val="001E33EE"/>
    <w:rsid w:val="001E3458"/>
    <w:rsid w:val="001E3536"/>
    <w:rsid w:val="001E3A30"/>
    <w:rsid w:val="001E3AD3"/>
    <w:rsid w:val="001E3F1F"/>
    <w:rsid w:val="001E4191"/>
    <w:rsid w:val="001E4194"/>
    <w:rsid w:val="001E42BB"/>
    <w:rsid w:val="001E45DB"/>
    <w:rsid w:val="001E488C"/>
    <w:rsid w:val="001E4B24"/>
    <w:rsid w:val="001E4C25"/>
    <w:rsid w:val="001E4E6D"/>
    <w:rsid w:val="001E502D"/>
    <w:rsid w:val="001E521E"/>
    <w:rsid w:val="001E5287"/>
    <w:rsid w:val="001E5571"/>
    <w:rsid w:val="001E5697"/>
    <w:rsid w:val="001E56BB"/>
    <w:rsid w:val="001E5AAE"/>
    <w:rsid w:val="001E5E38"/>
    <w:rsid w:val="001E5F85"/>
    <w:rsid w:val="001E620B"/>
    <w:rsid w:val="001E6267"/>
    <w:rsid w:val="001E68DA"/>
    <w:rsid w:val="001E6920"/>
    <w:rsid w:val="001E6FBF"/>
    <w:rsid w:val="001E7376"/>
    <w:rsid w:val="001E76A9"/>
    <w:rsid w:val="001E79C2"/>
    <w:rsid w:val="001E79D6"/>
    <w:rsid w:val="001E79DC"/>
    <w:rsid w:val="001E7E00"/>
    <w:rsid w:val="001F012D"/>
    <w:rsid w:val="001F0135"/>
    <w:rsid w:val="001F0222"/>
    <w:rsid w:val="001F0308"/>
    <w:rsid w:val="001F0564"/>
    <w:rsid w:val="001F0585"/>
    <w:rsid w:val="001F0642"/>
    <w:rsid w:val="001F0758"/>
    <w:rsid w:val="001F0AEC"/>
    <w:rsid w:val="001F0BF7"/>
    <w:rsid w:val="001F0E07"/>
    <w:rsid w:val="001F0F02"/>
    <w:rsid w:val="001F0FEE"/>
    <w:rsid w:val="001F115C"/>
    <w:rsid w:val="001F11C0"/>
    <w:rsid w:val="001F124A"/>
    <w:rsid w:val="001F141E"/>
    <w:rsid w:val="001F20F0"/>
    <w:rsid w:val="001F21FF"/>
    <w:rsid w:val="001F2356"/>
    <w:rsid w:val="001F23AD"/>
    <w:rsid w:val="001F23EA"/>
    <w:rsid w:val="001F272B"/>
    <w:rsid w:val="001F2837"/>
    <w:rsid w:val="001F287C"/>
    <w:rsid w:val="001F28AA"/>
    <w:rsid w:val="001F2929"/>
    <w:rsid w:val="001F2B24"/>
    <w:rsid w:val="001F2DEA"/>
    <w:rsid w:val="001F2EB7"/>
    <w:rsid w:val="001F2F5B"/>
    <w:rsid w:val="001F2F9D"/>
    <w:rsid w:val="001F3672"/>
    <w:rsid w:val="001F3809"/>
    <w:rsid w:val="001F38F6"/>
    <w:rsid w:val="001F3B58"/>
    <w:rsid w:val="001F3B66"/>
    <w:rsid w:val="001F3BE9"/>
    <w:rsid w:val="001F3D18"/>
    <w:rsid w:val="001F3E73"/>
    <w:rsid w:val="001F3E9C"/>
    <w:rsid w:val="001F4176"/>
    <w:rsid w:val="001F4230"/>
    <w:rsid w:val="001F434F"/>
    <w:rsid w:val="001F473F"/>
    <w:rsid w:val="001F47C7"/>
    <w:rsid w:val="001F47F6"/>
    <w:rsid w:val="001F4CC3"/>
    <w:rsid w:val="001F4CC7"/>
    <w:rsid w:val="001F4D14"/>
    <w:rsid w:val="001F52EE"/>
    <w:rsid w:val="001F5794"/>
    <w:rsid w:val="001F57EC"/>
    <w:rsid w:val="001F5947"/>
    <w:rsid w:val="001F5B99"/>
    <w:rsid w:val="001F5BBA"/>
    <w:rsid w:val="001F5D64"/>
    <w:rsid w:val="001F5E4F"/>
    <w:rsid w:val="001F5EEC"/>
    <w:rsid w:val="001F6023"/>
    <w:rsid w:val="001F6110"/>
    <w:rsid w:val="001F64BF"/>
    <w:rsid w:val="001F6536"/>
    <w:rsid w:val="001F6559"/>
    <w:rsid w:val="001F66B0"/>
    <w:rsid w:val="001F66C4"/>
    <w:rsid w:val="001F66EE"/>
    <w:rsid w:val="001F67C9"/>
    <w:rsid w:val="001F6894"/>
    <w:rsid w:val="001F691B"/>
    <w:rsid w:val="001F6990"/>
    <w:rsid w:val="001F6B75"/>
    <w:rsid w:val="001F6BEF"/>
    <w:rsid w:val="001F6CBA"/>
    <w:rsid w:val="001F6E8E"/>
    <w:rsid w:val="001F6FF8"/>
    <w:rsid w:val="001F722F"/>
    <w:rsid w:val="001F7444"/>
    <w:rsid w:val="001F74E2"/>
    <w:rsid w:val="001F78F3"/>
    <w:rsid w:val="001F7972"/>
    <w:rsid w:val="001F7B32"/>
    <w:rsid w:val="001F7BA5"/>
    <w:rsid w:val="001F7F3E"/>
    <w:rsid w:val="0020002E"/>
    <w:rsid w:val="0020012A"/>
    <w:rsid w:val="00200546"/>
    <w:rsid w:val="002008D3"/>
    <w:rsid w:val="0020099F"/>
    <w:rsid w:val="002009CB"/>
    <w:rsid w:val="00200AF5"/>
    <w:rsid w:val="00200C8B"/>
    <w:rsid w:val="00200EF1"/>
    <w:rsid w:val="00201034"/>
    <w:rsid w:val="002011D8"/>
    <w:rsid w:val="002013FA"/>
    <w:rsid w:val="00201540"/>
    <w:rsid w:val="00201549"/>
    <w:rsid w:val="002015C6"/>
    <w:rsid w:val="00201790"/>
    <w:rsid w:val="002018C8"/>
    <w:rsid w:val="002019F6"/>
    <w:rsid w:val="00201C88"/>
    <w:rsid w:val="00201FD9"/>
    <w:rsid w:val="00202242"/>
    <w:rsid w:val="0020245C"/>
    <w:rsid w:val="00202816"/>
    <w:rsid w:val="00202F3E"/>
    <w:rsid w:val="00203694"/>
    <w:rsid w:val="002038B9"/>
    <w:rsid w:val="00203B1F"/>
    <w:rsid w:val="00203F4C"/>
    <w:rsid w:val="00204241"/>
    <w:rsid w:val="00204339"/>
    <w:rsid w:val="0020445A"/>
    <w:rsid w:val="002044DD"/>
    <w:rsid w:val="00204509"/>
    <w:rsid w:val="00204CF8"/>
    <w:rsid w:val="002052EC"/>
    <w:rsid w:val="0020558E"/>
    <w:rsid w:val="002057DA"/>
    <w:rsid w:val="00205851"/>
    <w:rsid w:val="00205B37"/>
    <w:rsid w:val="00205C33"/>
    <w:rsid w:val="00205D14"/>
    <w:rsid w:val="002061F6"/>
    <w:rsid w:val="002062CC"/>
    <w:rsid w:val="002062E1"/>
    <w:rsid w:val="00206638"/>
    <w:rsid w:val="0020666B"/>
    <w:rsid w:val="002066AB"/>
    <w:rsid w:val="002067C2"/>
    <w:rsid w:val="00206ACE"/>
    <w:rsid w:val="00206B7A"/>
    <w:rsid w:val="00207475"/>
    <w:rsid w:val="002075B5"/>
    <w:rsid w:val="002078C1"/>
    <w:rsid w:val="002079D6"/>
    <w:rsid w:val="00207BB0"/>
    <w:rsid w:val="00207D41"/>
    <w:rsid w:val="00207E06"/>
    <w:rsid w:val="00207E07"/>
    <w:rsid w:val="00207EDF"/>
    <w:rsid w:val="00207F87"/>
    <w:rsid w:val="002103E7"/>
    <w:rsid w:val="0021060D"/>
    <w:rsid w:val="0021068C"/>
    <w:rsid w:val="00210746"/>
    <w:rsid w:val="002109C7"/>
    <w:rsid w:val="00210A26"/>
    <w:rsid w:val="00210C3D"/>
    <w:rsid w:val="00210F16"/>
    <w:rsid w:val="00210F3B"/>
    <w:rsid w:val="00210F46"/>
    <w:rsid w:val="00211088"/>
    <w:rsid w:val="002111C1"/>
    <w:rsid w:val="00211663"/>
    <w:rsid w:val="002116F8"/>
    <w:rsid w:val="002119ED"/>
    <w:rsid w:val="00211FD6"/>
    <w:rsid w:val="00212085"/>
    <w:rsid w:val="002121B4"/>
    <w:rsid w:val="002125E4"/>
    <w:rsid w:val="00212638"/>
    <w:rsid w:val="00212692"/>
    <w:rsid w:val="00212722"/>
    <w:rsid w:val="0021275A"/>
    <w:rsid w:val="00212799"/>
    <w:rsid w:val="00212A58"/>
    <w:rsid w:val="00212C6D"/>
    <w:rsid w:val="002132A8"/>
    <w:rsid w:val="002132DB"/>
    <w:rsid w:val="00213563"/>
    <w:rsid w:val="002137EE"/>
    <w:rsid w:val="00213ADC"/>
    <w:rsid w:val="00213D00"/>
    <w:rsid w:val="00213E34"/>
    <w:rsid w:val="00213E7C"/>
    <w:rsid w:val="00213F69"/>
    <w:rsid w:val="0021424E"/>
    <w:rsid w:val="00214251"/>
    <w:rsid w:val="002144F4"/>
    <w:rsid w:val="002148FA"/>
    <w:rsid w:val="00214AED"/>
    <w:rsid w:val="00214AF9"/>
    <w:rsid w:val="00214B36"/>
    <w:rsid w:val="00214BEB"/>
    <w:rsid w:val="00214D41"/>
    <w:rsid w:val="00214FDA"/>
    <w:rsid w:val="002150AE"/>
    <w:rsid w:val="0021518D"/>
    <w:rsid w:val="002154D1"/>
    <w:rsid w:val="00215D07"/>
    <w:rsid w:val="00215D2F"/>
    <w:rsid w:val="0021604E"/>
    <w:rsid w:val="00216506"/>
    <w:rsid w:val="00216727"/>
    <w:rsid w:val="0021685C"/>
    <w:rsid w:val="00216896"/>
    <w:rsid w:val="00216898"/>
    <w:rsid w:val="002168E5"/>
    <w:rsid w:val="00216AF4"/>
    <w:rsid w:val="00216CAA"/>
    <w:rsid w:val="00216D2C"/>
    <w:rsid w:val="002171BB"/>
    <w:rsid w:val="00217268"/>
    <w:rsid w:val="002172E0"/>
    <w:rsid w:val="0021732C"/>
    <w:rsid w:val="0021752A"/>
    <w:rsid w:val="002176AE"/>
    <w:rsid w:val="00217927"/>
    <w:rsid w:val="00217D8A"/>
    <w:rsid w:val="002202FC"/>
    <w:rsid w:val="00220376"/>
    <w:rsid w:val="0022074F"/>
    <w:rsid w:val="00221320"/>
    <w:rsid w:val="0022140C"/>
    <w:rsid w:val="0022163B"/>
    <w:rsid w:val="002217BE"/>
    <w:rsid w:val="002218C5"/>
    <w:rsid w:val="00221916"/>
    <w:rsid w:val="0022193E"/>
    <w:rsid w:val="00221A28"/>
    <w:rsid w:val="00221A8C"/>
    <w:rsid w:val="00221AD2"/>
    <w:rsid w:val="00221B54"/>
    <w:rsid w:val="00221DD4"/>
    <w:rsid w:val="00221E0F"/>
    <w:rsid w:val="00221E2E"/>
    <w:rsid w:val="00221F8D"/>
    <w:rsid w:val="0022210B"/>
    <w:rsid w:val="002222FE"/>
    <w:rsid w:val="0022256C"/>
    <w:rsid w:val="00222A74"/>
    <w:rsid w:val="00222D00"/>
    <w:rsid w:val="00223003"/>
    <w:rsid w:val="002231D4"/>
    <w:rsid w:val="00223432"/>
    <w:rsid w:val="00223438"/>
    <w:rsid w:val="0022347A"/>
    <w:rsid w:val="0022356A"/>
    <w:rsid w:val="00223572"/>
    <w:rsid w:val="00223A66"/>
    <w:rsid w:val="00223B56"/>
    <w:rsid w:val="00223BA1"/>
    <w:rsid w:val="00223C4D"/>
    <w:rsid w:val="00223DDD"/>
    <w:rsid w:val="00223E52"/>
    <w:rsid w:val="00223EA8"/>
    <w:rsid w:val="00224023"/>
    <w:rsid w:val="00224237"/>
    <w:rsid w:val="0022439A"/>
    <w:rsid w:val="002244B9"/>
    <w:rsid w:val="00224517"/>
    <w:rsid w:val="00224A17"/>
    <w:rsid w:val="00224FD8"/>
    <w:rsid w:val="00225090"/>
    <w:rsid w:val="002250EA"/>
    <w:rsid w:val="00225359"/>
    <w:rsid w:val="00225512"/>
    <w:rsid w:val="00225990"/>
    <w:rsid w:val="00225BD1"/>
    <w:rsid w:val="00225C97"/>
    <w:rsid w:val="00225E32"/>
    <w:rsid w:val="00225F45"/>
    <w:rsid w:val="00226105"/>
    <w:rsid w:val="00226206"/>
    <w:rsid w:val="00226364"/>
    <w:rsid w:val="002264F0"/>
    <w:rsid w:val="00226A82"/>
    <w:rsid w:val="00226B6D"/>
    <w:rsid w:val="00226CDE"/>
    <w:rsid w:val="00226D13"/>
    <w:rsid w:val="00226DAA"/>
    <w:rsid w:val="00226E4A"/>
    <w:rsid w:val="00226E6B"/>
    <w:rsid w:val="00226E76"/>
    <w:rsid w:val="00227039"/>
    <w:rsid w:val="002272DE"/>
    <w:rsid w:val="0022768B"/>
    <w:rsid w:val="00227A52"/>
    <w:rsid w:val="00227C3D"/>
    <w:rsid w:val="00227D98"/>
    <w:rsid w:val="00227F11"/>
    <w:rsid w:val="0023022F"/>
    <w:rsid w:val="002308BD"/>
    <w:rsid w:val="002309C8"/>
    <w:rsid w:val="002309F1"/>
    <w:rsid w:val="00230A71"/>
    <w:rsid w:val="00230B9B"/>
    <w:rsid w:val="00230DA4"/>
    <w:rsid w:val="002310D7"/>
    <w:rsid w:val="002311AE"/>
    <w:rsid w:val="00231507"/>
    <w:rsid w:val="002317E7"/>
    <w:rsid w:val="0023198B"/>
    <w:rsid w:val="00231A32"/>
    <w:rsid w:val="002322B4"/>
    <w:rsid w:val="00232478"/>
    <w:rsid w:val="002328E0"/>
    <w:rsid w:val="00232AEA"/>
    <w:rsid w:val="00232CFC"/>
    <w:rsid w:val="00232DFC"/>
    <w:rsid w:val="0023342E"/>
    <w:rsid w:val="002334B8"/>
    <w:rsid w:val="0023362E"/>
    <w:rsid w:val="00233C40"/>
    <w:rsid w:val="00233D2D"/>
    <w:rsid w:val="00234526"/>
    <w:rsid w:val="0023487D"/>
    <w:rsid w:val="00234AF3"/>
    <w:rsid w:val="00234B25"/>
    <w:rsid w:val="00234B8E"/>
    <w:rsid w:val="00234C87"/>
    <w:rsid w:val="00234D21"/>
    <w:rsid w:val="00234E07"/>
    <w:rsid w:val="00234E69"/>
    <w:rsid w:val="00235096"/>
    <w:rsid w:val="00235524"/>
    <w:rsid w:val="002355CA"/>
    <w:rsid w:val="0023561B"/>
    <w:rsid w:val="00235778"/>
    <w:rsid w:val="00235838"/>
    <w:rsid w:val="00235944"/>
    <w:rsid w:val="00235DE9"/>
    <w:rsid w:val="00235FE9"/>
    <w:rsid w:val="002364D9"/>
    <w:rsid w:val="00236AF4"/>
    <w:rsid w:val="00236C9E"/>
    <w:rsid w:val="00236D85"/>
    <w:rsid w:val="00236E1F"/>
    <w:rsid w:val="00236FB2"/>
    <w:rsid w:val="00236FC1"/>
    <w:rsid w:val="0023703F"/>
    <w:rsid w:val="002371C2"/>
    <w:rsid w:val="00237233"/>
    <w:rsid w:val="0023745B"/>
    <w:rsid w:val="002379CB"/>
    <w:rsid w:val="00237BB8"/>
    <w:rsid w:val="00237BF0"/>
    <w:rsid w:val="00237C0F"/>
    <w:rsid w:val="00237FAD"/>
    <w:rsid w:val="00237FDB"/>
    <w:rsid w:val="00237FEE"/>
    <w:rsid w:val="002400BA"/>
    <w:rsid w:val="002402C0"/>
    <w:rsid w:val="00240399"/>
    <w:rsid w:val="002405B0"/>
    <w:rsid w:val="002405B9"/>
    <w:rsid w:val="00240676"/>
    <w:rsid w:val="002406D0"/>
    <w:rsid w:val="0024070B"/>
    <w:rsid w:val="002408AC"/>
    <w:rsid w:val="00240C39"/>
    <w:rsid w:val="00240D72"/>
    <w:rsid w:val="00240E77"/>
    <w:rsid w:val="002410D1"/>
    <w:rsid w:val="00241600"/>
    <w:rsid w:val="00241673"/>
    <w:rsid w:val="00241711"/>
    <w:rsid w:val="00241891"/>
    <w:rsid w:val="00241B7A"/>
    <w:rsid w:val="0024229C"/>
    <w:rsid w:val="002424C2"/>
    <w:rsid w:val="00242529"/>
    <w:rsid w:val="00242888"/>
    <w:rsid w:val="00242AE3"/>
    <w:rsid w:val="00242E0D"/>
    <w:rsid w:val="00242E23"/>
    <w:rsid w:val="002432EE"/>
    <w:rsid w:val="002434FA"/>
    <w:rsid w:val="002437AE"/>
    <w:rsid w:val="002439C3"/>
    <w:rsid w:val="00243A5C"/>
    <w:rsid w:val="00243B15"/>
    <w:rsid w:val="00243FD0"/>
    <w:rsid w:val="002442F0"/>
    <w:rsid w:val="002442F4"/>
    <w:rsid w:val="002445A7"/>
    <w:rsid w:val="0024498E"/>
    <w:rsid w:val="00244A45"/>
    <w:rsid w:val="00244DA9"/>
    <w:rsid w:val="00244E3E"/>
    <w:rsid w:val="00245010"/>
    <w:rsid w:val="00245216"/>
    <w:rsid w:val="002456DD"/>
    <w:rsid w:val="002457CF"/>
    <w:rsid w:val="00245891"/>
    <w:rsid w:val="002458C9"/>
    <w:rsid w:val="002458EC"/>
    <w:rsid w:val="00245BB0"/>
    <w:rsid w:val="00246037"/>
    <w:rsid w:val="00246647"/>
    <w:rsid w:val="00246AB1"/>
    <w:rsid w:val="00246D95"/>
    <w:rsid w:val="00246E79"/>
    <w:rsid w:val="00247032"/>
    <w:rsid w:val="00247172"/>
    <w:rsid w:val="00247391"/>
    <w:rsid w:val="00247392"/>
    <w:rsid w:val="0024747C"/>
    <w:rsid w:val="0024761B"/>
    <w:rsid w:val="002476D0"/>
    <w:rsid w:val="00247CD2"/>
    <w:rsid w:val="00247D2D"/>
    <w:rsid w:val="00247F07"/>
    <w:rsid w:val="00247FD4"/>
    <w:rsid w:val="002501D0"/>
    <w:rsid w:val="002503DC"/>
    <w:rsid w:val="002504D3"/>
    <w:rsid w:val="0025057D"/>
    <w:rsid w:val="0025064D"/>
    <w:rsid w:val="00250894"/>
    <w:rsid w:val="0025089C"/>
    <w:rsid w:val="0025098F"/>
    <w:rsid w:val="00250B40"/>
    <w:rsid w:val="00250D19"/>
    <w:rsid w:val="00250EB1"/>
    <w:rsid w:val="00250F96"/>
    <w:rsid w:val="002511C4"/>
    <w:rsid w:val="00251298"/>
    <w:rsid w:val="002512E3"/>
    <w:rsid w:val="00251354"/>
    <w:rsid w:val="002515FC"/>
    <w:rsid w:val="002517B1"/>
    <w:rsid w:val="00251916"/>
    <w:rsid w:val="00251EC2"/>
    <w:rsid w:val="00251F55"/>
    <w:rsid w:val="002523C1"/>
    <w:rsid w:val="0025284E"/>
    <w:rsid w:val="00252D04"/>
    <w:rsid w:val="00253163"/>
    <w:rsid w:val="00253256"/>
    <w:rsid w:val="002532A6"/>
    <w:rsid w:val="00253499"/>
    <w:rsid w:val="00253768"/>
    <w:rsid w:val="002539F5"/>
    <w:rsid w:val="00253BE1"/>
    <w:rsid w:val="00253C04"/>
    <w:rsid w:val="002540A2"/>
    <w:rsid w:val="002540AA"/>
    <w:rsid w:val="00254126"/>
    <w:rsid w:val="0025416D"/>
    <w:rsid w:val="002541C9"/>
    <w:rsid w:val="0025431D"/>
    <w:rsid w:val="00254494"/>
    <w:rsid w:val="002544B4"/>
    <w:rsid w:val="002545FF"/>
    <w:rsid w:val="00254A25"/>
    <w:rsid w:val="00254C03"/>
    <w:rsid w:val="00254D58"/>
    <w:rsid w:val="00254EFE"/>
    <w:rsid w:val="00254F48"/>
    <w:rsid w:val="00254FDD"/>
    <w:rsid w:val="002552B2"/>
    <w:rsid w:val="00255727"/>
    <w:rsid w:val="00255793"/>
    <w:rsid w:val="0025591C"/>
    <w:rsid w:val="00255B0E"/>
    <w:rsid w:val="00256175"/>
    <w:rsid w:val="002561F9"/>
    <w:rsid w:val="0025632C"/>
    <w:rsid w:val="0025646B"/>
    <w:rsid w:val="002564D1"/>
    <w:rsid w:val="002565E2"/>
    <w:rsid w:val="00256713"/>
    <w:rsid w:val="00256C84"/>
    <w:rsid w:val="00257023"/>
    <w:rsid w:val="0025714C"/>
    <w:rsid w:val="0025715B"/>
    <w:rsid w:val="002574F5"/>
    <w:rsid w:val="002579B6"/>
    <w:rsid w:val="00257E72"/>
    <w:rsid w:val="00260019"/>
    <w:rsid w:val="002600AD"/>
    <w:rsid w:val="002604AF"/>
    <w:rsid w:val="002605F7"/>
    <w:rsid w:val="00260679"/>
    <w:rsid w:val="00260B51"/>
    <w:rsid w:val="00260D7D"/>
    <w:rsid w:val="00260E69"/>
    <w:rsid w:val="00260F20"/>
    <w:rsid w:val="00260F61"/>
    <w:rsid w:val="0026130D"/>
    <w:rsid w:val="002618D9"/>
    <w:rsid w:val="002619DC"/>
    <w:rsid w:val="00261CC1"/>
    <w:rsid w:val="00261E1F"/>
    <w:rsid w:val="00262062"/>
    <w:rsid w:val="002620E2"/>
    <w:rsid w:val="002623EA"/>
    <w:rsid w:val="0026266F"/>
    <w:rsid w:val="002629EA"/>
    <w:rsid w:val="00262ACF"/>
    <w:rsid w:val="00262C0B"/>
    <w:rsid w:val="00262CD0"/>
    <w:rsid w:val="00262EAA"/>
    <w:rsid w:val="002631A0"/>
    <w:rsid w:val="0026359A"/>
    <w:rsid w:val="002635D3"/>
    <w:rsid w:val="00263842"/>
    <w:rsid w:val="00263880"/>
    <w:rsid w:val="002639CC"/>
    <w:rsid w:val="00263C6C"/>
    <w:rsid w:val="00263E00"/>
    <w:rsid w:val="00263E68"/>
    <w:rsid w:val="0026407A"/>
    <w:rsid w:val="002642DE"/>
    <w:rsid w:val="0026451A"/>
    <w:rsid w:val="00264581"/>
    <w:rsid w:val="00264811"/>
    <w:rsid w:val="00264917"/>
    <w:rsid w:val="0026493D"/>
    <w:rsid w:val="00264C3C"/>
    <w:rsid w:val="00264D22"/>
    <w:rsid w:val="00264F1D"/>
    <w:rsid w:val="00264F69"/>
    <w:rsid w:val="0026506F"/>
    <w:rsid w:val="0026552E"/>
    <w:rsid w:val="00265925"/>
    <w:rsid w:val="00265A55"/>
    <w:rsid w:val="00265BB4"/>
    <w:rsid w:val="00265D05"/>
    <w:rsid w:val="00266003"/>
    <w:rsid w:val="00266169"/>
    <w:rsid w:val="002661B2"/>
    <w:rsid w:val="0026625A"/>
    <w:rsid w:val="00266264"/>
    <w:rsid w:val="002664E4"/>
    <w:rsid w:val="00266E9A"/>
    <w:rsid w:val="00266EC9"/>
    <w:rsid w:val="00266F4B"/>
    <w:rsid w:val="00267263"/>
    <w:rsid w:val="0026736C"/>
    <w:rsid w:val="00267431"/>
    <w:rsid w:val="00267567"/>
    <w:rsid w:val="00267C2F"/>
    <w:rsid w:val="00267F10"/>
    <w:rsid w:val="00267FE1"/>
    <w:rsid w:val="00270144"/>
    <w:rsid w:val="00270461"/>
    <w:rsid w:val="0027061F"/>
    <w:rsid w:val="002708FE"/>
    <w:rsid w:val="002709F4"/>
    <w:rsid w:val="00270CBC"/>
    <w:rsid w:val="00270D59"/>
    <w:rsid w:val="00270FC2"/>
    <w:rsid w:val="002714FD"/>
    <w:rsid w:val="0027153F"/>
    <w:rsid w:val="0027167E"/>
    <w:rsid w:val="0027179C"/>
    <w:rsid w:val="0027179D"/>
    <w:rsid w:val="00271A13"/>
    <w:rsid w:val="00271DAB"/>
    <w:rsid w:val="00272074"/>
    <w:rsid w:val="002720FB"/>
    <w:rsid w:val="00272628"/>
    <w:rsid w:val="0027273B"/>
    <w:rsid w:val="00273058"/>
    <w:rsid w:val="002730C2"/>
    <w:rsid w:val="002730D5"/>
    <w:rsid w:val="00273373"/>
    <w:rsid w:val="00273377"/>
    <w:rsid w:val="0027340B"/>
    <w:rsid w:val="0027380A"/>
    <w:rsid w:val="002738F6"/>
    <w:rsid w:val="00273BF7"/>
    <w:rsid w:val="00273C6E"/>
    <w:rsid w:val="00273F23"/>
    <w:rsid w:val="002744D6"/>
    <w:rsid w:val="002747DB"/>
    <w:rsid w:val="00274852"/>
    <w:rsid w:val="002748EC"/>
    <w:rsid w:val="00274B22"/>
    <w:rsid w:val="00274BC3"/>
    <w:rsid w:val="00274CBF"/>
    <w:rsid w:val="00274DCE"/>
    <w:rsid w:val="00274F07"/>
    <w:rsid w:val="0027505E"/>
    <w:rsid w:val="0027509F"/>
    <w:rsid w:val="002757A7"/>
    <w:rsid w:val="00275917"/>
    <w:rsid w:val="00275935"/>
    <w:rsid w:val="00275937"/>
    <w:rsid w:val="00275C93"/>
    <w:rsid w:val="00275CD3"/>
    <w:rsid w:val="00275E1A"/>
    <w:rsid w:val="00275EE2"/>
    <w:rsid w:val="00275F91"/>
    <w:rsid w:val="002762E5"/>
    <w:rsid w:val="002763B3"/>
    <w:rsid w:val="002763BB"/>
    <w:rsid w:val="00276408"/>
    <w:rsid w:val="002766C8"/>
    <w:rsid w:val="002767C0"/>
    <w:rsid w:val="002767D3"/>
    <w:rsid w:val="0027689F"/>
    <w:rsid w:val="00276939"/>
    <w:rsid w:val="00276AE5"/>
    <w:rsid w:val="00276BE6"/>
    <w:rsid w:val="002771A5"/>
    <w:rsid w:val="0027721C"/>
    <w:rsid w:val="0027740F"/>
    <w:rsid w:val="00277681"/>
    <w:rsid w:val="00277691"/>
    <w:rsid w:val="002776EB"/>
    <w:rsid w:val="0027789E"/>
    <w:rsid w:val="0027797E"/>
    <w:rsid w:val="00277B66"/>
    <w:rsid w:val="00277D41"/>
    <w:rsid w:val="00280028"/>
    <w:rsid w:val="002800FE"/>
    <w:rsid w:val="00280296"/>
    <w:rsid w:val="002802C7"/>
    <w:rsid w:val="0028034E"/>
    <w:rsid w:val="002804FF"/>
    <w:rsid w:val="00280712"/>
    <w:rsid w:val="00280734"/>
    <w:rsid w:val="002807E9"/>
    <w:rsid w:val="002809E3"/>
    <w:rsid w:val="00280B41"/>
    <w:rsid w:val="00280C1F"/>
    <w:rsid w:val="00280D2D"/>
    <w:rsid w:val="0028167C"/>
    <w:rsid w:val="002816FE"/>
    <w:rsid w:val="0028185A"/>
    <w:rsid w:val="00281932"/>
    <w:rsid w:val="00281E61"/>
    <w:rsid w:val="00282130"/>
    <w:rsid w:val="00282153"/>
    <w:rsid w:val="00282212"/>
    <w:rsid w:val="002823DD"/>
    <w:rsid w:val="002823F7"/>
    <w:rsid w:val="002824F6"/>
    <w:rsid w:val="0028270E"/>
    <w:rsid w:val="0028283B"/>
    <w:rsid w:val="00282BC5"/>
    <w:rsid w:val="00282CE6"/>
    <w:rsid w:val="0028321B"/>
    <w:rsid w:val="0028335D"/>
    <w:rsid w:val="00283384"/>
    <w:rsid w:val="0028348D"/>
    <w:rsid w:val="00283645"/>
    <w:rsid w:val="002836EA"/>
    <w:rsid w:val="00283A10"/>
    <w:rsid w:val="00283AB5"/>
    <w:rsid w:val="00283D2B"/>
    <w:rsid w:val="00283EC2"/>
    <w:rsid w:val="00284092"/>
    <w:rsid w:val="002843DB"/>
    <w:rsid w:val="00284435"/>
    <w:rsid w:val="00284485"/>
    <w:rsid w:val="00284523"/>
    <w:rsid w:val="00284539"/>
    <w:rsid w:val="00284729"/>
    <w:rsid w:val="00284816"/>
    <w:rsid w:val="00284955"/>
    <w:rsid w:val="00284CB6"/>
    <w:rsid w:val="00284FF1"/>
    <w:rsid w:val="002850D6"/>
    <w:rsid w:val="00285306"/>
    <w:rsid w:val="00285353"/>
    <w:rsid w:val="0028535E"/>
    <w:rsid w:val="002853F1"/>
    <w:rsid w:val="00285422"/>
    <w:rsid w:val="0028563C"/>
    <w:rsid w:val="00285877"/>
    <w:rsid w:val="002858BF"/>
    <w:rsid w:val="00285BEA"/>
    <w:rsid w:val="00285C07"/>
    <w:rsid w:val="00285D65"/>
    <w:rsid w:val="00285FC6"/>
    <w:rsid w:val="002866AE"/>
    <w:rsid w:val="002866B8"/>
    <w:rsid w:val="00286A7B"/>
    <w:rsid w:val="00286DC5"/>
    <w:rsid w:val="00287264"/>
    <w:rsid w:val="0028728E"/>
    <w:rsid w:val="002874F0"/>
    <w:rsid w:val="00287529"/>
    <w:rsid w:val="002878AC"/>
    <w:rsid w:val="00287A5A"/>
    <w:rsid w:val="00287BD4"/>
    <w:rsid w:val="00287D50"/>
    <w:rsid w:val="00287E84"/>
    <w:rsid w:val="0029017B"/>
    <w:rsid w:val="002903A3"/>
    <w:rsid w:val="002903ED"/>
    <w:rsid w:val="00290641"/>
    <w:rsid w:val="0029069F"/>
    <w:rsid w:val="0029071F"/>
    <w:rsid w:val="00290A91"/>
    <w:rsid w:val="00290AF6"/>
    <w:rsid w:val="00290B45"/>
    <w:rsid w:val="00290F05"/>
    <w:rsid w:val="00290FDA"/>
    <w:rsid w:val="00291068"/>
    <w:rsid w:val="00291092"/>
    <w:rsid w:val="0029111C"/>
    <w:rsid w:val="00291422"/>
    <w:rsid w:val="002916DB"/>
    <w:rsid w:val="002917AA"/>
    <w:rsid w:val="00291929"/>
    <w:rsid w:val="00291A68"/>
    <w:rsid w:val="00291F4A"/>
    <w:rsid w:val="002921BD"/>
    <w:rsid w:val="00292218"/>
    <w:rsid w:val="00292BBA"/>
    <w:rsid w:val="00292E3E"/>
    <w:rsid w:val="00292F06"/>
    <w:rsid w:val="00292F3E"/>
    <w:rsid w:val="0029320A"/>
    <w:rsid w:val="00293295"/>
    <w:rsid w:val="002932A6"/>
    <w:rsid w:val="0029342C"/>
    <w:rsid w:val="00293730"/>
    <w:rsid w:val="002938EB"/>
    <w:rsid w:val="002939F4"/>
    <w:rsid w:val="00293A00"/>
    <w:rsid w:val="00293CAD"/>
    <w:rsid w:val="00293D61"/>
    <w:rsid w:val="00293E1C"/>
    <w:rsid w:val="00294087"/>
    <w:rsid w:val="00294096"/>
    <w:rsid w:val="00294267"/>
    <w:rsid w:val="00294301"/>
    <w:rsid w:val="0029433D"/>
    <w:rsid w:val="002944A4"/>
    <w:rsid w:val="00294594"/>
    <w:rsid w:val="002945A1"/>
    <w:rsid w:val="00294604"/>
    <w:rsid w:val="0029463B"/>
    <w:rsid w:val="002948B5"/>
    <w:rsid w:val="00295035"/>
    <w:rsid w:val="00295365"/>
    <w:rsid w:val="0029589E"/>
    <w:rsid w:val="00295AA8"/>
    <w:rsid w:val="00295C08"/>
    <w:rsid w:val="00295E2B"/>
    <w:rsid w:val="0029697B"/>
    <w:rsid w:val="002969F2"/>
    <w:rsid w:val="00296DC2"/>
    <w:rsid w:val="002971CA"/>
    <w:rsid w:val="00297434"/>
    <w:rsid w:val="002976E7"/>
    <w:rsid w:val="00297883"/>
    <w:rsid w:val="00297928"/>
    <w:rsid w:val="002979F3"/>
    <w:rsid w:val="00297F3E"/>
    <w:rsid w:val="00297FAD"/>
    <w:rsid w:val="002A020F"/>
    <w:rsid w:val="002A033D"/>
    <w:rsid w:val="002A0504"/>
    <w:rsid w:val="002A0689"/>
    <w:rsid w:val="002A090C"/>
    <w:rsid w:val="002A095A"/>
    <w:rsid w:val="002A0A38"/>
    <w:rsid w:val="002A0A57"/>
    <w:rsid w:val="002A0AC0"/>
    <w:rsid w:val="002A0E4E"/>
    <w:rsid w:val="002A1391"/>
    <w:rsid w:val="002A14BF"/>
    <w:rsid w:val="002A1D3E"/>
    <w:rsid w:val="002A1E3C"/>
    <w:rsid w:val="002A235D"/>
    <w:rsid w:val="002A23DD"/>
    <w:rsid w:val="002A2867"/>
    <w:rsid w:val="002A2937"/>
    <w:rsid w:val="002A295F"/>
    <w:rsid w:val="002A2BC0"/>
    <w:rsid w:val="002A2F40"/>
    <w:rsid w:val="002A30A8"/>
    <w:rsid w:val="002A31F5"/>
    <w:rsid w:val="002A323F"/>
    <w:rsid w:val="002A33F6"/>
    <w:rsid w:val="002A34B4"/>
    <w:rsid w:val="002A351B"/>
    <w:rsid w:val="002A355F"/>
    <w:rsid w:val="002A3563"/>
    <w:rsid w:val="002A36D1"/>
    <w:rsid w:val="002A36E2"/>
    <w:rsid w:val="002A3AD3"/>
    <w:rsid w:val="002A3D96"/>
    <w:rsid w:val="002A3ED8"/>
    <w:rsid w:val="002A3F99"/>
    <w:rsid w:val="002A4004"/>
    <w:rsid w:val="002A4261"/>
    <w:rsid w:val="002A4393"/>
    <w:rsid w:val="002A45F8"/>
    <w:rsid w:val="002A4669"/>
    <w:rsid w:val="002A4672"/>
    <w:rsid w:val="002A46A8"/>
    <w:rsid w:val="002A46AE"/>
    <w:rsid w:val="002A4778"/>
    <w:rsid w:val="002A4858"/>
    <w:rsid w:val="002A4B3A"/>
    <w:rsid w:val="002A4BEC"/>
    <w:rsid w:val="002A4BFB"/>
    <w:rsid w:val="002A4FDF"/>
    <w:rsid w:val="002A50D8"/>
    <w:rsid w:val="002A5251"/>
    <w:rsid w:val="002A53E9"/>
    <w:rsid w:val="002A549F"/>
    <w:rsid w:val="002A568E"/>
    <w:rsid w:val="002A56FA"/>
    <w:rsid w:val="002A59A4"/>
    <w:rsid w:val="002A5B31"/>
    <w:rsid w:val="002A5B9E"/>
    <w:rsid w:val="002A63BB"/>
    <w:rsid w:val="002A6642"/>
    <w:rsid w:val="002A6855"/>
    <w:rsid w:val="002A694D"/>
    <w:rsid w:val="002A7224"/>
    <w:rsid w:val="002A73D3"/>
    <w:rsid w:val="002A74EF"/>
    <w:rsid w:val="002A760F"/>
    <w:rsid w:val="002A774F"/>
    <w:rsid w:val="002A7987"/>
    <w:rsid w:val="002A7A1A"/>
    <w:rsid w:val="002A7D23"/>
    <w:rsid w:val="002A7F0B"/>
    <w:rsid w:val="002A7F45"/>
    <w:rsid w:val="002B0079"/>
    <w:rsid w:val="002B03CD"/>
    <w:rsid w:val="002B03F4"/>
    <w:rsid w:val="002B0593"/>
    <w:rsid w:val="002B0767"/>
    <w:rsid w:val="002B0D85"/>
    <w:rsid w:val="002B0E97"/>
    <w:rsid w:val="002B0FED"/>
    <w:rsid w:val="002B1106"/>
    <w:rsid w:val="002B1173"/>
    <w:rsid w:val="002B1478"/>
    <w:rsid w:val="002B1BB8"/>
    <w:rsid w:val="002B1D49"/>
    <w:rsid w:val="002B21C5"/>
    <w:rsid w:val="002B23D0"/>
    <w:rsid w:val="002B23DE"/>
    <w:rsid w:val="002B2530"/>
    <w:rsid w:val="002B26FE"/>
    <w:rsid w:val="002B2BB7"/>
    <w:rsid w:val="002B2BEF"/>
    <w:rsid w:val="002B2C0B"/>
    <w:rsid w:val="002B2CD8"/>
    <w:rsid w:val="002B2CFE"/>
    <w:rsid w:val="002B2E5A"/>
    <w:rsid w:val="002B2EFB"/>
    <w:rsid w:val="002B2F2F"/>
    <w:rsid w:val="002B34D9"/>
    <w:rsid w:val="002B3532"/>
    <w:rsid w:val="002B3561"/>
    <w:rsid w:val="002B35F4"/>
    <w:rsid w:val="002B3802"/>
    <w:rsid w:val="002B3C10"/>
    <w:rsid w:val="002B3CC1"/>
    <w:rsid w:val="002B3CF5"/>
    <w:rsid w:val="002B423C"/>
    <w:rsid w:val="002B4321"/>
    <w:rsid w:val="002B4410"/>
    <w:rsid w:val="002B4411"/>
    <w:rsid w:val="002B4464"/>
    <w:rsid w:val="002B44EE"/>
    <w:rsid w:val="002B45CC"/>
    <w:rsid w:val="002B4A9D"/>
    <w:rsid w:val="002B4BDD"/>
    <w:rsid w:val="002B4DFD"/>
    <w:rsid w:val="002B4E16"/>
    <w:rsid w:val="002B4FDD"/>
    <w:rsid w:val="002B509E"/>
    <w:rsid w:val="002B50FF"/>
    <w:rsid w:val="002B51B4"/>
    <w:rsid w:val="002B5398"/>
    <w:rsid w:val="002B57AF"/>
    <w:rsid w:val="002B59A0"/>
    <w:rsid w:val="002B5DD0"/>
    <w:rsid w:val="002B640E"/>
    <w:rsid w:val="002B6506"/>
    <w:rsid w:val="002B6CD3"/>
    <w:rsid w:val="002B722F"/>
    <w:rsid w:val="002B7326"/>
    <w:rsid w:val="002B7974"/>
    <w:rsid w:val="002B7E72"/>
    <w:rsid w:val="002B7F3E"/>
    <w:rsid w:val="002C002D"/>
    <w:rsid w:val="002C0077"/>
    <w:rsid w:val="002C02DF"/>
    <w:rsid w:val="002C02FF"/>
    <w:rsid w:val="002C043F"/>
    <w:rsid w:val="002C094F"/>
    <w:rsid w:val="002C1009"/>
    <w:rsid w:val="002C10E5"/>
    <w:rsid w:val="002C11E3"/>
    <w:rsid w:val="002C12F9"/>
    <w:rsid w:val="002C1341"/>
    <w:rsid w:val="002C1514"/>
    <w:rsid w:val="002C17C3"/>
    <w:rsid w:val="002C184D"/>
    <w:rsid w:val="002C1A52"/>
    <w:rsid w:val="002C1AAA"/>
    <w:rsid w:val="002C1F90"/>
    <w:rsid w:val="002C202A"/>
    <w:rsid w:val="002C2456"/>
    <w:rsid w:val="002C24C3"/>
    <w:rsid w:val="002C26D5"/>
    <w:rsid w:val="002C2CA8"/>
    <w:rsid w:val="002C2CEE"/>
    <w:rsid w:val="002C2DBD"/>
    <w:rsid w:val="002C2E49"/>
    <w:rsid w:val="002C30DC"/>
    <w:rsid w:val="002C395F"/>
    <w:rsid w:val="002C39E0"/>
    <w:rsid w:val="002C3BC8"/>
    <w:rsid w:val="002C453D"/>
    <w:rsid w:val="002C4777"/>
    <w:rsid w:val="002C4DD3"/>
    <w:rsid w:val="002C50A1"/>
    <w:rsid w:val="002C5132"/>
    <w:rsid w:val="002C5423"/>
    <w:rsid w:val="002C5AFD"/>
    <w:rsid w:val="002C5B61"/>
    <w:rsid w:val="002C5B7D"/>
    <w:rsid w:val="002C5E1E"/>
    <w:rsid w:val="002C61F8"/>
    <w:rsid w:val="002C639C"/>
    <w:rsid w:val="002C64B2"/>
    <w:rsid w:val="002C6545"/>
    <w:rsid w:val="002C6565"/>
    <w:rsid w:val="002C66C3"/>
    <w:rsid w:val="002C67DB"/>
    <w:rsid w:val="002C6819"/>
    <w:rsid w:val="002C68A5"/>
    <w:rsid w:val="002C695A"/>
    <w:rsid w:val="002C69D2"/>
    <w:rsid w:val="002C6B6F"/>
    <w:rsid w:val="002C6C49"/>
    <w:rsid w:val="002C6F94"/>
    <w:rsid w:val="002C7314"/>
    <w:rsid w:val="002C7317"/>
    <w:rsid w:val="002C740A"/>
    <w:rsid w:val="002C74CF"/>
    <w:rsid w:val="002C7600"/>
    <w:rsid w:val="002C7CB8"/>
    <w:rsid w:val="002C7CEF"/>
    <w:rsid w:val="002C7F16"/>
    <w:rsid w:val="002D0114"/>
    <w:rsid w:val="002D0406"/>
    <w:rsid w:val="002D0564"/>
    <w:rsid w:val="002D05F6"/>
    <w:rsid w:val="002D0BF3"/>
    <w:rsid w:val="002D0CC1"/>
    <w:rsid w:val="002D0F50"/>
    <w:rsid w:val="002D15E5"/>
    <w:rsid w:val="002D192E"/>
    <w:rsid w:val="002D1AE8"/>
    <w:rsid w:val="002D1BE7"/>
    <w:rsid w:val="002D1C5F"/>
    <w:rsid w:val="002D1C93"/>
    <w:rsid w:val="002D1ECB"/>
    <w:rsid w:val="002D1F70"/>
    <w:rsid w:val="002D21C5"/>
    <w:rsid w:val="002D2223"/>
    <w:rsid w:val="002D2408"/>
    <w:rsid w:val="002D271E"/>
    <w:rsid w:val="002D2D27"/>
    <w:rsid w:val="002D2F8C"/>
    <w:rsid w:val="002D3478"/>
    <w:rsid w:val="002D3494"/>
    <w:rsid w:val="002D3665"/>
    <w:rsid w:val="002D3674"/>
    <w:rsid w:val="002D3700"/>
    <w:rsid w:val="002D3814"/>
    <w:rsid w:val="002D38E0"/>
    <w:rsid w:val="002D38FC"/>
    <w:rsid w:val="002D3940"/>
    <w:rsid w:val="002D3E73"/>
    <w:rsid w:val="002D400E"/>
    <w:rsid w:val="002D43BE"/>
    <w:rsid w:val="002D43DD"/>
    <w:rsid w:val="002D4497"/>
    <w:rsid w:val="002D45F3"/>
    <w:rsid w:val="002D467D"/>
    <w:rsid w:val="002D469F"/>
    <w:rsid w:val="002D46CD"/>
    <w:rsid w:val="002D4BB7"/>
    <w:rsid w:val="002D4BD6"/>
    <w:rsid w:val="002D513F"/>
    <w:rsid w:val="002D5236"/>
    <w:rsid w:val="002D5527"/>
    <w:rsid w:val="002D570D"/>
    <w:rsid w:val="002D5790"/>
    <w:rsid w:val="002D5861"/>
    <w:rsid w:val="002D5A2C"/>
    <w:rsid w:val="002D5C88"/>
    <w:rsid w:val="002D5CA7"/>
    <w:rsid w:val="002D5DC0"/>
    <w:rsid w:val="002D5FCA"/>
    <w:rsid w:val="002D62DD"/>
    <w:rsid w:val="002D6896"/>
    <w:rsid w:val="002D6940"/>
    <w:rsid w:val="002D6E69"/>
    <w:rsid w:val="002D6F4C"/>
    <w:rsid w:val="002D6F87"/>
    <w:rsid w:val="002D705D"/>
    <w:rsid w:val="002D71C6"/>
    <w:rsid w:val="002D730C"/>
    <w:rsid w:val="002D7357"/>
    <w:rsid w:val="002D7472"/>
    <w:rsid w:val="002D74B0"/>
    <w:rsid w:val="002D75A3"/>
    <w:rsid w:val="002D761F"/>
    <w:rsid w:val="002D794E"/>
    <w:rsid w:val="002D7C2C"/>
    <w:rsid w:val="002E001F"/>
    <w:rsid w:val="002E013E"/>
    <w:rsid w:val="002E04A2"/>
    <w:rsid w:val="002E06C2"/>
    <w:rsid w:val="002E07FB"/>
    <w:rsid w:val="002E0A6E"/>
    <w:rsid w:val="002E0AE6"/>
    <w:rsid w:val="002E0C92"/>
    <w:rsid w:val="002E0F79"/>
    <w:rsid w:val="002E10CF"/>
    <w:rsid w:val="002E114B"/>
    <w:rsid w:val="002E11FF"/>
    <w:rsid w:val="002E1217"/>
    <w:rsid w:val="002E12D1"/>
    <w:rsid w:val="002E19C7"/>
    <w:rsid w:val="002E1A7E"/>
    <w:rsid w:val="002E1B10"/>
    <w:rsid w:val="002E1BD9"/>
    <w:rsid w:val="002E1E07"/>
    <w:rsid w:val="002E1F6C"/>
    <w:rsid w:val="002E2047"/>
    <w:rsid w:val="002E2094"/>
    <w:rsid w:val="002E20F7"/>
    <w:rsid w:val="002E22BD"/>
    <w:rsid w:val="002E2618"/>
    <w:rsid w:val="002E264E"/>
    <w:rsid w:val="002E2818"/>
    <w:rsid w:val="002E287A"/>
    <w:rsid w:val="002E2A26"/>
    <w:rsid w:val="002E2C79"/>
    <w:rsid w:val="002E31A7"/>
    <w:rsid w:val="002E31C8"/>
    <w:rsid w:val="002E3280"/>
    <w:rsid w:val="002E3473"/>
    <w:rsid w:val="002E37EA"/>
    <w:rsid w:val="002E380D"/>
    <w:rsid w:val="002E38A4"/>
    <w:rsid w:val="002E392A"/>
    <w:rsid w:val="002E408D"/>
    <w:rsid w:val="002E4207"/>
    <w:rsid w:val="002E44DD"/>
    <w:rsid w:val="002E4705"/>
    <w:rsid w:val="002E4F3C"/>
    <w:rsid w:val="002E5118"/>
    <w:rsid w:val="002E524B"/>
    <w:rsid w:val="002E57D5"/>
    <w:rsid w:val="002E58F9"/>
    <w:rsid w:val="002E5BFB"/>
    <w:rsid w:val="002E5CEE"/>
    <w:rsid w:val="002E5D1E"/>
    <w:rsid w:val="002E6070"/>
    <w:rsid w:val="002E6484"/>
    <w:rsid w:val="002E653F"/>
    <w:rsid w:val="002E65AF"/>
    <w:rsid w:val="002E6A5E"/>
    <w:rsid w:val="002E6AFE"/>
    <w:rsid w:val="002E6BF4"/>
    <w:rsid w:val="002E6F92"/>
    <w:rsid w:val="002E6FDB"/>
    <w:rsid w:val="002E721B"/>
    <w:rsid w:val="002E7272"/>
    <w:rsid w:val="002E7333"/>
    <w:rsid w:val="002E7465"/>
    <w:rsid w:val="002E767E"/>
    <w:rsid w:val="002E77F8"/>
    <w:rsid w:val="002E7ADA"/>
    <w:rsid w:val="002E7C64"/>
    <w:rsid w:val="002E7DE8"/>
    <w:rsid w:val="002E7DFF"/>
    <w:rsid w:val="002F01AD"/>
    <w:rsid w:val="002F0201"/>
    <w:rsid w:val="002F053B"/>
    <w:rsid w:val="002F062D"/>
    <w:rsid w:val="002F0661"/>
    <w:rsid w:val="002F078E"/>
    <w:rsid w:val="002F097C"/>
    <w:rsid w:val="002F0CCF"/>
    <w:rsid w:val="002F0F80"/>
    <w:rsid w:val="002F1377"/>
    <w:rsid w:val="002F175A"/>
    <w:rsid w:val="002F182E"/>
    <w:rsid w:val="002F1992"/>
    <w:rsid w:val="002F212E"/>
    <w:rsid w:val="002F2137"/>
    <w:rsid w:val="002F2188"/>
    <w:rsid w:val="002F23D1"/>
    <w:rsid w:val="002F2537"/>
    <w:rsid w:val="002F2903"/>
    <w:rsid w:val="002F29E8"/>
    <w:rsid w:val="002F2A61"/>
    <w:rsid w:val="002F2B0C"/>
    <w:rsid w:val="002F2CDC"/>
    <w:rsid w:val="002F2D96"/>
    <w:rsid w:val="002F2DF2"/>
    <w:rsid w:val="002F2E06"/>
    <w:rsid w:val="002F2EF2"/>
    <w:rsid w:val="002F3036"/>
    <w:rsid w:val="002F309A"/>
    <w:rsid w:val="002F32D8"/>
    <w:rsid w:val="002F3481"/>
    <w:rsid w:val="002F354D"/>
    <w:rsid w:val="002F38B8"/>
    <w:rsid w:val="002F391D"/>
    <w:rsid w:val="002F3A0C"/>
    <w:rsid w:val="002F3C9C"/>
    <w:rsid w:val="002F3D81"/>
    <w:rsid w:val="002F403A"/>
    <w:rsid w:val="002F4042"/>
    <w:rsid w:val="002F4074"/>
    <w:rsid w:val="002F4327"/>
    <w:rsid w:val="002F44DC"/>
    <w:rsid w:val="002F4670"/>
    <w:rsid w:val="002F4734"/>
    <w:rsid w:val="002F486D"/>
    <w:rsid w:val="002F49D4"/>
    <w:rsid w:val="002F4BF2"/>
    <w:rsid w:val="002F4C57"/>
    <w:rsid w:val="002F4EF1"/>
    <w:rsid w:val="002F52ED"/>
    <w:rsid w:val="002F5390"/>
    <w:rsid w:val="002F54C1"/>
    <w:rsid w:val="002F556D"/>
    <w:rsid w:val="002F55F2"/>
    <w:rsid w:val="002F55F7"/>
    <w:rsid w:val="002F5B8A"/>
    <w:rsid w:val="002F5D02"/>
    <w:rsid w:val="002F5E9F"/>
    <w:rsid w:val="002F60F9"/>
    <w:rsid w:val="002F61D6"/>
    <w:rsid w:val="002F6329"/>
    <w:rsid w:val="002F632F"/>
    <w:rsid w:val="002F63FC"/>
    <w:rsid w:val="002F6701"/>
    <w:rsid w:val="002F6A17"/>
    <w:rsid w:val="002F6ABA"/>
    <w:rsid w:val="002F6AD6"/>
    <w:rsid w:val="002F6BE9"/>
    <w:rsid w:val="002F6C1D"/>
    <w:rsid w:val="002F6E91"/>
    <w:rsid w:val="002F6F96"/>
    <w:rsid w:val="002F6FD3"/>
    <w:rsid w:val="002F7010"/>
    <w:rsid w:val="002F7166"/>
    <w:rsid w:val="002F72B1"/>
    <w:rsid w:val="002F74E5"/>
    <w:rsid w:val="002F76EC"/>
    <w:rsid w:val="002F77D1"/>
    <w:rsid w:val="002F79F3"/>
    <w:rsid w:val="002F7A72"/>
    <w:rsid w:val="002F7E71"/>
    <w:rsid w:val="002F7EA7"/>
    <w:rsid w:val="00300055"/>
    <w:rsid w:val="003000B4"/>
    <w:rsid w:val="003004EC"/>
    <w:rsid w:val="003004F4"/>
    <w:rsid w:val="0030059C"/>
    <w:rsid w:val="003005E6"/>
    <w:rsid w:val="0030071D"/>
    <w:rsid w:val="00300921"/>
    <w:rsid w:val="00301186"/>
    <w:rsid w:val="003011E4"/>
    <w:rsid w:val="003012B4"/>
    <w:rsid w:val="0030143E"/>
    <w:rsid w:val="00301A26"/>
    <w:rsid w:val="00301D62"/>
    <w:rsid w:val="00302005"/>
    <w:rsid w:val="0030208D"/>
    <w:rsid w:val="00302388"/>
    <w:rsid w:val="0030240D"/>
    <w:rsid w:val="003028C5"/>
    <w:rsid w:val="00302A24"/>
    <w:rsid w:val="0030320C"/>
    <w:rsid w:val="00303240"/>
    <w:rsid w:val="0030345F"/>
    <w:rsid w:val="00303702"/>
    <w:rsid w:val="003038A5"/>
    <w:rsid w:val="0030396D"/>
    <w:rsid w:val="00303AED"/>
    <w:rsid w:val="00304117"/>
    <w:rsid w:val="00304284"/>
    <w:rsid w:val="003043EC"/>
    <w:rsid w:val="003045D5"/>
    <w:rsid w:val="00304687"/>
    <w:rsid w:val="00304779"/>
    <w:rsid w:val="00304A01"/>
    <w:rsid w:val="00304A9B"/>
    <w:rsid w:val="00304C65"/>
    <w:rsid w:val="00304D3E"/>
    <w:rsid w:val="00304F6C"/>
    <w:rsid w:val="00305000"/>
    <w:rsid w:val="00305130"/>
    <w:rsid w:val="0030517B"/>
    <w:rsid w:val="003052F1"/>
    <w:rsid w:val="00305393"/>
    <w:rsid w:val="003053CA"/>
    <w:rsid w:val="00305614"/>
    <w:rsid w:val="00305C9E"/>
    <w:rsid w:val="00305CAB"/>
    <w:rsid w:val="00305E63"/>
    <w:rsid w:val="00306099"/>
    <w:rsid w:val="0030610D"/>
    <w:rsid w:val="00306340"/>
    <w:rsid w:val="003063DE"/>
    <w:rsid w:val="0030647D"/>
    <w:rsid w:val="003067B2"/>
    <w:rsid w:val="0030690F"/>
    <w:rsid w:val="003069C4"/>
    <w:rsid w:val="003069D7"/>
    <w:rsid w:val="00306ACE"/>
    <w:rsid w:val="00306B6F"/>
    <w:rsid w:val="00306C5B"/>
    <w:rsid w:val="00306F5B"/>
    <w:rsid w:val="00307271"/>
    <w:rsid w:val="003075D8"/>
    <w:rsid w:val="00307759"/>
    <w:rsid w:val="003077B7"/>
    <w:rsid w:val="00307F43"/>
    <w:rsid w:val="00307FF7"/>
    <w:rsid w:val="00310059"/>
    <w:rsid w:val="0031018B"/>
    <w:rsid w:val="00310217"/>
    <w:rsid w:val="003105EF"/>
    <w:rsid w:val="0031070F"/>
    <w:rsid w:val="00310760"/>
    <w:rsid w:val="003107EE"/>
    <w:rsid w:val="00310891"/>
    <w:rsid w:val="00310A9C"/>
    <w:rsid w:val="00310C1A"/>
    <w:rsid w:val="00310C37"/>
    <w:rsid w:val="00310C4A"/>
    <w:rsid w:val="00310CC6"/>
    <w:rsid w:val="0031107E"/>
    <w:rsid w:val="0031117A"/>
    <w:rsid w:val="00311444"/>
    <w:rsid w:val="00311505"/>
    <w:rsid w:val="003117AF"/>
    <w:rsid w:val="00311A8D"/>
    <w:rsid w:val="00311A97"/>
    <w:rsid w:val="00311B71"/>
    <w:rsid w:val="00311DC3"/>
    <w:rsid w:val="00311ED3"/>
    <w:rsid w:val="00311EFD"/>
    <w:rsid w:val="003125DB"/>
    <w:rsid w:val="00312735"/>
    <w:rsid w:val="00312ADF"/>
    <w:rsid w:val="00312BC6"/>
    <w:rsid w:val="00312F2B"/>
    <w:rsid w:val="00313247"/>
    <w:rsid w:val="00313A54"/>
    <w:rsid w:val="00313AFC"/>
    <w:rsid w:val="00313B68"/>
    <w:rsid w:val="00313B6D"/>
    <w:rsid w:val="00313DB8"/>
    <w:rsid w:val="003141A3"/>
    <w:rsid w:val="003141EC"/>
    <w:rsid w:val="003141FF"/>
    <w:rsid w:val="00314281"/>
    <w:rsid w:val="00314477"/>
    <w:rsid w:val="003144AE"/>
    <w:rsid w:val="00314699"/>
    <w:rsid w:val="00314D08"/>
    <w:rsid w:val="00315315"/>
    <w:rsid w:val="0031534F"/>
    <w:rsid w:val="0031544C"/>
    <w:rsid w:val="0031555F"/>
    <w:rsid w:val="00315680"/>
    <w:rsid w:val="0031568F"/>
    <w:rsid w:val="00315719"/>
    <w:rsid w:val="003159D1"/>
    <w:rsid w:val="00315D13"/>
    <w:rsid w:val="00315D93"/>
    <w:rsid w:val="00315EBF"/>
    <w:rsid w:val="00315ECB"/>
    <w:rsid w:val="003161E9"/>
    <w:rsid w:val="00316332"/>
    <w:rsid w:val="00316463"/>
    <w:rsid w:val="00316504"/>
    <w:rsid w:val="003166B6"/>
    <w:rsid w:val="00316BD2"/>
    <w:rsid w:val="00316D9F"/>
    <w:rsid w:val="00316E69"/>
    <w:rsid w:val="00317170"/>
    <w:rsid w:val="0031718E"/>
    <w:rsid w:val="003171AE"/>
    <w:rsid w:val="003175C9"/>
    <w:rsid w:val="003178C6"/>
    <w:rsid w:val="003178E3"/>
    <w:rsid w:val="00317997"/>
    <w:rsid w:val="00317A7D"/>
    <w:rsid w:val="00317D7C"/>
    <w:rsid w:val="00317F17"/>
    <w:rsid w:val="003201B2"/>
    <w:rsid w:val="003202B0"/>
    <w:rsid w:val="0032031B"/>
    <w:rsid w:val="0032052B"/>
    <w:rsid w:val="00320A48"/>
    <w:rsid w:val="00320A51"/>
    <w:rsid w:val="00320C18"/>
    <w:rsid w:val="00320DFC"/>
    <w:rsid w:val="00320E4E"/>
    <w:rsid w:val="00320E53"/>
    <w:rsid w:val="00320E5B"/>
    <w:rsid w:val="00320F66"/>
    <w:rsid w:val="00320FFD"/>
    <w:rsid w:val="00321040"/>
    <w:rsid w:val="003210C9"/>
    <w:rsid w:val="0032141F"/>
    <w:rsid w:val="003217AD"/>
    <w:rsid w:val="003217E4"/>
    <w:rsid w:val="0032181F"/>
    <w:rsid w:val="003219E3"/>
    <w:rsid w:val="00321BBA"/>
    <w:rsid w:val="00321BE6"/>
    <w:rsid w:val="00321BF5"/>
    <w:rsid w:val="00321E99"/>
    <w:rsid w:val="00322172"/>
    <w:rsid w:val="00322848"/>
    <w:rsid w:val="00322887"/>
    <w:rsid w:val="0032297C"/>
    <w:rsid w:val="00322B6F"/>
    <w:rsid w:val="00322F4A"/>
    <w:rsid w:val="0032338D"/>
    <w:rsid w:val="00324007"/>
    <w:rsid w:val="00324A44"/>
    <w:rsid w:val="00324AA0"/>
    <w:rsid w:val="0032516B"/>
    <w:rsid w:val="0032573B"/>
    <w:rsid w:val="003257BE"/>
    <w:rsid w:val="00325805"/>
    <w:rsid w:val="00325866"/>
    <w:rsid w:val="00325969"/>
    <w:rsid w:val="00325979"/>
    <w:rsid w:val="00325CDA"/>
    <w:rsid w:val="00325E2C"/>
    <w:rsid w:val="00325EA2"/>
    <w:rsid w:val="0032628C"/>
    <w:rsid w:val="003264F5"/>
    <w:rsid w:val="00326558"/>
    <w:rsid w:val="00326584"/>
    <w:rsid w:val="003269F4"/>
    <w:rsid w:val="00327613"/>
    <w:rsid w:val="00327771"/>
    <w:rsid w:val="00327772"/>
    <w:rsid w:val="0032798F"/>
    <w:rsid w:val="0033060B"/>
    <w:rsid w:val="003306BC"/>
    <w:rsid w:val="00330747"/>
    <w:rsid w:val="0033074D"/>
    <w:rsid w:val="0033086C"/>
    <w:rsid w:val="003308F1"/>
    <w:rsid w:val="00330C42"/>
    <w:rsid w:val="00330D16"/>
    <w:rsid w:val="00330D62"/>
    <w:rsid w:val="00330E6F"/>
    <w:rsid w:val="003318A8"/>
    <w:rsid w:val="00331A9C"/>
    <w:rsid w:val="00331B32"/>
    <w:rsid w:val="00331CAA"/>
    <w:rsid w:val="00331CBB"/>
    <w:rsid w:val="00331D2B"/>
    <w:rsid w:val="00331D79"/>
    <w:rsid w:val="003320BB"/>
    <w:rsid w:val="0033221E"/>
    <w:rsid w:val="003324F1"/>
    <w:rsid w:val="003325C3"/>
    <w:rsid w:val="00332875"/>
    <w:rsid w:val="003328AA"/>
    <w:rsid w:val="00332CBB"/>
    <w:rsid w:val="00333126"/>
    <w:rsid w:val="00333243"/>
    <w:rsid w:val="003336F6"/>
    <w:rsid w:val="0033371D"/>
    <w:rsid w:val="003337E6"/>
    <w:rsid w:val="00333ADB"/>
    <w:rsid w:val="00333C0C"/>
    <w:rsid w:val="00333D46"/>
    <w:rsid w:val="00333EFD"/>
    <w:rsid w:val="003340FD"/>
    <w:rsid w:val="003342B8"/>
    <w:rsid w:val="003343B0"/>
    <w:rsid w:val="00334470"/>
    <w:rsid w:val="003344E9"/>
    <w:rsid w:val="0033476F"/>
    <w:rsid w:val="0033498F"/>
    <w:rsid w:val="00334CE8"/>
    <w:rsid w:val="00334E36"/>
    <w:rsid w:val="00334E7C"/>
    <w:rsid w:val="0033543E"/>
    <w:rsid w:val="003356FF"/>
    <w:rsid w:val="00335729"/>
    <w:rsid w:val="00335768"/>
    <w:rsid w:val="00335875"/>
    <w:rsid w:val="00335945"/>
    <w:rsid w:val="00335CE5"/>
    <w:rsid w:val="00335DF0"/>
    <w:rsid w:val="00335E93"/>
    <w:rsid w:val="00335F23"/>
    <w:rsid w:val="00335F25"/>
    <w:rsid w:val="00335F5E"/>
    <w:rsid w:val="00335F92"/>
    <w:rsid w:val="00335FD9"/>
    <w:rsid w:val="003363BB"/>
    <w:rsid w:val="00336402"/>
    <w:rsid w:val="00336996"/>
    <w:rsid w:val="00336B79"/>
    <w:rsid w:val="00336BCD"/>
    <w:rsid w:val="00336CAB"/>
    <w:rsid w:val="00337510"/>
    <w:rsid w:val="00337590"/>
    <w:rsid w:val="0033789D"/>
    <w:rsid w:val="00337913"/>
    <w:rsid w:val="00337973"/>
    <w:rsid w:val="00337AD6"/>
    <w:rsid w:val="00337AFC"/>
    <w:rsid w:val="00337B17"/>
    <w:rsid w:val="00337C19"/>
    <w:rsid w:val="00337D65"/>
    <w:rsid w:val="00337D75"/>
    <w:rsid w:val="00340008"/>
    <w:rsid w:val="0034011A"/>
    <w:rsid w:val="00340514"/>
    <w:rsid w:val="003406FB"/>
    <w:rsid w:val="00340940"/>
    <w:rsid w:val="003409CC"/>
    <w:rsid w:val="00340C5A"/>
    <w:rsid w:val="00341791"/>
    <w:rsid w:val="003417D5"/>
    <w:rsid w:val="00341887"/>
    <w:rsid w:val="00341A50"/>
    <w:rsid w:val="00341A77"/>
    <w:rsid w:val="00341C85"/>
    <w:rsid w:val="00341F96"/>
    <w:rsid w:val="00341F99"/>
    <w:rsid w:val="0034219B"/>
    <w:rsid w:val="00342574"/>
    <w:rsid w:val="0034292C"/>
    <w:rsid w:val="00342B59"/>
    <w:rsid w:val="00342BB4"/>
    <w:rsid w:val="00343298"/>
    <w:rsid w:val="00343622"/>
    <w:rsid w:val="0034374C"/>
    <w:rsid w:val="00343C19"/>
    <w:rsid w:val="00343D66"/>
    <w:rsid w:val="00343E5D"/>
    <w:rsid w:val="00344101"/>
    <w:rsid w:val="00344526"/>
    <w:rsid w:val="00344585"/>
    <w:rsid w:val="00344788"/>
    <w:rsid w:val="003447FA"/>
    <w:rsid w:val="0034486B"/>
    <w:rsid w:val="00344A06"/>
    <w:rsid w:val="00344D20"/>
    <w:rsid w:val="00344ECB"/>
    <w:rsid w:val="00345118"/>
    <w:rsid w:val="003452B5"/>
    <w:rsid w:val="0034541E"/>
    <w:rsid w:val="00345448"/>
    <w:rsid w:val="00345505"/>
    <w:rsid w:val="0034553C"/>
    <w:rsid w:val="00345D99"/>
    <w:rsid w:val="0034673F"/>
    <w:rsid w:val="0034695C"/>
    <w:rsid w:val="00346B8E"/>
    <w:rsid w:val="00346BCB"/>
    <w:rsid w:val="00346E2E"/>
    <w:rsid w:val="00346FB7"/>
    <w:rsid w:val="00347090"/>
    <w:rsid w:val="0034727F"/>
    <w:rsid w:val="00347478"/>
    <w:rsid w:val="003479D4"/>
    <w:rsid w:val="00347A73"/>
    <w:rsid w:val="00347AA4"/>
    <w:rsid w:val="00347E44"/>
    <w:rsid w:val="00347F44"/>
    <w:rsid w:val="00347F77"/>
    <w:rsid w:val="00347FA2"/>
    <w:rsid w:val="00350341"/>
    <w:rsid w:val="003503D2"/>
    <w:rsid w:val="00350A24"/>
    <w:rsid w:val="00350DAA"/>
    <w:rsid w:val="00350E1C"/>
    <w:rsid w:val="00350F22"/>
    <w:rsid w:val="00350F9A"/>
    <w:rsid w:val="0035102F"/>
    <w:rsid w:val="00351073"/>
    <w:rsid w:val="00351204"/>
    <w:rsid w:val="0035159A"/>
    <w:rsid w:val="00351759"/>
    <w:rsid w:val="00351984"/>
    <w:rsid w:val="00351D01"/>
    <w:rsid w:val="00351E76"/>
    <w:rsid w:val="00351ED6"/>
    <w:rsid w:val="00351F46"/>
    <w:rsid w:val="00352293"/>
    <w:rsid w:val="00352778"/>
    <w:rsid w:val="003527A3"/>
    <w:rsid w:val="003528CB"/>
    <w:rsid w:val="003528DE"/>
    <w:rsid w:val="00352C2C"/>
    <w:rsid w:val="00353180"/>
    <w:rsid w:val="00353490"/>
    <w:rsid w:val="0035379D"/>
    <w:rsid w:val="003539C7"/>
    <w:rsid w:val="00353B19"/>
    <w:rsid w:val="00353BA1"/>
    <w:rsid w:val="00353C9B"/>
    <w:rsid w:val="00353DA7"/>
    <w:rsid w:val="00354950"/>
    <w:rsid w:val="00354AAB"/>
    <w:rsid w:val="00354EE1"/>
    <w:rsid w:val="0035507D"/>
    <w:rsid w:val="003550C3"/>
    <w:rsid w:val="003553F9"/>
    <w:rsid w:val="003554E8"/>
    <w:rsid w:val="0035563F"/>
    <w:rsid w:val="00355B2A"/>
    <w:rsid w:val="00355C08"/>
    <w:rsid w:val="00355E0D"/>
    <w:rsid w:val="0035617C"/>
    <w:rsid w:val="003564E3"/>
    <w:rsid w:val="00356773"/>
    <w:rsid w:val="00356A13"/>
    <w:rsid w:val="00356EF3"/>
    <w:rsid w:val="00356FAF"/>
    <w:rsid w:val="00357183"/>
    <w:rsid w:val="003571C9"/>
    <w:rsid w:val="00357263"/>
    <w:rsid w:val="00357559"/>
    <w:rsid w:val="003576AA"/>
    <w:rsid w:val="003579D3"/>
    <w:rsid w:val="003579DA"/>
    <w:rsid w:val="003579EE"/>
    <w:rsid w:val="00357B0A"/>
    <w:rsid w:val="00357C85"/>
    <w:rsid w:val="00357D51"/>
    <w:rsid w:val="00357DEF"/>
    <w:rsid w:val="0036033D"/>
    <w:rsid w:val="003603F6"/>
    <w:rsid w:val="003609F7"/>
    <w:rsid w:val="00360A5B"/>
    <w:rsid w:val="00360C05"/>
    <w:rsid w:val="00360C49"/>
    <w:rsid w:val="00360DD8"/>
    <w:rsid w:val="00360F6B"/>
    <w:rsid w:val="00361067"/>
    <w:rsid w:val="003610FA"/>
    <w:rsid w:val="003612BD"/>
    <w:rsid w:val="00361B26"/>
    <w:rsid w:val="00361B56"/>
    <w:rsid w:val="0036243F"/>
    <w:rsid w:val="00362451"/>
    <w:rsid w:val="00362515"/>
    <w:rsid w:val="003629AA"/>
    <w:rsid w:val="00362B3E"/>
    <w:rsid w:val="00362DF7"/>
    <w:rsid w:val="003635DB"/>
    <w:rsid w:val="00363608"/>
    <w:rsid w:val="00363726"/>
    <w:rsid w:val="00363790"/>
    <w:rsid w:val="0036379F"/>
    <w:rsid w:val="00363AFE"/>
    <w:rsid w:val="00363C6A"/>
    <w:rsid w:val="00363F63"/>
    <w:rsid w:val="00363F68"/>
    <w:rsid w:val="003640B2"/>
    <w:rsid w:val="00364141"/>
    <w:rsid w:val="003645FB"/>
    <w:rsid w:val="0036477B"/>
    <w:rsid w:val="0036484F"/>
    <w:rsid w:val="00364CCE"/>
    <w:rsid w:val="00364F08"/>
    <w:rsid w:val="00365086"/>
    <w:rsid w:val="0036527E"/>
    <w:rsid w:val="003653BD"/>
    <w:rsid w:val="003653EF"/>
    <w:rsid w:val="00365435"/>
    <w:rsid w:val="00365490"/>
    <w:rsid w:val="003655D2"/>
    <w:rsid w:val="0036592C"/>
    <w:rsid w:val="00365A05"/>
    <w:rsid w:val="00365AED"/>
    <w:rsid w:val="00365B56"/>
    <w:rsid w:val="00365F00"/>
    <w:rsid w:val="00366004"/>
    <w:rsid w:val="0036600D"/>
    <w:rsid w:val="0036613B"/>
    <w:rsid w:val="00366468"/>
    <w:rsid w:val="0036649F"/>
    <w:rsid w:val="00366A78"/>
    <w:rsid w:val="00366A87"/>
    <w:rsid w:val="00366B49"/>
    <w:rsid w:val="00366BAB"/>
    <w:rsid w:val="00366D37"/>
    <w:rsid w:val="00366D48"/>
    <w:rsid w:val="00366E5C"/>
    <w:rsid w:val="003671EE"/>
    <w:rsid w:val="00367388"/>
    <w:rsid w:val="003679C6"/>
    <w:rsid w:val="00367BAD"/>
    <w:rsid w:val="00367BF9"/>
    <w:rsid w:val="00367C3E"/>
    <w:rsid w:val="00367D05"/>
    <w:rsid w:val="00367F6C"/>
    <w:rsid w:val="0036A913"/>
    <w:rsid w:val="003700A7"/>
    <w:rsid w:val="0037016A"/>
    <w:rsid w:val="00370202"/>
    <w:rsid w:val="00370203"/>
    <w:rsid w:val="003703DE"/>
    <w:rsid w:val="00370673"/>
    <w:rsid w:val="0037074A"/>
    <w:rsid w:val="0037074B"/>
    <w:rsid w:val="00370804"/>
    <w:rsid w:val="00370928"/>
    <w:rsid w:val="003709EB"/>
    <w:rsid w:val="00370BDD"/>
    <w:rsid w:val="00370C27"/>
    <w:rsid w:val="00370D8E"/>
    <w:rsid w:val="00370DA7"/>
    <w:rsid w:val="00370E76"/>
    <w:rsid w:val="00370FDC"/>
    <w:rsid w:val="0037101E"/>
    <w:rsid w:val="0037104D"/>
    <w:rsid w:val="0037107F"/>
    <w:rsid w:val="00371197"/>
    <w:rsid w:val="003712D9"/>
    <w:rsid w:val="00371321"/>
    <w:rsid w:val="00371407"/>
    <w:rsid w:val="00371837"/>
    <w:rsid w:val="003719FC"/>
    <w:rsid w:val="00371CEF"/>
    <w:rsid w:val="00371E09"/>
    <w:rsid w:val="00372072"/>
    <w:rsid w:val="00372154"/>
    <w:rsid w:val="0037236F"/>
    <w:rsid w:val="00372897"/>
    <w:rsid w:val="00372ABF"/>
    <w:rsid w:val="00372CCD"/>
    <w:rsid w:val="00372F8E"/>
    <w:rsid w:val="00373065"/>
    <w:rsid w:val="00373076"/>
    <w:rsid w:val="003730C1"/>
    <w:rsid w:val="003730E8"/>
    <w:rsid w:val="0037317F"/>
    <w:rsid w:val="003733B0"/>
    <w:rsid w:val="0037341C"/>
    <w:rsid w:val="00373451"/>
    <w:rsid w:val="003735D7"/>
    <w:rsid w:val="003737F3"/>
    <w:rsid w:val="00373B39"/>
    <w:rsid w:val="00373B81"/>
    <w:rsid w:val="00373BC2"/>
    <w:rsid w:val="00373C4C"/>
    <w:rsid w:val="00373ED4"/>
    <w:rsid w:val="00374241"/>
    <w:rsid w:val="003743A6"/>
    <w:rsid w:val="003744D1"/>
    <w:rsid w:val="003745A5"/>
    <w:rsid w:val="003746DE"/>
    <w:rsid w:val="003746FA"/>
    <w:rsid w:val="00374921"/>
    <w:rsid w:val="00374F8D"/>
    <w:rsid w:val="00375188"/>
    <w:rsid w:val="003751AB"/>
    <w:rsid w:val="003752A8"/>
    <w:rsid w:val="003752BA"/>
    <w:rsid w:val="003757BE"/>
    <w:rsid w:val="00375835"/>
    <w:rsid w:val="00375A56"/>
    <w:rsid w:val="00375DE0"/>
    <w:rsid w:val="00376774"/>
    <w:rsid w:val="003767A1"/>
    <w:rsid w:val="003767AB"/>
    <w:rsid w:val="003767DA"/>
    <w:rsid w:val="0037691B"/>
    <w:rsid w:val="00376A5A"/>
    <w:rsid w:val="00376A99"/>
    <w:rsid w:val="00376D96"/>
    <w:rsid w:val="00376E6C"/>
    <w:rsid w:val="00376ECB"/>
    <w:rsid w:val="00376FC3"/>
    <w:rsid w:val="0037757D"/>
    <w:rsid w:val="00377707"/>
    <w:rsid w:val="00377869"/>
    <w:rsid w:val="00377890"/>
    <w:rsid w:val="00377B05"/>
    <w:rsid w:val="00377E8D"/>
    <w:rsid w:val="00377EFA"/>
    <w:rsid w:val="00377F39"/>
    <w:rsid w:val="0038059D"/>
    <w:rsid w:val="003809BA"/>
    <w:rsid w:val="003809BD"/>
    <w:rsid w:val="00380C09"/>
    <w:rsid w:val="00380F5C"/>
    <w:rsid w:val="00381057"/>
    <w:rsid w:val="0038156D"/>
    <w:rsid w:val="00381815"/>
    <w:rsid w:val="00381C48"/>
    <w:rsid w:val="00381C50"/>
    <w:rsid w:val="003821DB"/>
    <w:rsid w:val="0038223B"/>
    <w:rsid w:val="00382327"/>
    <w:rsid w:val="003824F7"/>
    <w:rsid w:val="003826C6"/>
    <w:rsid w:val="00382A5F"/>
    <w:rsid w:val="00382C37"/>
    <w:rsid w:val="003831AA"/>
    <w:rsid w:val="003834B8"/>
    <w:rsid w:val="00383A84"/>
    <w:rsid w:val="00383ADD"/>
    <w:rsid w:val="00383B8F"/>
    <w:rsid w:val="00383BAF"/>
    <w:rsid w:val="003840C0"/>
    <w:rsid w:val="00384469"/>
    <w:rsid w:val="00384677"/>
    <w:rsid w:val="003848BF"/>
    <w:rsid w:val="00384B07"/>
    <w:rsid w:val="00384BEA"/>
    <w:rsid w:val="00384C12"/>
    <w:rsid w:val="00384C47"/>
    <w:rsid w:val="00384D14"/>
    <w:rsid w:val="00384F40"/>
    <w:rsid w:val="00384F78"/>
    <w:rsid w:val="003850D6"/>
    <w:rsid w:val="003850E0"/>
    <w:rsid w:val="00385650"/>
    <w:rsid w:val="00385A4C"/>
    <w:rsid w:val="00385B09"/>
    <w:rsid w:val="00385E1F"/>
    <w:rsid w:val="00385E93"/>
    <w:rsid w:val="00385ED8"/>
    <w:rsid w:val="00385F6E"/>
    <w:rsid w:val="00386117"/>
    <w:rsid w:val="00386ADB"/>
    <w:rsid w:val="00386AFE"/>
    <w:rsid w:val="00386B8F"/>
    <w:rsid w:val="00386C96"/>
    <w:rsid w:val="003871CD"/>
    <w:rsid w:val="0038760B"/>
    <w:rsid w:val="00387772"/>
    <w:rsid w:val="00387C0C"/>
    <w:rsid w:val="00387D4D"/>
    <w:rsid w:val="00387D7C"/>
    <w:rsid w:val="00387D9A"/>
    <w:rsid w:val="00387F8C"/>
    <w:rsid w:val="00390138"/>
    <w:rsid w:val="00390205"/>
    <w:rsid w:val="00390513"/>
    <w:rsid w:val="0039063F"/>
    <w:rsid w:val="003907D8"/>
    <w:rsid w:val="0039096D"/>
    <w:rsid w:val="00390B63"/>
    <w:rsid w:val="00390D5F"/>
    <w:rsid w:val="00390F78"/>
    <w:rsid w:val="00390FC1"/>
    <w:rsid w:val="00391128"/>
    <w:rsid w:val="0039116C"/>
    <w:rsid w:val="00391173"/>
    <w:rsid w:val="0039151F"/>
    <w:rsid w:val="00391618"/>
    <w:rsid w:val="00391977"/>
    <w:rsid w:val="00391B1D"/>
    <w:rsid w:val="00391D45"/>
    <w:rsid w:val="00391D47"/>
    <w:rsid w:val="00391DAF"/>
    <w:rsid w:val="0039289B"/>
    <w:rsid w:val="00392B9E"/>
    <w:rsid w:val="00392E60"/>
    <w:rsid w:val="003933BF"/>
    <w:rsid w:val="00393A3C"/>
    <w:rsid w:val="00393D47"/>
    <w:rsid w:val="00393E70"/>
    <w:rsid w:val="00393F82"/>
    <w:rsid w:val="00394126"/>
    <w:rsid w:val="00394496"/>
    <w:rsid w:val="003947CE"/>
    <w:rsid w:val="00394BFA"/>
    <w:rsid w:val="00394C9D"/>
    <w:rsid w:val="00394D0D"/>
    <w:rsid w:val="00394DEA"/>
    <w:rsid w:val="00395013"/>
    <w:rsid w:val="003951BF"/>
    <w:rsid w:val="003951FC"/>
    <w:rsid w:val="00395243"/>
    <w:rsid w:val="0039527A"/>
    <w:rsid w:val="00395382"/>
    <w:rsid w:val="003955FD"/>
    <w:rsid w:val="0039563B"/>
    <w:rsid w:val="00395935"/>
    <w:rsid w:val="00395937"/>
    <w:rsid w:val="00395982"/>
    <w:rsid w:val="003959DA"/>
    <w:rsid w:val="00395E04"/>
    <w:rsid w:val="00395E54"/>
    <w:rsid w:val="00395E99"/>
    <w:rsid w:val="00395ED7"/>
    <w:rsid w:val="003961D3"/>
    <w:rsid w:val="00396389"/>
    <w:rsid w:val="003966A8"/>
    <w:rsid w:val="00396CC5"/>
    <w:rsid w:val="00396E00"/>
    <w:rsid w:val="0039739D"/>
    <w:rsid w:val="00397435"/>
    <w:rsid w:val="00397A98"/>
    <w:rsid w:val="00397AD5"/>
    <w:rsid w:val="00397BDD"/>
    <w:rsid w:val="00397F7C"/>
    <w:rsid w:val="003A0016"/>
    <w:rsid w:val="003A0ADA"/>
    <w:rsid w:val="003A0EE0"/>
    <w:rsid w:val="003A1487"/>
    <w:rsid w:val="003A14FF"/>
    <w:rsid w:val="003A1AF4"/>
    <w:rsid w:val="003A1BC6"/>
    <w:rsid w:val="003A1C81"/>
    <w:rsid w:val="003A1DD9"/>
    <w:rsid w:val="003A1FED"/>
    <w:rsid w:val="003A2050"/>
    <w:rsid w:val="003A2304"/>
    <w:rsid w:val="003A23A5"/>
    <w:rsid w:val="003A2488"/>
    <w:rsid w:val="003A251A"/>
    <w:rsid w:val="003A27B3"/>
    <w:rsid w:val="003A2A6F"/>
    <w:rsid w:val="003A2B8D"/>
    <w:rsid w:val="003A30AC"/>
    <w:rsid w:val="003A31CF"/>
    <w:rsid w:val="003A3231"/>
    <w:rsid w:val="003A33E7"/>
    <w:rsid w:val="003A3724"/>
    <w:rsid w:val="003A3867"/>
    <w:rsid w:val="003A3A17"/>
    <w:rsid w:val="003A3D0C"/>
    <w:rsid w:val="003A3E89"/>
    <w:rsid w:val="003A3EB7"/>
    <w:rsid w:val="003A41F6"/>
    <w:rsid w:val="003A44AE"/>
    <w:rsid w:val="003A466E"/>
    <w:rsid w:val="003A46AE"/>
    <w:rsid w:val="003A470F"/>
    <w:rsid w:val="003A4E65"/>
    <w:rsid w:val="003A5018"/>
    <w:rsid w:val="003A5092"/>
    <w:rsid w:val="003A523E"/>
    <w:rsid w:val="003A55D4"/>
    <w:rsid w:val="003A5620"/>
    <w:rsid w:val="003A5692"/>
    <w:rsid w:val="003A56F3"/>
    <w:rsid w:val="003A5CBC"/>
    <w:rsid w:val="003A5DE4"/>
    <w:rsid w:val="003A5EB3"/>
    <w:rsid w:val="003A5EFC"/>
    <w:rsid w:val="003A6132"/>
    <w:rsid w:val="003A6286"/>
    <w:rsid w:val="003A62FC"/>
    <w:rsid w:val="003A6588"/>
    <w:rsid w:val="003A66EC"/>
    <w:rsid w:val="003A6717"/>
    <w:rsid w:val="003A69CE"/>
    <w:rsid w:val="003A6B1B"/>
    <w:rsid w:val="003A6B3C"/>
    <w:rsid w:val="003A6B57"/>
    <w:rsid w:val="003A6B8E"/>
    <w:rsid w:val="003A6BFE"/>
    <w:rsid w:val="003A705E"/>
    <w:rsid w:val="003A72DE"/>
    <w:rsid w:val="003A7354"/>
    <w:rsid w:val="003A7643"/>
    <w:rsid w:val="003A772B"/>
    <w:rsid w:val="003A7761"/>
    <w:rsid w:val="003A78FF"/>
    <w:rsid w:val="003A7BFD"/>
    <w:rsid w:val="003A7C3C"/>
    <w:rsid w:val="003A7E01"/>
    <w:rsid w:val="003A7E73"/>
    <w:rsid w:val="003B00F5"/>
    <w:rsid w:val="003B020C"/>
    <w:rsid w:val="003B0273"/>
    <w:rsid w:val="003B06C1"/>
    <w:rsid w:val="003B06D0"/>
    <w:rsid w:val="003B0763"/>
    <w:rsid w:val="003B08C5"/>
    <w:rsid w:val="003B092B"/>
    <w:rsid w:val="003B09CB"/>
    <w:rsid w:val="003B0A64"/>
    <w:rsid w:val="003B0B03"/>
    <w:rsid w:val="003B0C62"/>
    <w:rsid w:val="003B0EC9"/>
    <w:rsid w:val="003B0FB0"/>
    <w:rsid w:val="003B13F5"/>
    <w:rsid w:val="003B1725"/>
    <w:rsid w:val="003B1994"/>
    <w:rsid w:val="003B1A2C"/>
    <w:rsid w:val="003B1C03"/>
    <w:rsid w:val="003B215A"/>
    <w:rsid w:val="003B2248"/>
    <w:rsid w:val="003B2529"/>
    <w:rsid w:val="003B2544"/>
    <w:rsid w:val="003B2BCD"/>
    <w:rsid w:val="003B2C27"/>
    <w:rsid w:val="003B2FB5"/>
    <w:rsid w:val="003B3162"/>
    <w:rsid w:val="003B3643"/>
    <w:rsid w:val="003B389A"/>
    <w:rsid w:val="003B397D"/>
    <w:rsid w:val="003B3C41"/>
    <w:rsid w:val="003B3C70"/>
    <w:rsid w:val="003B3E1A"/>
    <w:rsid w:val="003B4067"/>
    <w:rsid w:val="003B416E"/>
    <w:rsid w:val="003B43E4"/>
    <w:rsid w:val="003B4483"/>
    <w:rsid w:val="003B46DD"/>
    <w:rsid w:val="003B482F"/>
    <w:rsid w:val="003B4A0A"/>
    <w:rsid w:val="003B4B6A"/>
    <w:rsid w:val="003B4C06"/>
    <w:rsid w:val="003B4C7E"/>
    <w:rsid w:val="003B4E58"/>
    <w:rsid w:val="003B5311"/>
    <w:rsid w:val="003B5316"/>
    <w:rsid w:val="003B54C0"/>
    <w:rsid w:val="003B59C2"/>
    <w:rsid w:val="003B5B68"/>
    <w:rsid w:val="003B5C16"/>
    <w:rsid w:val="003B612A"/>
    <w:rsid w:val="003B62E7"/>
    <w:rsid w:val="003B630F"/>
    <w:rsid w:val="003B6430"/>
    <w:rsid w:val="003B65A8"/>
    <w:rsid w:val="003B6760"/>
    <w:rsid w:val="003B694D"/>
    <w:rsid w:val="003B69C4"/>
    <w:rsid w:val="003B6BF6"/>
    <w:rsid w:val="003B6CC4"/>
    <w:rsid w:val="003B6D70"/>
    <w:rsid w:val="003B6E68"/>
    <w:rsid w:val="003B6FF5"/>
    <w:rsid w:val="003B733A"/>
    <w:rsid w:val="003B7467"/>
    <w:rsid w:val="003B75DF"/>
    <w:rsid w:val="003B784E"/>
    <w:rsid w:val="003B78AD"/>
    <w:rsid w:val="003B78FF"/>
    <w:rsid w:val="003B7937"/>
    <w:rsid w:val="003B7C0C"/>
    <w:rsid w:val="003B7D2F"/>
    <w:rsid w:val="003B7FAF"/>
    <w:rsid w:val="003C00A6"/>
    <w:rsid w:val="003C0358"/>
    <w:rsid w:val="003C03E9"/>
    <w:rsid w:val="003C06DB"/>
    <w:rsid w:val="003C0757"/>
    <w:rsid w:val="003C07A3"/>
    <w:rsid w:val="003C0809"/>
    <w:rsid w:val="003C0834"/>
    <w:rsid w:val="003C0845"/>
    <w:rsid w:val="003C0AB8"/>
    <w:rsid w:val="003C0BAE"/>
    <w:rsid w:val="003C0E74"/>
    <w:rsid w:val="003C0EAA"/>
    <w:rsid w:val="003C14B4"/>
    <w:rsid w:val="003C16F0"/>
    <w:rsid w:val="003C1798"/>
    <w:rsid w:val="003C17AC"/>
    <w:rsid w:val="003C1C0B"/>
    <w:rsid w:val="003C1D48"/>
    <w:rsid w:val="003C1DD7"/>
    <w:rsid w:val="003C1FE5"/>
    <w:rsid w:val="003C20E9"/>
    <w:rsid w:val="003C2145"/>
    <w:rsid w:val="003C223A"/>
    <w:rsid w:val="003C232E"/>
    <w:rsid w:val="003C2664"/>
    <w:rsid w:val="003C27FC"/>
    <w:rsid w:val="003C2A98"/>
    <w:rsid w:val="003C2ABA"/>
    <w:rsid w:val="003C2B5E"/>
    <w:rsid w:val="003C2B7B"/>
    <w:rsid w:val="003C2C8A"/>
    <w:rsid w:val="003C2ED4"/>
    <w:rsid w:val="003C3133"/>
    <w:rsid w:val="003C31BF"/>
    <w:rsid w:val="003C3640"/>
    <w:rsid w:val="003C3719"/>
    <w:rsid w:val="003C37AC"/>
    <w:rsid w:val="003C38C7"/>
    <w:rsid w:val="003C39C9"/>
    <w:rsid w:val="003C3AB0"/>
    <w:rsid w:val="003C3BF4"/>
    <w:rsid w:val="003C3FE3"/>
    <w:rsid w:val="003C414F"/>
    <w:rsid w:val="003C4214"/>
    <w:rsid w:val="003C4570"/>
    <w:rsid w:val="003C483A"/>
    <w:rsid w:val="003C4870"/>
    <w:rsid w:val="003C4930"/>
    <w:rsid w:val="003C4A69"/>
    <w:rsid w:val="003C4A74"/>
    <w:rsid w:val="003C4CCE"/>
    <w:rsid w:val="003C4E0D"/>
    <w:rsid w:val="003C4F7C"/>
    <w:rsid w:val="003C4F97"/>
    <w:rsid w:val="003C5208"/>
    <w:rsid w:val="003C52F3"/>
    <w:rsid w:val="003C540C"/>
    <w:rsid w:val="003C56F7"/>
    <w:rsid w:val="003C5781"/>
    <w:rsid w:val="003C57C2"/>
    <w:rsid w:val="003C57C5"/>
    <w:rsid w:val="003C5916"/>
    <w:rsid w:val="003C5B5B"/>
    <w:rsid w:val="003C5BF6"/>
    <w:rsid w:val="003C5D0B"/>
    <w:rsid w:val="003C5D42"/>
    <w:rsid w:val="003C5DE4"/>
    <w:rsid w:val="003C5E35"/>
    <w:rsid w:val="003C5E4C"/>
    <w:rsid w:val="003C5EAB"/>
    <w:rsid w:val="003C5F89"/>
    <w:rsid w:val="003C63FD"/>
    <w:rsid w:val="003C6501"/>
    <w:rsid w:val="003C6B29"/>
    <w:rsid w:val="003C6B2F"/>
    <w:rsid w:val="003C6B4C"/>
    <w:rsid w:val="003C7060"/>
    <w:rsid w:val="003C753A"/>
    <w:rsid w:val="003C7596"/>
    <w:rsid w:val="003C7A53"/>
    <w:rsid w:val="003C7B65"/>
    <w:rsid w:val="003C7CDA"/>
    <w:rsid w:val="003C7E97"/>
    <w:rsid w:val="003D04F2"/>
    <w:rsid w:val="003D082C"/>
    <w:rsid w:val="003D0837"/>
    <w:rsid w:val="003D086C"/>
    <w:rsid w:val="003D0A85"/>
    <w:rsid w:val="003D0CBE"/>
    <w:rsid w:val="003D0CCC"/>
    <w:rsid w:val="003D11E0"/>
    <w:rsid w:val="003D14E1"/>
    <w:rsid w:val="003D16F5"/>
    <w:rsid w:val="003D1834"/>
    <w:rsid w:val="003D18C7"/>
    <w:rsid w:val="003D1AC1"/>
    <w:rsid w:val="003D200D"/>
    <w:rsid w:val="003D2242"/>
    <w:rsid w:val="003D258D"/>
    <w:rsid w:val="003D27D1"/>
    <w:rsid w:val="003D2880"/>
    <w:rsid w:val="003D289D"/>
    <w:rsid w:val="003D2B10"/>
    <w:rsid w:val="003D31BF"/>
    <w:rsid w:val="003D3354"/>
    <w:rsid w:val="003D3445"/>
    <w:rsid w:val="003D3570"/>
    <w:rsid w:val="003D3B0E"/>
    <w:rsid w:val="003D3FAE"/>
    <w:rsid w:val="003D448C"/>
    <w:rsid w:val="003D44AD"/>
    <w:rsid w:val="003D46EC"/>
    <w:rsid w:val="003D49BD"/>
    <w:rsid w:val="003D4B62"/>
    <w:rsid w:val="003D4E1F"/>
    <w:rsid w:val="003D5116"/>
    <w:rsid w:val="003D5138"/>
    <w:rsid w:val="003D5290"/>
    <w:rsid w:val="003D53DE"/>
    <w:rsid w:val="003D5563"/>
    <w:rsid w:val="003D572A"/>
    <w:rsid w:val="003D58C0"/>
    <w:rsid w:val="003D5A42"/>
    <w:rsid w:val="003D5AF1"/>
    <w:rsid w:val="003D5B57"/>
    <w:rsid w:val="003D5B68"/>
    <w:rsid w:val="003D5BD6"/>
    <w:rsid w:val="003D5D91"/>
    <w:rsid w:val="003D6341"/>
    <w:rsid w:val="003D6743"/>
    <w:rsid w:val="003D69F5"/>
    <w:rsid w:val="003D6A68"/>
    <w:rsid w:val="003D6B9F"/>
    <w:rsid w:val="003D6E1A"/>
    <w:rsid w:val="003D6EC0"/>
    <w:rsid w:val="003D76D4"/>
    <w:rsid w:val="003D7755"/>
    <w:rsid w:val="003D77C9"/>
    <w:rsid w:val="003D7A75"/>
    <w:rsid w:val="003D7AAB"/>
    <w:rsid w:val="003D7B12"/>
    <w:rsid w:val="003D7C16"/>
    <w:rsid w:val="003D7C94"/>
    <w:rsid w:val="003D7CD1"/>
    <w:rsid w:val="003D7CEC"/>
    <w:rsid w:val="003D7D98"/>
    <w:rsid w:val="003D7DE3"/>
    <w:rsid w:val="003E00C7"/>
    <w:rsid w:val="003E0175"/>
    <w:rsid w:val="003E0410"/>
    <w:rsid w:val="003E04BC"/>
    <w:rsid w:val="003E05F2"/>
    <w:rsid w:val="003E07E1"/>
    <w:rsid w:val="003E07F2"/>
    <w:rsid w:val="003E0BAF"/>
    <w:rsid w:val="003E0F89"/>
    <w:rsid w:val="003E10B9"/>
    <w:rsid w:val="003E1154"/>
    <w:rsid w:val="003E117F"/>
    <w:rsid w:val="003E140A"/>
    <w:rsid w:val="003E16C3"/>
    <w:rsid w:val="003E1C8E"/>
    <w:rsid w:val="003E1DD4"/>
    <w:rsid w:val="003E1F48"/>
    <w:rsid w:val="003E2099"/>
    <w:rsid w:val="003E2174"/>
    <w:rsid w:val="003E2194"/>
    <w:rsid w:val="003E24B9"/>
    <w:rsid w:val="003E24CB"/>
    <w:rsid w:val="003E24F8"/>
    <w:rsid w:val="003E2572"/>
    <w:rsid w:val="003E2BFA"/>
    <w:rsid w:val="003E2D11"/>
    <w:rsid w:val="003E3058"/>
    <w:rsid w:val="003E32FD"/>
    <w:rsid w:val="003E3638"/>
    <w:rsid w:val="003E36B6"/>
    <w:rsid w:val="003E3821"/>
    <w:rsid w:val="003E3822"/>
    <w:rsid w:val="003E3906"/>
    <w:rsid w:val="003E3A90"/>
    <w:rsid w:val="003E3F42"/>
    <w:rsid w:val="003E4477"/>
    <w:rsid w:val="003E4570"/>
    <w:rsid w:val="003E4703"/>
    <w:rsid w:val="003E48A0"/>
    <w:rsid w:val="003E4B3B"/>
    <w:rsid w:val="003E4B69"/>
    <w:rsid w:val="003E4CCA"/>
    <w:rsid w:val="003E4D5B"/>
    <w:rsid w:val="003E4E87"/>
    <w:rsid w:val="003E5326"/>
    <w:rsid w:val="003E54D5"/>
    <w:rsid w:val="003E55FF"/>
    <w:rsid w:val="003E56E9"/>
    <w:rsid w:val="003E5CB4"/>
    <w:rsid w:val="003E5D0D"/>
    <w:rsid w:val="003E5EFF"/>
    <w:rsid w:val="003E6138"/>
    <w:rsid w:val="003E63B4"/>
    <w:rsid w:val="003E6540"/>
    <w:rsid w:val="003E674B"/>
    <w:rsid w:val="003E68E2"/>
    <w:rsid w:val="003E6964"/>
    <w:rsid w:val="003E6BB5"/>
    <w:rsid w:val="003E6D47"/>
    <w:rsid w:val="003E6FAC"/>
    <w:rsid w:val="003E7071"/>
    <w:rsid w:val="003E7195"/>
    <w:rsid w:val="003E73AC"/>
    <w:rsid w:val="003E750E"/>
    <w:rsid w:val="003E76AA"/>
    <w:rsid w:val="003E76F4"/>
    <w:rsid w:val="003E7724"/>
    <w:rsid w:val="003E7874"/>
    <w:rsid w:val="003E7879"/>
    <w:rsid w:val="003E7C16"/>
    <w:rsid w:val="003E7C5F"/>
    <w:rsid w:val="003E7EAD"/>
    <w:rsid w:val="003F0340"/>
    <w:rsid w:val="003F0457"/>
    <w:rsid w:val="003F04D9"/>
    <w:rsid w:val="003F0681"/>
    <w:rsid w:val="003F0693"/>
    <w:rsid w:val="003F06DC"/>
    <w:rsid w:val="003F0A0A"/>
    <w:rsid w:val="003F0BE0"/>
    <w:rsid w:val="003F0C8A"/>
    <w:rsid w:val="003F1014"/>
    <w:rsid w:val="003F1208"/>
    <w:rsid w:val="003F120C"/>
    <w:rsid w:val="003F12B8"/>
    <w:rsid w:val="003F1440"/>
    <w:rsid w:val="003F1472"/>
    <w:rsid w:val="003F1495"/>
    <w:rsid w:val="003F163F"/>
    <w:rsid w:val="003F185F"/>
    <w:rsid w:val="003F19D2"/>
    <w:rsid w:val="003F1B5E"/>
    <w:rsid w:val="003F1BE7"/>
    <w:rsid w:val="003F1BFC"/>
    <w:rsid w:val="003F1CCC"/>
    <w:rsid w:val="003F1D6A"/>
    <w:rsid w:val="003F2085"/>
    <w:rsid w:val="003F2176"/>
    <w:rsid w:val="003F21CE"/>
    <w:rsid w:val="003F22EC"/>
    <w:rsid w:val="003F236F"/>
    <w:rsid w:val="003F27A0"/>
    <w:rsid w:val="003F27E1"/>
    <w:rsid w:val="003F297A"/>
    <w:rsid w:val="003F2BB1"/>
    <w:rsid w:val="003F2CDC"/>
    <w:rsid w:val="003F2D02"/>
    <w:rsid w:val="003F2E51"/>
    <w:rsid w:val="003F2EA0"/>
    <w:rsid w:val="003F2F33"/>
    <w:rsid w:val="003F301D"/>
    <w:rsid w:val="003F32A0"/>
    <w:rsid w:val="003F3644"/>
    <w:rsid w:val="003F3863"/>
    <w:rsid w:val="003F3EF5"/>
    <w:rsid w:val="003F3FCE"/>
    <w:rsid w:val="003F4081"/>
    <w:rsid w:val="003F412E"/>
    <w:rsid w:val="003F42F9"/>
    <w:rsid w:val="003F4330"/>
    <w:rsid w:val="003F4413"/>
    <w:rsid w:val="003F4897"/>
    <w:rsid w:val="003F4A1E"/>
    <w:rsid w:val="003F4C16"/>
    <w:rsid w:val="003F4CAA"/>
    <w:rsid w:val="003F4D50"/>
    <w:rsid w:val="003F4DCD"/>
    <w:rsid w:val="003F4F90"/>
    <w:rsid w:val="003F52A5"/>
    <w:rsid w:val="003F5BCD"/>
    <w:rsid w:val="003F5D85"/>
    <w:rsid w:val="003F5F0D"/>
    <w:rsid w:val="003F6567"/>
    <w:rsid w:val="003F665B"/>
    <w:rsid w:val="003F666B"/>
    <w:rsid w:val="003F667D"/>
    <w:rsid w:val="003F676F"/>
    <w:rsid w:val="003F67B8"/>
    <w:rsid w:val="003F68AA"/>
    <w:rsid w:val="003F6B40"/>
    <w:rsid w:val="003F6F05"/>
    <w:rsid w:val="003F70A7"/>
    <w:rsid w:val="003F7192"/>
    <w:rsid w:val="003F71EA"/>
    <w:rsid w:val="003F7269"/>
    <w:rsid w:val="003F76B0"/>
    <w:rsid w:val="003F7B4B"/>
    <w:rsid w:val="003F7C3C"/>
    <w:rsid w:val="003F7E2F"/>
    <w:rsid w:val="003F7E53"/>
    <w:rsid w:val="0040016F"/>
    <w:rsid w:val="004001F1"/>
    <w:rsid w:val="00400255"/>
    <w:rsid w:val="0040062C"/>
    <w:rsid w:val="00400BC7"/>
    <w:rsid w:val="00400CF8"/>
    <w:rsid w:val="00400E03"/>
    <w:rsid w:val="00401089"/>
    <w:rsid w:val="004012DA"/>
    <w:rsid w:val="00401F9D"/>
    <w:rsid w:val="00401FEB"/>
    <w:rsid w:val="00402244"/>
    <w:rsid w:val="004023F3"/>
    <w:rsid w:val="00402422"/>
    <w:rsid w:val="0040243A"/>
    <w:rsid w:val="004024A4"/>
    <w:rsid w:val="00402737"/>
    <w:rsid w:val="0040297B"/>
    <w:rsid w:val="00402997"/>
    <w:rsid w:val="004030E4"/>
    <w:rsid w:val="00403423"/>
    <w:rsid w:val="00403589"/>
    <w:rsid w:val="004035DB"/>
    <w:rsid w:val="00403AD5"/>
    <w:rsid w:val="00403BF4"/>
    <w:rsid w:val="00403C40"/>
    <w:rsid w:val="00404267"/>
    <w:rsid w:val="00404C10"/>
    <w:rsid w:val="00404C4A"/>
    <w:rsid w:val="00404D99"/>
    <w:rsid w:val="00404DAD"/>
    <w:rsid w:val="00405061"/>
    <w:rsid w:val="00405076"/>
    <w:rsid w:val="004050B5"/>
    <w:rsid w:val="00405196"/>
    <w:rsid w:val="0040525F"/>
    <w:rsid w:val="004054FD"/>
    <w:rsid w:val="00405721"/>
    <w:rsid w:val="004057BB"/>
    <w:rsid w:val="00405B40"/>
    <w:rsid w:val="0040646C"/>
    <w:rsid w:val="004067C9"/>
    <w:rsid w:val="0040682A"/>
    <w:rsid w:val="0040689C"/>
    <w:rsid w:val="004069FC"/>
    <w:rsid w:val="00406A1E"/>
    <w:rsid w:val="00406A46"/>
    <w:rsid w:val="00406B5D"/>
    <w:rsid w:val="00406B8D"/>
    <w:rsid w:val="00406E93"/>
    <w:rsid w:val="00406F67"/>
    <w:rsid w:val="0040712F"/>
    <w:rsid w:val="004071F3"/>
    <w:rsid w:val="00407253"/>
    <w:rsid w:val="00407911"/>
    <w:rsid w:val="00407B42"/>
    <w:rsid w:val="00407C62"/>
    <w:rsid w:val="00407F80"/>
    <w:rsid w:val="00410024"/>
    <w:rsid w:val="004100A9"/>
    <w:rsid w:val="0041010A"/>
    <w:rsid w:val="00410111"/>
    <w:rsid w:val="00410120"/>
    <w:rsid w:val="00410573"/>
    <w:rsid w:val="0041077A"/>
    <w:rsid w:val="00410B17"/>
    <w:rsid w:val="00410B47"/>
    <w:rsid w:val="00410D2C"/>
    <w:rsid w:val="00410EC4"/>
    <w:rsid w:val="00410FE0"/>
    <w:rsid w:val="00411153"/>
    <w:rsid w:val="00411415"/>
    <w:rsid w:val="004116C8"/>
    <w:rsid w:val="0041194B"/>
    <w:rsid w:val="00411A39"/>
    <w:rsid w:val="00411BD2"/>
    <w:rsid w:val="00411EE4"/>
    <w:rsid w:val="00411F6A"/>
    <w:rsid w:val="00411F83"/>
    <w:rsid w:val="0041214E"/>
    <w:rsid w:val="00412320"/>
    <w:rsid w:val="0041241D"/>
    <w:rsid w:val="0041254C"/>
    <w:rsid w:val="00412A76"/>
    <w:rsid w:val="00412B66"/>
    <w:rsid w:val="00412EA2"/>
    <w:rsid w:val="004132A5"/>
    <w:rsid w:val="00413315"/>
    <w:rsid w:val="00413FDE"/>
    <w:rsid w:val="00414067"/>
    <w:rsid w:val="004141BF"/>
    <w:rsid w:val="00414223"/>
    <w:rsid w:val="00414240"/>
    <w:rsid w:val="00414333"/>
    <w:rsid w:val="0041455D"/>
    <w:rsid w:val="004148BA"/>
    <w:rsid w:val="00414B03"/>
    <w:rsid w:val="00414C2C"/>
    <w:rsid w:val="00414E40"/>
    <w:rsid w:val="00415086"/>
    <w:rsid w:val="0041509E"/>
    <w:rsid w:val="00415134"/>
    <w:rsid w:val="00415171"/>
    <w:rsid w:val="00415282"/>
    <w:rsid w:val="0041567B"/>
    <w:rsid w:val="00415838"/>
    <w:rsid w:val="004159FA"/>
    <w:rsid w:val="00415CA6"/>
    <w:rsid w:val="00415FCD"/>
    <w:rsid w:val="004160F9"/>
    <w:rsid w:val="00416267"/>
    <w:rsid w:val="0041640C"/>
    <w:rsid w:val="00416A21"/>
    <w:rsid w:val="00416A5B"/>
    <w:rsid w:val="00416D47"/>
    <w:rsid w:val="004170EC"/>
    <w:rsid w:val="00417178"/>
    <w:rsid w:val="004171EF"/>
    <w:rsid w:val="0041730F"/>
    <w:rsid w:val="004173D7"/>
    <w:rsid w:val="00417442"/>
    <w:rsid w:val="00417467"/>
    <w:rsid w:val="004176AA"/>
    <w:rsid w:val="00417960"/>
    <w:rsid w:val="00417A41"/>
    <w:rsid w:val="00417BAE"/>
    <w:rsid w:val="00417D22"/>
    <w:rsid w:val="00420050"/>
    <w:rsid w:val="00420566"/>
    <w:rsid w:val="0042056E"/>
    <w:rsid w:val="00420622"/>
    <w:rsid w:val="00420670"/>
    <w:rsid w:val="00420947"/>
    <w:rsid w:val="00420981"/>
    <w:rsid w:val="00420AD7"/>
    <w:rsid w:val="00420EA8"/>
    <w:rsid w:val="00420EC9"/>
    <w:rsid w:val="00420FF9"/>
    <w:rsid w:val="0042101D"/>
    <w:rsid w:val="0042103E"/>
    <w:rsid w:val="0042107F"/>
    <w:rsid w:val="00421123"/>
    <w:rsid w:val="004218D3"/>
    <w:rsid w:val="0042191C"/>
    <w:rsid w:val="00421D24"/>
    <w:rsid w:val="00421D54"/>
    <w:rsid w:val="00421F66"/>
    <w:rsid w:val="004221DF"/>
    <w:rsid w:val="004222FC"/>
    <w:rsid w:val="004222FF"/>
    <w:rsid w:val="00422305"/>
    <w:rsid w:val="00422364"/>
    <w:rsid w:val="004226F1"/>
    <w:rsid w:val="004228F0"/>
    <w:rsid w:val="00422971"/>
    <w:rsid w:val="00422B1B"/>
    <w:rsid w:val="00422B62"/>
    <w:rsid w:val="00423090"/>
    <w:rsid w:val="004230AA"/>
    <w:rsid w:val="00423103"/>
    <w:rsid w:val="00423372"/>
    <w:rsid w:val="004234B6"/>
    <w:rsid w:val="00423A92"/>
    <w:rsid w:val="00423A9C"/>
    <w:rsid w:val="00423B98"/>
    <w:rsid w:val="00423BA8"/>
    <w:rsid w:val="00423C80"/>
    <w:rsid w:val="00424162"/>
    <w:rsid w:val="00424298"/>
    <w:rsid w:val="00424399"/>
    <w:rsid w:val="004243C8"/>
    <w:rsid w:val="00424554"/>
    <w:rsid w:val="00424792"/>
    <w:rsid w:val="00424A05"/>
    <w:rsid w:val="00424A25"/>
    <w:rsid w:val="00424AC2"/>
    <w:rsid w:val="00424FEB"/>
    <w:rsid w:val="004250CB"/>
    <w:rsid w:val="004252E7"/>
    <w:rsid w:val="0042545C"/>
    <w:rsid w:val="004256AC"/>
    <w:rsid w:val="0042572D"/>
    <w:rsid w:val="004259B3"/>
    <w:rsid w:val="00425CA3"/>
    <w:rsid w:val="00425CA6"/>
    <w:rsid w:val="00425DCF"/>
    <w:rsid w:val="00425DD0"/>
    <w:rsid w:val="00426336"/>
    <w:rsid w:val="00426397"/>
    <w:rsid w:val="0042649D"/>
    <w:rsid w:val="0042667B"/>
    <w:rsid w:val="00426740"/>
    <w:rsid w:val="004267DF"/>
    <w:rsid w:val="004268A8"/>
    <w:rsid w:val="004269EB"/>
    <w:rsid w:val="00426A69"/>
    <w:rsid w:val="00426C91"/>
    <w:rsid w:val="00426D93"/>
    <w:rsid w:val="00426DA0"/>
    <w:rsid w:val="00426E24"/>
    <w:rsid w:val="00426E9D"/>
    <w:rsid w:val="0042716F"/>
    <w:rsid w:val="00427211"/>
    <w:rsid w:val="004272D6"/>
    <w:rsid w:val="004273A7"/>
    <w:rsid w:val="004273FD"/>
    <w:rsid w:val="004274DB"/>
    <w:rsid w:val="0042772E"/>
    <w:rsid w:val="004277D4"/>
    <w:rsid w:val="00427AA9"/>
    <w:rsid w:val="00427BF7"/>
    <w:rsid w:val="00427D35"/>
    <w:rsid w:val="004302FF"/>
    <w:rsid w:val="004304F8"/>
    <w:rsid w:val="00430548"/>
    <w:rsid w:val="00430559"/>
    <w:rsid w:val="00430836"/>
    <w:rsid w:val="00430C11"/>
    <w:rsid w:val="00430D8F"/>
    <w:rsid w:val="00430EFA"/>
    <w:rsid w:val="0043122E"/>
    <w:rsid w:val="00431242"/>
    <w:rsid w:val="00431327"/>
    <w:rsid w:val="0043156E"/>
    <w:rsid w:val="004315FD"/>
    <w:rsid w:val="00431842"/>
    <w:rsid w:val="004318EF"/>
    <w:rsid w:val="00431A43"/>
    <w:rsid w:val="00431D71"/>
    <w:rsid w:val="00432128"/>
    <w:rsid w:val="004321C7"/>
    <w:rsid w:val="00432299"/>
    <w:rsid w:val="004322E9"/>
    <w:rsid w:val="004324C5"/>
    <w:rsid w:val="00432672"/>
    <w:rsid w:val="00432694"/>
    <w:rsid w:val="00432949"/>
    <w:rsid w:val="00432C5B"/>
    <w:rsid w:val="00432D1F"/>
    <w:rsid w:val="00432ED4"/>
    <w:rsid w:val="00432FB7"/>
    <w:rsid w:val="00433191"/>
    <w:rsid w:val="0043334C"/>
    <w:rsid w:val="00433491"/>
    <w:rsid w:val="00433599"/>
    <w:rsid w:val="00433630"/>
    <w:rsid w:val="00433989"/>
    <w:rsid w:val="00433AF8"/>
    <w:rsid w:val="00433C25"/>
    <w:rsid w:val="00433CE9"/>
    <w:rsid w:val="00433DB1"/>
    <w:rsid w:val="00433FCC"/>
    <w:rsid w:val="004341D5"/>
    <w:rsid w:val="004344AE"/>
    <w:rsid w:val="004346FE"/>
    <w:rsid w:val="00434781"/>
    <w:rsid w:val="00434924"/>
    <w:rsid w:val="00434B0B"/>
    <w:rsid w:val="00434BE0"/>
    <w:rsid w:val="00434EE8"/>
    <w:rsid w:val="00435219"/>
    <w:rsid w:val="004353B4"/>
    <w:rsid w:val="00435502"/>
    <w:rsid w:val="00435826"/>
    <w:rsid w:val="004358C7"/>
    <w:rsid w:val="00435BC0"/>
    <w:rsid w:val="00435DFC"/>
    <w:rsid w:val="0043600F"/>
    <w:rsid w:val="00436026"/>
    <w:rsid w:val="004363FC"/>
    <w:rsid w:val="00436451"/>
    <w:rsid w:val="004364FC"/>
    <w:rsid w:val="00436686"/>
    <w:rsid w:val="0043676A"/>
    <w:rsid w:val="00436842"/>
    <w:rsid w:val="00436B3A"/>
    <w:rsid w:val="00436C05"/>
    <w:rsid w:val="00436D33"/>
    <w:rsid w:val="0043711F"/>
    <w:rsid w:val="0043746E"/>
    <w:rsid w:val="0043750E"/>
    <w:rsid w:val="00437920"/>
    <w:rsid w:val="00437AFF"/>
    <w:rsid w:val="00437C31"/>
    <w:rsid w:val="00437C56"/>
    <w:rsid w:val="00437D12"/>
    <w:rsid w:val="00437D15"/>
    <w:rsid w:val="00437DB3"/>
    <w:rsid w:val="00437E8D"/>
    <w:rsid w:val="00440076"/>
    <w:rsid w:val="00440999"/>
    <w:rsid w:val="004409BF"/>
    <w:rsid w:val="00440AA2"/>
    <w:rsid w:val="00440C20"/>
    <w:rsid w:val="00440D5D"/>
    <w:rsid w:val="00441797"/>
    <w:rsid w:val="00441890"/>
    <w:rsid w:val="004428C9"/>
    <w:rsid w:val="004428FA"/>
    <w:rsid w:val="00442A82"/>
    <w:rsid w:val="00442AB0"/>
    <w:rsid w:val="00442B6C"/>
    <w:rsid w:val="00442BA1"/>
    <w:rsid w:val="00442D8A"/>
    <w:rsid w:val="00442DB3"/>
    <w:rsid w:val="00442DDB"/>
    <w:rsid w:val="00442E52"/>
    <w:rsid w:val="00442F99"/>
    <w:rsid w:val="00442FD3"/>
    <w:rsid w:val="004430DE"/>
    <w:rsid w:val="00443310"/>
    <w:rsid w:val="004433D0"/>
    <w:rsid w:val="00443458"/>
    <w:rsid w:val="0044387E"/>
    <w:rsid w:val="00443C3C"/>
    <w:rsid w:val="00443CCB"/>
    <w:rsid w:val="00443D0A"/>
    <w:rsid w:val="00443F97"/>
    <w:rsid w:val="00444059"/>
    <w:rsid w:val="004443B7"/>
    <w:rsid w:val="00444893"/>
    <w:rsid w:val="00444982"/>
    <w:rsid w:val="00444A10"/>
    <w:rsid w:val="00444A6D"/>
    <w:rsid w:val="00444AD6"/>
    <w:rsid w:val="00444E6A"/>
    <w:rsid w:val="00444EFF"/>
    <w:rsid w:val="0044500A"/>
    <w:rsid w:val="004450E8"/>
    <w:rsid w:val="004454DC"/>
    <w:rsid w:val="004454EC"/>
    <w:rsid w:val="00445500"/>
    <w:rsid w:val="0044555F"/>
    <w:rsid w:val="0044585B"/>
    <w:rsid w:val="00445F3B"/>
    <w:rsid w:val="00446069"/>
    <w:rsid w:val="004467E0"/>
    <w:rsid w:val="0044688E"/>
    <w:rsid w:val="00446984"/>
    <w:rsid w:val="00446C1E"/>
    <w:rsid w:val="00446DBD"/>
    <w:rsid w:val="00446ED1"/>
    <w:rsid w:val="0044731C"/>
    <w:rsid w:val="004473F4"/>
    <w:rsid w:val="0044760E"/>
    <w:rsid w:val="0044765A"/>
    <w:rsid w:val="0044797D"/>
    <w:rsid w:val="00447C5B"/>
    <w:rsid w:val="0045003C"/>
    <w:rsid w:val="004502DF"/>
    <w:rsid w:val="00450510"/>
    <w:rsid w:val="00450511"/>
    <w:rsid w:val="00450669"/>
    <w:rsid w:val="0045085A"/>
    <w:rsid w:val="00450888"/>
    <w:rsid w:val="004508CB"/>
    <w:rsid w:val="00450DC0"/>
    <w:rsid w:val="00450DCE"/>
    <w:rsid w:val="00450E13"/>
    <w:rsid w:val="00450E31"/>
    <w:rsid w:val="00450FE9"/>
    <w:rsid w:val="00451504"/>
    <w:rsid w:val="0045157F"/>
    <w:rsid w:val="004515B8"/>
    <w:rsid w:val="00451959"/>
    <w:rsid w:val="004519F7"/>
    <w:rsid w:val="00451B33"/>
    <w:rsid w:val="00451E3D"/>
    <w:rsid w:val="00451F20"/>
    <w:rsid w:val="00451F35"/>
    <w:rsid w:val="00452574"/>
    <w:rsid w:val="004526A5"/>
    <w:rsid w:val="0045275B"/>
    <w:rsid w:val="0045285E"/>
    <w:rsid w:val="0045297E"/>
    <w:rsid w:val="00452C41"/>
    <w:rsid w:val="0045345B"/>
    <w:rsid w:val="0045353F"/>
    <w:rsid w:val="004537FA"/>
    <w:rsid w:val="00453B05"/>
    <w:rsid w:val="00453B59"/>
    <w:rsid w:val="00453D9E"/>
    <w:rsid w:val="00453DE6"/>
    <w:rsid w:val="0045448B"/>
    <w:rsid w:val="0045494E"/>
    <w:rsid w:val="00454CF8"/>
    <w:rsid w:val="004552B0"/>
    <w:rsid w:val="004552C1"/>
    <w:rsid w:val="0045541D"/>
    <w:rsid w:val="00455537"/>
    <w:rsid w:val="0045553C"/>
    <w:rsid w:val="004558AF"/>
    <w:rsid w:val="00455B23"/>
    <w:rsid w:val="00455C4A"/>
    <w:rsid w:val="00455CAE"/>
    <w:rsid w:val="00455F26"/>
    <w:rsid w:val="00456000"/>
    <w:rsid w:val="00456275"/>
    <w:rsid w:val="00456565"/>
    <w:rsid w:val="00456654"/>
    <w:rsid w:val="00456904"/>
    <w:rsid w:val="00456C7A"/>
    <w:rsid w:val="004570CE"/>
    <w:rsid w:val="004574BD"/>
    <w:rsid w:val="004574DC"/>
    <w:rsid w:val="004576C0"/>
    <w:rsid w:val="004577B9"/>
    <w:rsid w:val="00457B9A"/>
    <w:rsid w:val="00457DC3"/>
    <w:rsid w:val="00457E0B"/>
    <w:rsid w:val="00460072"/>
    <w:rsid w:val="00460172"/>
    <w:rsid w:val="004601A7"/>
    <w:rsid w:val="00460244"/>
    <w:rsid w:val="004609D5"/>
    <w:rsid w:val="00460A08"/>
    <w:rsid w:val="00460A93"/>
    <w:rsid w:val="00460BE3"/>
    <w:rsid w:val="00461091"/>
    <w:rsid w:val="004619E3"/>
    <w:rsid w:val="00461A61"/>
    <w:rsid w:val="00461B4C"/>
    <w:rsid w:val="00461B93"/>
    <w:rsid w:val="00461C1B"/>
    <w:rsid w:val="00461C96"/>
    <w:rsid w:val="00461CE4"/>
    <w:rsid w:val="00461E60"/>
    <w:rsid w:val="00461EA3"/>
    <w:rsid w:val="00461FCE"/>
    <w:rsid w:val="004620A1"/>
    <w:rsid w:val="004620FB"/>
    <w:rsid w:val="0046210B"/>
    <w:rsid w:val="00462181"/>
    <w:rsid w:val="0046249B"/>
    <w:rsid w:val="00462919"/>
    <w:rsid w:val="004629B2"/>
    <w:rsid w:val="00462B3B"/>
    <w:rsid w:val="00462BD5"/>
    <w:rsid w:val="00462BF7"/>
    <w:rsid w:val="0046315F"/>
    <w:rsid w:val="004632B8"/>
    <w:rsid w:val="0046336E"/>
    <w:rsid w:val="0046337C"/>
    <w:rsid w:val="004635A9"/>
    <w:rsid w:val="00463A69"/>
    <w:rsid w:val="00463C74"/>
    <w:rsid w:val="00463F3E"/>
    <w:rsid w:val="00463FA1"/>
    <w:rsid w:val="00464361"/>
    <w:rsid w:val="004646D9"/>
    <w:rsid w:val="00464817"/>
    <w:rsid w:val="00464BC2"/>
    <w:rsid w:val="00464DE1"/>
    <w:rsid w:val="004653E9"/>
    <w:rsid w:val="00465415"/>
    <w:rsid w:val="004654C5"/>
    <w:rsid w:val="00465538"/>
    <w:rsid w:val="004655B3"/>
    <w:rsid w:val="00465AA9"/>
    <w:rsid w:val="00465BBB"/>
    <w:rsid w:val="00466006"/>
    <w:rsid w:val="00466362"/>
    <w:rsid w:val="004666A2"/>
    <w:rsid w:val="004666CD"/>
    <w:rsid w:val="004667B4"/>
    <w:rsid w:val="00466950"/>
    <w:rsid w:val="00466D8C"/>
    <w:rsid w:val="00466E3A"/>
    <w:rsid w:val="00467358"/>
    <w:rsid w:val="0046746A"/>
    <w:rsid w:val="0046761A"/>
    <w:rsid w:val="0046778B"/>
    <w:rsid w:val="00467906"/>
    <w:rsid w:val="00467912"/>
    <w:rsid w:val="00467922"/>
    <w:rsid w:val="00467A43"/>
    <w:rsid w:val="00467A50"/>
    <w:rsid w:val="00467A75"/>
    <w:rsid w:val="004701B7"/>
    <w:rsid w:val="004701FD"/>
    <w:rsid w:val="004703DF"/>
    <w:rsid w:val="00470531"/>
    <w:rsid w:val="00470782"/>
    <w:rsid w:val="00470821"/>
    <w:rsid w:val="004708CC"/>
    <w:rsid w:val="00470A99"/>
    <w:rsid w:val="00470E4E"/>
    <w:rsid w:val="00470EBD"/>
    <w:rsid w:val="004710E7"/>
    <w:rsid w:val="004711EE"/>
    <w:rsid w:val="00471529"/>
    <w:rsid w:val="00471897"/>
    <w:rsid w:val="00471984"/>
    <w:rsid w:val="00471A5A"/>
    <w:rsid w:val="0047212C"/>
    <w:rsid w:val="0047219E"/>
    <w:rsid w:val="0047270A"/>
    <w:rsid w:val="004727CC"/>
    <w:rsid w:val="00472819"/>
    <w:rsid w:val="00472C42"/>
    <w:rsid w:val="00472D40"/>
    <w:rsid w:val="00472DB0"/>
    <w:rsid w:val="00472E8A"/>
    <w:rsid w:val="00472ECA"/>
    <w:rsid w:val="00473852"/>
    <w:rsid w:val="004738E7"/>
    <w:rsid w:val="00473B3D"/>
    <w:rsid w:val="00473DD3"/>
    <w:rsid w:val="00473F45"/>
    <w:rsid w:val="00473F99"/>
    <w:rsid w:val="00474582"/>
    <w:rsid w:val="0047469C"/>
    <w:rsid w:val="0047475F"/>
    <w:rsid w:val="0047487B"/>
    <w:rsid w:val="004749B8"/>
    <w:rsid w:val="00474B0A"/>
    <w:rsid w:val="00474CB1"/>
    <w:rsid w:val="004750BD"/>
    <w:rsid w:val="004750FB"/>
    <w:rsid w:val="004753FD"/>
    <w:rsid w:val="004754A9"/>
    <w:rsid w:val="004755DA"/>
    <w:rsid w:val="004756E1"/>
    <w:rsid w:val="004758FD"/>
    <w:rsid w:val="00475ADC"/>
    <w:rsid w:val="00475D24"/>
    <w:rsid w:val="00475DC9"/>
    <w:rsid w:val="0047604A"/>
    <w:rsid w:val="00476B0C"/>
    <w:rsid w:val="00476EF6"/>
    <w:rsid w:val="00476F29"/>
    <w:rsid w:val="00477D1F"/>
    <w:rsid w:val="00477D22"/>
    <w:rsid w:val="00477D4F"/>
    <w:rsid w:val="00477D9B"/>
    <w:rsid w:val="00477E8C"/>
    <w:rsid w:val="00477F17"/>
    <w:rsid w:val="00480015"/>
    <w:rsid w:val="00480357"/>
    <w:rsid w:val="0048035D"/>
    <w:rsid w:val="0048044F"/>
    <w:rsid w:val="00480529"/>
    <w:rsid w:val="0048092B"/>
    <w:rsid w:val="00480F00"/>
    <w:rsid w:val="00480F5D"/>
    <w:rsid w:val="00481273"/>
    <w:rsid w:val="004813C3"/>
    <w:rsid w:val="00481584"/>
    <w:rsid w:val="00481757"/>
    <w:rsid w:val="00481DAE"/>
    <w:rsid w:val="00481F04"/>
    <w:rsid w:val="004822DD"/>
    <w:rsid w:val="00482328"/>
    <w:rsid w:val="004825D4"/>
    <w:rsid w:val="004828D8"/>
    <w:rsid w:val="004829D3"/>
    <w:rsid w:val="004829EC"/>
    <w:rsid w:val="00482AC9"/>
    <w:rsid w:val="00482B02"/>
    <w:rsid w:val="00482DF2"/>
    <w:rsid w:val="00482EBE"/>
    <w:rsid w:val="00483075"/>
    <w:rsid w:val="004833B7"/>
    <w:rsid w:val="00483602"/>
    <w:rsid w:val="004838FB"/>
    <w:rsid w:val="00483999"/>
    <w:rsid w:val="00483A86"/>
    <w:rsid w:val="00483B33"/>
    <w:rsid w:val="0048448C"/>
    <w:rsid w:val="004848F4"/>
    <w:rsid w:val="00484AB3"/>
    <w:rsid w:val="00484C14"/>
    <w:rsid w:val="00484CB5"/>
    <w:rsid w:val="00484CFB"/>
    <w:rsid w:val="0048556C"/>
    <w:rsid w:val="00485854"/>
    <w:rsid w:val="004859CA"/>
    <w:rsid w:val="00485A09"/>
    <w:rsid w:val="00485C91"/>
    <w:rsid w:val="00485D30"/>
    <w:rsid w:val="00485E55"/>
    <w:rsid w:val="00486058"/>
    <w:rsid w:val="00486374"/>
    <w:rsid w:val="00486543"/>
    <w:rsid w:val="004865A2"/>
    <w:rsid w:val="00486734"/>
    <w:rsid w:val="00486918"/>
    <w:rsid w:val="00486AC9"/>
    <w:rsid w:val="00486DDF"/>
    <w:rsid w:val="00486F1B"/>
    <w:rsid w:val="004873B0"/>
    <w:rsid w:val="0048757D"/>
    <w:rsid w:val="004876B0"/>
    <w:rsid w:val="004876CE"/>
    <w:rsid w:val="00487738"/>
    <w:rsid w:val="00487866"/>
    <w:rsid w:val="00487B0A"/>
    <w:rsid w:val="00487CB4"/>
    <w:rsid w:val="00487E7C"/>
    <w:rsid w:val="00487EFB"/>
    <w:rsid w:val="0049019D"/>
    <w:rsid w:val="00490271"/>
    <w:rsid w:val="004902E3"/>
    <w:rsid w:val="00490488"/>
    <w:rsid w:val="00490DC0"/>
    <w:rsid w:val="00490F32"/>
    <w:rsid w:val="0049149F"/>
    <w:rsid w:val="004914D6"/>
    <w:rsid w:val="00491740"/>
    <w:rsid w:val="00491D2C"/>
    <w:rsid w:val="00492047"/>
    <w:rsid w:val="00492086"/>
    <w:rsid w:val="004922D7"/>
    <w:rsid w:val="004922F4"/>
    <w:rsid w:val="00492410"/>
    <w:rsid w:val="0049244B"/>
    <w:rsid w:val="0049273D"/>
    <w:rsid w:val="0049276B"/>
    <w:rsid w:val="004927DD"/>
    <w:rsid w:val="00492A35"/>
    <w:rsid w:val="00492C30"/>
    <w:rsid w:val="00492E12"/>
    <w:rsid w:val="00493134"/>
    <w:rsid w:val="004931BD"/>
    <w:rsid w:val="00493254"/>
    <w:rsid w:val="00493258"/>
    <w:rsid w:val="00493445"/>
    <w:rsid w:val="00493AB2"/>
    <w:rsid w:val="00493B6E"/>
    <w:rsid w:val="00493F7F"/>
    <w:rsid w:val="0049401F"/>
    <w:rsid w:val="0049403A"/>
    <w:rsid w:val="0049420D"/>
    <w:rsid w:val="0049422C"/>
    <w:rsid w:val="00494893"/>
    <w:rsid w:val="004948FA"/>
    <w:rsid w:val="004949A1"/>
    <w:rsid w:val="00494A44"/>
    <w:rsid w:val="00494A4B"/>
    <w:rsid w:val="00494D8C"/>
    <w:rsid w:val="00494DCF"/>
    <w:rsid w:val="00495138"/>
    <w:rsid w:val="00495324"/>
    <w:rsid w:val="0049582F"/>
    <w:rsid w:val="0049594F"/>
    <w:rsid w:val="00495DF1"/>
    <w:rsid w:val="00495F7D"/>
    <w:rsid w:val="0049606F"/>
    <w:rsid w:val="004960A6"/>
    <w:rsid w:val="004960FA"/>
    <w:rsid w:val="004962C4"/>
    <w:rsid w:val="00496570"/>
    <w:rsid w:val="0049658D"/>
    <w:rsid w:val="0049694C"/>
    <w:rsid w:val="00496CD1"/>
    <w:rsid w:val="00496D2C"/>
    <w:rsid w:val="00496F89"/>
    <w:rsid w:val="00497B67"/>
    <w:rsid w:val="004A0091"/>
    <w:rsid w:val="004A02A0"/>
    <w:rsid w:val="004A0580"/>
    <w:rsid w:val="004A0F74"/>
    <w:rsid w:val="004A0FD5"/>
    <w:rsid w:val="004A109D"/>
    <w:rsid w:val="004A10BD"/>
    <w:rsid w:val="004A12D0"/>
    <w:rsid w:val="004A19DC"/>
    <w:rsid w:val="004A1DA8"/>
    <w:rsid w:val="004A1E87"/>
    <w:rsid w:val="004A1EB6"/>
    <w:rsid w:val="004A21AA"/>
    <w:rsid w:val="004A2387"/>
    <w:rsid w:val="004A2465"/>
    <w:rsid w:val="004A26C0"/>
    <w:rsid w:val="004A2A6D"/>
    <w:rsid w:val="004A2D01"/>
    <w:rsid w:val="004A2EC6"/>
    <w:rsid w:val="004A2ED2"/>
    <w:rsid w:val="004A3037"/>
    <w:rsid w:val="004A317E"/>
    <w:rsid w:val="004A32B7"/>
    <w:rsid w:val="004A3353"/>
    <w:rsid w:val="004A337E"/>
    <w:rsid w:val="004A34E9"/>
    <w:rsid w:val="004A37F8"/>
    <w:rsid w:val="004A3EA1"/>
    <w:rsid w:val="004A3EE3"/>
    <w:rsid w:val="004A3F14"/>
    <w:rsid w:val="004A3F90"/>
    <w:rsid w:val="004A4115"/>
    <w:rsid w:val="004A4230"/>
    <w:rsid w:val="004A427A"/>
    <w:rsid w:val="004A43DF"/>
    <w:rsid w:val="004A4921"/>
    <w:rsid w:val="004A4C6F"/>
    <w:rsid w:val="004A4E63"/>
    <w:rsid w:val="004A4F42"/>
    <w:rsid w:val="004A532D"/>
    <w:rsid w:val="004A5A97"/>
    <w:rsid w:val="004A5AF2"/>
    <w:rsid w:val="004A5D47"/>
    <w:rsid w:val="004A5F8A"/>
    <w:rsid w:val="004A60DB"/>
    <w:rsid w:val="004A6199"/>
    <w:rsid w:val="004A6262"/>
    <w:rsid w:val="004A6491"/>
    <w:rsid w:val="004A64CF"/>
    <w:rsid w:val="004A6525"/>
    <w:rsid w:val="004A67FA"/>
    <w:rsid w:val="004A68E6"/>
    <w:rsid w:val="004A6A4C"/>
    <w:rsid w:val="004A6B67"/>
    <w:rsid w:val="004A6C96"/>
    <w:rsid w:val="004A6D5B"/>
    <w:rsid w:val="004A6D7B"/>
    <w:rsid w:val="004A6F00"/>
    <w:rsid w:val="004A6F82"/>
    <w:rsid w:val="004A7076"/>
    <w:rsid w:val="004A765A"/>
    <w:rsid w:val="004A7AAD"/>
    <w:rsid w:val="004A7B24"/>
    <w:rsid w:val="004A7E87"/>
    <w:rsid w:val="004A7EEB"/>
    <w:rsid w:val="004B0010"/>
    <w:rsid w:val="004B0434"/>
    <w:rsid w:val="004B04DC"/>
    <w:rsid w:val="004B08B1"/>
    <w:rsid w:val="004B0AF7"/>
    <w:rsid w:val="004B0E28"/>
    <w:rsid w:val="004B0E9A"/>
    <w:rsid w:val="004B105A"/>
    <w:rsid w:val="004B109D"/>
    <w:rsid w:val="004B1114"/>
    <w:rsid w:val="004B11F5"/>
    <w:rsid w:val="004B139C"/>
    <w:rsid w:val="004B1525"/>
    <w:rsid w:val="004B1596"/>
    <w:rsid w:val="004B15C7"/>
    <w:rsid w:val="004B1904"/>
    <w:rsid w:val="004B1B14"/>
    <w:rsid w:val="004B1B84"/>
    <w:rsid w:val="004B1BDF"/>
    <w:rsid w:val="004B1C4D"/>
    <w:rsid w:val="004B1ECD"/>
    <w:rsid w:val="004B1EF4"/>
    <w:rsid w:val="004B1F65"/>
    <w:rsid w:val="004B1FC8"/>
    <w:rsid w:val="004B20BD"/>
    <w:rsid w:val="004B22A8"/>
    <w:rsid w:val="004B23EA"/>
    <w:rsid w:val="004B2951"/>
    <w:rsid w:val="004B2A03"/>
    <w:rsid w:val="004B2AEB"/>
    <w:rsid w:val="004B3056"/>
    <w:rsid w:val="004B3159"/>
    <w:rsid w:val="004B37A0"/>
    <w:rsid w:val="004B3EAC"/>
    <w:rsid w:val="004B3EB2"/>
    <w:rsid w:val="004B4177"/>
    <w:rsid w:val="004B42F7"/>
    <w:rsid w:val="004B4447"/>
    <w:rsid w:val="004B466F"/>
    <w:rsid w:val="004B46C0"/>
    <w:rsid w:val="004B47EA"/>
    <w:rsid w:val="004B4E7D"/>
    <w:rsid w:val="004B4EEC"/>
    <w:rsid w:val="004B4F1B"/>
    <w:rsid w:val="004B503C"/>
    <w:rsid w:val="004B506F"/>
    <w:rsid w:val="004B50DA"/>
    <w:rsid w:val="004B5184"/>
    <w:rsid w:val="004B56F8"/>
    <w:rsid w:val="004B5D31"/>
    <w:rsid w:val="004B5E54"/>
    <w:rsid w:val="004B6026"/>
    <w:rsid w:val="004B60B5"/>
    <w:rsid w:val="004B6148"/>
    <w:rsid w:val="004B6423"/>
    <w:rsid w:val="004B67C5"/>
    <w:rsid w:val="004B6830"/>
    <w:rsid w:val="004B6ADE"/>
    <w:rsid w:val="004B6C06"/>
    <w:rsid w:val="004B6CF2"/>
    <w:rsid w:val="004B6D66"/>
    <w:rsid w:val="004B6D85"/>
    <w:rsid w:val="004B6FCE"/>
    <w:rsid w:val="004B7310"/>
    <w:rsid w:val="004B767E"/>
    <w:rsid w:val="004B7696"/>
    <w:rsid w:val="004B77B3"/>
    <w:rsid w:val="004B7894"/>
    <w:rsid w:val="004B7E78"/>
    <w:rsid w:val="004B7EC4"/>
    <w:rsid w:val="004C00CD"/>
    <w:rsid w:val="004C0365"/>
    <w:rsid w:val="004C03AA"/>
    <w:rsid w:val="004C079E"/>
    <w:rsid w:val="004C0AC1"/>
    <w:rsid w:val="004C0E64"/>
    <w:rsid w:val="004C0F77"/>
    <w:rsid w:val="004C1506"/>
    <w:rsid w:val="004C17A3"/>
    <w:rsid w:val="004C1803"/>
    <w:rsid w:val="004C19D8"/>
    <w:rsid w:val="004C1B06"/>
    <w:rsid w:val="004C1BB8"/>
    <w:rsid w:val="004C1EAE"/>
    <w:rsid w:val="004C1FF0"/>
    <w:rsid w:val="004C202C"/>
    <w:rsid w:val="004C21CC"/>
    <w:rsid w:val="004C2221"/>
    <w:rsid w:val="004C2434"/>
    <w:rsid w:val="004C247C"/>
    <w:rsid w:val="004C258E"/>
    <w:rsid w:val="004C2758"/>
    <w:rsid w:val="004C2905"/>
    <w:rsid w:val="004C2C85"/>
    <w:rsid w:val="004C2E8F"/>
    <w:rsid w:val="004C2ECF"/>
    <w:rsid w:val="004C2FDE"/>
    <w:rsid w:val="004C314D"/>
    <w:rsid w:val="004C31FE"/>
    <w:rsid w:val="004C323F"/>
    <w:rsid w:val="004C32E2"/>
    <w:rsid w:val="004C3377"/>
    <w:rsid w:val="004C36C5"/>
    <w:rsid w:val="004C374F"/>
    <w:rsid w:val="004C382C"/>
    <w:rsid w:val="004C389D"/>
    <w:rsid w:val="004C394D"/>
    <w:rsid w:val="004C3A4F"/>
    <w:rsid w:val="004C3DF6"/>
    <w:rsid w:val="004C3E5F"/>
    <w:rsid w:val="004C3EDD"/>
    <w:rsid w:val="004C3FEA"/>
    <w:rsid w:val="004C4162"/>
    <w:rsid w:val="004C4595"/>
    <w:rsid w:val="004C45EF"/>
    <w:rsid w:val="004C46B6"/>
    <w:rsid w:val="004C4D74"/>
    <w:rsid w:val="004C4E0A"/>
    <w:rsid w:val="004C4F9D"/>
    <w:rsid w:val="004C50E2"/>
    <w:rsid w:val="004C5285"/>
    <w:rsid w:val="004C5520"/>
    <w:rsid w:val="004C569B"/>
    <w:rsid w:val="004C57F3"/>
    <w:rsid w:val="004C588B"/>
    <w:rsid w:val="004C5CAD"/>
    <w:rsid w:val="004C5EE1"/>
    <w:rsid w:val="004C60E6"/>
    <w:rsid w:val="004C6217"/>
    <w:rsid w:val="004C659C"/>
    <w:rsid w:val="004C6625"/>
    <w:rsid w:val="004C6769"/>
    <w:rsid w:val="004C676B"/>
    <w:rsid w:val="004C69FC"/>
    <w:rsid w:val="004C6B50"/>
    <w:rsid w:val="004C6CCC"/>
    <w:rsid w:val="004C70B3"/>
    <w:rsid w:val="004C7123"/>
    <w:rsid w:val="004C71A0"/>
    <w:rsid w:val="004C7544"/>
    <w:rsid w:val="004C761D"/>
    <w:rsid w:val="004C7695"/>
    <w:rsid w:val="004C77C1"/>
    <w:rsid w:val="004C7A9A"/>
    <w:rsid w:val="004C7C85"/>
    <w:rsid w:val="004D010A"/>
    <w:rsid w:val="004D02C9"/>
    <w:rsid w:val="004D02D0"/>
    <w:rsid w:val="004D044A"/>
    <w:rsid w:val="004D0C92"/>
    <w:rsid w:val="004D1042"/>
    <w:rsid w:val="004D1282"/>
    <w:rsid w:val="004D138A"/>
    <w:rsid w:val="004D1751"/>
    <w:rsid w:val="004D1E1D"/>
    <w:rsid w:val="004D1E34"/>
    <w:rsid w:val="004D21E8"/>
    <w:rsid w:val="004D25D7"/>
    <w:rsid w:val="004D26C7"/>
    <w:rsid w:val="004D276D"/>
    <w:rsid w:val="004D28EC"/>
    <w:rsid w:val="004D2BDC"/>
    <w:rsid w:val="004D2E82"/>
    <w:rsid w:val="004D2FE6"/>
    <w:rsid w:val="004D3061"/>
    <w:rsid w:val="004D3406"/>
    <w:rsid w:val="004D3482"/>
    <w:rsid w:val="004D3B44"/>
    <w:rsid w:val="004D3B7F"/>
    <w:rsid w:val="004D3BAF"/>
    <w:rsid w:val="004D3D1E"/>
    <w:rsid w:val="004D4099"/>
    <w:rsid w:val="004D4333"/>
    <w:rsid w:val="004D45FE"/>
    <w:rsid w:val="004D45FF"/>
    <w:rsid w:val="004D47C6"/>
    <w:rsid w:val="004D4B1D"/>
    <w:rsid w:val="004D507F"/>
    <w:rsid w:val="004D5331"/>
    <w:rsid w:val="004D5614"/>
    <w:rsid w:val="004D5641"/>
    <w:rsid w:val="004D5684"/>
    <w:rsid w:val="004D5894"/>
    <w:rsid w:val="004D58CD"/>
    <w:rsid w:val="004D59FC"/>
    <w:rsid w:val="004D5CC8"/>
    <w:rsid w:val="004D5E75"/>
    <w:rsid w:val="004D6426"/>
    <w:rsid w:val="004D66A8"/>
    <w:rsid w:val="004D6925"/>
    <w:rsid w:val="004D6A80"/>
    <w:rsid w:val="004D6BE4"/>
    <w:rsid w:val="004D6C4C"/>
    <w:rsid w:val="004D6E6C"/>
    <w:rsid w:val="004D6F4C"/>
    <w:rsid w:val="004D6FDD"/>
    <w:rsid w:val="004D721A"/>
    <w:rsid w:val="004D7264"/>
    <w:rsid w:val="004D72F9"/>
    <w:rsid w:val="004D753F"/>
    <w:rsid w:val="004D79F2"/>
    <w:rsid w:val="004D7B8E"/>
    <w:rsid w:val="004D7CB4"/>
    <w:rsid w:val="004D7CEE"/>
    <w:rsid w:val="004D7DBF"/>
    <w:rsid w:val="004D7DD1"/>
    <w:rsid w:val="004E0110"/>
    <w:rsid w:val="004E0140"/>
    <w:rsid w:val="004E020C"/>
    <w:rsid w:val="004E0397"/>
    <w:rsid w:val="004E04B5"/>
    <w:rsid w:val="004E063E"/>
    <w:rsid w:val="004E09B3"/>
    <w:rsid w:val="004E0D2E"/>
    <w:rsid w:val="004E0E93"/>
    <w:rsid w:val="004E0EEC"/>
    <w:rsid w:val="004E114F"/>
    <w:rsid w:val="004E1321"/>
    <w:rsid w:val="004E17E3"/>
    <w:rsid w:val="004E17E6"/>
    <w:rsid w:val="004E1805"/>
    <w:rsid w:val="004E197F"/>
    <w:rsid w:val="004E1C09"/>
    <w:rsid w:val="004E1D18"/>
    <w:rsid w:val="004E1FBA"/>
    <w:rsid w:val="004E1FE9"/>
    <w:rsid w:val="004E20C5"/>
    <w:rsid w:val="004E23D4"/>
    <w:rsid w:val="004E23EF"/>
    <w:rsid w:val="004E24A9"/>
    <w:rsid w:val="004E2C8F"/>
    <w:rsid w:val="004E2D11"/>
    <w:rsid w:val="004E2E38"/>
    <w:rsid w:val="004E2E8A"/>
    <w:rsid w:val="004E3072"/>
    <w:rsid w:val="004E361B"/>
    <w:rsid w:val="004E3A28"/>
    <w:rsid w:val="004E3A93"/>
    <w:rsid w:val="004E4135"/>
    <w:rsid w:val="004E41D6"/>
    <w:rsid w:val="004E430D"/>
    <w:rsid w:val="004E4492"/>
    <w:rsid w:val="004E44C5"/>
    <w:rsid w:val="004E45B4"/>
    <w:rsid w:val="004E492A"/>
    <w:rsid w:val="004E499A"/>
    <w:rsid w:val="004E4CB2"/>
    <w:rsid w:val="004E4E71"/>
    <w:rsid w:val="004E4EB0"/>
    <w:rsid w:val="004E4F30"/>
    <w:rsid w:val="004E537F"/>
    <w:rsid w:val="004E54FC"/>
    <w:rsid w:val="004E562C"/>
    <w:rsid w:val="004E56C1"/>
    <w:rsid w:val="004E5716"/>
    <w:rsid w:val="004E5944"/>
    <w:rsid w:val="004E62C4"/>
    <w:rsid w:val="004E6320"/>
    <w:rsid w:val="004E6376"/>
    <w:rsid w:val="004E63A7"/>
    <w:rsid w:val="004E6646"/>
    <w:rsid w:val="004E6667"/>
    <w:rsid w:val="004E6792"/>
    <w:rsid w:val="004E6BCD"/>
    <w:rsid w:val="004E6FD6"/>
    <w:rsid w:val="004E71B6"/>
    <w:rsid w:val="004E73DD"/>
    <w:rsid w:val="004E754D"/>
    <w:rsid w:val="004E7949"/>
    <w:rsid w:val="004E7E0B"/>
    <w:rsid w:val="004F03BA"/>
    <w:rsid w:val="004F0417"/>
    <w:rsid w:val="004F0BA7"/>
    <w:rsid w:val="004F0CA7"/>
    <w:rsid w:val="004F0DEB"/>
    <w:rsid w:val="004F0F9E"/>
    <w:rsid w:val="004F164B"/>
    <w:rsid w:val="004F1723"/>
    <w:rsid w:val="004F1810"/>
    <w:rsid w:val="004F18C6"/>
    <w:rsid w:val="004F19B1"/>
    <w:rsid w:val="004F1A3C"/>
    <w:rsid w:val="004F1A94"/>
    <w:rsid w:val="004F1BEC"/>
    <w:rsid w:val="004F1D8D"/>
    <w:rsid w:val="004F1EEC"/>
    <w:rsid w:val="004F20C8"/>
    <w:rsid w:val="004F23B3"/>
    <w:rsid w:val="004F247C"/>
    <w:rsid w:val="004F2636"/>
    <w:rsid w:val="004F2A8A"/>
    <w:rsid w:val="004F2C76"/>
    <w:rsid w:val="004F3043"/>
    <w:rsid w:val="004F3642"/>
    <w:rsid w:val="004F36CD"/>
    <w:rsid w:val="004F37C0"/>
    <w:rsid w:val="004F387A"/>
    <w:rsid w:val="004F39E6"/>
    <w:rsid w:val="004F3A6B"/>
    <w:rsid w:val="004F3C09"/>
    <w:rsid w:val="004F3D41"/>
    <w:rsid w:val="004F3EF2"/>
    <w:rsid w:val="004F407C"/>
    <w:rsid w:val="004F408D"/>
    <w:rsid w:val="004F40D9"/>
    <w:rsid w:val="004F433A"/>
    <w:rsid w:val="004F4361"/>
    <w:rsid w:val="004F4563"/>
    <w:rsid w:val="004F470D"/>
    <w:rsid w:val="004F478E"/>
    <w:rsid w:val="004F49F8"/>
    <w:rsid w:val="004F4AD8"/>
    <w:rsid w:val="004F4B78"/>
    <w:rsid w:val="004F4EF6"/>
    <w:rsid w:val="004F5137"/>
    <w:rsid w:val="004F5257"/>
    <w:rsid w:val="004F58CA"/>
    <w:rsid w:val="004F5907"/>
    <w:rsid w:val="004F5932"/>
    <w:rsid w:val="004F5B05"/>
    <w:rsid w:val="004F5BBC"/>
    <w:rsid w:val="004F5DAA"/>
    <w:rsid w:val="004F5EF6"/>
    <w:rsid w:val="004F6104"/>
    <w:rsid w:val="004F6116"/>
    <w:rsid w:val="004F6386"/>
    <w:rsid w:val="004F6758"/>
    <w:rsid w:val="004F67D6"/>
    <w:rsid w:val="004F6A9F"/>
    <w:rsid w:val="004F6BED"/>
    <w:rsid w:val="004F6E0C"/>
    <w:rsid w:val="004F6EB8"/>
    <w:rsid w:val="004F6F8C"/>
    <w:rsid w:val="004F7398"/>
    <w:rsid w:val="004F757E"/>
    <w:rsid w:val="004F7641"/>
    <w:rsid w:val="004F7812"/>
    <w:rsid w:val="004F7895"/>
    <w:rsid w:val="004F7C25"/>
    <w:rsid w:val="004F7D83"/>
    <w:rsid w:val="004F7E11"/>
    <w:rsid w:val="004F7EBF"/>
    <w:rsid w:val="005000AC"/>
    <w:rsid w:val="00500144"/>
    <w:rsid w:val="00500150"/>
    <w:rsid w:val="0050015D"/>
    <w:rsid w:val="005004B6"/>
    <w:rsid w:val="00500656"/>
    <w:rsid w:val="005007B6"/>
    <w:rsid w:val="00500B14"/>
    <w:rsid w:val="00500BAF"/>
    <w:rsid w:val="00500C27"/>
    <w:rsid w:val="00500EA2"/>
    <w:rsid w:val="005010C7"/>
    <w:rsid w:val="0050112F"/>
    <w:rsid w:val="00501400"/>
    <w:rsid w:val="0050145A"/>
    <w:rsid w:val="005015A8"/>
    <w:rsid w:val="005020A9"/>
    <w:rsid w:val="005023C4"/>
    <w:rsid w:val="005023DE"/>
    <w:rsid w:val="00502457"/>
    <w:rsid w:val="0050246C"/>
    <w:rsid w:val="005025B4"/>
    <w:rsid w:val="005026CD"/>
    <w:rsid w:val="00502C5D"/>
    <w:rsid w:val="00502D16"/>
    <w:rsid w:val="00502F8A"/>
    <w:rsid w:val="005031BC"/>
    <w:rsid w:val="005033B7"/>
    <w:rsid w:val="00503483"/>
    <w:rsid w:val="00503485"/>
    <w:rsid w:val="00503650"/>
    <w:rsid w:val="00503655"/>
    <w:rsid w:val="0050365F"/>
    <w:rsid w:val="005037A0"/>
    <w:rsid w:val="005037C3"/>
    <w:rsid w:val="00503A0D"/>
    <w:rsid w:val="00503E76"/>
    <w:rsid w:val="00504153"/>
    <w:rsid w:val="00504301"/>
    <w:rsid w:val="00504357"/>
    <w:rsid w:val="00504494"/>
    <w:rsid w:val="00504704"/>
    <w:rsid w:val="005047F5"/>
    <w:rsid w:val="005048C3"/>
    <w:rsid w:val="0050494F"/>
    <w:rsid w:val="005049A8"/>
    <w:rsid w:val="00504A1C"/>
    <w:rsid w:val="00504AA0"/>
    <w:rsid w:val="00504C51"/>
    <w:rsid w:val="00504F63"/>
    <w:rsid w:val="00504F98"/>
    <w:rsid w:val="0050531F"/>
    <w:rsid w:val="0050543E"/>
    <w:rsid w:val="0050548F"/>
    <w:rsid w:val="005055C4"/>
    <w:rsid w:val="00505738"/>
    <w:rsid w:val="00505946"/>
    <w:rsid w:val="00505B0B"/>
    <w:rsid w:val="00505CE1"/>
    <w:rsid w:val="00505DCF"/>
    <w:rsid w:val="005062B2"/>
    <w:rsid w:val="00506636"/>
    <w:rsid w:val="005066D9"/>
    <w:rsid w:val="0050676B"/>
    <w:rsid w:val="005068DD"/>
    <w:rsid w:val="00506A0A"/>
    <w:rsid w:val="00506B09"/>
    <w:rsid w:val="00506C8A"/>
    <w:rsid w:val="00506FE6"/>
    <w:rsid w:val="00507206"/>
    <w:rsid w:val="005072FB"/>
    <w:rsid w:val="0050769B"/>
    <w:rsid w:val="0050790A"/>
    <w:rsid w:val="00507918"/>
    <w:rsid w:val="005079A5"/>
    <w:rsid w:val="00507DC6"/>
    <w:rsid w:val="00507E46"/>
    <w:rsid w:val="00507FE4"/>
    <w:rsid w:val="0051018D"/>
    <w:rsid w:val="005104B2"/>
    <w:rsid w:val="00510BAE"/>
    <w:rsid w:val="00510BB9"/>
    <w:rsid w:val="00510D61"/>
    <w:rsid w:val="00510F05"/>
    <w:rsid w:val="00510F68"/>
    <w:rsid w:val="005113FA"/>
    <w:rsid w:val="0051143B"/>
    <w:rsid w:val="005114DE"/>
    <w:rsid w:val="00511743"/>
    <w:rsid w:val="00511B9D"/>
    <w:rsid w:val="00511C34"/>
    <w:rsid w:val="00511C3B"/>
    <w:rsid w:val="00511FAE"/>
    <w:rsid w:val="00512578"/>
    <w:rsid w:val="005127D9"/>
    <w:rsid w:val="0051284E"/>
    <w:rsid w:val="005128D2"/>
    <w:rsid w:val="00512AB0"/>
    <w:rsid w:val="00512FB0"/>
    <w:rsid w:val="005131B9"/>
    <w:rsid w:val="005137A5"/>
    <w:rsid w:val="0051382C"/>
    <w:rsid w:val="005139F9"/>
    <w:rsid w:val="00513B24"/>
    <w:rsid w:val="00513D63"/>
    <w:rsid w:val="00513E93"/>
    <w:rsid w:val="005140DD"/>
    <w:rsid w:val="005142B6"/>
    <w:rsid w:val="00514315"/>
    <w:rsid w:val="005143AE"/>
    <w:rsid w:val="0051440D"/>
    <w:rsid w:val="00514740"/>
    <w:rsid w:val="00514763"/>
    <w:rsid w:val="0051483C"/>
    <w:rsid w:val="00514AF6"/>
    <w:rsid w:val="00514D3F"/>
    <w:rsid w:val="00514D9A"/>
    <w:rsid w:val="005150EE"/>
    <w:rsid w:val="005152E2"/>
    <w:rsid w:val="00515719"/>
    <w:rsid w:val="00515759"/>
    <w:rsid w:val="0051576C"/>
    <w:rsid w:val="00515A09"/>
    <w:rsid w:val="00515AE6"/>
    <w:rsid w:val="00515D88"/>
    <w:rsid w:val="00515EAE"/>
    <w:rsid w:val="00516059"/>
    <w:rsid w:val="005161D8"/>
    <w:rsid w:val="005161F5"/>
    <w:rsid w:val="00516361"/>
    <w:rsid w:val="00516378"/>
    <w:rsid w:val="0051638C"/>
    <w:rsid w:val="00516512"/>
    <w:rsid w:val="005165EC"/>
    <w:rsid w:val="00516A27"/>
    <w:rsid w:val="00516CFC"/>
    <w:rsid w:val="00516E75"/>
    <w:rsid w:val="00516FBF"/>
    <w:rsid w:val="00517081"/>
    <w:rsid w:val="0051713B"/>
    <w:rsid w:val="00517324"/>
    <w:rsid w:val="005175E0"/>
    <w:rsid w:val="00517720"/>
    <w:rsid w:val="00517849"/>
    <w:rsid w:val="00517E0F"/>
    <w:rsid w:val="0052048F"/>
    <w:rsid w:val="0052093D"/>
    <w:rsid w:val="00520A58"/>
    <w:rsid w:val="00520D45"/>
    <w:rsid w:val="0052109B"/>
    <w:rsid w:val="00521430"/>
    <w:rsid w:val="0052143F"/>
    <w:rsid w:val="00521641"/>
    <w:rsid w:val="00521836"/>
    <w:rsid w:val="00521EB8"/>
    <w:rsid w:val="005222E7"/>
    <w:rsid w:val="005223D6"/>
    <w:rsid w:val="0052258E"/>
    <w:rsid w:val="00522788"/>
    <w:rsid w:val="00522844"/>
    <w:rsid w:val="00522856"/>
    <w:rsid w:val="00522B05"/>
    <w:rsid w:val="00522CBD"/>
    <w:rsid w:val="005230F6"/>
    <w:rsid w:val="005233B0"/>
    <w:rsid w:val="00523585"/>
    <w:rsid w:val="005236EA"/>
    <w:rsid w:val="00523ABA"/>
    <w:rsid w:val="00523C43"/>
    <w:rsid w:val="00523C9E"/>
    <w:rsid w:val="00523DAE"/>
    <w:rsid w:val="00523ECF"/>
    <w:rsid w:val="00524109"/>
    <w:rsid w:val="00524356"/>
    <w:rsid w:val="005245C2"/>
    <w:rsid w:val="0052466F"/>
    <w:rsid w:val="00524715"/>
    <w:rsid w:val="00524895"/>
    <w:rsid w:val="005249F5"/>
    <w:rsid w:val="00524C47"/>
    <w:rsid w:val="00524FC7"/>
    <w:rsid w:val="0052540A"/>
    <w:rsid w:val="0052548B"/>
    <w:rsid w:val="00525566"/>
    <w:rsid w:val="005256DF"/>
    <w:rsid w:val="00525940"/>
    <w:rsid w:val="00525D72"/>
    <w:rsid w:val="00526018"/>
    <w:rsid w:val="00526121"/>
    <w:rsid w:val="00526163"/>
    <w:rsid w:val="00526239"/>
    <w:rsid w:val="0052654A"/>
    <w:rsid w:val="00526922"/>
    <w:rsid w:val="00527131"/>
    <w:rsid w:val="005273B3"/>
    <w:rsid w:val="005275BE"/>
    <w:rsid w:val="005300CC"/>
    <w:rsid w:val="0053019C"/>
    <w:rsid w:val="005302B5"/>
    <w:rsid w:val="005303AD"/>
    <w:rsid w:val="0053042C"/>
    <w:rsid w:val="0053045C"/>
    <w:rsid w:val="0053047F"/>
    <w:rsid w:val="0053056A"/>
    <w:rsid w:val="0053088B"/>
    <w:rsid w:val="00530999"/>
    <w:rsid w:val="00530A05"/>
    <w:rsid w:val="00530A84"/>
    <w:rsid w:val="00530D9B"/>
    <w:rsid w:val="00531297"/>
    <w:rsid w:val="005313A3"/>
    <w:rsid w:val="005314B4"/>
    <w:rsid w:val="00531836"/>
    <w:rsid w:val="00531876"/>
    <w:rsid w:val="00531A47"/>
    <w:rsid w:val="00531B23"/>
    <w:rsid w:val="00531B9C"/>
    <w:rsid w:val="00531C9B"/>
    <w:rsid w:val="00531DB1"/>
    <w:rsid w:val="00531DD6"/>
    <w:rsid w:val="00531E0C"/>
    <w:rsid w:val="00531F3F"/>
    <w:rsid w:val="0053243F"/>
    <w:rsid w:val="0053284A"/>
    <w:rsid w:val="00532B15"/>
    <w:rsid w:val="00532C6A"/>
    <w:rsid w:val="005330AD"/>
    <w:rsid w:val="00533340"/>
    <w:rsid w:val="0053337D"/>
    <w:rsid w:val="00533423"/>
    <w:rsid w:val="005334EE"/>
    <w:rsid w:val="00533A41"/>
    <w:rsid w:val="00533B1B"/>
    <w:rsid w:val="00533F79"/>
    <w:rsid w:val="005341F0"/>
    <w:rsid w:val="00534732"/>
    <w:rsid w:val="00534BCC"/>
    <w:rsid w:val="00534C66"/>
    <w:rsid w:val="00534FA4"/>
    <w:rsid w:val="005351B8"/>
    <w:rsid w:val="00535268"/>
    <w:rsid w:val="00535299"/>
    <w:rsid w:val="00535417"/>
    <w:rsid w:val="00535472"/>
    <w:rsid w:val="005354E9"/>
    <w:rsid w:val="00535DD2"/>
    <w:rsid w:val="00535F3F"/>
    <w:rsid w:val="00535F88"/>
    <w:rsid w:val="00535FEC"/>
    <w:rsid w:val="00536086"/>
    <w:rsid w:val="005362DF"/>
    <w:rsid w:val="00536789"/>
    <w:rsid w:val="00536923"/>
    <w:rsid w:val="00536984"/>
    <w:rsid w:val="00536A24"/>
    <w:rsid w:val="00536ADB"/>
    <w:rsid w:val="00536B8D"/>
    <w:rsid w:val="00536EE3"/>
    <w:rsid w:val="005377F6"/>
    <w:rsid w:val="005378DF"/>
    <w:rsid w:val="00537944"/>
    <w:rsid w:val="00537B12"/>
    <w:rsid w:val="00537B24"/>
    <w:rsid w:val="00537BBA"/>
    <w:rsid w:val="0054000A"/>
    <w:rsid w:val="005400AB"/>
    <w:rsid w:val="00540191"/>
    <w:rsid w:val="005401E8"/>
    <w:rsid w:val="00540432"/>
    <w:rsid w:val="005404DC"/>
    <w:rsid w:val="0054071B"/>
    <w:rsid w:val="0054096F"/>
    <w:rsid w:val="00540B88"/>
    <w:rsid w:val="00540C8D"/>
    <w:rsid w:val="00540EB7"/>
    <w:rsid w:val="00540EFD"/>
    <w:rsid w:val="00540F27"/>
    <w:rsid w:val="00541549"/>
    <w:rsid w:val="00541613"/>
    <w:rsid w:val="005417C6"/>
    <w:rsid w:val="005418E8"/>
    <w:rsid w:val="0054193E"/>
    <w:rsid w:val="00541D85"/>
    <w:rsid w:val="00541F93"/>
    <w:rsid w:val="005422AE"/>
    <w:rsid w:val="005425D1"/>
    <w:rsid w:val="005426D7"/>
    <w:rsid w:val="00542B51"/>
    <w:rsid w:val="00542BC7"/>
    <w:rsid w:val="00542BEF"/>
    <w:rsid w:val="00542D30"/>
    <w:rsid w:val="00542E3D"/>
    <w:rsid w:val="00542F7C"/>
    <w:rsid w:val="00542FC5"/>
    <w:rsid w:val="00543176"/>
    <w:rsid w:val="00543187"/>
    <w:rsid w:val="00543548"/>
    <w:rsid w:val="00543668"/>
    <w:rsid w:val="00543690"/>
    <w:rsid w:val="005439A5"/>
    <w:rsid w:val="00543A04"/>
    <w:rsid w:val="00543BB8"/>
    <w:rsid w:val="00543BD9"/>
    <w:rsid w:val="00543E0B"/>
    <w:rsid w:val="00543FD9"/>
    <w:rsid w:val="0054408F"/>
    <w:rsid w:val="0054410C"/>
    <w:rsid w:val="00544215"/>
    <w:rsid w:val="00544231"/>
    <w:rsid w:val="005447F6"/>
    <w:rsid w:val="0054492C"/>
    <w:rsid w:val="00544957"/>
    <w:rsid w:val="00544A0B"/>
    <w:rsid w:val="00544BFD"/>
    <w:rsid w:val="00544F4F"/>
    <w:rsid w:val="0054538E"/>
    <w:rsid w:val="0054544B"/>
    <w:rsid w:val="00545517"/>
    <w:rsid w:val="0054556D"/>
    <w:rsid w:val="005456D6"/>
    <w:rsid w:val="005457B0"/>
    <w:rsid w:val="00545895"/>
    <w:rsid w:val="00545A3A"/>
    <w:rsid w:val="00545C3E"/>
    <w:rsid w:val="005463C4"/>
    <w:rsid w:val="005465B7"/>
    <w:rsid w:val="005466A5"/>
    <w:rsid w:val="0054689B"/>
    <w:rsid w:val="00546F7F"/>
    <w:rsid w:val="0054731E"/>
    <w:rsid w:val="005473DF"/>
    <w:rsid w:val="00547631"/>
    <w:rsid w:val="00547888"/>
    <w:rsid w:val="00547C05"/>
    <w:rsid w:val="00547D38"/>
    <w:rsid w:val="00547E5C"/>
    <w:rsid w:val="00547E68"/>
    <w:rsid w:val="00547EDC"/>
    <w:rsid w:val="005500AA"/>
    <w:rsid w:val="005503AA"/>
    <w:rsid w:val="005503E4"/>
    <w:rsid w:val="005505F4"/>
    <w:rsid w:val="005507DA"/>
    <w:rsid w:val="0055093A"/>
    <w:rsid w:val="0055098F"/>
    <w:rsid w:val="005509E1"/>
    <w:rsid w:val="00550B31"/>
    <w:rsid w:val="00550BCA"/>
    <w:rsid w:val="005510AC"/>
    <w:rsid w:val="005511C3"/>
    <w:rsid w:val="0055141B"/>
    <w:rsid w:val="00551739"/>
    <w:rsid w:val="005517A3"/>
    <w:rsid w:val="005517E0"/>
    <w:rsid w:val="00551A82"/>
    <w:rsid w:val="0055224A"/>
    <w:rsid w:val="005524D9"/>
    <w:rsid w:val="0055285D"/>
    <w:rsid w:val="005528AB"/>
    <w:rsid w:val="005528B6"/>
    <w:rsid w:val="00552C36"/>
    <w:rsid w:val="00552CC1"/>
    <w:rsid w:val="00552DD0"/>
    <w:rsid w:val="00552E58"/>
    <w:rsid w:val="005538DD"/>
    <w:rsid w:val="00553F7D"/>
    <w:rsid w:val="00554012"/>
    <w:rsid w:val="00554758"/>
    <w:rsid w:val="0055480E"/>
    <w:rsid w:val="005548E9"/>
    <w:rsid w:val="00554AA1"/>
    <w:rsid w:val="00554E12"/>
    <w:rsid w:val="00555053"/>
    <w:rsid w:val="005552F8"/>
    <w:rsid w:val="00555376"/>
    <w:rsid w:val="005555CA"/>
    <w:rsid w:val="0055566F"/>
    <w:rsid w:val="005557CF"/>
    <w:rsid w:val="0055599E"/>
    <w:rsid w:val="00555AFA"/>
    <w:rsid w:val="00555B8C"/>
    <w:rsid w:val="00555CE5"/>
    <w:rsid w:val="00555D8C"/>
    <w:rsid w:val="00555FBC"/>
    <w:rsid w:val="00556325"/>
    <w:rsid w:val="0055635F"/>
    <w:rsid w:val="0055642A"/>
    <w:rsid w:val="0055665D"/>
    <w:rsid w:val="00556797"/>
    <w:rsid w:val="00556AD1"/>
    <w:rsid w:val="00556B51"/>
    <w:rsid w:val="00556EA0"/>
    <w:rsid w:val="0055726A"/>
    <w:rsid w:val="005573E6"/>
    <w:rsid w:val="00557C73"/>
    <w:rsid w:val="00560676"/>
    <w:rsid w:val="005607E7"/>
    <w:rsid w:val="00560836"/>
    <w:rsid w:val="0056093C"/>
    <w:rsid w:val="00560AFF"/>
    <w:rsid w:val="00560B8B"/>
    <w:rsid w:val="00560CFB"/>
    <w:rsid w:val="00560D7D"/>
    <w:rsid w:val="0056109E"/>
    <w:rsid w:val="0056134C"/>
    <w:rsid w:val="005614F8"/>
    <w:rsid w:val="00561520"/>
    <w:rsid w:val="00561726"/>
    <w:rsid w:val="00561AF3"/>
    <w:rsid w:val="00561C31"/>
    <w:rsid w:val="005621CB"/>
    <w:rsid w:val="00562273"/>
    <w:rsid w:val="005623FB"/>
    <w:rsid w:val="0056268E"/>
    <w:rsid w:val="005627A9"/>
    <w:rsid w:val="005627B9"/>
    <w:rsid w:val="005629A9"/>
    <w:rsid w:val="00562DA4"/>
    <w:rsid w:val="00562DD9"/>
    <w:rsid w:val="00562E7B"/>
    <w:rsid w:val="00562E8A"/>
    <w:rsid w:val="00562F89"/>
    <w:rsid w:val="00562FED"/>
    <w:rsid w:val="00563137"/>
    <w:rsid w:val="00563141"/>
    <w:rsid w:val="005631AB"/>
    <w:rsid w:val="00563244"/>
    <w:rsid w:val="0056358D"/>
    <w:rsid w:val="005638A8"/>
    <w:rsid w:val="005638F3"/>
    <w:rsid w:val="00563B9B"/>
    <w:rsid w:val="00563C4E"/>
    <w:rsid w:val="00563E17"/>
    <w:rsid w:val="00564159"/>
    <w:rsid w:val="005642A7"/>
    <w:rsid w:val="00564440"/>
    <w:rsid w:val="00564474"/>
    <w:rsid w:val="0056449B"/>
    <w:rsid w:val="005644E6"/>
    <w:rsid w:val="00564818"/>
    <w:rsid w:val="0056495D"/>
    <w:rsid w:val="00564AE4"/>
    <w:rsid w:val="00564AF3"/>
    <w:rsid w:val="00564C2B"/>
    <w:rsid w:val="00565084"/>
    <w:rsid w:val="005655CB"/>
    <w:rsid w:val="005656D5"/>
    <w:rsid w:val="005658D9"/>
    <w:rsid w:val="00565B76"/>
    <w:rsid w:val="00565C6B"/>
    <w:rsid w:val="00565C76"/>
    <w:rsid w:val="00565D8B"/>
    <w:rsid w:val="00565FAD"/>
    <w:rsid w:val="005664C8"/>
    <w:rsid w:val="0056667F"/>
    <w:rsid w:val="005666BC"/>
    <w:rsid w:val="00566848"/>
    <w:rsid w:val="0056686F"/>
    <w:rsid w:val="005669AE"/>
    <w:rsid w:val="00566A05"/>
    <w:rsid w:val="00566B32"/>
    <w:rsid w:val="00566B55"/>
    <w:rsid w:val="00566B85"/>
    <w:rsid w:val="00566BEB"/>
    <w:rsid w:val="00566E51"/>
    <w:rsid w:val="0056706B"/>
    <w:rsid w:val="005676C2"/>
    <w:rsid w:val="0056771D"/>
    <w:rsid w:val="00567761"/>
    <w:rsid w:val="005679A2"/>
    <w:rsid w:val="005679EC"/>
    <w:rsid w:val="00567ED7"/>
    <w:rsid w:val="00567F7A"/>
    <w:rsid w:val="005701FB"/>
    <w:rsid w:val="005702DE"/>
    <w:rsid w:val="0057041A"/>
    <w:rsid w:val="00570565"/>
    <w:rsid w:val="00570C0C"/>
    <w:rsid w:val="00570CAA"/>
    <w:rsid w:val="00570E34"/>
    <w:rsid w:val="005710F5"/>
    <w:rsid w:val="00571463"/>
    <w:rsid w:val="00571626"/>
    <w:rsid w:val="005716D0"/>
    <w:rsid w:val="00571868"/>
    <w:rsid w:val="005719AB"/>
    <w:rsid w:val="00571C79"/>
    <w:rsid w:val="00571C92"/>
    <w:rsid w:val="00571D2E"/>
    <w:rsid w:val="00572182"/>
    <w:rsid w:val="00572217"/>
    <w:rsid w:val="0057223F"/>
    <w:rsid w:val="00572534"/>
    <w:rsid w:val="00572763"/>
    <w:rsid w:val="00572789"/>
    <w:rsid w:val="00572B82"/>
    <w:rsid w:val="00572E04"/>
    <w:rsid w:val="00572FA3"/>
    <w:rsid w:val="0057360B"/>
    <w:rsid w:val="00573657"/>
    <w:rsid w:val="005739FE"/>
    <w:rsid w:val="00573AF6"/>
    <w:rsid w:val="00573BB5"/>
    <w:rsid w:val="00573DCE"/>
    <w:rsid w:val="00573F9D"/>
    <w:rsid w:val="00573FA1"/>
    <w:rsid w:val="00574184"/>
    <w:rsid w:val="00574465"/>
    <w:rsid w:val="00574523"/>
    <w:rsid w:val="005745F1"/>
    <w:rsid w:val="0057467E"/>
    <w:rsid w:val="00574845"/>
    <w:rsid w:val="0057487B"/>
    <w:rsid w:val="005748E1"/>
    <w:rsid w:val="00574ACF"/>
    <w:rsid w:val="00574B81"/>
    <w:rsid w:val="00575171"/>
    <w:rsid w:val="0057527D"/>
    <w:rsid w:val="0057554A"/>
    <w:rsid w:val="00575757"/>
    <w:rsid w:val="00575AC0"/>
    <w:rsid w:val="00575F1C"/>
    <w:rsid w:val="00575F21"/>
    <w:rsid w:val="005761A4"/>
    <w:rsid w:val="005762C6"/>
    <w:rsid w:val="005764FF"/>
    <w:rsid w:val="00576C2D"/>
    <w:rsid w:val="00576F09"/>
    <w:rsid w:val="00577A75"/>
    <w:rsid w:val="00577B16"/>
    <w:rsid w:val="00577D8F"/>
    <w:rsid w:val="00577E56"/>
    <w:rsid w:val="00577E92"/>
    <w:rsid w:val="00580018"/>
    <w:rsid w:val="00580201"/>
    <w:rsid w:val="00580449"/>
    <w:rsid w:val="005804EE"/>
    <w:rsid w:val="005805B8"/>
    <w:rsid w:val="00580AC2"/>
    <w:rsid w:val="00580BC0"/>
    <w:rsid w:val="00580C72"/>
    <w:rsid w:val="00580E10"/>
    <w:rsid w:val="00581077"/>
    <w:rsid w:val="005810F8"/>
    <w:rsid w:val="0058115D"/>
    <w:rsid w:val="00581208"/>
    <w:rsid w:val="0058144F"/>
    <w:rsid w:val="00581450"/>
    <w:rsid w:val="00581750"/>
    <w:rsid w:val="00581B2C"/>
    <w:rsid w:val="00581C18"/>
    <w:rsid w:val="00581C9A"/>
    <w:rsid w:val="0058218B"/>
    <w:rsid w:val="0058234D"/>
    <w:rsid w:val="0058241E"/>
    <w:rsid w:val="0058263C"/>
    <w:rsid w:val="005828EC"/>
    <w:rsid w:val="0058292D"/>
    <w:rsid w:val="00582A72"/>
    <w:rsid w:val="00582BC0"/>
    <w:rsid w:val="00582C17"/>
    <w:rsid w:val="00582C62"/>
    <w:rsid w:val="005830C0"/>
    <w:rsid w:val="005831B2"/>
    <w:rsid w:val="005834EC"/>
    <w:rsid w:val="005836CB"/>
    <w:rsid w:val="005837D3"/>
    <w:rsid w:val="00583807"/>
    <w:rsid w:val="00583A63"/>
    <w:rsid w:val="00583BF0"/>
    <w:rsid w:val="00583C8C"/>
    <w:rsid w:val="00583E1C"/>
    <w:rsid w:val="00583F8B"/>
    <w:rsid w:val="00584013"/>
    <w:rsid w:val="00584151"/>
    <w:rsid w:val="00584174"/>
    <w:rsid w:val="005843CF"/>
    <w:rsid w:val="00584460"/>
    <w:rsid w:val="00584663"/>
    <w:rsid w:val="005846A5"/>
    <w:rsid w:val="005846D7"/>
    <w:rsid w:val="00584975"/>
    <w:rsid w:val="005849A7"/>
    <w:rsid w:val="00584AE8"/>
    <w:rsid w:val="00584DED"/>
    <w:rsid w:val="00584DFB"/>
    <w:rsid w:val="00584E02"/>
    <w:rsid w:val="00584F08"/>
    <w:rsid w:val="0058504D"/>
    <w:rsid w:val="00585355"/>
    <w:rsid w:val="0058544B"/>
    <w:rsid w:val="00585917"/>
    <w:rsid w:val="00585C65"/>
    <w:rsid w:val="00585D70"/>
    <w:rsid w:val="00585E81"/>
    <w:rsid w:val="005862F4"/>
    <w:rsid w:val="005863B1"/>
    <w:rsid w:val="005863B3"/>
    <w:rsid w:val="00586482"/>
    <w:rsid w:val="00586599"/>
    <w:rsid w:val="0058664E"/>
    <w:rsid w:val="0058674F"/>
    <w:rsid w:val="00586B48"/>
    <w:rsid w:val="00586C40"/>
    <w:rsid w:val="00586C76"/>
    <w:rsid w:val="00586DE5"/>
    <w:rsid w:val="00587122"/>
    <w:rsid w:val="005872C3"/>
    <w:rsid w:val="0058736F"/>
    <w:rsid w:val="005874D2"/>
    <w:rsid w:val="005877E4"/>
    <w:rsid w:val="00587956"/>
    <w:rsid w:val="00587BC5"/>
    <w:rsid w:val="00587D7B"/>
    <w:rsid w:val="005902DC"/>
    <w:rsid w:val="00590376"/>
    <w:rsid w:val="00590600"/>
    <w:rsid w:val="0059069D"/>
    <w:rsid w:val="0059070D"/>
    <w:rsid w:val="0059091F"/>
    <w:rsid w:val="00590BDF"/>
    <w:rsid w:val="00590F0F"/>
    <w:rsid w:val="00591284"/>
    <w:rsid w:val="00591298"/>
    <w:rsid w:val="0059141E"/>
    <w:rsid w:val="00591586"/>
    <w:rsid w:val="005916E6"/>
    <w:rsid w:val="005919D9"/>
    <w:rsid w:val="00591B2D"/>
    <w:rsid w:val="00592009"/>
    <w:rsid w:val="005920B8"/>
    <w:rsid w:val="005922AA"/>
    <w:rsid w:val="0059240F"/>
    <w:rsid w:val="00592768"/>
    <w:rsid w:val="005927DC"/>
    <w:rsid w:val="005928FB"/>
    <w:rsid w:val="0059290C"/>
    <w:rsid w:val="0059297F"/>
    <w:rsid w:val="00592CD9"/>
    <w:rsid w:val="00592EB8"/>
    <w:rsid w:val="00592FA9"/>
    <w:rsid w:val="00593187"/>
    <w:rsid w:val="005932ED"/>
    <w:rsid w:val="005933EB"/>
    <w:rsid w:val="005936DC"/>
    <w:rsid w:val="005937DC"/>
    <w:rsid w:val="005937DF"/>
    <w:rsid w:val="0059387A"/>
    <w:rsid w:val="00593B8D"/>
    <w:rsid w:val="00593D18"/>
    <w:rsid w:val="00594331"/>
    <w:rsid w:val="0059459B"/>
    <w:rsid w:val="005946FE"/>
    <w:rsid w:val="00594E7B"/>
    <w:rsid w:val="00594F9A"/>
    <w:rsid w:val="00594FC2"/>
    <w:rsid w:val="005950F1"/>
    <w:rsid w:val="005951CA"/>
    <w:rsid w:val="005953B6"/>
    <w:rsid w:val="005955CC"/>
    <w:rsid w:val="00595702"/>
    <w:rsid w:val="0059577E"/>
    <w:rsid w:val="0059594E"/>
    <w:rsid w:val="00595B43"/>
    <w:rsid w:val="00595B6D"/>
    <w:rsid w:val="00595C45"/>
    <w:rsid w:val="00595C86"/>
    <w:rsid w:val="00595E5A"/>
    <w:rsid w:val="00595F58"/>
    <w:rsid w:val="0059602E"/>
    <w:rsid w:val="00596121"/>
    <w:rsid w:val="00596753"/>
    <w:rsid w:val="00596A0A"/>
    <w:rsid w:val="00596BB2"/>
    <w:rsid w:val="00596CC9"/>
    <w:rsid w:val="00596DE4"/>
    <w:rsid w:val="00596E15"/>
    <w:rsid w:val="00596FD1"/>
    <w:rsid w:val="00597053"/>
    <w:rsid w:val="00597169"/>
    <w:rsid w:val="005973B5"/>
    <w:rsid w:val="005976C6"/>
    <w:rsid w:val="005976DC"/>
    <w:rsid w:val="005977FD"/>
    <w:rsid w:val="005978A3"/>
    <w:rsid w:val="00597B7A"/>
    <w:rsid w:val="00597C26"/>
    <w:rsid w:val="00597CBF"/>
    <w:rsid w:val="00597CCC"/>
    <w:rsid w:val="00597DA8"/>
    <w:rsid w:val="005A0175"/>
    <w:rsid w:val="005A0178"/>
    <w:rsid w:val="005A0183"/>
    <w:rsid w:val="005A02FC"/>
    <w:rsid w:val="005A04C4"/>
    <w:rsid w:val="005A077C"/>
    <w:rsid w:val="005A0B00"/>
    <w:rsid w:val="005A0C27"/>
    <w:rsid w:val="005A0EF6"/>
    <w:rsid w:val="005A0F72"/>
    <w:rsid w:val="005A138F"/>
    <w:rsid w:val="005A1534"/>
    <w:rsid w:val="005A1814"/>
    <w:rsid w:val="005A1953"/>
    <w:rsid w:val="005A1AB2"/>
    <w:rsid w:val="005A1B7C"/>
    <w:rsid w:val="005A1E1C"/>
    <w:rsid w:val="005A1FF4"/>
    <w:rsid w:val="005A1FFF"/>
    <w:rsid w:val="005A204A"/>
    <w:rsid w:val="005A20F9"/>
    <w:rsid w:val="005A22FD"/>
    <w:rsid w:val="005A2366"/>
    <w:rsid w:val="005A2419"/>
    <w:rsid w:val="005A2785"/>
    <w:rsid w:val="005A27AB"/>
    <w:rsid w:val="005A28FC"/>
    <w:rsid w:val="005A291E"/>
    <w:rsid w:val="005A2981"/>
    <w:rsid w:val="005A2B49"/>
    <w:rsid w:val="005A2C6E"/>
    <w:rsid w:val="005A2DAF"/>
    <w:rsid w:val="005A2F91"/>
    <w:rsid w:val="005A2FA2"/>
    <w:rsid w:val="005A2FCA"/>
    <w:rsid w:val="005A3009"/>
    <w:rsid w:val="005A321C"/>
    <w:rsid w:val="005A3686"/>
    <w:rsid w:val="005A3828"/>
    <w:rsid w:val="005A38D6"/>
    <w:rsid w:val="005A3905"/>
    <w:rsid w:val="005A3AEC"/>
    <w:rsid w:val="005A3CF3"/>
    <w:rsid w:val="005A3D23"/>
    <w:rsid w:val="005A42BF"/>
    <w:rsid w:val="005A42FB"/>
    <w:rsid w:val="005A4319"/>
    <w:rsid w:val="005A462D"/>
    <w:rsid w:val="005A46AD"/>
    <w:rsid w:val="005A47AB"/>
    <w:rsid w:val="005A4903"/>
    <w:rsid w:val="005A4AC1"/>
    <w:rsid w:val="005A4D19"/>
    <w:rsid w:val="005A4E1A"/>
    <w:rsid w:val="005A5420"/>
    <w:rsid w:val="005A5433"/>
    <w:rsid w:val="005A547A"/>
    <w:rsid w:val="005A5559"/>
    <w:rsid w:val="005A555F"/>
    <w:rsid w:val="005A560A"/>
    <w:rsid w:val="005A56F3"/>
    <w:rsid w:val="005A58E4"/>
    <w:rsid w:val="005A5B87"/>
    <w:rsid w:val="005A5D65"/>
    <w:rsid w:val="005A5F0C"/>
    <w:rsid w:val="005A6044"/>
    <w:rsid w:val="005A63F7"/>
    <w:rsid w:val="005A6514"/>
    <w:rsid w:val="005A653D"/>
    <w:rsid w:val="005A6581"/>
    <w:rsid w:val="005A66D2"/>
    <w:rsid w:val="005A6759"/>
    <w:rsid w:val="005A6882"/>
    <w:rsid w:val="005A68AC"/>
    <w:rsid w:val="005A6BD1"/>
    <w:rsid w:val="005A6CCC"/>
    <w:rsid w:val="005A715B"/>
    <w:rsid w:val="005A7183"/>
    <w:rsid w:val="005A75F1"/>
    <w:rsid w:val="005A79D7"/>
    <w:rsid w:val="005A7C8E"/>
    <w:rsid w:val="005A7E46"/>
    <w:rsid w:val="005A7F8E"/>
    <w:rsid w:val="005B013E"/>
    <w:rsid w:val="005B0159"/>
    <w:rsid w:val="005B0160"/>
    <w:rsid w:val="005B02E4"/>
    <w:rsid w:val="005B04BE"/>
    <w:rsid w:val="005B05FB"/>
    <w:rsid w:val="005B0893"/>
    <w:rsid w:val="005B0A33"/>
    <w:rsid w:val="005B0BDE"/>
    <w:rsid w:val="005B0FB4"/>
    <w:rsid w:val="005B0FC1"/>
    <w:rsid w:val="005B10AD"/>
    <w:rsid w:val="005B1286"/>
    <w:rsid w:val="005B1317"/>
    <w:rsid w:val="005B1322"/>
    <w:rsid w:val="005B1436"/>
    <w:rsid w:val="005B1488"/>
    <w:rsid w:val="005B148C"/>
    <w:rsid w:val="005B161F"/>
    <w:rsid w:val="005B1DC5"/>
    <w:rsid w:val="005B1FB5"/>
    <w:rsid w:val="005B2179"/>
    <w:rsid w:val="005B26A1"/>
    <w:rsid w:val="005B27C8"/>
    <w:rsid w:val="005B28CA"/>
    <w:rsid w:val="005B29D8"/>
    <w:rsid w:val="005B2A94"/>
    <w:rsid w:val="005B2AA6"/>
    <w:rsid w:val="005B2B65"/>
    <w:rsid w:val="005B2D23"/>
    <w:rsid w:val="005B2E84"/>
    <w:rsid w:val="005B3082"/>
    <w:rsid w:val="005B3110"/>
    <w:rsid w:val="005B3364"/>
    <w:rsid w:val="005B340D"/>
    <w:rsid w:val="005B3691"/>
    <w:rsid w:val="005B3891"/>
    <w:rsid w:val="005B38C7"/>
    <w:rsid w:val="005B39CB"/>
    <w:rsid w:val="005B3B8D"/>
    <w:rsid w:val="005B3BA2"/>
    <w:rsid w:val="005B3BCB"/>
    <w:rsid w:val="005B3C2D"/>
    <w:rsid w:val="005B409F"/>
    <w:rsid w:val="005B4351"/>
    <w:rsid w:val="005B4401"/>
    <w:rsid w:val="005B47A0"/>
    <w:rsid w:val="005B49F7"/>
    <w:rsid w:val="005B4A43"/>
    <w:rsid w:val="005B4BFB"/>
    <w:rsid w:val="005B4C5B"/>
    <w:rsid w:val="005B4E15"/>
    <w:rsid w:val="005B4FD1"/>
    <w:rsid w:val="005B5213"/>
    <w:rsid w:val="005B52D4"/>
    <w:rsid w:val="005B54E2"/>
    <w:rsid w:val="005B5FD8"/>
    <w:rsid w:val="005B6014"/>
    <w:rsid w:val="005B6105"/>
    <w:rsid w:val="005B61C9"/>
    <w:rsid w:val="005B6289"/>
    <w:rsid w:val="005B6329"/>
    <w:rsid w:val="005B69AF"/>
    <w:rsid w:val="005B7213"/>
    <w:rsid w:val="005B7219"/>
    <w:rsid w:val="005B72A6"/>
    <w:rsid w:val="005B733A"/>
    <w:rsid w:val="005B7409"/>
    <w:rsid w:val="005B7410"/>
    <w:rsid w:val="005B7703"/>
    <w:rsid w:val="005B7822"/>
    <w:rsid w:val="005B78AA"/>
    <w:rsid w:val="005B78C5"/>
    <w:rsid w:val="005B7A6A"/>
    <w:rsid w:val="005B7B2F"/>
    <w:rsid w:val="005B7B6C"/>
    <w:rsid w:val="005B7C93"/>
    <w:rsid w:val="005B7CED"/>
    <w:rsid w:val="005B7E3D"/>
    <w:rsid w:val="005B7E4A"/>
    <w:rsid w:val="005C0261"/>
    <w:rsid w:val="005C0264"/>
    <w:rsid w:val="005C042F"/>
    <w:rsid w:val="005C04D7"/>
    <w:rsid w:val="005C05C2"/>
    <w:rsid w:val="005C0648"/>
    <w:rsid w:val="005C07A8"/>
    <w:rsid w:val="005C0D36"/>
    <w:rsid w:val="005C0F6F"/>
    <w:rsid w:val="005C0F85"/>
    <w:rsid w:val="005C0F96"/>
    <w:rsid w:val="005C1027"/>
    <w:rsid w:val="005C14A8"/>
    <w:rsid w:val="005C17CF"/>
    <w:rsid w:val="005C189C"/>
    <w:rsid w:val="005C1D29"/>
    <w:rsid w:val="005C1F27"/>
    <w:rsid w:val="005C22C3"/>
    <w:rsid w:val="005C2703"/>
    <w:rsid w:val="005C2976"/>
    <w:rsid w:val="005C2AB5"/>
    <w:rsid w:val="005C2FA3"/>
    <w:rsid w:val="005C3114"/>
    <w:rsid w:val="005C3118"/>
    <w:rsid w:val="005C352B"/>
    <w:rsid w:val="005C3EAE"/>
    <w:rsid w:val="005C4052"/>
    <w:rsid w:val="005C42AA"/>
    <w:rsid w:val="005C43CD"/>
    <w:rsid w:val="005C4465"/>
    <w:rsid w:val="005C46F4"/>
    <w:rsid w:val="005C48F2"/>
    <w:rsid w:val="005C49A6"/>
    <w:rsid w:val="005C49BC"/>
    <w:rsid w:val="005C4B07"/>
    <w:rsid w:val="005C4BA6"/>
    <w:rsid w:val="005C4CD0"/>
    <w:rsid w:val="005C4E12"/>
    <w:rsid w:val="005C5022"/>
    <w:rsid w:val="005C5092"/>
    <w:rsid w:val="005C5171"/>
    <w:rsid w:val="005C529C"/>
    <w:rsid w:val="005C5AD5"/>
    <w:rsid w:val="005C5BD4"/>
    <w:rsid w:val="005C5D87"/>
    <w:rsid w:val="005C5FF6"/>
    <w:rsid w:val="005C6191"/>
    <w:rsid w:val="005C63E8"/>
    <w:rsid w:val="005C65C2"/>
    <w:rsid w:val="005C688F"/>
    <w:rsid w:val="005C6A95"/>
    <w:rsid w:val="005C6F47"/>
    <w:rsid w:val="005C731F"/>
    <w:rsid w:val="005C7393"/>
    <w:rsid w:val="005C74A6"/>
    <w:rsid w:val="005C754E"/>
    <w:rsid w:val="005C7680"/>
    <w:rsid w:val="005C7684"/>
    <w:rsid w:val="005C78A2"/>
    <w:rsid w:val="005C78B9"/>
    <w:rsid w:val="005C7C65"/>
    <w:rsid w:val="005C7EA4"/>
    <w:rsid w:val="005D0227"/>
    <w:rsid w:val="005D0251"/>
    <w:rsid w:val="005D061F"/>
    <w:rsid w:val="005D089D"/>
    <w:rsid w:val="005D0CAD"/>
    <w:rsid w:val="005D0CB7"/>
    <w:rsid w:val="005D12ED"/>
    <w:rsid w:val="005D15A8"/>
    <w:rsid w:val="005D1B74"/>
    <w:rsid w:val="005D1DB4"/>
    <w:rsid w:val="005D1E6E"/>
    <w:rsid w:val="005D1F7A"/>
    <w:rsid w:val="005D1FC2"/>
    <w:rsid w:val="005D2236"/>
    <w:rsid w:val="005D2296"/>
    <w:rsid w:val="005D2379"/>
    <w:rsid w:val="005D2572"/>
    <w:rsid w:val="005D2A90"/>
    <w:rsid w:val="005D2D5E"/>
    <w:rsid w:val="005D2DDF"/>
    <w:rsid w:val="005D2E29"/>
    <w:rsid w:val="005D2E63"/>
    <w:rsid w:val="005D336B"/>
    <w:rsid w:val="005D3699"/>
    <w:rsid w:val="005D37A8"/>
    <w:rsid w:val="005D4168"/>
    <w:rsid w:val="005D427D"/>
    <w:rsid w:val="005D440A"/>
    <w:rsid w:val="005D4935"/>
    <w:rsid w:val="005D49A8"/>
    <w:rsid w:val="005D4E9F"/>
    <w:rsid w:val="005D5046"/>
    <w:rsid w:val="005D55E9"/>
    <w:rsid w:val="005D5EFC"/>
    <w:rsid w:val="005D60C4"/>
    <w:rsid w:val="005D65AE"/>
    <w:rsid w:val="005D676A"/>
    <w:rsid w:val="005D6837"/>
    <w:rsid w:val="005D6902"/>
    <w:rsid w:val="005D6ACF"/>
    <w:rsid w:val="005D6BB2"/>
    <w:rsid w:val="005D6BC4"/>
    <w:rsid w:val="005D6F6F"/>
    <w:rsid w:val="005D7096"/>
    <w:rsid w:val="005D71DC"/>
    <w:rsid w:val="005D72B4"/>
    <w:rsid w:val="005D7374"/>
    <w:rsid w:val="005D7599"/>
    <w:rsid w:val="005D7871"/>
    <w:rsid w:val="005D7B20"/>
    <w:rsid w:val="005E013F"/>
    <w:rsid w:val="005E018C"/>
    <w:rsid w:val="005E028C"/>
    <w:rsid w:val="005E050E"/>
    <w:rsid w:val="005E05E6"/>
    <w:rsid w:val="005E0985"/>
    <w:rsid w:val="005E0EC4"/>
    <w:rsid w:val="005E0ED3"/>
    <w:rsid w:val="005E0F29"/>
    <w:rsid w:val="005E10B8"/>
    <w:rsid w:val="005E123E"/>
    <w:rsid w:val="005E13BD"/>
    <w:rsid w:val="005E140A"/>
    <w:rsid w:val="005E1814"/>
    <w:rsid w:val="005E194C"/>
    <w:rsid w:val="005E1988"/>
    <w:rsid w:val="005E1C37"/>
    <w:rsid w:val="005E1E28"/>
    <w:rsid w:val="005E2103"/>
    <w:rsid w:val="005E2438"/>
    <w:rsid w:val="005E273C"/>
    <w:rsid w:val="005E2947"/>
    <w:rsid w:val="005E2C63"/>
    <w:rsid w:val="005E2E86"/>
    <w:rsid w:val="005E2EA9"/>
    <w:rsid w:val="005E2F99"/>
    <w:rsid w:val="005E31FF"/>
    <w:rsid w:val="005E3238"/>
    <w:rsid w:val="005E349B"/>
    <w:rsid w:val="005E362C"/>
    <w:rsid w:val="005E367D"/>
    <w:rsid w:val="005E36EF"/>
    <w:rsid w:val="005E3734"/>
    <w:rsid w:val="005E3779"/>
    <w:rsid w:val="005E38CC"/>
    <w:rsid w:val="005E3916"/>
    <w:rsid w:val="005E397E"/>
    <w:rsid w:val="005E3A31"/>
    <w:rsid w:val="005E40C2"/>
    <w:rsid w:val="005E436B"/>
    <w:rsid w:val="005E441C"/>
    <w:rsid w:val="005E4495"/>
    <w:rsid w:val="005E44CC"/>
    <w:rsid w:val="005E4503"/>
    <w:rsid w:val="005E4568"/>
    <w:rsid w:val="005E4A54"/>
    <w:rsid w:val="005E4C04"/>
    <w:rsid w:val="005E4C09"/>
    <w:rsid w:val="005E54C8"/>
    <w:rsid w:val="005E54E7"/>
    <w:rsid w:val="005E582B"/>
    <w:rsid w:val="005E59C3"/>
    <w:rsid w:val="005E5AE8"/>
    <w:rsid w:val="005E5CB0"/>
    <w:rsid w:val="005E5F2A"/>
    <w:rsid w:val="005E6018"/>
    <w:rsid w:val="005E624D"/>
    <w:rsid w:val="005E6503"/>
    <w:rsid w:val="005E678A"/>
    <w:rsid w:val="005E6911"/>
    <w:rsid w:val="005E69C5"/>
    <w:rsid w:val="005E6B24"/>
    <w:rsid w:val="005E6B9D"/>
    <w:rsid w:val="005E6E80"/>
    <w:rsid w:val="005E763E"/>
    <w:rsid w:val="005E7663"/>
    <w:rsid w:val="005E79F3"/>
    <w:rsid w:val="005E7CEE"/>
    <w:rsid w:val="005E7EB6"/>
    <w:rsid w:val="005F03F9"/>
    <w:rsid w:val="005F0479"/>
    <w:rsid w:val="005F049B"/>
    <w:rsid w:val="005F0B0D"/>
    <w:rsid w:val="005F0E4F"/>
    <w:rsid w:val="005F0FA9"/>
    <w:rsid w:val="005F11CE"/>
    <w:rsid w:val="005F14AD"/>
    <w:rsid w:val="005F19FD"/>
    <w:rsid w:val="005F1B10"/>
    <w:rsid w:val="005F1CB3"/>
    <w:rsid w:val="005F1D2F"/>
    <w:rsid w:val="005F22CB"/>
    <w:rsid w:val="005F231C"/>
    <w:rsid w:val="005F2515"/>
    <w:rsid w:val="005F2721"/>
    <w:rsid w:val="005F2A05"/>
    <w:rsid w:val="005F2B8C"/>
    <w:rsid w:val="005F2C4C"/>
    <w:rsid w:val="005F2D00"/>
    <w:rsid w:val="005F2DBB"/>
    <w:rsid w:val="005F31FC"/>
    <w:rsid w:val="005F3233"/>
    <w:rsid w:val="005F33A4"/>
    <w:rsid w:val="005F33BF"/>
    <w:rsid w:val="005F348C"/>
    <w:rsid w:val="005F35F8"/>
    <w:rsid w:val="005F36B3"/>
    <w:rsid w:val="005F39DE"/>
    <w:rsid w:val="005F3A97"/>
    <w:rsid w:val="005F3BBE"/>
    <w:rsid w:val="005F3DBA"/>
    <w:rsid w:val="005F3EEC"/>
    <w:rsid w:val="005F3F19"/>
    <w:rsid w:val="005F3F7B"/>
    <w:rsid w:val="005F3FB8"/>
    <w:rsid w:val="005F41BD"/>
    <w:rsid w:val="005F4330"/>
    <w:rsid w:val="005F4354"/>
    <w:rsid w:val="005F45C8"/>
    <w:rsid w:val="005F4693"/>
    <w:rsid w:val="005F48CA"/>
    <w:rsid w:val="005F4DBF"/>
    <w:rsid w:val="005F51E5"/>
    <w:rsid w:val="005F5289"/>
    <w:rsid w:val="005F533D"/>
    <w:rsid w:val="005F545E"/>
    <w:rsid w:val="005F550B"/>
    <w:rsid w:val="005F58E8"/>
    <w:rsid w:val="005F5B55"/>
    <w:rsid w:val="005F5C67"/>
    <w:rsid w:val="005F5C8E"/>
    <w:rsid w:val="005F5FE9"/>
    <w:rsid w:val="005F617C"/>
    <w:rsid w:val="005F61F3"/>
    <w:rsid w:val="005F63A7"/>
    <w:rsid w:val="005F6448"/>
    <w:rsid w:val="005F6550"/>
    <w:rsid w:val="005F67FC"/>
    <w:rsid w:val="005F6A84"/>
    <w:rsid w:val="005F6C76"/>
    <w:rsid w:val="005F70DC"/>
    <w:rsid w:val="005F7162"/>
    <w:rsid w:val="005F72D2"/>
    <w:rsid w:val="005F7379"/>
    <w:rsid w:val="005F7533"/>
    <w:rsid w:val="005F7C3D"/>
    <w:rsid w:val="00600214"/>
    <w:rsid w:val="006003F1"/>
    <w:rsid w:val="0060041C"/>
    <w:rsid w:val="00600D6B"/>
    <w:rsid w:val="00600E1D"/>
    <w:rsid w:val="00601125"/>
    <w:rsid w:val="006012F6"/>
    <w:rsid w:val="006013AA"/>
    <w:rsid w:val="00601533"/>
    <w:rsid w:val="00601A80"/>
    <w:rsid w:val="00601A97"/>
    <w:rsid w:val="00601C60"/>
    <w:rsid w:val="00601CAC"/>
    <w:rsid w:val="00601CF1"/>
    <w:rsid w:val="00601E6A"/>
    <w:rsid w:val="00602008"/>
    <w:rsid w:val="0060210F"/>
    <w:rsid w:val="00602900"/>
    <w:rsid w:val="00602E42"/>
    <w:rsid w:val="00602FAA"/>
    <w:rsid w:val="00603190"/>
    <w:rsid w:val="00603393"/>
    <w:rsid w:val="0060344B"/>
    <w:rsid w:val="0060347A"/>
    <w:rsid w:val="006034E1"/>
    <w:rsid w:val="00603994"/>
    <w:rsid w:val="00603ACF"/>
    <w:rsid w:val="00603B1E"/>
    <w:rsid w:val="00604220"/>
    <w:rsid w:val="00604472"/>
    <w:rsid w:val="00604B85"/>
    <w:rsid w:val="00604DDE"/>
    <w:rsid w:val="00604F2F"/>
    <w:rsid w:val="00604FC9"/>
    <w:rsid w:val="00605142"/>
    <w:rsid w:val="006051EA"/>
    <w:rsid w:val="00605449"/>
    <w:rsid w:val="006054E7"/>
    <w:rsid w:val="00605566"/>
    <w:rsid w:val="0060576B"/>
    <w:rsid w:val="006057BD"/>
    <w:rsid w:val="00605C83"/>
    <w:rsid w:val="00605E77"/>
    <w:rsid w:val="0060612D"/>
    <w:rsid w:val="006064FB"/>
    <w:rsid w:val="006065D4"/>
    <w:rsid w:val="0060665B"/>
    <w:rsid w:val="00606B4F"/>
    <w:rsid w:val="00606B83"/>
    <w:rsid w:val="00606C44"/>
    <w:rsid w:val="00606EA7"/>
    <w:rsid w:val="00606F94"/>
    <w:rsid w:val="00606FBF"/>
    <w:rsid w:val="006072DE"/>
    <w:rsid w:val="00607437"/>
    <w:rsid w:val="0060781F"/>
    <w:rsid w:val="00607845"/>
    <w:rsid w:val="00607899"/>
    <w:rsid w:val="00607DF8"/>
    <w:rsid w:val="00607E37"/>
    <w:rsid w:val="006101A6"/>
    <w:rsid w:val="0061032C"/>
    <w:rsid w:val="00610690"/>
    <w:rsid w:val="00610BD4"/>
    <w:rsid w:val="00610CC9"/>
    <w:rsid w:val="00610DF1"/>
    <w:rsid w:val="00611181"/>
    <w:rsid w:val="0061118A"/>
    <w:rsid w:val="00611368"/>
    <w:rsid w:val="006113FB"/>
    <w:rsid w:val="00611429"/>
    <w:rsid w:val="00611757"/>
    <w:rsid w:val="0061197D"/>
    <w:rsid w:val="00611A94"/>
    <w:rsid w:val="00611B53"/>
    <w:rsid w:val="00611F53"/>
    <w:rsid w:val="00611F68"/>
    <w:rsid w:val="0061209B"/>
    <w:rsid w:val="00612275"/>
    <w:rsid w:val="00612320"/>
    <w:rsid w:val="00612A4F"/>
    <w:rsid w:val="00612B81"/>
    <w:rsid w:val="00612B9E"/>
    <w:rsid w:val="00612CBF"/>
    <w:rsid w:val="00612E7F"/>
    <w:rsid w:val="00612FC1"/>
    <w:rsid w:val="006130F2"/>
    <w:rsid w:val="006132C4"/>
    <w:rsid w:val="006133F6"/>
    <w:rsid w:val="006134C6"/>
    <w:rsid w:val="00613673"/>
    <w:rsid w:val="00613859"/>
    <w:rsid w:val="006138C1"/>
    <w:rsid w:val="00613A76"/>
    <w:rsid w:val="00613F44"/>
    <w:rsid w:val="00614490"/>
    <w:rsid w:val="00614B33"/>
    <w:rsid w:val="00614B6A"/>
    <w:rsid w:val="00614C7F"/>
    <w:rsid w:val="00614EE5"/>
    <w:rsid w:val="00614FB2"/>
    <w:rsid w:val="00615078"/>
    <w:rsid w:val="00615582"/>
    <w:rsid w:val="0061566E"/>
    <w:rsid w:val="006156E2"/>
    <w:rsid w:val="00615AF9"/>
    <w:rsid w:val="0061634A"/>
    <w:rsid w:val="006164F2"/>
    <w:rsid w:val="00616815"/>
    <w:rsid w:val="00617138"/>
    <w:rsid w:val="006173E3"/>
    <w:rsid w:val="00617402"/>
    <w:rsid w:val="00617D48"/>
    <w:rsid w:val="00617DC7"/>
    <w:rsid w:val="00617E9F"/>
    <w:rsid w:val="00617FA8"/>
    <w:rsid w:val="00620219"/>
    <w:rsid w:val="00620289"/>
    <w:rsid w:val="00620482"/>
    <w:rsid w:val="006204EA"/>
    <w:rsid w:val="006205D0"/>
    <w:rsid w:val="006206A5"/>
    <w:rsid w:val="006206CE"/>
    <w:rsid w:val="00620DE0"/>
    <w:rsid w:val="00620E50"/>
    <w:rsid w:val="00620EA5"/>
    <w:rsid w:val="00620EA7"/>
    <w:rsid w:val="006211BC"/>
    <w:rsid w:val="00621590"/>
    <w:rsid w:val="00621D9B"/>
    <w:rsid w:val="00621E4B"/>
    <w:rsid w:val="0062203F"/>
    <w:rsid w:val="00622567"/>
    <w:rsid w:val="006229BA"/>
    <w:rsid w:val="00622A56"/>
    <w:rsid w:val="00622C31"/>
    <w:rsid w:val="00623102"/>
    <w:rsid w:val="00623494"/>
    <w:rsid w:val="006235BB"/>
    <w:rsid w:val="0062370B"/>
    <w:rsid w:val="0062389A"/>
    <w:rsid w:val="00623D14"/>
    <w:rsid w:val="00623D1B"/>
    <w:rsid w:val="00623FA4"/>
    <w:rsid w:val="00624132"/>
    <w:rsid w:val="00624295"/>
    <w:rsid w:val="00624428"/>
    <w:rsid w:val="00624465"/>
    <w:rsid w:val="006244BC"/>
    <w:rsid w:val="006245AC"/>
    <w:rsid w:val="00624E02"/>
    <w:rsid w:val="00625134"/>
    <w:rsid w:val="0062547B"/>
    <w:rsid w:val="006254B0"/>
    <w:rsid w:val="00625A68"/>
    <w:rsid w:val="00625C4F"/>
    <w:rsid w:val="00626134"/>
    <w:rsid w:val="006263AC"/>
    <w:rsid w:val="006268DA"/>
    <w:rsid w:val="00626947"/>
    <w:rsid w:val="00626AEF"/>
    <w:rsid w:val="00626B1F"/>
    <w:rsid w:val="00626EE0"/>
    <w:rsid w:val="00627298"/>
    <w:rsid w:val="00627326"/>
    <w:rsid w:val="0062753D"/>
    <w:rsid w:val="006275B6"/>
    <w:rsid w:val="00627A81"/>
    <w:rsid w:val="00627AB6"/>
    <w:rsid w:val="00627C42"/>
    <w:rsid w:val="00627F02"/>
    <w:rsid w:val="006300E9"/>
    <w:rsid w:val="006301DE"/>
    <w:rsid w:val="006304F8"/>
    <w:rsid w:val="006306B8"/>
    <w:rsid w:val="00630861"/>
    <w:rsid w:val="00630959"/>
    <w:rsid w:val="006309EA"/>
    <w:rsid w:val="00630F0A"/>
    <w:rsid w:val="0063104B"/>
    <w:rsid w:val="0063113B"/>
    <w:rsid w:val="006311A2"/>
    <w:rsid w:val="006316C0"/>
    <w:rsid w:val="00631D24"/>
    <w:rsid w:val="00631DF4"/>
    <w:rsid w:val="00631E69"/>
    <w:rsid w:val="00632205"/>
    <w:rsid w:val="006323F5"/>
    <w:rsid w:val="006323FE"/>
    <w:rsid w:val="00632625"/>
    <w:rsid w:val="006328B2"/>
    <w:rsid w:val="00632ADA"/>
    <w:rsid w:val="00632B64"/>
    <w:rsid w:val="00632C8C"/>
    <w:rsid w:val="00632C93"/>
    <w:rsid w:val="00632D37"/>
    <w:rsid w:val="00632ED6"/>
    <w:rsid w:val="00633075"/>
    <w:rsid w:val="006332B8"/>
    <w:rsid w:val="00633634"/>
    <w:rsid w:val="00633B52"/>
    <w:rsid w:val="00633BC3"/>
    <w:rsid w:val="00633CBA"/>
    <w:rsid w:val="00633F59"/>
    <w:rsid w:val="0063411D"/>
    <w:rsid w:val="0063411E"/>
    <w:rsid w:val="006343F7"/>
    <w:rsid w:val="00634745"/>
    <w:rsid w:val="00634B04"/>
    <w:rsid w:val="00634D63"/>
    <w:rsid w:val="00634DC1"/>
    <w:rsid w:val="00634E0E"/>
    <w:rsid w:val="00634E93"/>
    <w:rsid w:val="00634FDA"/>
    <w:rsid w:val="00635086"/>
    <w:rsid w:val="0063571D"/>
    <w:rsid w:val="00635775"/>
    <w:rsid w:val="00635B94"/>
    <w:rsid w:val="00635D70"/>
    <w:rsid w:val="00636277"/>
    <w:rsid w:val="006363E6"/>
    <w:rsid w:val="00636477"/>
    <w:rsid w:val="006365A2"/>
    <w:rsid w:val="006365F1"/>
    <w:rsid w:val="00636602"/>
    <w:rsid w:val="00636648"/>
    <w:rsid w:val="006366BD"/>
    <w:rsid w:val="006367E8"/>
    <w:rsid w:val="00636B18"/>
    <w:rsid w:val="00636E1D"/>
    <w:rsid w:val="0063709C"/>
    <w:rsid w:val="006370D3"/>
    <w:rsid w:val="0063715F"/>
    <w:rsid w:val="006372BF"/>
    <w:rsid w:val="0063731E"/>
    <w:rsid w:val="00637370"/>
    <w:rsid w:val="00637455"/>
    <w:rsid w:val="006379D3"/>
    <w:rsid w:val="00637C0E"/>
    <w:rsid w:val="00637E26"/>
    <w:rsid w:val="00637E89"/>
    <w:rsid w:val="006403E8"/>
    <w:rsid w:val="006403F5"/>
    <w:rsid w:val="00640403"/>
    <w:rsid w:val="0064050C"/>
    <w:rsid w:val="00640671"/>
    <w:rsid w:val="00640699"/>
    <w:rsid w:val="006407EC"/>
    <w:rsid w:val="0064099F"/>
    <w:rsid w:val="00640BAA"/>
    <w:rsid w:val="00640C68"/>
    <w:rsid w:val="00640DD7"/>
    <w:rsid w:val="00640DF9"/>
    <w:rsid w:val="006412BB"/>
    <w:rsid w:val="00641344"/>
    <w:rsid w:val="006415A2"/>
    <w:rsid w:val="00641872"/>
    <w:rsid w:val="00641884"/>
    <w:rsid w:val="00641BB8"/>
    <w:rsid w:val="00641D97"/>
    <w:rsid w:val="00641F8F"/>
    <w:rsid w:val="00642385"/>
    <w:rsid w:val="00642522"/>
    <w:rsid w:val="00642582"/>
    <w:rsid w:val="006426E7"/>
    <w:rsid w:val="00642849"/>
    <w:rsid w:val="00642A02"/>
    <w:rsid w:val="00642FC6"/>
    <w:rsid w:val="00643084"/>
    <w:rsid w:val="00643209"/>
    <w:rsid w:val="006432B9"/>
    <w:rsid w:val="00643549"/>
    <w:rsid w:val="006440A8"/>
    <w:rsid w:val="00644391"/>
    <w:rsid w:val="006444B4"/>
    <w:rsid w:val="0064461A"/>
    <w:rsid w:val="0064492C"/>
    <w:rsid w:val="00644A9F"/>
    <w:rsid w:val="00644AC8"/>
    <w:rsid w:val="00644CEB"/>
    <w:rsid w:val="00644DB6"/>
    <w:rsid w:val="00644E8A"/>
    <w:rsid w:val="006450E3"/>
    <w:rsid w:val="006453F9"/>
    <w:rsid w:val="00645578"/>
    <w:rsid w:val="00645700"/>
    <w:rsid w:val="006457E2"/>
    <w:rsid w:val="00645937"/>
    <w:rsid w:val="006461D1"/>
    <w:rsid w:val="0064664A"/>
    <w:rsid w:val="00646767"/>
    <w:rsid w:val="00646C50"/>
    <w:rsid w:val="00646CAE"/>
    <w:rsid w:val="00646EA8"/>
    <w:rsid w:val="00646FB7"/>
    <w:rsid w:val="0064729E"/>
    <w:rsid w:val="00647524"/>
    <w:rsid w:val="00647829"/>
    <w:rsid w:val="006478ED"/>
    <w:rsid w:val="00647C28"/>
    <w:rsid w:val="00647E22"/>
    <w:rsid w:val="00647ED3"/>
    <w:rsid w:val="00650263"/>
    <w:rsid w:val="006507F1"/>
    <w:rsid w:val="006508B8"/>
    <w:rsid w:val="00650EDA"/>
    <w:rsid w:val="006511EC"/>
    <w:rsid w:val="006515E5"/>
    <w:rsid w:val="00651737"/>
    <w:rsid w:val="006517F3"/>
    <w:rsid w:val="00651A7B"/>
    <w:rsid w:val="00651C41"/>
    <w:rsid w:val="00651D95"/>
    <w:rsid w:val="00651FCA"/>
    <w:rsid w:val="00652045"/>
    <w:rsid w:val="0065218E"/>
    <w:rsid w:val="00652255"/>
    <w:rsid w:val="006523E2"/>
    <w:rsid w:val="00652DAE"/>
    <w:rsid w:val="00652E4C"/>
    <w:rsid w:val="00652F32"/>
    <w:rsid w:val="0065302A"/>
    <w:rsid w:val="006531A1"/>
    <w:rsid w:val="006534A7"/>
    <w:rsid w:val="006534FF"/>
    <w:rsid w:val="006535EE"/>
    <w:rsid w:val="0065380C"/>
    <w:rsid w:val="006538C9"/>
    <w:rsid w:val="00653C70"/>
    <w:rsid w:val="00653F6E"/>
    <w:rsid w:val="006542F3"/>
    <w:rsid w:val="0065436B"/>
    <w:rsid w:val="00655176"/>
    <w:rsid w:val="006552A8"/>
    <w:rsid w:val="00655322"/>
    <w:rsid w:val="00655535"/>
    <w:rsid w:val="00655AF7"/>
    <w:rsid w:val="00655B6F"/>
    <w:rsid w:val="00655CDA"/>
    <w:rsid w:val="00655D4D"/>
    <w:rsid w:val="00655DC7"/>
    <w:rsid w:val="00655DDF"/>
    <w:rsid w:val="00655FDF"/>
    <w:rsid w:val="00656617"/>
    <w:rsid w:val="006566C7"/>
    <w:rsid w:val="00656887"/>
    <w:rsid w:val="00656A1F"/>
    <w:rsid w:val="00656D4A"/>
    <w:rsid w:val="00656DE6"/>
    <w:rsid w:val="00656EA8"/>
    <w:rsid w:val="00656F33"/>
    <w:rsid w:val="0065712D"/>
    <w:rsid w:val="006571FC"/>
    <w:rsid w:val="006574E5"/>
    <w:rsid w:val="00657809"/>
    <w:rsid w:val="00657999"/>
    <w:rsid w:val="006579CF"/>
    <w:rsid w:val="00657ADC"/>
    <w:rsid w:val="00657B18"/>
    <w:rsid w:val="00657EAC"/>
    <w:rsid w:val="006602D9"/>
    <w:rsid w:val="00660B64"/>
    <w:rsid w:val="00660DBB"/>
    <w:rsid w:val="006610D8"/>
    <w:rsid w:val="00661A32"/>
    <w:rsid w:val="00661A56"/>
    <w:rsid w:val="00661AE3"/>
    <w:rsid w:val="00661C73"/>
    <w:rsid w:val="00661D37"/>
    <w:rsid w:val="00661E51"/>
    <w:rsid w:val="00661E5A"/>
    <w:rsid w:val="00661E72"/>
    <w:rsid w:val="00661E9A"/>
    <w:rsid w:val="00661FE0"/>
    <w:rsid w:val="00662123"/>
    <w:rsid w:val="0066231E"/>
    <w:rsid w:val="0066239B"/>
    <w:rsid w:val="006627C4"/>
    <w:rsid w:val="006627E4"/>
    <w:rsid w:val="00662A3C"/>
    <w:rsid w:val="00662E11"/>
    <w:rsid w:val="00662EC5"/>
    <w:rsid w:val="0066300A"/>
    <w:rsid w:val="0066312E"/>
    <w:rsid w:val="00663134"/>
    <w:rsid w:val="006634CC"/>
    <w:rsid w:val="006636B3"/>
    <w:rsid w:val="00663835"/>
    <w:rsid w:val="00663B82"/>
    <w:rsid w:val="0066417A"/>
    <w:rsid w:val="00664388"/>
    <w:rsid w:val="006647BE"/>
    <w:rsid w:val="00664850"/>
    <w:rsid w:val="00664928"/>
    <w:rsid w:val="0066495B"/>
    <w:rsid w:val="00664A70"/>
    <w:rsid w:val="00664CD0"/>
    <w:rsid w:val="0066508B"/>
    <w:rsid w:val="00665236"/>
    <w:rsid w:val="006658D4"/>
    <w:rsid w:val="00665BD6"/>
    <w:rsid w:val="00665FC1"/>
    <w:rsid w:val="006660D9"/>
    <w:rsid w:val="00666156"/>
    <w:rsid w:val="006662B0"/>
    <w:rsid w:val="006667A3"/>
    <w:rsid w:val="00666841"/>
    <w:rsid w:val="00666EC8"/>
    <w:rsid w:val="00667138"/>
    <w:rsid w:val="00667170"/>
    <w:rsid w:val="0066747C"/>
    <w:rsid w:val="00667480"/>
    <w:rsid w:val="00667802"/>
    <w:rsid w:val="006701EF"/>
    <w:rsid w:val="0067037F"/>
    <w:rsid w:val="00670762"/>
    <w:rsid w:val="006712DC"/>
    <w:rsid w:val="006713F1"/>
    <w:rsid w:val="00671832"/>
    <w:rsid w:val="0067190D"/>
    <w:rsid w:val="00671DB7"/>
    <w:rsid w:val="00671E24"/>
    <w:rsid w:val="00671E4A"/>
    <w:rsid w:val="00671EFF"/>
    <w:rsid w:val="006724E3"/>
    <w:rsid w:val="00672793"/>
    <w:rsid w:val="00672868"/>
    <w:rsid w:val="00672A25"/>
    <w:rsid w:val="00672BB3"/>
    <w:rsid w:val="00672F6C"/>
    <w:rsid w:val="0067337A"/>
    <w:rsid w:val="006734C6"/>
    <w:rsid w:val="006735DB"/>
    <w:rsid w:val="006737C6"/>
    <w:rsid w:val="0067388F"/>
    <w:rsid w:val="006738A2"/>
    <w:rsid w:val="00673A10"/>
    <w:rsid w:val="00673A80"/>
    <w:rsid w:val="00673E36"/>
    <w:rsid w:val="00673F7D"/>
    <w:rsid w:val="00674564"/>
    <w:rsid w:val="006745A8"/>
    <w:rsid w:val="006748B8"/>
    <w:rsid w:val="00674FF5"/>
    <w:rsid w:val="006750DC"/>
    <w:rsid w:val="00675495"/>
    <w:rsid w:val="006754C3"/>
    <w:rsid w:val="00675527"/>
    <w:rsid w:val="00675963"/>
    <w:rsid w:val="00675A51"/>
    <w:rsid w:val="00675A7F"/>
    <w:rsid w:val="00675BED"/>
    <w:rsid w:val="00675E9A"/>
    <w:rsid w:val="00675EE3"/>
    <w:rsid w:val="00675EF0"/>
    <w:rsid w:val="00676009"/>
    <w:rsid w:val="0067652B"/>
    <w:rsid w:val="00676C8E"/>
    <w:rsid w:val="00676DB7"/>
    <w:rsid w:val="00677105"/>
    <w:rsid w:val="00677119"/>
    <w:rsid w:val="006772DF"/>
    <w:rsid w:val="00677355"/>
    <w:rsid w:val="006773AF"/>
    <w:rsid w:val="00677635"/>
    <w:rsid w:val="00677663"/>
    <w:rsid w:val="0067776E"/>
    <w:rsid w:val="006778D6"/>
    <w:rsid w:val="00677900"/>
    <w:rsid w:val="00677933"/>
    <w:rsid w:val="00677CCD"/>
    <w:rsid w:val="00677D5B"/>
    <w:rsid w:val="00677DB7"/>
    <w:rsid w:val="00677FCF"/>
    <w:rsid w:val="00680172"/>
    <w:rsid w:val="0068022B"/>
    <w:rsid w:val="006802EE"/>
    <w:rsid w:val="006802F1"/>
    <w:rsid w:val="006803B7"/>
    <w:rsid w:val="006803F0"/>
    <w:rsid w:val="00680668"/>
    <w:rsid w:val="00680929"/>
    <w:rsid w:val="00680AA1"/>
    <w:rsid w:val="00680AC7"/>
    <w:rsid w:val="00680B22"/>
    <w:rsid w:val="00680B63"/>
    <w:rsid w:val="00680DC3"/>
    <w:rsid w:val="00680FB4"/>
    <w:rsid w:val="00681046"/>
    <w:rsid w:val="00681049"/>
    <w:rsid w:val="00681072"/>
    <w:rsid w:val="006810DC"/>
    <w:rsid w:val="00681253"/>
    <w:rsid w:val="00681428"/>
    <w:rsid w:val="0068144B"/>
    <w:rsid w:val="00681472"/>
    <w:rsid w:val="00681B8C"/>
    <w:rsid w:val="00681D32"/>
    <w:rsid w:val="00681D9B"/>
    <w:rsid w:val="00681F2B"/>
    <w:rsid w:val="00682113"/>
    <w:rsid w:val="006822FD"/>
    <w:rsid w:val="0068238F"/>
    <w:rsid w:val="006823B4"/>
    <w:rsid w:val="00682420"/>
    <w:rsid w:val="00682503"/>
    <w:rsid w:val="0068294D"/>
    <w:rsid w:val="00682A36"/>
    <w:rsid w:val="00682DAE"/>
    <w:rsid w:val="00682DFA"/>
    <w:rsid w:val="00682E85"/>
    <w:rsid w:val="00682EAF"/>
    <w:rsid w:val="006830A7"/>
    <w:rsid w:val="0068325A"/>
    <w:rsid w:val="00683608"/>
    <w:rsid w:val="00683849"/>
    <w:rsid w:val="00683B2F"/>
    <w:rsid w:val="00683B81"/>
    <w:rsid w:val="00683C43"/>
    <w:rsid w:val="00683EA4"/>
    <w:rsid w:val="00683EC8"/>
    <w:rsid w:val="006840B3"/>
    <w:rsid w:val="006842E3"/>
    <w:rsid w:val="006843FD"/>
    <w:rsid w:val="0068458C"/>
    <w:rsid w:val="00684606"/>
    <w:rsid w:val="00684B4D"/>
    <w:rsid w:val="00684C8D"/>
    <w:rsid w:val="00684CBD"/>
    <w:rsid w:val="00684D06"/>
    <w:rsid w:val="00684DE2"/>
    <w:rsid w:val="00684EA0"/>
    <w:rsid w:val="00685123"/>
    <w:rsid w:val="006851A1"/>
    <w:rsid w:val="006851EB"/>
    <w:rsid w:val="006854A5"/>
    <w:rsid w:val="006854C0"/>
    <w:rsid w:val="006858E8"/>
    <w:rsid w:val="00685A40"/>
    <w:rsid w:val="00685A4C"/>
    <w:rsid w:val="00685F9B"/>
    <w:rsid w:val="00686372"/>
    <w:rsid w:val="006863B9"/>
    <w:rsid w:val="006863C6"/>
    <w:rsid w:val="0068647B"/>
    <w:rsid w:val="00686638"/>
    <w:rsid w:val="0068697A"/>
    <w:rsid w:val="00687141"/>
    <w:rsid w:val="0068732D"/>
    <w:rsid w:val="00687A0D"/>
    <w:rsid w:val="00687B4B"/>
    <w:rsid w:val="00687B7B"/>
    <w:rsid w:val="00687D63"/>
    <w:rsid w:val="00687E5F"/>
    <w:rsid w:val="00687FAE"/>
    <w:rsid w:val="00690394"/>
    <w:rsid w:val="0069060E"/>
    <w:rsid w:val="00690626"/>
    <w:rsid w:val="00690E2C"/>
    <w:rsid w:val="00690F38"/>
    <w:rsid w:val="00690F94"/>
    <w:rsid w:val="00691150"/>
    <w:rsid w:val="00691312"/>
    <w:rsid w:val="00691348"/>
    <w:rsid w:val="00691394"/>
    <w:rsid w:val="00691601"/>
    <w:rsid w:val="006916BB"/>
    <w:rsid w:val="0069182A"/>
    <w:rsid w:val="00691B6A"/>
    <w:rsid w:val="00691E92"/>
    <w:rsid w:val="00692423"/>
    <w:rsid w:val="0069252A"/>
    <w:rsid w:val="00692582"/>
    <w:rsid w:val="00692774"/>
    <w:rsid w:val="0069297F"/>
    <w:rsid w:val="00692A25"/>
    <w:rsid w:val="00692EA1"/>
    <w:rsid w:val="00692F49"/>
    <w:rsid w:val="006934BB"/>
    <w:rsid w:val="006935EE"/>
    <w:rsid w:val="00693780"/>
    <w:rsid w:val="00693B44"/>
    <w:rsid w:val="00693BE9"/>
    <w:rsid w:val="00693BF5"/>
    <w:rsid w:val="00693FF8"/>
    <w:rsid w:val="006941C2"/>
    <w:rsid w:val="006941DA"/>
    <w:rsid w:val="006942AF"/>
    <w:rsid w:val="00694355"/>
    <w:rsid w:val="006944BF"/>
    <w:rsid w:val="0069454C"/>
    <w:rsid w:val="0069458A"/>
    <w:rsid w:val="00694660"/>
    <w:rsid w:val="006946B6"/>
    <w:rsid w:val="006946F8"/>
    <w:rsid w:val="00694A33"/>
    <w:rsid w:val="00694BBB"/>
    <w:rsid w:val="00695163"/>
    <w:rsid w:val="006951CC"/>
    <w:rsid w:val="00695312"/>
    <w:rsid w:val="00695869"/>
    <w:rsid w:val="00695B42"/>
    <w:rsid w:val="00695C85"/>
    <w:rsid w:val="00695DBC"/>
    <w:rsid w:val="00695F7E"/>
    <w:rsid w:val="00696024"/>
    <w:rsid w:val="00696138"/>
    <w:rsid w:val="00696144"/>
    <w:rsid w:val="00696157"/>
    <w:rsid w:val="00696307"/>
    <w:rsid w:val="0069634B"/>
    <w:rsid w:val="0069655E"/>
    <w:rsid w:val="00696757"/>
    <w:rsid w:val="0069679D"/>
    <w:rsid w:val="006968E2"/>
    <w:rsid w:val="00696AFC"/>
    <w:rsid w:val="00696B90"/>
    <w:rsid w:val="00696CC3"/>
    <w:rsid w:val="00697210"/>
    <w:rsid w:val="0069722F"/>
    <w:rsid w:val="00697269"/>
    <w:rsid w:val="006972D8"/>
    <w:rsid w:val="00697323"/>
    <w:rsid w:val="006973BB"/>
    <w:rsid w:val="0069759F"/>
    <w:rsid w:val="006975E5"/>
    <w:rsid w:val="006976CE"/>
    <w:rsid w:val="00697A5A"/>
    <w:rsid w:val="00697C56"/>
    <w:rsid w:val="00697D5F"/>
    <w:rsid w:val="00697F26"/>
    <w:rsid w:val="006A019C"/>
    <w:rsid w:val="006A0372"/>
    <w:rsid w:val="006A037D"/>
    <w:rsid w:val="006A03C7"/>
    <w:rsid w:val="006A03DB"/>
    <w:rsid w:val="006A04E0"/>
    <w:rsid w:val="006A06DC"/>
    <w:rsid w:val="006A0F9F"/>
    <w:rsid w:val="006A1401"/>
    <w:rsid w:val="006A14B3"/>
    <w:rsid w:val="006A1597"/>
    <w:rsid w:val="006A1868"/>
    <w:rsid w:val="006A192B"/>
    <w:rsid w:val="006A1CC5"/>
    <w:rsid w:val="006A1EFE"/>
    <w:rsid w:val="006A2018"/>
    <w:rsid w:val="006A21C9"/>
    <w:rsid w:val="006A25E9"/>
    <w:rsid w:val="006A26AD"/>
    <w:rsid w:val="006A26E7"/>
    <w:rsid w:val="006A2886"/>
    <w:rsid w:val="006A2C41"/>
    <w:rsid w:val="006A2DDF"/>
    <w:rsid w:val="006A2FC3"/>
    <w:rsid w:val="006A32BE"/>
    <w:rsid w:val="006A388D"/>
    <w:rsid w:val="006A3D61"/>
    <w:rsid w:val="006A4182"/>
    <w:rsid w:val="006A48C4"/>
    <w:rsid w:val="006A4A81"/>
    <w:rsid w:val="006A4CC2"/>
    <w:rsid w:val="006A4D71"/>
    <w:rsid w:val="006A50A4"/>
    <w:rsid w:val="006A52B2"/>
    <w:rsid w:val="006A5B7E"/>
    <w:rsid w:val="006A5BFD"/>
    <w:rsid w:val="006A5E57"/>
    <w:rsid w:val="006A62E8"/>
    <w:rsid w:val="006A6369"/>
    <w:rsid w:val="006A66F4"/>
    <w:rsid w:val="006A67F6"/>
    <w:rsid w:val="006A681F"/>
    <w:rsid w:val="006A6882"/>
    <w:rsid w:val="006A69B2"/>
    <w:rsid w:val="006A6BD5"/>
    <w:rsid w:val="006A6C55"/>
    <w:rsid w:val="006A7296"/>
    <w:rsid w:val="006A7440"/>
    <w:rsid w:val="006A799A"/>
    <w:rsid w:val="006A7A60"/>
    <w:rsid w:val="006B007A"/>
    <w:rsid w:val="006B02C6"/>
    <w:rsid w:val="006B02F0"/>
    <w:rsid w:val="006B031F"/>
    <w:rsid w:val="006B03E3"/>
    <w:rsid w:val="006B0515"/>
    <w:rsid w:val="006B05C9"/>
    <w:rsid w:val="006B0834"/>
    <w:rsid w:val="006B088F"/>
    <w:rsid w:val="006B0AB4"/>
    <w:rsid w:val="006B0C56"/>
    <w:rsid w:val="006B12A0"/>
    <w:rsid w:val="006B12AA"/>
    <w:rsid w:val="006B13DB"/>
    <w:rsid w:val="006B1760"/>
    <w:rsid w:val="006B17E7"/>
    <w:rsid w:val="006B1904"/>
    <w:rsid w:val="006B1A87"/>
    <w:rsid w:val="006B1AC4"/>
    <w:rsid w:val="006B1C22"/>
    <w:rsid w:val="006B1D9B"/>
    <w:rsid w:val="006B1F25"/>
    <w:rsid w:val="006B222E"/>
    <w:rsid w:val="006B2533"/>
    <w:rsid w:val="006B2541"/>
    <w:rsid w:val="006B260D"/>
    <w:rsid w:val="006B2725"/>
    <w:rsid w:val="006B29D0"/>
    <w:rsid w:val="006B2B69"/>
    <w:rsid w:val="006B2D47"/>
    <w:rsid w:val="006B2DCF"/>
    <w:rsid w:val="006B2F45"/>
    <w:rsid w:val="006B310B"/>
    <w:rsid w:val="006B33DF"/>
    <w:rsid w:val="006B3471"/>
    <w:rsid w:val="006B3796"/>
    <w:rsid w:val="006B3813"/>
    <w:rsid w:val="006B3B13"/>
    <w:rsid w:val="006B3CB8"/>
    <w:rsid w:val="006B4297"/>
    <w:rsid w:val="006B43D8"/>
    <w:rsid w:val="006B441F"/>
    <w:rsid w:val="006B451A"/>
    <w:rsid w:val="006B49D1"/>
    <w:rsid w:val="006B4AD0"/>
    <w:rsid w:val="006B4D5A"/>
    <w:rsid w:val="006B4DDA"/>
    <w:rsid w:val="006B4F8C"/>
    <w:rsid w:val="006B5053"/>
    <w:rsid w:val="006B507F"/>
    <w:rsid w:val="006B5169"/>
    <w:rsid w:val="006B5274"/>
    <w:rsid w:val="006B5389"/>
    <w:rsid w:val="006B555A"/>
    <w:rsid w:val="006B556C"/>
    <w:rsid w:val="006B565F"/>
    <w:rsid w:val="006B5F99"/>
    <w:rsid w:val="006B5FB0"/>
    <w:rsid w:val="006B62BB"/>
    <w:rsid w:val="006B62EA"/>
    <w:rsid w:val="006B64AA"/>
    <w:rsid w:val="006B670A"/>
    <w:rsid w:val="006B6B29"/>
    <w:rsid w:val="006B6D10"/>
    <w:rsid w:val="006B71E0"/>
    <w:rsid w:val="006B729A"/>
    <w:rsid w:val="006B762D"/>
    <w:rsid w:val="006B7694"/>
    <w:rsid w:val="006B7750"/>
    <w:rsid w:val="006B7A0C"/>
    <w:rsid w:val="006B7BD0"/>
    <w:rsid w:val="006B7C90"/>
    <w:rsid w:val="006C00B1"/>
    <w:rsid w:val="006C0130"/>
    <w:rsid w:val="006C0279"/>
    <w:rsid w:val="006C0510"/>
    <w:rsid w:val="006C0800"/>
    <w:rsid w:val="006C080B"/>
    <w:rsid w:val="006C086F"/>
    <w:rsid w:val="006C0A12"/>
    <w:rsid w:val="006C0BFD"/>
    <w:rsid w:val="006C0D58"/>
    <w:rsid w:val="006C0DBC"/>
    <w:rsid w:val="006C0DBE"/>
    <w:rsid w:val="006C14A6"/>
    <w:rsid w:val="006C15A4"/>
    <w:rsid w:val="006C15AE"/>
    <w:rsid w:val="006C1821"/>
    <w:rsid w:val="006C1E6E"/>
    <w:rsid w:val="006C1F81"/>
    <w:rsid w:val="006C20E6"/>
    <w:rsid w:val="006C23F8"/>
    <w:rsid w:val="006C246D"/>
    <w:rsid w:val="006C25D3"/>
    <w:rsid w:val="006C297E"/>
    <w:rsid w:val="006C2A48"/>
    <w:rsid w:val="006C2AA3"/>
    <w:rsid w:val="006C2DD7"/>
    <w:rsid w:val="006C2F7A"/>
    <w:rsid w:val="006C2FDC"/>
    <w:rsid w:val="006C3014"/>
    <w:rsid w:val="006C308B"/>
    <w:rsid w:val="006C346D"/>
    <w:rsid w:val="006C3479"/>
    <w:rsid w:val="006C3933"/>
    <w:rsid w:val="006C3EB7"/>
    <w:rsid w:val="006C3EC8"/>
    <w:rsid w:val="006C40D1"/>
    <w:rsid w:val="006C42CA"/>
    <w:rsid w:val="006C48D6"/>
    <w:rsid w:val="006C4A17"/>
    <w:rsid w:val="006C4A5B"/>
    <w:rsid w:val="006C4AA3"/>
    <w:rsid w:val="006C4CB7"/>
    <w:rsid w:val="006C4D28"/>
    <w:rsid w:val="006C4E0F"/>
    <w:rsid w:val="006C531D"/>
    <w:rsid w:val="006C5650"/>
    <w:rsid w:val="006C57C1"/>
    <w:rsid w:val="006C583F"/>
    <w:rsid w:val="006C5AC5"/>
    <w:rsid w:val="006C5C7C"/>
    <w:rsid w:val="006C5EA3"/>
    <w:rsid w:val="006C6374"/>
    <w:rsid w:val="006C6445"/>
    <w:rsid w:val="006C6B2A"/>
    <w:rsid w:val="006C6BA9"/>
    <w:rsid w:val="006C6D10"/>
    <w:rsid w:val="006C7363"/>
    <w:rsid w:val="006C7457"/>
    <w:rsid w:val="006C7709"/>
    <w:rsid w:val="006C7856"/>
    <w:rsid w:val="006C78EC"/>
    <w:rsid w:val="006C7924"/>
    <w:rsid w:val="006D0436"/>
    <w:rsid w:val="006D0699"/>
    <w:rsid w:val="006D07A6"/>
    <w:rsid w:val="006D0B72"/>
    <w:rsid w:val="006D0C81"/>
    <w:rsid w:val="006D0CFC"/>
    <w:rsid w:val="006D11CC"/>
    <w:rsid w:val="006D158F"/>
    <w:rsid w:val="006D1844"/>
    <w:rsid w:val="006D198A"/>
    <w:rsid w:val="006D1A8F"/>
    <w:rsid w:val="006D1A9E"/>
    <w:rsid w:val="006D1B03"/>
    <w:rsid w:val="006D1F8E"/>
    <w:rsid w:val="006D235E"/>
    <w:rsid w:val="006D24D2"/>
    <w:rsid w:val="006D26CA"/>
    <w:rsid w:val="006D2930"/>
    <w:rsid w:val="006D2A46"/>
    <w:rsid w:val="006D309F"/>
    <w:rsid w:val="006D35B7"/>
    <w:rsid w:val="006D3680"/>
    <w:rsid w:val="006D37D0"/>
    <w:rsid w:val="006D39C0"/>
    <w:rsid w:val="006D3B0B"/>
    <w:rsid w:val="006D3C4F"/>
    <w:rsid w:val="006D3FDE"/>
    <w:rsid w:val="006D44B0"/>
    <w:rsid w:val="006D4546"/>
    <w:rsid w:val="006D46F5"/>
    <w:rsid w:val="006D4A1F"/>
    <w:rsid w:val="006D4B0B"/>
    <w:rsid w:val="006D4E3C"/>
    <w:rsid w:val="006D4EDA"/>
    <w:rsid w:val="006D4F35"/>
    <w:rsid w:val="006D5420"/>
    <w:rsid w:val="006D5655"/>
    <w:rsid w:val="006D5913"/>
    <w:rsid w:val="006D59A9"/>
    <w:rsid w:val="006D5A8B"/>
    <w:rsid w:val="006D5C16"/>
    <w:rsid w:val="006D5DBF"/>
    <w:rsid w:val="006D5E79"/>
    <w:rsid w:val="006D6143"/>
    <w:rsid w:val="006D614D"/>
    <w:rsid w:val="006D61E4"/>
    <w:rsid w:val="006D61ED"/>
    <w:rsid w:val="006D63B4"/>
    <w:rsid w:val="006D6443"/>
    <w:rsid w:val="006D647B"/>
    <w:rsid w:val="006D64DD"/>
    <w:rsid w:val="006D6965"/>
    <w:rsid w:val="006D6C6B"/>
    <w:rsid w:val="006D6C70"/>
    <w:rsid w:val="006D6CFB"/>
    <w:rsid w:val="006D6DDD"/>
    <w:rsid w:val="006D6E66"/>
    <w:rsid w:val="006D6FB0"/>
    <w:rsid w:val="006D7038"/>
    <w:rsid w:val="006D7175"/>
    <w:rsid w:val="006D719C"/>
    <w:rsid w:val="006D7D5F"/>
    <w:rsid w:val="006D7D97"/>
    <w:rsid w:val="006E07FE"/>
    <w:rsid w:val="006E0E15"/>
    <w:rsid w:val="006E0FC2"/>
    <w:rsid w:val="006E12FA"/>
    <w:rsid w:val="006E16EB"/>
    <w:rsid w:val="006E17C2"/>
    <w:rsid w:val="006E1AE4"/>
    <w:rsid w:val="006E1C8C"/>
    <w:rsid w:val="006E1CEC"/>
    <w:rsid w:val="006E21A4"/>
    <w:rsid w:val="006E2291"/>
    <w:rsid w:val="006E234A"/>
    <w:rsid w:val="006E2366"/>
    <w:rsid w:val="006E2A63"/>
    <w:rsid w:val="006E2ABD"/>
    <w:rsid w:val="006E2B9D"/>
    <w:rsid w:val="006E2BD9"/>
    <w:rsid w:val="006E2C1D"/>
    <w:rsid w:val="006E2FA7"/>
    <w:rsid w:val="006E3132"/>
    <w:rsid w:val="006E321B"/>
    <w:rsid w:val="006E32D7"/>
    <w:rsid w:val="006E3379"/>
    <w:rsid w:val="006E3CEF"/>
    <w:rsid w:val="006E40D9"/>
    <w:rsid w:val="006E4316"/>
    <w:rsid w:val="006E4516"/>
    <w:rsid w:val="006E4558"/>
    <w:rsid w:val="006E46D1"/>
    <w:rsid w:val="006E4ADD"/>
    <w:rsid w:val="006E4D20"/>
    <w:rsid w:val="006E4DF7"/>
    <w:rsid w:val="006E4F1A"/>
    <w:rsid w:val="006E519F"/>
    <w:rsid w:val="006E52BC"/>
    <w:rsid w:val="006E5516"/>
    <w:rsid w:val="006E5696"/>
    <w:rsid w:val="006E584C"/>
    <w:rsid w:val="006E5B18"/>
    <w:rsid w:val="006E5C16"/>
    <w:rsid w:val="006E5D5F"/>
    <w:rsid w:val="006E5ED7"/>
    <w:rsid w:val="006E5EDF"/>
    <w:rsid w:val="006E5EE3"/>
    <w:rsid w:val="006E5FD9"/>
    <w:rsid w:val="006E607E"/>
    <w:rsid w:val="006E6373"/>
    <w:rsid w:val="006E64E4"/>
    <w:rsid w:val="006E64ED"/>
    <w:rsid w:val="006E64EE"/>
    <w:rsid w:val="006E6596"/>
    <w:rsid w:val="006E6C48"/>
    <w:rsid w:val="006E6CE2"/>
    <w:rsid w:val="006E7042"/>
    <w:rsid w:val="006E7162"/>
    <w:rsid w:val="006E75B1"/>
    <w:rsid w:val="006E76F5"/>
    <w:rsid w:val="006E777E"/>
    <w:rsid w:val="006E77B7"/>
    <w:rsid w:val="006E7A64"/>
    <w:rsid w:val="006E7C4D"/>
    <w:rsid w:val="006E7C79"/>
    <w:rsid w:val="006E7C9C"/>
    <w:rsid w:val="006E7CB1"/>
    <w:rsid w:val="006E7EFF"/>
    <w:rsid w:val="006F062C"/>
    <w:rsid w:val="006F0AF9"/>
    <w:rsid w:val="006F0EBE"/>
    <w:rsid w:val="006F0F0F"/>
    <w:rsid w:val="006F0FA3"/>
    <w:rsid w:val="006F0FE0"/>
    <w:rsid w:val="006F12FA"/>
    <w:rsid w:val="006F146E"/>
    <w:rsid w:val="006F1825"/>
    <w:rsid w:val="006F186C"/>
    <w:rsid w:val="006F194F"/>
    <w:rsid w:val="006F1A76"/>
    <w:rsid w:val="006F1AEC"/>
    <w:rsid w:val="006F1CF3"/>
    <w:rsid w:val="006F1DAC"/>
    <w:rsid w:val="006F1FFC"/>
    <w:rsid w:val="006F2161"/>
    <w:rsid w:val="006F21E2"/>
    <w:rsid w:val="006F224F"/>
    <w:rsid w:val="006F22C9"/>
    <w:rsid w:val="006F2469"/>
    <w:rsid w:val="006F25AF"/>
    <w:rsid w:val="006F2AC8"/>
    <w:rsid w:val="006F2B0A"/>
    <w:rsid w:val="006F2E6C"/>
    <w:rsid w:val="006F2EB5"/>
    <w:rsid w:val="006F3018"/>
    <w:rsid w:val="006F31D3"/>
    <w:rsid w:val="006F34A9"/>
    <w:rsid w:val="006F3980"/>
    <w:rsid w:val="006F4035"/>
    <w:rsid w:val="006F4109"/>
    <w:rsid w:val="006F412F"/>
    <w:rsid w:val="006F41B8"/>
    <w:rsid w:val="006F41F7"/>
    <w:rsid w:val="006F4508"/>
    <w:rsid w:val="006F456C"/>
    <w:rsid w:val="006F4799"/>
    <w:rsid w:val="006F488B"/>
    <w:rsid w:val="006F4ABF"/>
    <w:rsid w:val="006F4BB5"/>
    <w:rsid w:val="006F509E"/>
    <w:rsid w:val="006F50BF"/>
    <w:rsid w:val="006F5175"/>
    <w:rsid w:val="006F518B"/>
    <w:rsid w:val="006F5200"/>
    <w:rsid w:val="006F525F"/>
    <w:rsid w:val="006F5287"/>
    <w:rsid w:val="006F59F0"/>
    <w:rsid w:val="006F5B6B"/>
    <w:rsid w:val="006F5C2C"/>
    <w:rsid w:val="006F5C92"/>
    <w:rsid w:val="006F5CAE"/>
    <w:rsid w:val="006F5F7F"/>
    <w:rsid w:val="006F6054"/>
    <w:rsid w:val="006F608F"/>
    <w:rsid w:val="006F62E4"/>
    <w:rsid w:val="006F64C1"/>
    <w:rsid w:val="006F652D"/>
    <w:rsid w:val="006F65A1"/>
    <w:rsid w:val="006F676B"/>
    <w:rsid w:val="006F6BC9"/>
    <w:rsid w:val="006F6D2F"/>
    <w:rsid w:val="006F6D61"/>
    <w:rsid w:val="006F6E56"/>
    <w:rsid w:val="006F6E5E"/>
    <w:rsid w:val="006F716B"/>
    <w:rsid w:val="006F757B"/>
    <w:rsid w:val="006F7616"/>
    <w:rsid w:val="006F770C"/>
    <w:rsid w:val="006F786B"/>
    <w:rsid w:val="006F7921"/>
    <w:rsid w:val="006F7CEC"/>
    <w:rsid w:val="0070005F"/>
    <w:rsid w:val="00700178"/>
    <w:rsid w:val="00700270"/>
    <w:rsid w:val="00700553"/>
    <w:rsid w:val="00700653"/>
    <w:rsid w:val="00700677"/>
    <w:rsid w:val="007008DC"/>
    <w:rsid w:val="00700DB0"/>
    <w:rsid w:val="00700F15"/>
    <w:rsid w:val="007010C2"/>
    <w:rsid w:val="00701303"/>
    <w:rsid w:val="0070153B"/>
    <w:rsid w:val="0070169C"/>
    <w:rsid w:val="007017A5"/>
    <w:rsid w:val="00701BF6"/>
    <w:rsid w:val="00701D08"/>
    <w:rsid w:val="00701EE7"/>
    <w:rsid w:val="007020CA"/>
    <w:rsid w:val="0070217A"/>
    <w:rsid w:val="00702382"/>
    <w:rsid w:val="0070241D"/>
    <w:rsid w:val="00702438"/>
    <w:rsid w:val="0070274C"/>
    <w:rsid w:val="00702B21"/>
    <w:rsid w:val="007030A5"/>
    <w:rsid w:val="007031A1"/>
    <w:rsid w:val="00703349"/>
    <w:rsid w:val="00703365"/>
    <w:rsid w:val="00703466"/>
    <w:rsid w:val="0070359C"/>
    <w:rsid w:val="007035B9"/>
    <w:rsid w:val="00703606"/>
    <w:rsid w:val="00703878"/>
    <w:rsid w:val="007039BB"/>
    <w:rsid w:val="00703A8D"/>
    <w:rsid w:val="00703ABF"/>
    <w:rsid w:val="00703D34"/>
    <w:rsid w:val="00704336"/>
    <w:rsid w:val="00704592"/>
    <w:rsid w:val="00704E77"/>
    <w:rsid w:val="00705687"/>
    <w:rsid w:val="0070575A"/>
    <w:rsid w:val="00705A74"/>
    <w:rsid w:val="00705A9B"/>
    <w:rsid w:val="00705BF2"/>
    <w:rsid w:val="00705F30"/>
    <w:rsid w:val="00706061"/>
    <w:rsid w:val="007063F5"/>
    <w:rsid w:val="007064F3"/>
    <w:rsid w:val="0070657C"/>
    <w:rsid w:val="00706756"/>
    <w:rsid w:val="00706814"/>
    <w:rsid w:val="00706C2D"/>
    <w:rsid w:val="00706D8A"/>
    <w:rsid w:val="00706FF0"/>
    <w:rsid w:val="00707649"/>
    <w:rsid w:val="007076A2"/>
    <w:rsid w:val="007077CD"/>
    <w:rsid w:val="007078B9"/>
    <w:rsid w:val="007079AA"/>
    <w:rsid w:val="00707B39"/>
    <w:rsid w:val="00707BC3"/>
    <w:rsid w:val="00707C97"/>
    <w:rsid w:val="00707CF2"/>
    <w:rsid w:val="00707D49"/>
    <w:rsid w:val="007103BF"/>
    <w:rsid w:val="0071045E"/>
    <w:rsid w:val="0071066E"/>
    <w:rsid w:val="00710C4C"/>
    <w:rsid w:val="00710DE3"/>
    <w:rsid w:val="0071107E"/>
    <w:rsid w:val="00711843"/>
    <w:rsid w:val="00711ACD"/>
    <w:rsid w:val="007121FC"/>
    <w:rsid w:val="0071256F"/>
    <w:rsid w:val="007128D7"/>
    <w:rsid w:val="00712A6E"/>
    <w:rsid w:val="00712C17"/>
    <w:rsid w:val="00712C9B"/>
    <w:rsid w:val="00712F38"/>
    <w:rsid w:val="00712FC4"/>
    <w:rsid w:val="0071307E"/>
    <w:rsid w:val="00713278"/>
    <w:rsid w:val="00713294"/>
    <w:rsid w:val="00713335"/>
    <w:rsid w:val="00713420"/>
    <w:rsid w:val="00713549"/>
    <w:rsid w:val="007135C7"/>
    <w:rsid w:val="0071381A"/>
    <w:rsid w:val="0071381C"/>
    <w:rsid w:val="007139F1"/>
    <w:rsid w:val="00713A16"/>
    <w:rsid w:val="00713EB4"/>
    <w:rsid w:val="00713EBF"/>
    <w:rsid w:val="00713FF4"/>
    <w:rsid w:val="0071400A"/>
    <w:rsid w:val="0071452C"/>
    <w:rsid w:val="0071464C"/>
    <w:rsid w:val="00714658"/>
    <w:rsid w:val="007147F2"/>
    <w:rsid w:val="00714856"/>
    <w:rsid w:val="007149CD"/>
    <w:rsid w:val="00714ABB"/>
    <w:rsid w:val="0071517B"/>
    <w:rsid w:val="007151C9"/>
    <w:rsid w:val="007153C7"/>
    <w:rsid w:val="00715515"/>
    <w:rsid w:val="00715547"/>
    <w:rsid w:val="00715756"/>
    <w:rsid w:val="00715969"/>
    <w:rsid w:val="00715A67"/>
    <w:rsid w:val="00715D82"/>
    <w:rsid w:val="00716185"/>
    <w:rsid w:val="00716242"/>
    <w:rsid w:val="0071643E"/>
    <w:rsid w:val="007164A5"/>
    <w:rsid w:val="00716801"/>
    <w:rsid w:val="0071695C"/>
    <w:rsid w:val="00716D48"/>
    <w:rsid w:val="00717024"/>
    <w:rsid w:val="00717172"/>
    <w:rsid w:val="00717198"/>
    <w:rsid w:val="007173A7"/>
    <w:rsid w:val="00717486"/>
    <w:rsid w:val="00717670"/>
    <w:rsid w:val="0071786A"/>
    <w:rsid w:val="00717874"/>
    <w:rsid w:val="007178DA"/>
    <w:rsid w:val="00717B7B"/>
    <w:rsid w:val="007200E1"/>
    <w:rsid w:val="00720106"/>
    <w:rsid w:val="007201C2"/>
    <w:rsid w:val="00720761"/>
    <w:rsid w:val="00720A7D"/>
    <w:rsid w:val="00720E4B"/>
    <w:rsid w:val="0072100F"/>
    <w:rsid w:val="00721237"/>
    <w:rsid w:val="00721440"/>
    <w:rsid w:val="00721466"/>
    <w:rsid w:val="0072148F"/>
    <w:rsid w:val="007215E0"/>
    <w:rsid w:val="0072167A"/>
    <w:rsid w:val="007218B6"/>
    <w:rsid w:val="00721D7A"/>
    <w:rsid w:val="00721E6D"/>
    <w:rsid w:val="00721EF4"/>
    <w:rsid w:val="00721F6E"/>
    <w:rsid w:val="00722475"/>
    <w:rsid w:val="00722777"/>
    <w:rsid w:val="0072288A"/>
    <w:rsid w:val="007228E1"/>
    <w:rsid w:val="007228FA"/>
    <w:rsid w:val="0072292C"/>
    <w:rsid w:val="00722FCD"/>
    <w:rsid w:val="00723296"/>
    <w:rsid w:val="0072343E"/>
    <w:rsid w:val="0072363F"/>
    <w:rsid w:val="007239EB"/>
    <w:rsid w:val="00723A67"/>
    <w:rsid w:val="00723E82"/>
    <w:rsid w:val="00723F29"/>
    <w:rsid w:val="0072453A"/>
    <w:rsid w:val="0072474A"/>
    <w:rsid w:val="00724805"/>
    <w:rsid w:val="0072494C"/>
    <w:rsid w:val="00724A4A"/>
    <w:rsid w:val="00724BE6"/>
    <w:rsid w:val="00724E36"/>
    <w:rsid w:val="00725079"/>
    <w:rsid w:val="007251E1"/>
    <w:rsid w:val="0072521F"/>
    <w:rsid w:val="007253FB"/>
    <w:rsid w:val="00725437"/>
    <w:rsid w:val="0072555D"/>
    <w:rsid w:val="007257C2"/>
    <w:rsid w:val="00725936"/>
    <w:rsid w:val="00725C88"/>
    <w:rsid w:val="00725DF9"/>
    <w:rsid w:val="007260F7"/>
    <w:rsid w:val="007261AD"/>
    <w:rsid w:val="007262B3"/>
    <w:rsid w:val="00726471"/>
    <w:rsid w:val="00726705"/>
    <w:rsid w:val="00726729"/>
    <w:rsid w:val="00726769"/>
    <w:rsid w:val="007269DF"/>
    <w:rsid w:val="00726C96"/>
    <w:rsid w:val="00726CBE"/>
    <w:rsid w:val="00726CF2"/>
    <w:rsid w:val="00726DCF"/>
    <w:rsid w:val="007270EE"/>
    <w:rsid w:val="00727570"/>
    <w:rsid w:val="00727835"/>
    <w:rsid w:val="007279AA"/>
    <w:rsid w:val="00727E5C"/>
    <w:rsid w:val="00730125"/>
    <w:rsid w:val="0073031F"/>
    <w:rsid w:val="00730413"/>
    <w:rsid w:val="007305B7"/>
    <w:rsid w:val="00730FDC"/>
    <w:rsid w:val="00730FFB"/>
    <w:rsid w:val="00731009"/>
    <w:rsid w:val="007311EB"/>
    <w:rsid w:val="0073122E"/>
    <w:rsid w:val="0073195E"/>
    <w:rsid w:val="00731961"/>
    <w:rsid w:val="007319A9"/>
    <w:rsid w:val="00731D74"/>
    <w:rsid w:val="00731D87"/>
    <w:rsid w:val="0073212E"/>
    <w:rsid w:val="0073216D"/>
    <w:rsid w:val="007322ED"/>
    <w:rsid w:val="0073249D"/>
    <w:rsid w:val="007324B6"/>
    <w:rsid w:val="00732518"/>
    <w:rsid w:val="00732660"/>
    <w:rsid w:val="0073289F"/>
    <w:rsid w:val="00732A41"/>
    <w:rsid w:val="00732B2E"/>
    <w:rsid w:val="00732BDD"/>
    <w:rsid w:val="00732D44"/>
    <w:rsid w:val="00732DE1"/>
    <w:rsid w:val="00732EC4"/>
    <w:rsid w:val="0073332A"/>
    <w:rsid w:val="007336EE"/>
    <w:rsid w:val="0073387D"/>
    <w:rsid w:val="00733892"/>
    <w:rsid w:val="00733A39"/>
    <w:rsid w:val="00733C2B"/>
    <w:rsid w:val="00733E1B"/>
    <w:rsid w:val="00733F7A"/>
    <w:rsid w:val="007342BD"/>
    <w:rsid w:val="0073465D"/>
    <w:rsid w:val="007347E0"/>
    <w:rsid w:val="00734E80"/>
    <w:rsid w:val="0073519D"/>
    <w:rsid w:val="007351A4"/>
    <w:rsid w:val="00735446"/>
    <w:rsid w:val="007354B8"/>
    <w:rsid w:val="00735526"/>
    <w:rsid w:val="007358B1"/>
    <w:rsid w:val="00735A7B"/>
    <w:rsid w:val="00735B33"/>
    <w:rsid w:val="00735D37"/>
    <w:rsid w:val="00735D3A"/>
    <w:rsid w:val="00735DAA"/>
    <w:rsid w:val="00735F95"/>
    <w:rsid w:val="00736137"/>
    <w:rsid w:val="00736156"/>
    <w:rsid w:val="0073629A"/>
    <w:rsid w:val="007363BE"/>
    <w:rsid w:val="0073651E"/>
    <w:rsid w:val="007365FB"/>
    <w:rsid w:val="0073668A"/>
    <w:rsid w:val="007366D9"/>
    <w:rsid w:val="00736D1C"/>
    <w:rsid w:val="00736FB4"/>
    <w:rsid w:val="00737069"/>
    <w:rsid w:val="007371C3"/>
    <w:rsid w:val="0073724E"/>
    <w:rsid w:val="00737821"/>
    <w:rsid w:val="007379F7"/>
    <w:rsid w:val="00737AF3"/>
    <w:rsid w:val="00737E4A"/>
    <w:rsid w:val="00737E5C"/>
    <w:rsid w:val="0074003A"/>
    <w:rsid w:val="00740247"/>
    <w:rsid w:val="007402C5"/>
    <w:rsid w:val="007402F9"/>
    <w:rsid w:val="0074032F"/>
    <w:rsid w:val="00740354"/>
    <w:rsid w:val="0074035C"/>
    <w:rsid w:val="00740519"/>
    <w:rsid w:val="0074053E"/>
    <w:rsid w:val="00740675"/>
    <w:rsid w:val="00740719"/>
    <w:rsid w:val="007409EB"/>
    <w:rsid w:val="00740A89"/>
    <w:rsid w:val="00740B3B"/>
    <w:rsid w:val="00740C31"/>
    <w:rsid w:val="00740C67"/>
    <w:rsid w:val="00740CE5"/>
    <w:rsid w:val="007413B7"/>
    <w:rsid w:val="00741416"/>
    <w:rsid w:val="0074144D"/>
    <w:rsid w:val="00741526"/>
    <w:rsid w:val="00741561"/>
    <w:rsid w:val="00741A91"/>
    <w:rsid w:val="00741D51"/>
    <w:rsid w:val="00741D5F"/>
    <w:rsid w:val="00742586"/>
    <w:rsid w:val="0074260F"/>
    <w:rsid w:val="007427B3"/>
    <w:rsid w:val="00742801"/>
    <w:rsid w:val="00742861"/>
    <w:rsid w:val="00742F56"/>
    <w:rsid w:val="00743003"/>
    <w:rsid w:val="00743019"/>
    <w:rsid w:val="00743034"/>
    <w:rsid w:val="00743293"/>
    <w:rsid w:val="007432D1"/>
    <w:rsid w:val="0074334D"/>
    <w:rsid w:val="00743649"/>
    <w:rsid w:val="007437D4"/>
    <w:rsid w:val="00743C1A"/>
    <w:rsid w:val="00743DF3"/>
    <w:rsid w:val="00743FA2"/>
    <w:rsid w:val="0074409D"/>
    <w:rsid w:val="0074451C"/>
    <w:rsid w:val="00744529"/>
    <w:rsid w:val="00744C32"/>
    <w:rsid w:val="00744C67"/>
    <w:rsid w:val="00745015"/>
    <w:rsid w:val="0074511A"/>
    <w:rsid w:val="00745429"/>
    <w:rsid w:val="007454B0"/>
    <w:rsid w:val="00745730"/>
    <w:rsid w:val="007457F0"/>
    <w:rsid w:val="0074587C"/>
    <w:rsid w:val="00745A63"/>
    <w:rsid w:val="007463E7"/>
    <w:rsid w:val="00746657"/>
    <w:rsid w:val="00746766"/>
    <w:rsid w:val="007468A5"/>
    <w:rsid w:val="0074697E"/>
    <w:rsid w:val="0074697F"/>
    <w:rsid w:val="0074699F"/>
    <w:rsid w:val="007469A2"/>
    <w:rsid w:val="00746C6E"/>
    <w:rsid w:val="00746EB5"/>
    <w:rsid w:val="00746F93"/>
    <w:rsid w:val="007472CC"/>
    <w:rsid w:val="00747548"/>
    <w:rsid w:val="00747589"/>
    <w:rsid w:val="00747963"/>
    <w:rsid w:val="00747993"/>
    <w:rsid w:val="00747DEE"/>
    <w:rsid w:val="00747E9B"/>
    <w:rsid w:val="007500A2"/>
    <w:rsid w:val="00750559"/>
    <w:rsid w:val="0075058E"/>
    <w:rsid w:val="0075061A"/>
    <w:rsid w:val="00750633"/>
    <w:rsid w:val="00750725"/>
    <w:rsid w:val="00750758"/>
    <w:rsid w:val="007508A8"/>
    <w:rsid w:val="00750AD3"/>
    <w:rsid w:val="00750FC1"/>
    <w:rsid w:val="00751379"/>
    <w:rsid w:val="007514CE"/>
    <w:rsid w:val="00751772"/>
    <w:rsid w:val="00751969"/>
    <w:rsid w:val="00751C5A"/>
    <w:rsid w:val="00751C83"/>
    <w:rsid w:val="00751DDB"/>
    <w:rsid w:val="0075208F"/>
    <w:rsid w:val="0075249F"/>
    <w:rsid w:val="007524C2"/>
    <w:rsid w:val="00752545"/>
    <w:rsid w:val="00752580"/>
    <w:rsid w:val="0075277F"/>
    <w:rsid w:val="007528F8"/>
    <w:rsid w:val="00752907"/>
    <w:rsid w:val="007529C1"/>
    <w:rsid w:val="00752FB7"/>
    <w:rsid w:val="007531EC"/>
    <w:rsid w:val="0075325A"/>
    <w:rsid w:val="007533B0"/>
    <w:rsid w:val="007534D6"/>
    <w:rsid w:val="007536B2"/>
    <w:rsid w:val="00753C71"/>
    <w:rsid w:val="00753CB1"/>
    <w:rsid w:val="00753D29"/>
    <w:rsid w:val="00753E61"/>
    <w:rsid w:val="00753EFF"/>
    <w:rsid w:val="0075419C"/>
    <w:rsid w:val="0075426D"/>
    <w:rsid w:val="00754346"/>
    <w:rsid w:val="00754420"/>
    <w:rsid w:val="0075475A"/>
    <w:rsid w:val="00754F66"/>
    <w:rsid w:val="007551EC"/>
    <w:rsid w:val="0075560C"/>
    <w:rsid w:val="00756090"/>
    <w:rsid w:val="007563D2"/>
    <w:rsid w:val="00756536"/>
    <w:rsid w:val="00756772"/>
    <w:rsid w:val="007567A6"/>
    <w:rsid w:val="00756C29"/>
    <w:rsid w:val="00756CF8"/>
    <w:rsid w:val="00756DCA"/>
    <w:rsid w:val="00756E28"/>
    <w:rsid w:val="00756F88"/>
    <w:rsid w:val="00756F99"/>
    <w:rsid w:val="007575F7"/>
    <w:rsid w:val="00757705"/>
    <w:rsid w:val="00757928"/>
    <w:rsid w:val="00757949"/>
    <w:rsid w:val="00757CD6"/>
    <w:rsid w:val="00757D1E"/>
    <w:rsid w:val="00757D81"/>
    <w:rsid w:val="00757EA2"/>
    <w:rsid w:val="00757F15"/>
    <w:rsid w:val="00757F45"/>
    <w:rsid w:val="00760130"/>
    <w:rsid w:val="0076017B"/>
    <w:rsid w:val="00760450"/>
    <w:rsid w:val="0076059F"/>
    <w:rsid w:val="0076086E"/>
    <w:rsid w:val="00760C8A"/>
    <w:rsid w:val="00760F4D"/>
    <w:rsid w:val="00760F4E"/>
    <w:rsid w:val="00761421"/>
    <w:rsid w:val="0076157E"/>
    <w:rsid w:val="00761939"/>
    <w:rsid w:val="0076194B"/>
    <w:rsid w:val="007619EA"/>
    <w:rsid w:val="00761CCA"/>
    <w:rsid w:val="007620E7"/>
    <w:rsid w:val="00762290"/>
    <w:rsid w:val="007625E0"/>
    <w:rsid w:val="0076290D"/>
    <w:rsid w:val="00762BFF"/>
    <w:rsid w:val="00762D28"/>
    <w:rsid w:val="00762FF1"/>
    <w:rsid w:val="00762FF3"/>
    <w:rsid w:val="007631E1"/>
    <w:rsid w:val="00763360"/>
    <w:rsid w:val="007634AB"/>
    <w:rsid w:val="007634D0"/>
    <w:rsid w:val="007639A4"/>
    <w:rsid w:val="00763ABF"/>
    <w:rsid w:val="00763CB5"/>
    <w:rsid w:val="00764528"/>
    <w:rsid w:val="007647A0"/>
    <w:rsid w:val="0076481E"/>
    <w:rsid w:val="00764A0A"/>
    <w:rsid w:val="00764FBF"/>
    <w:rsid w:val="00764FF5"/>
    <w:rsid w:val="0076507E"/>
    <w:rsid w:val="00765133"/>
    <w:rsid w:val="0076522F"/>
    <w:rsid w:val="0076531D"/>
    <w:rsid w:val="007653DD"/>
    <w:rsid w:val="007655D2"/>
    <w:rsid w:val="007655F7"/>
    <w:rsid w:val="007657B8"/>
    <w:rsid w:val="007658E4"/>
    <w:rsid w:val="00765952"/>
    <w:rsid w:val="007660E1"/>
    <w:rsid w:val="0076615A"/>
    <w:rsid w:val="007664ED"/>
    <w:rsid w:val="00766514"/>
    <w:rsid w:val="007668D6"/>
    <w:rsid w:val="007669CE"/>
    <w:rsid w:val="00766BF8"/>
    <w:rsid w:val="00766CA5"/>
    <w:rsid w:val="00766EEA"/>
    <w:rsid w:val="00767152"/>
    <w:rsid w:val="00767190"/>
    <w:rsid w:val="0076722F"/>
    <w:rsid w:val="0076732D"/>
    <w:rsid w:val="007674F3"/>
    <w:rsid w:val="00767BE3"/>
    <w:rsid w:val="00770106"/>
    <w:rsid w:val="00770278"/>
    <w:rsid w:val="0077027E"/>
    <w:rsid w:val="007703EC"/>
    <w:rsid w:val="007704AB"/>
    <w:rsid w:val="007707B9"/>
    <w:rsid w:val="00770CDF"/>
    <w:rsid w:val="00770D56"/>
    <w:rsid w:val="00770EE7"/>
    <w:rsid w:val="00771084"/>
    <w:rsid w:val="007713C1"/>
    <w:rsid w:val="007716E9"/>
    <w:rsid w:val="007717F5"/>
    <w:rsid w:val="007718A9"/>
    <w:rsid w:val="00771943"/>
    <w:rsid w:val="007719D9"/>
    <w:rsid w:val="00771A7D"/>
    <w:rsid w:val="00772095"/>
    <w:rsid w:val="0077227A"/>
    <w:rsid w:val="007723C8"/>
    <w:rsid w:val="00772581"/>
    <w:rsid w:val="00772716"/>
    <w:rsid w:val="00772761"/>
    <w:rsid w:val="0077297F"/>
    <w:rsid w:val="00772A78"/>
    <w:rsid w:val="00772B04"/>
    <w:rsid w:val="00772C52"/>
    <w:rsid w:val="00772DD8"/>
    <w:rsid w:val="00773329"/>
    <w:rsid w:val="007733E6"/>
    <w:rsid w:val="00773889"/>
    <w:rsid w:val="00773B02"/>
    <w:rsid w:val="00773BD0"/>
    <w:rsid w:val="00773E98"/>
    <w:rsid w:val="00774324"/>
    <w:rsid w:val="007743EF"/>
    <w:rsid w:val="007744F6"/>
    <w:rsid w:val="00774A81"/>
    <w:rsid w:val="00774C96"/>
    <w:rsid w:val="00775714"/>
    <w:rsid w:val="00775746"/>
    <w:rsid w:val="007757B3"/>
    <w:rsid w:val="00775A2E"/>
    <w:rsid w:val="00775AAA"/>
    <w:rsid w:val="00775B8B"/>
    <w:rsid w:val="00775D90"/>
    <w:rsid w:val="00775DAD"/>
    <w:rsid w:val="00775DC1"/>
    <w:rsid w:val="00775E49"/>
    <w:rsid w:val="00775E66"/>
    <w:rsid w:val="00775F75"/>
    <w:rsid w:val="0077618B"/>
    <w:rsid w:val="0077620E"/>
    <w:rsid w:val="00776613"/>
    <w:rsid w:val="00776730"/>
    <w:rsid w:val="007768C6"/>
    <w:rsid w:val="007769CA"/>
    <w:rsid w:val="007769D9"/>
    <w:rsid w:val="00776A06"/>
    <w:rsid w:val="00776CD4"/>
    <w:rsid w:val="00776F06"/>
    <w:rsid w:val="00777433"/>
    <w:rsid w:val="0077747C"/>
    <w:rsid w:val="007774C9"/>
    <w:rsid w:val="0077785E"/>
    <w:rsid w:val="0077792A"/>
    <w:rsid w:val="00777971"/>
    <w:rsid w:val="00777A21"/>
    <w:rsid w:val="00777AB3"/>
    <w:rsid w:val="00777B2A"/>
    <w:rsid w:val="00777BF2"/>
    <w:rsid w:val="00777C6C"/>
    <w:rsid w:val="00777CC0"/>
    <w:rsid w:val="00777E52"/>
    <w:rsid w:val="00777E92"/>
    <w:rsid w:val="0078011C"/>
    <w:rsid w:val="007805B5"/>
    <w:rsid w:val="00780621"/>
    <w:rsid w:val="0078085D"/>
    <w:rsid w:val="00780B2F"/>
    <w:rsid w:val="00780CDD"/>
    <w:rsid w:val="00780F45"/>
    <w:rsid w:val="00781048"/>
    <w:rsid w:val="00781317"/>
    <w:rsid w:val="007814C3"/>
    <w:rsid w:val="00781661"/>
    <w:rsid w:val="00781746"/>
    <w:rsid w:val="007817A0"/>
    <w:rsid w:val="0078188F"/>
    <w:rsid w:val="007819E0"/>
    <w:rsid w:val="00781B3E"/>
    <w:rsid w:val="00781BBA"/>
    <w:rsid w:val="00782059"/>
    <w:rsid w:val="00782300"/>
    <w:rsid w:val="00782553"/>
    <w:rsid w:val="007826DE"/>
    <w:rsid w:val="00782793"/>
    <w:rsid w:val="007827DD"/>
    <w:rsid w:val="007827E3"/>
    <w:rsid w:val="007827EB"/>
    <w:rsid w:val="007828B4"/>
    <w:rsid w:val="00782E75"/>
    <w:rsid w:val="00782F28"/>
    <w:rsid w:val="007832AB"/>
    <w:rsid w:val="0078376F"/>
    <w:rsid w:val="0078379C"/>
    <w:rsid w:val="00783870"/>
    <w:rsid w:val="00783881"/>
    <w:rsid w:val="00783D41"/>
    <w:rsid w:val="00783D89"/>
    <w:rsid w:val="00783F8C"/>
    <w:rsid w:val="00783FE7"/>
    <w:rsid w:val="007842EB"/>
    <w:rsid w:val="00784449"/>
    <w:rsid w:val="007844BE"/>
    <w:rsid w:val="00784564"/>
    <w:rsid w:val="0078471D"/>
    <w:rsid w:val="00784882"/>
    <w:rsid w:val="00785176"/>
    <w:rsid w:val="00785574"/>
    <w:rsid w:val="007855CD"/>
    <w:rsid w:val="007856A7"/>
    <w:rsid w:val="007857F4"/>
    <w:rsid w:val="00785895"/>
    <w:rsid w:val="007859C0"/>
    <w:rsid w:val="00785E8D"/>
    <w:rsid w:val="00786703"/>
    <w:rsid w:val="00786850"/>
    <w:rsid w:val="00786A83"/>
    <w:rsid w:val="00786B91"/>
    <w:rsid w:val="00786F7F"/>
    <w:rsid w:val="00787150"/>
    <w:rsid w:val="0078716C"/>
    <w:rsid w:val="00787259"/>
    <w:rsid w:val="007873D4"/>
    <w:rsid w:val="007873F0"/>
    <w:rsid w:val="00787460"/>
    <w:rsid w:val="00787526"/>
    <w:rsid w:val="0078757E"/>
    <w:rsid w:val="00787C3F"/>
    <w:rsid w:val="00787D9A"/>
    <w:rsid w:val="0079027D"/>
    <w:rsid w:val="007903A2"/>
    <w:rsid w:val="0079046E"/>
    <w:rsid w:val="007904E7"/>
    <w:rsid w:val="007907C4"/>
    <w:rsid w:val="00790826"/>
    <w:rsid w:val="0079091B"/>
    <w:rsid w:val="00790B48"/>
    <w:rsid w:val="00790CFE"/>
    <w:rsid w:val="00790E1B"/>
    <w:rsid w:val="00791242"/>
    <w:rsid w:val="007914A0"/>
    <w:rsid w:val="007915D0"/>
    <w:rsid w:val="007917E8"/>
    <w:rsid w:val="00791BA4"/>
    <w:rsid w:val="00791CF4"/>
    <w:rsid w:val="00791EC0"/>
    <w:rsid w:val="00791FC9"/>
    <w:rsid w:val="00792198"/>
    <w:rsid w:val="00792241"/>
    <w:rsid w:val="007922BF"/>
    <w:rsid w:val="007922E1"/>
    <w:rsid w:val="007924EC"/>
    <w:rsid w:val="00792A29"/>
    <w:rsid w:val="00792AC0"/>
    <w:rsid w:val="00792EB9"/>
    <w:rsid w:val="00792EEF"/>
    <w:rsid w:val="007931FB"/>
    <w:rsid w:val="007933BC"/>
    <w:rsid w:val="00793586"/>
    <w:rsid w:val="0079386D"/>
    <w:rsid w:val="007938D5"/>
    <w:rsid w:val="00793B37"/>
    <w:rsid w:val="00793D11"/>
    <w:rsid w:val="00793EC1"/>
    <w:rsid w:val="00793F9E"/>
    <w:rsid w:val="00793FF5"/>
    <w:rsid w:val="007941C6"/>
    <w:rsid w:val="0079428A"/>
    <w:rsid w:val="007942B1"/>
    <w:rsid w:val="007946A6"/>
    <w:rsid w:val="0079473D"/>
    <w:rsid w:val="0079479D"/>
    <w:rsid w:val="00794861"/>
    <w:rsid w:val="00794A98"/>
    <w:rsid w:val="00794E27"/>
    <w:rsid w:val="00794E8D"/>
    <w:rsid w:val="007950F1"/>
    <w:rsid w:val="00795222"/>
    <w:rsid w:val="00795382"/>
    <w:rsid w:val="0079573D"/>
    <w:rsid w:val="00795A37"/>
    <w:rsid w:val="00795B7C"/>
    <w:rsid w:val="00795BB9"/>
    <w:rsid w:val="00795C07"/>
    <w:rsid w:val="00795E6B"/>
    <w:rsid w:val="00795EE7"/>
    <w:rsid w:val="007961D6"/>
    <w:rsid w:val="007962FA"/>
    <w:rsid w:val="00796514"/>
    <w:rsid w:val="00796534"/>
    <w:rsid w:val="0079684B"/>
    <w:rsid w:val="00796926"/>
    <w:rsid w:val="00797043"/>
    <w:rsid w:val="0079722D"/>
    <w:rsid w:val="007972DF"/>
    <w:rsid w:val="0079740E"/>
    <w:rsid w:val="007978D0"/>
    <w:rsid w:val="00797913"/>
    <w:rsid w:val="00797C0A"/>
    <w:rsid w:val="00797E00"/>
    <w:rsid w:val="007A000C"/>
    <w:rsid w:val="007A01C5"/>
    <w:rsid w:val="007A02B4"/>
    <w:rsid w:val="007A052F"/>
    <w:rsid w:val="007A0767"/>
    <w:rsid w:val="007A0ADE"/>
    <w:rsid w:val="007A0BB8"/>
    <w:rsid w:val="007A1261"/>
    <w:rsid w:val="007A12FB"/>
    <w:rsid w:val="007A1553"/>
    <w:rsid w:val="007A1804"/>
    <w:rsid w:val="007A1898"/>
    <w:rsid w:val="007A18F3"/>
    <w:rsid w:val="007A1A05"/>
    <w:rsid w:val="007A1CCA"/>
    <w:rsid w:val="007A1EF4"/>
    <w:rsid w:val="007A2032"/>
    <w:rsid w:val="007A229A"/>
    <w:rsid w:val="007A2319"/>
    <w:rsid w:val="007A23EE"/>
    <w:rsid w:val="007A2469"/>
    <w:rsid w:val="007A2544"/>
    <w:rsid w:val="007A2597"/>
    <w:rsid w:val="007A272A"/>
    <w:rsid w:val="007A2857"/>
    <w:rsid w:val="007A2C52"/>
    <w:rsid w:val="007A2CAF"/>
    <w:rsid w:val="007A2CCA"/>
    <w:rsid w:val="007A2CDD"/>
    <w:rsid w:val="007A3231"/>
    <w:rsid w:val="007A34A2"/>
    <w:rsid w:val="007A34C6"/>
    <w:rsid w:val="007A3559"/>
    <w:rsid w:val="007A35F4"/>
    <w:rsid w:val="007A361E"/>
    <w:rsid w:val="007A38E2"/>
    <w:rsid w:val="007A398B"/>
    <w:rsid w:val="007A39C7"/>
    <w:rsid w:val="007A39F6"/>
    <w:rsid w:val="007A3DBB"/>
    <w:rsid w:val="007A3F74"/>
    <w:rsid w:val="007A462A"/>
    <w:rsid w:val="007A47FB"/>
    <w:rsid w:val="007A486B"/>
    <w:rsid w:val="007A488C"/>
    <w:rsid w:val="007A48F1"/>
    <w:rsid w:val="007A4AAE"/>
    <w:rsid w:val="007A4CB2"/>
    <w:rsid w:val="007A552E"/>
    <w:rsid w:val="007A566B"/>
    <w:rsid w:val="007A58D1"/>
    <w:rsid w:val="007A64C6"/>
    <w:rsid w:val="007A65A8"/>
    <w:rsid w:val="007A66BA"/>
    <w:rsid w:val="007A67B9"/>
    <w:rsid w:val="007A699E"/>
    <w:rsid w:val="007A6A1B"/>
    <w:rsid w:val="007A6B0C"/>
    <w:rsid w:val="007A6B77"/>
    <w:rsid w:val="007A6E4B"/>
    <w:rsid w:val="007A7095"/>
    <w:rsid w:val="007A71FD"/>
    <w:rsid w:val="007A7215"/>
    <w:rsid w:val="007A74DB"/>
    <w:rsid w:val="007A79F0"/>
    <w:rsid w:val="007B001C"/>
    <w:rsid w:val="007B0668"/>
    <w:rsid w:val="007B099E"/>
    <w:rsid w:val="007B0A9F"/>
    <w:rsid w:val="007B0C50"/>
    <w:rsid w:val="007B0E30"/>
    <w:rsid w:val="007B0FE4"/>
    <w:rsid w:val="007B137F"/>
    <w:rsid w:val="007B163E"/>
    <w:rsid w:val="007B1742"/>
    <w:rsid w:val="007B1BB5"/>
    <w:rsid w:val="007B1C53"/>
    <w:rsid w:val="007B1FC7"/>
    <w:rsid w:val="007B21A8"/>
    <w:rsid w:val="007B251E"/>
    <w:rsid w:val="007B2773"/>
    <w:rsid w:val="007B283B"/>
    <w:rsid w:val="007B2A55"/>
    <w:rsid w:val="007B2A8B"/>
    <w:rsid w:val="007B2C1A"/>
    <w:rsid w:val="007B2C3C"/>
    <w:rsid w:val="007B319B"/>
    <w:rsid w:val="007B361C"/>
    <w:rsid w:val="007B379F"/>
    <w:rsid w:val="007B3966"/>
    <w:rsid w:val="007B3A1D"/>
    <w:rsid w:val="007B3D91"/>
    <w:rsid w:val="007B3F6D"/>
    <w:rsid w:val="007B40FD"/>
    <w:rsid w:val="007B4265"/>
    <w:rsid w:val="007B43C1"/>
    <w:rsid w:val="007B4418"/>
    <w:rsid w:val="007B446E"/>
    <w:rsid w:val="007B45CD"/>
    <w:rsid w:val="007B46F7"/>
    <w:rsid w:val="007B47DD"/>
    <w:rsid w:val="007B4A54"/>
    <w:rsid w:val="007B4C96"/>
    <w:rsid w:val="007B4E7D"/>
    <w:rsid w:val="007B5088"/>
    <w:rsid w:val="007B508F"/>
    <w:rsid w:val="007B50FF"/>
    <w:rsid w:val="007B515D"/>
    <w:rsid w:val="007B5213"/>
    <w:rsid w:val="007B53B4"/>
    <w:rsid w:val="007B56C3"/>
    <w:rsid w:val="007B5936"/>
    <w:rsid w:val="007B599C"/>
    <w:rsid w:val="007B5C33"/>
    <w:rsid w:val="007B5E0A"/>
    <w:rsid w:val="007B616A"/>
    <w:rsid w:val="007B61C2"/>
    <w:rsid w:val="007B6325"/>
    <w:rsid w:val="007B6385"/>
    <w:rsid w:val="007B64D3"/>
    <w:rsid w:val="007B66AB"/>
    <w:rsid w:val="007B676D"/>
    <w:rsid w:val="007B6AB6"/>
    <w:rsid w:val="007B6D1A"/>
    <w:rsid w:val="007B70A8"/>
    <w:rsid w:val="007B715A"/>
    <w:rsid w:val="007B7265"/>
    <w:rsid w:val="007B72DB"/>
    <w:rsid w:val="007B73D4"/>
    <w:rsid w:val="007B74F9"/>
    <w:rsid w:val="007B751B"/>
    <w:rsid w:val="007B795A"/>
    <w:rsid w:val="007B79CF"/>
    <w:rsid w:val="007B7C32"/>
    <w:rsid w:val="007B7C77"/>
    <w:rsid w:val="007C0059"/>
    <w:rsid w:val="007C02D7"/>
    <w:rsid w:val="007C05DD"/>
    <w:rsid w:val="007C076D"/>
    <w:rsid w:val="007C0D6D"/>
    <w:rsid w:val="007C1083"/>
    <w:rsid w:val="007C1436"/>
    <w:rsid w:val="007C1756"/>
    <w:rsid w:val="007C181A"/>
    <w:rsid w:val="007C1EC9"/>
    <w:rsid w:val="007C1FE8"/>
    <w:rsid w:val="007C20B4"/>
    <w:rsid w:val="007C2207"/>
    <w:rsid w:val="007C225C"/>
    <w:rsid w:val="007C22F8"/>
    <w:rsid w:val="007C28F9"/>
    <w:rsid w:val="007C2D99"/>
    <w:rsid w:val="007C2DA7"/>
    <w:rsid w:val="007C2DE1"/>
    <w:rsid w:val="007C2E61"/>
    <w:rsid w:val="007C2F79"/>
    <w:rsid w:val="007C2FE9"/>
    <w:rsid w:val="007C2FFE"/>
    <w:rsid w:val="007C3030"/>
    <w:rsid w:val="007C30EC"/>
    <w:rsid w:val="007C3178"/>
    <w:rsid w:val="007C3396"/>
    <w:rsid w:val="007C34CF"/>
    <w:rsid w:val="007C3560"/>
    <w:rsid w:val="007C37F4"/>
    <w:rsid w:val="007C384F"/>
    <w:rsid w:val="007C3923"/>
    <w:rsid w:val="007C3977"/>
    <w:rsid w:val="007C3A49"/>
    <w:rsid w:val="007C3F39"/>
    <w:rsid w:val="007C4182"/>
    <w:rsid w:val="007C4184"/>
    <w:rsid w:val="007C435A"/>
    <w:rsid w:val="007C4479"/>
    <w:rsid w:val="007C49F4"/>
    <w:rsid w:val="007C4D2F"/>
    <w:rsid w:val="007C50C0"/>
    <w:rsid w:val="007C5107"/>
    <w:rsid w:val="007C528E"/>
    <w:rsid w:val="007C53C0"/>
    <w:rsid w:val="007C5677"/>
    <w:rsid w:val="007C5B56"/>
    <w:rsid w:val="007C5B6C"/>
    <w:rsid w:val="007C5BD2"/>
    <w:rsid w:val="007C5CE3"/>
    <w:rsid w:val="007C626A"/>
    <w:rsid w:val="007C6439"/>
    <w:rsid w:val="007C6518"/>
    <w:rsid w:val="007C651D"/>
    <w:rsid w:val="007C6590"/>
    <w:rsid w:val="007C66BC"/>
    <w:rsid w:val="007C68D0"/>
    <w:rsid w:val="007C6F36"/>
    <w:rsid w:val="007C70B3"/>
    <w:rsid w:val="007C70EB"/>
    <w:rsid w:val="007C749C"/>
    <w:rsid w:val="007C74D2"/>
    <w:rsid w:val="007C7509"/>
    <w:rsid w:val="007C75E2"/>
    <w:rsid w:val="007C7712"/>
    <w:rsid w:val="007C7AA6"/>
    <w:rsid w:val="007C7AC3"/>
    <w:rsid w:val="007C7B35"/>
    <w:rsid w:val="007C7BD7"/>
    <w:rsid w:val="007D008C"/>
    <w:rsid w:val="007D025C"/>
    <w:rsid w:val="007D0772"/>
    <w:rsid w:val="007D0779"/>
    <w:rsid w:val="007D090B"/>
    <w:rsid w:val="007D0A55"/>
    <w:rsid w:val="007D0CC0"/>
    <w:rsid w:val="007D0D49"/>
    <w:rsid w:val="007D0F96"/>
    <w:rsid w:val="007D1172"/>
    <w:rsid w:val="007D125C"/>
    <w:rsid w:val="007D1649"/>
    <w:rsid w:val="007D19AA"/>
    <w:rsid w:val="007D19C3"/>
    <w:rsid w:val="007D1D50"/>
    <w:rsid w:val="007D1E28"/>
    <w:rsid w:val="007D214C"/>
    <w:rsid w:val="007D215D"/>
    <w:rsid w:val="007D225B"/>
    <w:rsid w:val="007D23F4"/>
    <w:rsid w:val="007D26BC"/>
    <w:rsid w:val="007D2837"/>
    <w:rsid w:val="007D29C1"/>
    <w:rsid w:val="007D29FA"/>
    <w:rsid w:val="007D2CD5"/>
    <w:rsid w:val="007D2D93"/>
    <w:rsid w:val="007D2E40"/>
    <w:rsid w:val="007D2F2E"/>
    <w:rsid w:val="007D2FDD"/>
    <w:rsid w:val="007D334D"/>
    <w:rsid w:val="007D33DB"/>
    <w:rsid w:val="007D3487"/>
    <w:rsid w:val="007D36E8"/>
    <w:rsid w:val="007D380E"/>
    <w:rsid w:val="007D389C"/>
    <w:rsid w:val="007D38DE"/>
    <w:rsid w:val="007D3A7A"/>
    <w:rsid w:val="007D3CAE"/>
    <w:rsid w:val="007D3E9F"/>
    <w:rsid w:val="007D4167"/>
    <w:rsid w:val="007D47C3"/>
    <w:rsid w:val="007D488C"/>
    <w:rsid w:val="007D4936"/>
    <w:rsid w:val="007D4B32"/>
    <w:rsid w:val="007D52B4"/>
    <w:rsid w:val="007D5316"/>
    <w:rsid w:val="007D550D"/>
    <w:rsid w:val="007D5562"/>
    <w:rsid w:val="007D56FA"/>
    <w:rsid w:val="007D5A5D"/>
    <w:rsid w:val="007D5DF0"/>
    <w:rsid w:val="007D6147"/>
    <w:rsid w:val="007D6289"/>
    <w:rsid w:val="007D6600"/>
    <w:rsid w:val="007D6809"/>
    <w:rsid w:val="007D6820"/>
    <w:rsid w:val="007D6D02"/>
    <w:rsid w:val="007D6E30"/>
    <w:rsid w:val="007D7544"/>
    <w:rsid w:val="007D76F8"/>
    <w:rsid w:val="007D777A"/>
    <w:rsid w:val="007D7820"/>
    <w:rsid w:val="007D7A9A"/>
    <w:rsid w:val="007D7B46"/>
    <w:rsid w:val="007D7BE5"/>
    <w:rsid w:val="007D7C58"/>
    <w:rsid w:val="007D7CE1"/>
    <w:rsid w:val="007D7EEF"/>
    <w:rsid w:val="007E0073"/>
    <w:rsid w:val="007E00C1"/>
    <w:rsid w:val="007E01C4"/>
    <w:rsid w:val="007E0576"/>
    <w:rsid w:val="007E09D4"/>
    <w:rsid w:val="007E0D10"/>
    <w:rsid w:val="007E0E62"/>
    <w:rsid w:val="007E1239"/>
    <w:rsid w:val="007E125A"/>
    <w:rsid w:val="007E1344"/>
    <w:rsid w:val="007E1466"/>
    <w:rsid w:val="007E175C"/>
    <w:rsid w:val="007E1AE0"/>
    <w:rsid w:val="007E1BD2"/>
    <w:rsid w:val="007E1C75"/>
    <w:rsid w:val="007E1E57"/>
    <w:rsid w:val="007E1EA6"/>
    <w:rsid w:val="007E1F8D"/>
    <w:rsid w:val="007E233B"/>
    <w:rsid w:val="007E260C"/>
    <w:rsid w:val="007E26B4"/>
    <w:rsid w:val="007E26DF"/>
    <w:rsid w:val="007E2C6E"/>
    <w:rsid w:val="007E2CE9"/>
    <w:rsid w:val="007E326C"/>
    <w:rsid w:val="007E3449"/>
    <w:rsid w:val="007E3498"/>
    <w:rsid w:val="007E3689"/>
    <w:rsid w:val="007E38AA"/>
    <w:rsid w:val="007E3B18"/>
    <w:rsid w:val="007E3BA3"/>
    <w:rsid w:val="007E3D86"/>
    <w:rsid w:val="007E3F4D"/>
    <w:rsid w:val="007E4005"/>
    <w:rsid w:val="007E42ED"/>
    <w:rsid w:val="007E47F2"/>
    <w:rsid w:val="007E4C51"/>
    <w:rsid w:val="007E4D76"/>
    <w:rsid w:val="007E51A7"/>
    <w:rsid w:val="007E51DC"/>
    <w:rsid w:val="007E53E1"/>
    <w:rsid w:val="007E561F"/>
    <w:rsid w:val="007E573B"/>
    <w:rsid w:val="007E598C"/>
    <w:rsid w:val="007E59B3"/>
    <w:rsid w:val="007E5A7B"/>
    <w:rsid w:val="007E5C1E"/>
    <w:rsid w:val="007E5E1E"/>
    <w:rsid w:val="007E60A5"/>
    <w:rsid w:val="007E6619"/>
    <w:rsid w:val="007E6653"/>
    <w:rsid w:val="007E69E8"/>
    <w:rsid w:val="007E6A0E"/>
    <w:rsid w:val="007E6D51"/>
    <w:rsid w:val="007E6D89"/>
    <w:rsid w:val="007E6FF7"/>
    <w:rsid w:val="007E72BD"/>
    <w:rsid w:val="007E736E"/>
    <w:rsid w:val="007E7386"/>
    <w:rsid w:val="007E73E8"/>
    <w:rsid w:val="007E74C8"/>
    <w:rsid w:val="007E7537"/>
    <w:rsid w:val="007E755F"/>
    <w:rsid w:val="007E7AF3"/>
    <w:rsid w:val="007E7DF6"/>
    <w:rsid w:val="007E7FDC"/>
    <w:rsid w:val="007F0161"/>
    <w:rsid w:val="007F036F"/>
    <w:rsid w:val="007F05D1"/>
    <w:rsid w:val="007F098F"/>
    <w:rsid w:val="007F0DE8"/>
    <w:rsid w:val="007F0ED7"/>
    <w:rsid w:val="007F0F76"/>
    <w:rsid w:val="007F1050"/>
    <w:rsid w:val="007F10B1"/>
    <w:rsid w:val="007F1720"/>
    <w:rsid w:val="007F1999"/>
    <w:rsid w:val="007F1C49"/>
    <w:rsid w:val="007F1E26"/>
    <w:rsid w:val="007F1E80"/>
    <w:rsid w:val="007F211A"/>
    <w:rsid w:val="007F21DC"/>
    <w:rsid w:val="007F2228"/>
    <w:rsid w:val="007F2475"/>
    <w:rsid w:val="007F2AD9"/>
    <w:rsid w:val="007F2FBA"/>
    <w:rsid w:val="007F3277"/>
    <w:rsid w:val="007F33A7"/>
    <w:rsid w:val="007F3443"/>
    <w:rsid w:val="007F35F7"/>
    <w:rsid w:val="007F369B"/>
    <w:rsid w:val="007F3811"/>
    <w:rsid w:val="007F393D"/>
    <w:rsid w:val="007F3AFE"/>
    <w:rsid w:val="007F3BC4"/>
    <w:rsid w:val="007F3D01"/>
    <w:rsid w:val="007F3D86"/>
    <w:rsid w:val="007F3DA8"/>
    <w:rsid w:val="007F3F62"/>
    <w:rsid w:val="007F420F"/>
    <w:rsid w:val="007F4379"/>
    <w:rsid w:val="007F4455"/>
    <w:rsid w:val="007F46D4"/>
    <w:rsid w:val="007F49ED"/>
    <w:rsid w:val="007F4AC3"/>
    <w:rsid w:val="007F4E50"/>
    <w:rsid w:val="007F53EC"/>
    <w:rsid w:val="007F5967"/>
    <w:rsid w:val="007F5A9C"/>
    <w:rsid w:val="007F5AF8"/>
    <w:rsid w:val="007F5B44"/>
    <w:rsid w:val="007F5CA8"/>
    <w:rsid w:val="007F5DFF"/>
    <w:rsid w:val="007F6239"/>
    <w:rsid w:val="007F627C"/>
    <w:rsid w:val="007F62E3"/>
    <w:rsid w:val="007F6328"/>
    <w:rsid w:val="007F636D"/>
    <w:rsid w:val="007F6372"/>
    <w:rsid w:val="007F672F"/>
    <w:rsid w:val="007F68BD"/>
    <w:rsid w:val="007F6A62"/>
    <w:rsid w:val="007F6CEA"/>
    <w:rsid w:val="007F6D23"/>
    <w:rsid w:val="007F6FFD"/>
    <w:rsid w:val="007F7058"/>
    <w:rsid w:val="007F71B6"/>
    <w:rsid w:val="007F74F0"/>
    <w:rsid w:val="007F77EC"/>
    <w:rsid w:val="007F7D6E"/>
    <w:rsid w:val="008000D5"/>
    <w:rsid w:val="00800213"/>
    <w:rsid w:val="00800229"/>
    <w:rsid w:val="0080073C"/>
    <w:rsid w:val="00800890"/>
    <w:rsid w:val="0080098C"/>
    <w:rsid w:val="00800FF0"/>
    <w:rsid w:val="0080114B"/>
    <w:rsid w:val="00801751"/>
    <w:rsid w:val="008018C3"/>
    <w:rsid w:val="008019D1"/>
    <w:rsid w:val="00801B45"/>
    <w:rsid w:val="00801C86"/>
    <w:rsid w:val="00801CCA"/>
    <w:rsid w:val="00801F88"/>
    <w:rsid w:val="00802013"/>
    <w:rsid w:val="00802367"/>
    <w:rsid w:val="008024BF"/>
    <w:rsid w:val="0080251A"/>
    <w:rsid w:val="0080259A"/>
    <w:rsid w:val="00802873"/>
    <w:rsid w:val="00802AEC"/>
    <w:rsid w:val="00802D56"/>
    <w:rsid w:val="00802D83"/>
    <w:rsid w:val="00803159"/>
    <w:rsid w:val="008031D7"/>
    <w:rsid w:val="008031EA"/>
    <w:rsid w:val="00803562"/>
    <w:rsid w:val="008036AE"/>
    <w:rsid w:val="0080378C"/>
    <w:rsid w:val="008038E0"/>
    <w:rsid w:val="0080393D"/>
    <w:rsid w:val="00803964"/>
    <w:rsid w:val="00803BE6"/>
    <w:rsid w:val="00803DEB"/>
    <w:rsid w:val="008040B9"/>
    <w:rsid w:val="00804608"/>
    <w:rsid w:val="00804850"/>
    <w:rsid w:val="00804920"/>
    <w:rsid w:val="00804A60"/>
    <w:rsid w:val="00804B06"/>
    <w:rsid w:val="00804B6D"/>
    <w:rsid w:val="00804CC1"/>
    <w:rsid w:val="00804D1F"/>
    <w:rsid w:val="008050AE"/>
    <w:rsid w:val="00805199"/>
    <w:rsid w:val="0080528D"/>
    <w:rsid w:val="00805309"/>
    <w:rsid w:val="00805354"/>
    <w:rsid w:val="00805411"/>
    <w:rsid w:val="008054EE"/>
    <w:rsid w:val="00805554"/>
    <w:rsid w:val="0080566E"/>
    <w:rsid w:val="008057B6"/>
    <w:rsid w:val="008058D6"/>
    <w:rsid w:val="008058FF"/>
    <w:rsid w:val="00805A9F"/>
    <w:rsid w:val="00805B50"/>
    <w:rsid w:val="00805BA1"/>
    <w:rsid w:val="00805F09"/>
    <w:rsid w:val="00805F9C"/>
    <w:rsid w:val="00805FDA"/>
    <w:rsid w:val="00806015"/>
    <w:rsid w:val="0080628B"/>
    <w:rsid w:val="00806520"/>
    <w:rsid w:val="0080655D"/>
    <w:rsid w:val="00806839"/>
    <w:rsid w:val="0080687B"/>
    <w:rsid w:val="00806995"/>
    <w:rsid w:val="00806C04"/>
    <w:rsid w:val="00806C46"/>
    <w:rsid w:val="00806D18"/>
    <w:rsid w:val="00806D68"/>
    <w:rsid w:val="00806F1E"/>
    <w:rsid w:val="00806F8B"/>
    <w:rsid w:val="0080739C"/>
    <w:rsid w:val="008073AA"/>
    <w:rsid w:val="0080745B"/>
    <w:rsid w:val="00807622"/>
    <w:rsid w:val="00807B13"/>
    <w:rsid w:val="00807CB9"/>
    <w:rsid w:val="00807DBD"/>
    <w:rsid w:val="008102AF"/>
    <w:rsid w:val="00810467"/>
    <w:rsid w:val="00810602"/>
    <w:rsid w:val="00810934"/>
    <w:rsid w:val="00810E34"/>
    <w:rsid w:val="00810F11"/>
    <w:rsid w:val="0081106A"/>
    <w:rsid w:val="008110B2"/>
    <w:rsid w:val="00811389"/>
    <w:rsid w:val="0081138D"/>
    <w:rsid w:val="00811AA9"/>
    <w:rsid w:val="00811B6A"/>
    <w:rsid w:val="00811C24"/>
    <w:rsid w:val="00811EAF"/>
    <w:rsid w:val="00811F42"/>
    <w:rsid w:val="0081223E"/>
    <w:rsid w:val="00812293"/>
    <w:rsid w:val="008122C8"/>
    <w:rsid w:val="0081258E"/>
    <w:rsid w:val="008127C6"/>
    <w:rsid w:val="008129C1"/>
    <w:rsid w:val="00812D23"/>
    <w:rsid w:val="00812D52"/>
    <w:rsid w:val="00812FC7"/>
    <w:rsid w:val="00813722"/>
    <w:rsid w:val="00813805"/>
    <w:rsid w:val="00813997"/>
    <w:rsid w:val="00813AD2"/>
    <w:rsid w:val="00813B2E"/>
    <w:rsid w:val="00813F2D"/>
    <w:rsid w:val="008140FB"/>
    <w:rsid w:val="008144D2"/>
    <w:rsid w:val="008145E8"/>
    <w:rsid w:val="0081494B"/>
    <w:rsid w:val="00814B26"/>
    <w:rsid w:val="00814B56"/>
    <w:rsid w:val="00814CB1"/>
    <w:rsid w:val="00814D14"/>
    <w:rsid w:val="00814FF3"/>
    <w:rsid w:val="008150D6"/>
    <w:rsid w:val="00815381"/>
    <w:rsid w:val="008153FB"/>
    <w:rsid w:val="00815915"/>
    <w:rsid w:val="00816025"/>
    <w:rsid w:val="00816148"/>
    <w:rsid w:val="008164D8"/>
    <w:rsid w:val="0081650D"/>
    <w:rsid w:val="008167FC"/>
    <w:rsid w:val="0081688A"/>
    <w:rsid w:val="00816A36"/>
    <w:rsid w:val="00816A5E"/>
    <w:rsid w:val="00816B1D"/>
    <w:rsid w:val="00816D98"/>
    <w:rsid w:val="00816DCD"/>
    <w:rsid w:val="00816E85"/>
    <w:rsid w:val="00816FCE"/>
    <w:rsid w:val="008173AE"/>
    <w:rsid w:val="00817DBF"/>
    <w:rsid w:val="00817EFC"/>
    <w:rsid w:val="00817FB8"/>
    <w:rsid w:val="008200FA"/>
    <w:rsid w:val="00820ADB"/>
    <w:rsid w:val="00820B65"/>
    <w:rsid w:val="00820C23"/>
    <w:rsid w:val="00820DE2"/>
    <w:rsid w:val="00820F93"/>
    <w:rsid w:val="00820FF9"/>
    <w:rsid w:val="00821153"/>
    <w:rsid w:val="008214E9"/>
    <w:rsid w:val="00821555"/>
    <w:rsid w:val="008216FB"/>
    <w:rsid w:val="0082171D"/>
    <w:rsid w:val="0082197F"/>
    <w:rsid w:val="00821981"/>
    <w:rsid w:val="008219C3"/>
    <w:rsid w:val="00821D0C"/>
    <w:rsid w:val="00821E1C"/>
    <w:rsid w:val="008223EA"/>
    <w:rsid w:val="008224CF"/>
    <w:rsid w:val="0082254F"/>
    <w:rsid w:val="00822A62"/>
    <w:rsid w:val="00822AA4"/>
    <w:rsid w:val="00822FBD"/>
    <w:rsid w:val="00823021"/>
    <w:rsid w:val="0082333C"/>
    <w:rsid w:val="00823494"/>
    <w:rsid w:val="00823537"/>
    <w:rsid w:val="008237BE"/>
    <w:rsid w:val="008237CE"/>
    <w:rsid w:val="0082383E"/>
    <w:rsid w:val="008239D7"/>
    <w:rsid w:val="00823A27"/>
    <w:rsid w:val="00823AE8"/>
    <w:rsid w:val="00823CC9"/>
    <w:rsid w:val="00824705"/>
    <w:rsid w:val="00824734"/>
    <w:rsid w:val="00824811"/>
    <w:rsid w:val="0082484C"/>
    <w:rsid w:val="008248C6"/>
    <w:rsid w:val="00824C4B"/>
    <w:rsid w:val="00824C6C"/>
    <w:rsid w:val="00824CD8"/>
    <w:rsid w:val="00824CFC"/>
    <w:rsid w:val="00824D0F"/>
    <w:rsid w:val="00824D4F"/>
    <w:rsid w:val="008250A6"/>
    <w:rsid w:val="00825347"/>
    <w:rsid w:val="008255BB"/>
    <w:rsid w:val="00825602"/>
    <w:rsid w:val="008256A0"/>
    <w:rsid w:val="00825E13"/>
    <w:rsid w:val="00825E9C"/>
    <w:rsid w:val="008260E7"/>
    <w:rsid w:val="00826112"/>
    <w:rsid w:val="00826242"/>
    <w:rsid w:val="0082697E"/>
    <w:rsid w:val="00826B9E"/>
    <w:rsid w:val="00826D2D"/>
    <w:rsid w:val="00826E31"/>
    <w:rsid w:val="00826F34"/>
    <w:rsid w:val="008270C3"/>
    <w:rsid w:val="00827187"/>
    <w:rsid w:val="008272F3"/>
    <w:rsid w:val="008272F9"/>
    <w:rsid w:val="0082756A"/>
    <w:rsid w:val="00827763"/>
    <w:rsid w:val="008279A8"/>
    <w:rsid w:val="00827AF5"/>
    <w:rsid w:val="00827B93"/>
    <w:rsid w:val="00827CE7"/>
    <w:rsid w:val="00827EBA"/>
    <w:rsid w:val="00830007"/>
    <w:rsid w:val="00830150"/>
    <w:rsid w:val="0083020F"/>
    <w:rsid w:val="008302BD"/>
    <w:rsid w:val="00830416"/>
    <w:rsid w:val="00830711"/>
    <w:rsid w:val="00830897"/>
    <w:rsid w:val="00830AB1"/>
    <w:rsid w:val="00830BA8"/>
    <w:rsid w:val="00830D70"/>
    <w:rsid w:val="00830E56"/>
    <w:rsid w:val="00830FAC"/>
    <w:rsid w:val="00830FC1"/>
    <w:rsid w:val="00831009"/>
    <w:rsid w:val="00831016"/>
    <w:rsid w:val="00831058"/>
    <w:rsid w:val="00831096"/>
    <w:rsid w:val="00831097"/>
    <w:rsid w:val="00831263"/>
    <w:rsid w:val="008312BF"/>
    <w:rsid w:val="0083158A"/>
    <w:rsid w:val="0083160C"/>
    <w:rsid w:val="0083171A"/>
    <w:rsid w:val="0083184C"/>
    <w:rsid w:val="008318AB"/>
    <w:rsid w:val="0083197E"/>
    <w:rsid w:val="00831C1B"/>
    <w:rsid w:val="00831F03"/>
    <w:rsid w:val="00831F55"/>
    <w:rsid w:val="008321EA"/>
    <w:rsid w:val="00832413"/>
    <w:rsid w:val="0083258A"/>
    <w:rsid w:val="008326B2"/>
    <w:rsid w:val="008327F9"/>
    <w:rsid w:val="00832917"/>
    <w:rsid w:val="00832967"/>
    <w:rsid w:val="0083316E"/>
    <w:rsid w:val="00833447"/>
    <w:rsid w:val="0083363E"/>
    <w:rsid w:val="008339DA"/>
    <w:rsid w:val="008339F3"/>
    <w:rsid w:val="00833BD4"/>
    <w:rsid w:val="00833C2A"/>
    <w:rsid w:val="00833E37"/>
    <w:rsid w:val="008340AD"/>
    <w:rsid w:val="008341CF"/>
    <w:rsid w:val="00834378"/>
    <w:rsid w:val="0083441D"/>
    <w:rsid w:val="008344B5"/>
    <w:rsid w:val="00834B66"/>
    <w:rsid w:val="00834C31"/>
    <w:rsid w:val="00834E01"/>
    <w:rsid w:val="00834F56"/>
    <w:rsid w:val="00835036"/>
    <w:rsid w:val="008350A3"/>
    <w:rsid w:val="008351D5"/>
    <w:rsid w:val="00835362"/>
    <w:rsid w:val="0083584C"/>
    <w:rsid w:val="00835916"/>
    <w:rsid w:val="00835BEC"/>
    <w:rsid w:val="0083610B"/>
    <w:rsid w:val="008362AF"/>
    <w:rsid w:val="008362E1"/>
    <w:rsid w:val="0083633A"/>
    <w:rsid w:val="008363C4"/>
    <w:rsid w:val="00836521"/>
    <w:rsid w:val="00836A7D"/>
    <w:rsid w:val="00836B71"/>
    <w:rsid w:val="00836B75"/>
    <w:rsid w:val="00836D8B"/>
    <w:rsid w:val="00836DF8"/>
    <w:rsid w:val="00836EFE"/>
    <w:rsid w:val="00836F19"/>
    <w:rsid w:val="00836FAE"/>
    <w:rsid w:val="00837129"/>
    <w:rsid w:val="00837406"/>
    <w:rsid w:val="0083759B"/>
    <w:rsid w:val="00837D48"/>
    <w:rsid w:val="00837DA7"/>
    <w:rsid w:val="00837FF5"/>
    <w:rsid w:val="00840121"/>
    <w:rsid w:val="00840623"/>
    <w:rsid w:val="00840742"/>
    <w:rsid w:val="008407F3"/>
    <w:rsid w:val="00840B2B"/>
    <w:rsid w:val="00840D0B"/>
    <w:rsid w:val="00840E6E"/>
    <w:rsid w:val="00840F41"/>
    <w:rsid w:val="00840F63"/>
    <w:rsid w:val="00840FDE"/>
    <w:rsid w:val="00841143"/>
    <w:rsid w:val="0084128F"/>
    <w:rsid w:val="008412C6"/>
    <w:rsid w:val="0084137A"/>
    <w:rsid w:val="008415FD"/>
    <w:rsid w:val="00841734"/>
    <w:rsid w:val="008418F5"/>
    <w:rsid w:val="00841A6E"/>
    <w:rsid w:val="00841F35"/>
    <w:rsid w:val="008422B6"/>
    <w:rsid w:val="008422C8"/>
    <w:rsid w:val="00842885"/>
    <w:rsid w:val="00842941"/>
    <w:rsid w:val="00842A47"/>
    <w:rsid w:val="00842DE4"/>
    <w:rsid w:val="00842F03"/>
    <w:rsid w:val="008430C5"/>
    <w:rsid w:val="0084325B"/>
    <w:rsid w:val="0084337F"/>
    <w:rsid w:val="0084341E"/>
    <w:rsid w:val="008434E2"/>
    <w:rsid w:val="0084353E"/>
    <w:rsid w:val="008435A4"/>
    <w:rsid w:val="00843B9B"/>
    <w:rsid w:val="00843D71"/>
    <w:rsid w:val="00843F3D"/>
    <w:rsid w:val="00844149"/>
    <w:rsid w:val="0084445F"/>
    <w:rsid w:val="008444F2"/>
    <w:rsid w:val="00844683"/>
    <w:rsid w:val="00844722"/>
    <w:rsid w:val="008447B5"/>
    <w:rsid w:val="00844B3D"/>
    <w:rsid w:val="00844B8A"/>
    <w:rsid w:val="00844CE7"/>
    <w:rsid w:val="00844D96"/>
    <w:rsid w:val="00844E5D"/>
    <w:rsid w:val="00844F92"/>
    <w:rsid w:val="008450D6"/>
    <w:rsid w:val="008453B4"/>
    <w:rsid w:val="00845526"/>
    <w:rsid w:val="0084556E"/>
    <w:rsid w:val="008455F8"/>
    <w:rsid w:val="008456C8"/>
    <w:rsid w:val="008459BB"/>
    <w:rsid w:val="00845A87"/>
    <w:rsid w:val="00845B0F"/>
    <w:rsid w:val="00845B34"/>
    <w:rsid w:val="00845CEE"/>
    <w:rsid w:val="0084603D"/>
    <w:rsid w:val="0084616A"/>
    <w:rsid w:val="0084630A"/>
    <w:rsid w:val="00846495"/>
    <w:rsid w:val="0084673E"/>
    <w:rsid w:val="00846875"/>
    <w:rsid w:val="00846949"/>
    <w:rsid w:val="00846950"/>
    <w:rsid w:val="00846D75"/>
    <w:rsid w:val="00846F52"/>
    <w:rsid w:val="00846F69"/>
    <w:rsid w:val="008472A5"/>
    <w:rsid w:val="008475B9"/>
    <w:rsid w:val="00847787"/>
    <w:rsid w:val="008478F1"/>
    <w:rsid w:val="00847979"/>
    <w:rsid w:val="008479BC"/>
    <w:rsid w:val="008479EB"/>
    <w:rsid w:val="00847A0A"/>
    <w:rsid w:val="00847C3B"/>
    <w:rsid w:val="00847D98"/>
    <w:rsid w:val="00847E84"/>
    <w:rsid w:val="008502FB"/>
    <w:rsid w:val="00850554"/>
    <w:rsid w:val="008505B9"/>
    <w:rsid w:val="00850707"/>
    <w:rsid w:val="008508B0"/>
    <w:rsid w:val="008508BE"/>
    <w:rsid w:val="008508EA"/>
    <w:rsid w:val="00850A02"/>
    <w:rsid w:val="00850B57"/>
    <w:rsid w:val="00850C8F"/>
    <w:rsid w:val="00850CFF"/>
    <w:rsid w:val="00850FC0"/>
    <w:rsid w:val="00851080"/>
    <w:rsid w:val="0085132A"/>
    <w:rsid w:val="008514F1"/>
    <w:rsid w:val="00851590"/>
    <w:rsid w:val="00851728"/>
    <w:rsid w:val="00851BAC"/>
    <w:rsid w:val="00851C48"/>
    <w:rsid w:val="00851F86"/>
    <w:rsid w:val="00851FA5"/>
    <w:rsid w:val="0085220C"/>
    <w:rsid w:val="008526A2"/>
    <w:rsid w:val="00852935"/>
    <w:rsid w:val="00852952"/>
    <w:rsid w:val="008529F8"/>
    <w:rsid w:val="00852C84"/>
    <w:rsid w:val="0085314C"/>
    <w:rsid w:val="0085323D"/>
    <w:rsid w:val="008535B1"/>
    <w:rsid w:val="00853646"/>
    <w:rsid w:val="00853685"/>
    <w:rsid w:val="0085375A"/>
    <w:rsid w:val="008539A4"/>
    <w:rsid w:val="00853B21"/>
    <w:rsid w:val="00853B48"/>
    <w:rsid w:val="00853CCA"/>
    <w:rsid w:val="00853DC3"/>
    <w:rsid w:val="00853EF0"/>
    <w:rsid w:val="00853F4A"/>
    <w:rsid w:val="00853F85"/>
    <w:rsid w:val="00853FBC"/>
    <w:rsid w:val="0085412E"/>
    <w:rsid w:val="008541B7"/>
    <w:rsid w:val="008544E3"/>
    <w:rsid w:val="0085457E"/>
    <w:rsid w:val="00854742"/>
    <w:rsid w:val="00854B2D"/>
    <w:rsid w:val="00854B7B"/>
    <w:rsid w:val="00854BD5"/>
    <w:rsid w:val="00854C11"/>
    <w:rsid w:val="00854D1E"/>
    <w:rsid w:val="00854E4A"/>
    <w:rsid w:val="00854F6C"/>
    <w:rsid w:val="0085557A"/>
    <w:rsid w:val="0085557D"/>
    <w:rsid w:val="008556EA"/>
    <w:rsid w:val="008557F1"/>
    <w:rsid w:val="008558CD"/>
    <w:rsid w:val="00855A70"/>
    <w:rsid w:val="00855DD2"/>
    <w:rsid w:val="00855E5F"/>
    <w:rsid w:val="00855E7B"/>
    <w:rsid w:val="00855E9A"/>
    <w:rsid w:val="0085604C"/>
    <w:rsid w:val="0085653A"/>
    <w:rsid w:val="0085659A"/>
    <w:rsid w:val="008569DC"/>
    <w:rsid w:val="00856A66"/>
    <w:rsid w:val="00856B36"/>
    <w:rsid w:val="00856BB0"/>
    <w:rsid w:val="00856C74"/>
    <w:rsid w:val="00856E82"/>
    <w:rsid w:val="0085705D"/>
    <w:rsid w:val="0085725D"/>
    <w:rsid w:val="00857781"/>
    <w:rsid w:val="008579C7"/>
    <w:rsid w:val="00857C1E"/>
    <w:rsid w:val="00857DF1"/>
    <w:rsid w:val="00857EE4"/>
    <w:rsid w:val="008600C6"/>
    <w:rsid w:val="008604A1"/>
    <w:rsid w:val="00860EAB"/>
    <w:rsid w:val="00860F53"/>
    <w:rsid w:val="00860FD0"/>
    <w:rsid w:val="008611B8"/>
    <w:rsid w:val="008617A1"/>
    <w:rsid w:val="008617FA"/>
    <w:rsid w:val="00861854"/>
    <w:rsid w:val="008618F2"/>
    <w:rsid w:val="00861C4C"/>
    <w:rsid w:val="00861E23"/>
    <w:rsid w:val="0086215A"/>
    <w:rsid w:val="00862211"/>
    <w:rsid w:val="00862291"/>
    <w:rsid w:val="008623BB"/>
    <w:rsid w:val="008626FA"/>
    <w:rsid w:val="00862AD9"/>
    <w:rsid w:val="00863007"/>
    <w:rsid w:val="0086307C"/>
    <w:rsid w:val="00863233"/>
    <w:rsid w:val="008635D1"/>
    <w:rsid w:val="008637D2"/>
    <w:rsid w:val="00863917"/>
    <w:rsid w:val="008639E7"/>
    <w:rsid w:val="00863CAD"/>
    <w:rsid w:val="00863EFE"/>
    <w:rsid w:val="00864134"/>
    <w:rsid w:val="008642F5"/>
    <w:rsid w:val="0086435E"/>
    <w:rsid w:val="008648C0"/>
    <w:rsid w:val="0086497A"/>
    <w:rsid w:val="008649E8"/>
    <w:rsid w:val="00864CDA"/>
    <w:rsid w:val="00864D6F"/>
    <w:rsid w:val="00865012"/>
    <w:rsid w:val="00865262"/>
    <w:rsid w:val="00865471"/>
    <w:rsid w:val="008656EE"/>
    <w:rsid w:val="0086577A"/>
    <w:rsid w:val="008657CB"/>
    <w:rsid w:val="0086591A"/>
    <w:rsid w:val="0086592C"/>
    <w:rsid w:val="008659A4"/>
    <w:rsid w:val="008659D3"/>
    <w:rsid w:val="00865E4C"/>
    <w:rsid w:val="00865EF7"/>
    <w:rsid w:val="008661C1"/>
    <w:rsid w:val="00866300"/>
    <w:rsid w:val="0086646F"/>
    <w:rsid w:val="00866525"/>
    <w:rsid w:val="0086680B"/>
    <w:rsid w:val="00866B43"/>
    <w:rsid w:val="00866F39"/>
    <w:rsid w:val="00867256"/>
    <w:rsid w:val="008672DF"/>
    <w:rsid w:val="00867379"/>
    <w:rsid w:val="00867460"/>
    <w:rsid w:val="008674AC"/>
    <w:rsid w:val="0086771B"/>
    <w:rsid w:val="00867B6B"/>
    <w:rsid w:val="00867E66"/>
    <w:rsid w:val="00870148"/>
    <w:rsid w:val="00870248"/>
    <w:rsid w:val="008702DF"/>
    <w:rsid w:val="008703E2"/>
    <w:rsid w:val="0087051F"/>
    <w:rsid w:val="0087091F"/>
    <w:rsid w:val="00870B60"/>
    <w:rsid w:val="00870D04"/>
    <w:rsid w:val="008710BC"/>
    <w:rsid w:val="008711FF"/>
    <w:rsid w:val="00871240"/>
    <w:rsid w:val="0087152D"/>
    <w:rsid w:val="00871902"/>
    <w:rsid w:val="00871A61"/>
    <w:rsid w:val="00871AE4"/>
    <w:rsid w:val="00871C68"/>
    <w:rsid w:val="00871CD8"/>
    <w:rsid w:val="008722EC"/>
    <w:rsid w:val="0087234B"/>
    <w:rsid w:val="008725F5"/>
    <w:rsid w:val="00872680"/>
    <w:rsid w:val="008728F7"/>
    <w:rsid w:val="00872B51"/>
    <w:rsid w:val="00872D83"/>
    <w:rsid w:val="00872D92"/>
    <w:rsid w:val="0087328E"/>
    <w:rsid w:val="00873297"/>
    <w:rsid w:val="008732BF"/>
    <w:rsid w:val="0087331A"/>
    <w:rsid w:val="00873479"/>
    <w:rsid w:val="008735AF"/>
    <w:rsid w:val="00873742"/>
    <w:rsid w:val="00873A3B"/>
    <w:rsid w:val="00873C56"/>
    <w:rsid w:val="008743BE"/>
    <w:rsid w:val="0087459F"/>
    <w:rsid w:val="00874727"/>
    <w:rsid w:val="008747A9"/>
    <w:rsid w:val="008747C8"/>
    <w:rsid w:val="008748ED"/>
    <w:rsid w:val="00874BCE"/>
    <w:rsid w:val="00874E31"/>
    <w:rsid w:val="0087518D"/>
    <w:rsid w:val="008752A7"/>
    <w:rsid w:val="0087544E"/>
    <w:rsid w:val="00875DBF"/>
    <w:rsid w:val="00875FCE"/>
    <w:rsid w:val="008761E9"/>
    <w:rsid w:val="008763F5"/>
    <w:rsid w:val="008764BF"/>
    <w:rsid w:val="00876559"/>
    <w:rsid w:val="00876725"/>
    <w:rsid w:val="008768A9"/>
    <w:rsid w:val="00876AC0"/>
    <w:rsid w:val="00876BBD"/>
    <w:rsid w:val="00877068"/>
    <w:rsid w:val="00877214"/>
    <w:rsid w:val="00877DD8"/>
    <w:rsid w:val="00877E73"/>
    <w:rsid w:val="00877EA4"/>
    <w:rsid w:val="008804B2"/>
    <w:rsid w:val="0088082B"/>
    <w:rsid w:val="0088098D"/>
    <w:rsid w:val="00880A8E"/>
    <w:rsid w:val="00880B63"/>
    <w:rsid w:val="00880BF8"/>
    <w:rsid w:val="00880CFA"/>
    <w:rsid w:val="00880E90"/>
    <w:rsid w:val="00881010"/>
    <w:rsid w:val="0088101B"/>
    <w:rsid w:val="00881117"/>
    <w:rsid w:val="008811C8"/>
    <w:rsid w:val="008818D7"/>
    <w:rsid w:val="00881AE8"/>
    <w:rsid w:val="00881D24"/>
    <w:rsid w:val="00881D53"/>
    <w:rsid w:val="00882329"/>
    <w:rsid w:val="00882431"/>
    <w:rsid w:val="00882532"/>
    <w:rsid w:val="00882636"/>
    <w:rsid w:val="00882846"/>
    <w:rsid w:val="008828B5"/>
    <w:rsid w:val="00882D24"/>
    <w:rsid w:val="00882D71"/>
    <w:rsid w:val="00882F55"/>
    <w:rsid w:val="00883087"/>
    <w:rsid w:val="0088314B"/>
    <w:rsid w:val="00883170"/>
    <w:rsid w:val="0088350E"/>
    <w:rsid w:val="008836AC"/>
    <w:rsid w:val="008839FE"/>
    <w:rsid w:val="00883D5E"/>
    <w:rsid w:val="00883D7D"/>
    <w:rsid w:val="00883E2A"/>
    <w:rsid w:val="00884124"/>
    <w:rsid w:val="008841E3"/>
    <w:rsid w:val="00884453"/>
    <w:rsid w:val="0088469F"/>
    <w:rsid w:val="008847CE"/>
    <w:rsid w:val="00884BEE"/>
    <w:rsid w:val="00884C77"/>
    <w:rsid w:val="00884CD0"/>
    <w:rsid w:val="00884F48"/>
    <w:rsid w:val="00885377"/>
    <w:rsid w:val="00885410"/>
    <w:rsid w:val="00885621"/>
    <w:rsid w:val="008859AF"/>
    <w:rsid w:val="00885A5F"/>
    <w:rsid w:val="00885B1F"/>
    <w:rsid w:val="00885BF3"/>
    <w:rsid w:val="00885D3C"/>
    <w:rsid w:val="00885DD7"/>
    <w:rsid w:val="00885F8E"/>
    <w:rsid w:val="0088640C"/>
    <w:rsid w:val="00886632"/>
    <w:rsid w:val="00886932"/>
    <w:rsid w:val="00886A78"/>
    <w:rsid w:val="00886D53"/>
    <w:rsid w:val="00886E84"/>
    <w:rsid w:val="00886EF4"/>
    <w:rsid w:val="00887017"/>
    <w:rsid w:val="008875FA"/>
    <w:rsid w:val="00887917"/>
    <w:rsid w:val="00887D1B"/>
    <w:rsid w:val="00887EB9"/>
    <w:rsid w:val="00890031"/>
    <w:rsid w:val="008900E6"/>
    <w:rsid w:val="00890111"/>
    <w:rsid w:val="00890160"/>
    <w:rsid w:val="0089036C"/>
    <w:rsid w:val="008903E7"/>
    <w:rsid w:val="00890417"/>
    <w:rsid w:val="00890613"/>
    <w:rsid w:val="00890652"/>
    <w:rsid w:val="008907C2"/>
    <w:rsid w:val="00890AD4"/>
    <w:rsid w:val="00890C18"/>
    <w:rsid w:val="00890D81"/>
    <w:rsid w:val="00890DCE"/>
    <w:rsid w:val="00890E77"/>
    <w:rsid w:val="00890F02"/>
    <w:rsid w:val="00890FA1"/>
    <w:rsid w:val="0089104E"/>
    <w:rsid w:val="00891398"/>
    <w:rsid w:val="00891602"/>
    <w:rsid w:val="0089165F"/>
    <w:rsid w:val="00891672"/>
    <w:rsid w:val="00891794"/>
    <w:rsid w:val="00891948"/>
    <w:rsid w:val="00891A8B"/>
    <w:rsid w:val="00891AE4"/>
    <w:rsid w:val="00891C68"/>
    <w:rsid w:val="00891EB7"/>
    <w:rsid w:val="00892292"/>
    <w:rsid w:val="00892312"/>
    <w:rsid w:val="00892529"/>
    <w:rsid w:val="00892586"/>
    <w:rsid w:val="00892829"/>
    <w:rsid w:val="00892B94"/>
    <w:rsid w:val="00892D83"/>
    <w:rsid w:val="00892FE5"/>
    <w:rsid w:val="0089308E"/>
    <w:rsid w:val="00893197"/>
    <w:rsid w:val="008932CF"/>
    <w:rsid w:val="008933ED"/>
    <w:rsid w:val="00893735"/>
    <w:rsid w:val="008937A1"/>
    <w:rsid w:val="008938D2"/>
    <w:rsid w:val="00893A72"/>
    <w:rsid w:val="00893AD2"/>
    <w:rsid w:val="00893FEA"/>
    <w:rsid w:val="0089438A"/>
    <w:rsid w:val="0089472D"/>
    <w:rsid w:val="00894732"/>
    <w:rsid w:val="0089487F"/>
    <w:rsid w:val="00894BBB"/>
    <w:rsid w:val="00894E7F"/>
    <w:rsid w:val="00894FCA"/>
    <w:rsid w:val="00895048"/>
    <w:rsid w:val="00895754"/>
    <w:rsid w:val="00895974"/>
    <w:rsid w:val="00895AA9"/>
    <w:rsid w:val="00895B5E"/>
    <w:rsid w:val="00895F75"/>
    <w:rsid w:val="00896399"/>
    <w:rsid w:val="00896761"/>
    <w:rsid w:val="00896CA7"/>
    <w:rsid w:val="00896F05"/>
    <w:rsid w:val="00896F73"/>
    <w:rsid w:val="00897234"/>
    <w:rsid w:val="008972A4"/>
    <w:rsid w:val="00897394"/>
    <w:rsid w:val="008976A7"/>
    <w:rsid w:val="00897745"/>
    <w:rsid w:val="00897749"/>
    <w:rsid w:val="0089799A"/>
    <w:rsid w:val="00897FA5"/>
    <w:rsid w:val="008A01E3"/>
    <w:rsid w:val="008A02B9"/>
    <w:rsid w:val="008A0460"/>
    <w:rsid w:val="008A04E5"/>
    <w:rsid w:val="008A05D2"/>
    <w:rsid w:val="008A072A"/>
    <w:rsid w:val="008A086D"/>
    <w:rsid w:val="008A086E"/>
    <w:rsid w:val="008A08C5"/>
    <w:rsid w:val="008A0B42"/>
    <w:rsid w:val="008A0B9A"/>
    <w:rsid w:val="008A0BD8"/>
    <w:rsid w:val="008A0C23"/>
    <w:rsid w:val="008A0DFD"/>
    <w:rsid w:val="008A0F50"/>
    <w:rsid w:val="008A0F6A"/>
    <w:rsid w:val="008A0FAD"/>
    <w:rsid w:val="008A10AC"/>
    <w:rsid w:val="008A1128"/>
    <w:rsid w:val="008A173A"/>
    <w:rsid w:val="008A1E03"/>
    <w:rsid w:val="008A21F9"/>
    <w:rsid w:val="008A2447"/>
    <w:rsid w:val="008A24D0"/>
    <w:rsid w:val="008A2742"/>
    <w:rsid w:val="008A2750"/>
    <w:rsid w:val="008A2815"/>
    <w:rsid w:val="008A2C87"/>
    <w:rsid w:val="008A2CFB"/>
    <w:rsid w:val="008A2E00"/>
    <w:rsid w:val="008A2FBF"/>
    <w:rsid w:val="008A348C"/>
    <w:rsid w:val="008A37F3"/>
    <w:rsid w:val="008A3808"/>
    <w:rsid w:val="008A39D4"/>
    <w:rsid w:val="008A3A74"/>
    <w:rsid w:val="008A3E6D"/>
    <w:rsid w:val="008A42E0"/>
    <w:rsid w:val="008A442C"/>
    <w:rsid w:val="008A46AD"/>
    <w:rsid w:val="008A49A7"/>
    <w:rsid w:val="008A50E8"/>
    <w:rsid w:val="008A522F"/>
    <w:rsid w:val="008A5626"/>
    <w:rsid w:val="008A56EC"/>
    <w:rsid w:val="008A5743"/>
    <w:rsid w:val="008A58C9"/>
    <w:rsid w:val="008A5DEA"/>
    <w:rsid w:val="008A61B5"/>
    <w:rsid w:val="008A624B"/>
    <w:rsid w:val="008A6369"/>
    <w:rsid w:val="008A67E5"/>
    <w:rsid w:val="008A697F"/>
    <w:rsid w:val="008A6998"/>
    <w:rsid w:val="008A6EF6"/>
    <w:rsid w:val="008A6F32"/>
    <w:rsid w:val="008A6FE0"/>
    <w:rsid w:val="008A72F6"/>
    <w:rsid w:val="008A737E"/>
    <w:rsid w:val="008A767F"/>
    <w:rsid w:val="008A768B"/>
    <w:rsid w:val="008A7788"/>
    <w:rsid w:val="008A7CFB"/>
    <w:rsid w:val="008A7E41"/>
    <w:rsid w:val="008A7E6A"/>
    <w:rsid w:val="008A7F40"/>
    <w:rsid w:val="008B00CF"/>
    <w:rsid w:val="008B0163"/>
    <w:rsid w:val="008B023C"/>
    <w:rsid w:val="008B028E"/>
    <w:rsid w:val="008B03E8"/>
    <w:rsid w:val="008B040D"/>
    <w:rsid w:val="008B0437"/>
    <w:rsid w:val="008B0947"/>
    <w:rsid w:val="008B0A8B"/>
    <w:rsid w:val="008B0C87"/>
    <w:rsid w:val="008B0E62"/>
    <w:rsid w:val="008B0FB3"/>
    <w:rsid w:val="008B109C"/>
    <w:rsid w:val="008B1189"/>
    <w:rsid w:val="008B129F"/>
    <w:rsid w:val="008B12B9"/>
    <w:rsid w:val="008B12EA"/>
    <w:rsid w:val="008B13FE"/>
    <w:rsid w:val="008B1516"/>
    <w:rsid w:val="008B1896"/>
    <w:rsid w:val="008B1AD9"/>
    <w:rsid w:val="008B1DD6"/>
    <w:rsid w:val="008B2140"/>
    <w:rsid w:val="008B2533"/>
    <w:rsid w:val="008B2555"/>
    <w:rsid w:val="008B268F"/>
    <w:rsid w:val="008B296E"/>
    <w:rsid w:val="008B2985"/>
    <w:rsid w:val="008B2CC2"/>
    <w:rsid w:val="008B2D6B"/>
    <w:rsid w:val="008B30C3"/>
    <w:rsid w:val="008B3297"/>
    <w:rsid w:val="008B3744"/>
    <w:rsid w:val="008B38EB"/>
    <w:rsid w:val="008B3907"/>
    <w:rsid w:val="008B3D83"/>
    <w:rsid w:val="008B3EA6"/>
    <w:rsid w:val="008B3EF4"/>
    <w:rsid w:val="008B3F2F"/>
    <w:rsid w:val="008B404D"/>
    <w:rsid w:val="008B4559"/>
    <w:rsid w:val="008B455F"/>
    <w:rsid w:val="008B4752"/>
    <w:rsid w:val="008B494A"/>
    <w:rsid w:val="008B4EB2"/>
    <w:rsid w:val="008B4F4F"/>
    <w:rsid w:val="008B4FB8"/>
    <w:rsid w:val="008B5066"/>
    <w:rsid w:val="008B5626"/>
    <w:rsid w:val="008B5975"/>
    <w:rsid w:val="008B5A69"/>
    <w:rsid w:val="008B5DB2"/>
    <w:rsid w:val="008B5FEE"/>
    <w:rsid w:val="008B6200"/>
    <w:rsid w:val="008B69CF"/>
    <w:rsid w:val="008B6A15"/>
    <w:rsid w:val="008B6A50"/>
    <w:rsid w:val="008B6AFD"/>
    <w:rsid w:val="008B6C16"/>
    <w:rsid w:val="008B6CAE"/>
    <w:rsid w:val="008B6E4E"/>
    <w:rsid w:val="008B6E97"/>
    <w:rsid w:val="008B6ED3"/>
    <w:rsid w:val="008B7440"/>
    <w:rsid w:val="008B760F"/>
    <w:rsid w:val="008B7823"/>
    <w:rsid w:val="008B7A69"/>
    <w:rsid w:val="008B7FB7"/>
    <w:rsid w:val="008C003C"/>
    <w:rsid w:val="008C0088"/>
    <w:rsid w:val="008C00F4"/>
    <w:rsid w:val="008C0121"/>
    <w:rsid w:val="008C015C"/>
    <w:rsid w:val="008C0224"/>
    <w:rsid w:val="008C0324"/>
    <w:rsid w:val="008C04C2"/>
    <w:rsid w:val="008C0A94"/>
    <w:rsid w:val="008C0E94"/>
    <w:rsid w:val="008C103A"/>
    <w:rsid w:val="008C103E"/>
    <w:rsid w:val="008C1723"/>
    <w:rsid w:val="008C1E51"/>
    <w:rsid w:val="008C2125"/>
    <w:rsid w:val="008C21D7"/>
    <w:rsid w:val="008C252B"/>
    <w:rsid w:val="008C2712"/>
    <w:rsid w:val="008C276D"/>
    <w:rsid w:val="008C28C1"/>
    <w:rsid w:val="008C2DDA"/>
    <w:rsid w:val="008C307B"/>
    <w:rsid w:val="008C3210"/>
    <w:rsid w:val="008C32FE"/>
    <w:rsid w:val="008C3443"/>
    <w:rsid w:val="008C3469"/>
    <w:rsid w:val="008C3597"/>
    <w:rsid w:val="008C35CF"/>
    <w:rsid w:val="008C364B"/>
    <w:rsid w:val="008C36A8"/>
    <w:rsid w:val="008C3872"/>
    <w:rsid w:val="008C3A17"/>
    <w:rsid w:val="008C3BB2"/>
    <w:rsid w:val="008C3C8F"/>
    <w:rsid w:val="008C3D18"/>
    <w:rsid w:val="008C3D6F"/>
    <w:rsid w:val="008C3E43"/>
    <w:rsid w:val="008C4037"/>
    <w:rsid w:val="008C41B0"/>
    <w:rsid w:val="008C4248"/>
    <w:rsid w:val="008C42AD"/>
    <w:rsid w:val="008C439D"/>
    <w:rsid w:val="008C440E"/>
    <w:rsid w:val="008C447A"/>
    <w:rsid w:val="008C45C0"/>
    <w:rsid w:val="008C46DF"/>
    <w:rsid w:val="008C476E"/>
    <w:rsid w:val="008C4888"/>
    <w:rsid w:val="008C4930"/>
    <w:rsid w:val="008C4BE8"/>
    <w:rsid w:val="008C4C05"/>
    <w:rsid w:val="008C4D07"/>
    <w:rsid w:val="008C4D79"/>
    <w:rsid w:val="008C4DFF"/>
    <w:rsid w:val="008C4E8C"/>
    <w:rsid w:val="008C4F79"/>
    <w:rsid w:val="008C51BA"/>
    <w:rsid w:val="008C5220"/>
    <w:rsid w:val="008C5489"/>
    <w:rsid w:val="008C5857"/>
    <w:rsid w:val="008C5A4C"/>
    <w:rsid w:val="008C5E3A"/>
    <w:rsid w:val="008C629D"/>
    <w:rsid w:val="008C647F"/>
    <w:rsid w:val="008C6530"/>
    <w:rsid w:val="008C6702"/>
    <w:rsid w:val="008C6873"/>
    <w:rsid w:val="008C68D6"/>
    <w:rsid w:val="008C69C2"/>
    <w:rsid w:val="008C6B27"/>
    <w:rsid w:val="008C6CC0"/>
    <w:rsid w:val="008C6CD2"/>
    <w:rsid w:val="008C707A"/>
    <w:rsid w:val="008C708E"/>
    <w:rsid w:val="008C7203"/>
    <w:rsid w:val="008C7256"/>
    <w:rsid w:val="008C726D"/>
    <w:rsid w:val="008C72A5"/>
    <w:rsid w:val="008C73A7"/>
    <w:rsid w:val="008C742F"/>
    <w:rsid w:val="008C74DD"/>
    <w:rsid w:val="008C7592"/>
    <w:rsid w:val="008C781C"/>
    <w:rsid w:val="008C7BF6"/>
    <w:rsid w:val="008C7C13"/>
    <w:rsid w:val="008C7C98"/>
    <w:rsid w:val="008C7FB4"/>
    <w:rsid w:val="008C7FBF"/>
    <w:rsid w:val="008D0224"/>
    <w:rsid w:val="008D0265"/>
    <w:rsid w:val="008D060B"/>
    <w:rsid w:val="008D06C0"/>
    <w:rsid w:val="008D08B3"/>
    <w:rsid w:val="008D08C1"/>
    <w:rsid w:val="008D0A65"/>
    <w:rsid w:val="008D0A9D"/>
    <w:rsid w:val="008D0BDE"/>
    <w:rsid w:val="008D0FE8"/>
    <w:rsid w:val="008D11DB"/>
    <w:rsid w:val="008D1552"/>
    <w:rsid w:val="008D163B"/>
    <w:rsid w:val="008D17A9"/>
    <w:rsid w:val="008D17B9"/>
    <w:rsid w:val="008D17F1"/>
    <w:rsid w:val="008D1DE7"/>
    <w:rsid w:val="008D1E4E"/>
    <w:rsid w:val="008D1EE6"/>
    <w:rsid w:val="008D1FFC"/>
    <w:rsid w:val="008D2064"/>
    <w:rsid w:val="008D239B"/>
    <w:rsid w:val="008D2516"/>
    <w:rsid w:val="008D26FE"/>
    <w:rsid w:val="008D2A82"/>
    <w:rsid w:val="008D2CB7"/>
    <w:rsid w:val="008D2E2A"/>
    <w:rsid w:val="008D2FA4"/>
    <w:rsid w:val="008D30F1"/>
    <w:rsid w:val="008D324B"/>
    <w:rsid w:val="008D33CF"/>
    <w:rsid w:val="008D34B8"/>
    <w:rsid w:val="008D3710"/>
    <w:rsid w:val="008D3A8D"/>
    <w:rsid w:val="008D3CDE"/>
    <w:rsid w:val="008D3D6D"/>
    <w:rsid w:val="008D3DB1"/>
    <w:rsid w:val="008D3E6B"/>
    <w:rsid w:val="008D4181"/>
    <w:rsid w:val="008D424C"/>
    <w:rsid w:val="008D4491"/>
    <w:rsid w:val="008D4588"/>
    <w:rsid w:val="008D45B3"/>
    <w:rsid w:val="008D4773"/>
    <w:rsid w:val="008D49CF"/>
    <w:rsid w:val="008D4B46"/>
    <w:rsid w:val="008D4BC6"/>
    <w:rsid w:val="008D4CCF"/>
    <w:rsid w:val="008D4F17"/>
    <w:rsid w:val="008D5022"/>
    <w:rsid w:val="008D5BAF"/>
    <w:rsid w:val="008D5D02"/>
    <w:rsid w:val="008D5E1D"/>
    <w:rsid w:val="008D5F53"/>
    <w:rsid w:val="008D602A"/>
    <w:rsid w:val="008D6460"/>
    <w:rsid w:val="008D6615"/>
    <w:rsid w:val="008D675B"/>
    <w:rsid w:val="008D6783"/>
    <w:rsid w:val="008D67EC"/>
    <w:rsid w:val="008D6B22"/>
    <w:rsid w:val="008D6F5C"/>
    <w:rsid w:val="008D7778"/>
    <w:rsid w:val="008D788E"/>
    <w:rsid w:val="008D7A84"/>
    <w:rsid w:val="008D7B61"/>
    <w:rsid w:val="008D7D94"/>
    <w:rsid w:val="008E0661"/>
    <w:rsid w:val="008E097C"/>
    <w:rsid w:val="008E0A8A"/>
    <w:rsid w:val="008E0D8B"/>
    <w:rsid w:val="008E0EB8"/>
    <w:rsid w:val="008E0EE3"/>
    <w:rsid w:val="008E0EEE"/>
    <w:rsid w:val="008E0F11"/>
    <w:rsid w:val="008E154F"/>
    <w:rsid w:val="008E1602"/>
    <w:rsid w:val="008E16DA"/>
    <w:rsid w:val="008E174B"/>
    <w:rsid w:val="008E18DE"/>
    <w:rsid w:val="008E1B29"/>
    <w:rsid w:val="008E1BAA"/>
    <w:rsid w:val="008E1CC1"/>
    <w:rsid w:val="008E1FD5"/>
    <w:rsid w:val="008E210A"/>
    <w:rsid w:val="008E2413"/>
    <w:rsid w:val="008E2427"/>
    <w:rsid w:val="008E25C7"/>
    <w:rsid w:val="008E2613"/>
    <w:rsid w:val="008E2703"/>
    <w:rsid w:val="008E2805"/>
    <w:rsid w:val="008E2C1E"/>
    <w:rsid w:val="008E2E4F"/>
    <w:rsid w:val="008E3076"/>
    <w:rsid w:val="008E3180"/>
    <w:rsid w:val="008E3580"/>
    <w:rsid w:val="008E37F4"/>
    <w:rsid w:val="008E390C"/>
    <w:rsid w:val="008E398D"/>
    <w:rsid w:val="008E3E68"/>
    <w:rsid w:val="008E3EDF"/>
    <w:rsid w:val="008E3F00"/>
    <w:rsid w:val="008E3F16"/>
    <w:rsid w:val="008E4062"/>
    <w:rsid w:val="008E40AC"/>
    <w:rsid w:val="008E413F"/>
    <w:rsid w:val="008E4326"/>
    <w:rsid w:val="008E46C1"/>
    <w:rsid w:val="008E493D"/>
    <w:rsid w:val="008E4AB4"/>
    <w:rsid w:val="008E4B12"/>
    <w:rsid w:val="008E516B"/>
    <w:rsid w:val="008E54E1"/>
    <w:rsid w:val="008E5C4E"/>
    <w:rsid w:val="008E5CC6"/>
    <w:rsid w:val="008E5D66"/>
    <w:rsid w:val="008E5FBF"/>
    <w:rsid w:val="008E6031"/>
    <w:rsid w:val="008E6184"/>
    <w:rsid w:val="008E618A"/>
    <w:rsid w:val="008E66D0"/>
    <w:rsid w:val="008E6A52"/>
    <w:rsid w:val="008E6A83"/>
    <w:rsid w:val="008E6AC2"/>
    <w:rsid w:val="008E6F69"/>
    <w:rsid w:val="008E71AC"/>
    <w:rsid w:val="008E71E2"/>
    <w:rsid w:val="008E781B"/>
    <w:rsid w:val="008E7B1E"/>
    <w:rsid w:val="008E7E50"/>
    <w:rsid w:val="008F01D9"/>
    <w:rsid w:val="008F038A"/>
    <w:rsid w:val="008F0427"/>
    <w:rsid w:val="008F04AB"/>
    <w:rsid w:val="008F05E8"/>
    <w:rsid w:val="008F0869"/>
    <w:rsid w:val="008F0CE7"/>
    <w:rsid w:val="008F0D05"/>
    <w:rsid w:val="008F0EA0"/>
    <w:rsid w:val="008F1127"/>
    <w:rsid w:val="008F16D2"/>
    <w:rsid w:val="008F17C4"/>
    <w:rsid w:val="008F1A91"/>
    <w:rsid w:val="008F1B53"/>
    <w:rsid w:val="008F1C14"/>
    <w:rsid w:val="008F1D09"/>
    <w:rsid w:val="008F1D2E"/>
    <w:rsid w:val="008F1DC8"/>
    <w:rsid w:val="008F1F71"/>
    <w:rsid w:val="008F2016"/>
    <w:rsid w:val="008F205F"/>
    <w:rsid w:val="008F219C"/>
    <w:rsid w:val="008F24BC"/>
    <w:rsid w:val="008F256C"/>
    <w:rsid w:val="008F2574"/>
    <w:rsid w:val="008F271F"/>
    <w:rsid w:val="008F27AC"/>
    <w:rsid w:val="008F2870"/>
    <w:rsid w:val="008F2876"/>
    <w:rsid w:val="008F2B75"/>
    <w:rsid w:val="008F2BD4"/>
    <w:rsid w:val="008F2CBD"/>
    <w:rsid w:val="008F36C9"/>
    <w:rsid w:val="008F3811"/>
    <w:rsid w:val="008F3AE8"/>
    <w:rsid w:val="008F3B19"/>
    <w:rsid w:val="008F3FE5"/>
    <w:rsid w:val="008F40EC"/>
    <w:rsid w:val="008F4372"/>
    <w:rsid w:val="008F4503"/>
    <w:rsid w:val="008F45A6"/>
    <w:rsid w:val="008F4DEB"/>
    <w:rsid w:val="008F5322"/>
    <w:rsid w:val="008F5917"/>
    <w:rsid w:val="008F59EA"/>
    <w:rsid w:val="008F5C2B"/>
    <w:rsid w:val="008F5DF2"/>
    <w:rsid w:val="008F6217"/>
    <w:rsid w:val="008F64A7"/>
    <w:rsid w:val="008F6541"/>
    <w:rsid w:val="008F659E"/>
    <w:rsid w:val="008F6759"/>
    <w:rsid w:val="008F67CF"/>
    <w:rsid w:val="008F6894"/>
    <w:rsid w:val="008F69C0"/>
    <w:rsid w:val="008F6D99"/>
    <w:rsid w:val="008F6DE8"/>
    <w:rsid w:val="008F70C8"/>
    <w:rsid w:val="008F71E2"/>
    <w:rsid w:val="008F728D"/>
    <w:rsid w:val="008F74A4"/>
    <w:rsid w:val="008F763F"/>
    <w:rsid w:val="008F77DF"/>
    <w:rsid w:val="008F7A0C"/>
    <w:rsid w:val="008F7C7F"/>
    <w:rsid w:val="00900074"/>
    <w:rsid w:val="009003CD"/>
    <w:rsid w:val="009003F8"/>
    <w:rsid w:val="00900513"/>
    <w:rsid w:val="00900583"/>
    <w:rsid w:val="00900700"/>
    <w:rsid w:val="00900A2E"/>
    <w:rsid w:val="00900B18"/>
    <w:rsid w:val="00900B2E"/>
    <w:rsid w:val="00900B59"/>
    <w:rsid w:val="00900DD8"/>
    <w:rsid w:val="00900F10"/>
    <w:rsid w:val="00901AD7"/>
    <w:rsid w:val="00901C92"/>
    <w:rsid w:val="00902228"/>
    <w:rsid w:val="00902475"/>
    <w:rsid w:val="00902552"/>
    <w:rsid w:val="00902584"/>
    <w:rsid w:val="00902773"/>
    <w:rsid w:val="0090278C"/>
    <w:rsid w:val="009027F6"/>
    <w:rsid w:val="009027FD"/>
    <w:rsid w:val="00902929"/>
    <w:rsid w:val="00902AFE"/>
    <w:rsid w:val="00902D58"/>
    <w:rsid w:val="00902EAC"/>
    <w:rsid w:val="009030DB"/>
    <w:rsid w:val="0090316D"/>
    <w:rsid w:val="009039B5"/>
    <w:rsid w:val="00904014"/>
    <w:rsid w:val="009040C4"/>
    <w:rsid w:val="00904663"/>
    <w:rsid w:val="0090485D"/>
    <w:rsid w:val="009048A9"/>
    <w:rsid w:val="009048E0"/>
    <w:rsid w:val="00904F75"/>
    <w:rsid w:val="00904F9B"/>
    <w:rsid w:val="00905041"/>
    <w:rsid w:val="009050F9"/>
    <w:rsid w:val="009054D4"/>
    <w:rsid w:val="0090554F"/>
    <w:rsid w:val="00905686"/>
    <w:rsid w:val="00905B8B"/>
    <w:rsid w:val="00905BDA"/>
    <w:rsid w:val="00905BFE"/>
    <w:rsid w:val="00905F6C"/>
    <w:rsid w:val="00906448"/>
    <w:rsid w:val="0090673E"/>
    <w:rsid w:val="00906B75"/>
    <w:rsid w:val="00906C6C"/>
    <w:rsid w:val="00906EC4"/>
    <w:rsid w:val="00906F15"/>
    <w:rsid w:val="00907135"/>
    <w:rsid w:val="009071D1"/>
    <w:rsid w:val="009076DF"/>
    <w:rsid w:val="009077D3"/>
    <w:rsid w:val="00907881"/>
    <w:rsid w:val="00907B32"/>
    <w:rsid w:val="00907DBA"/>
    <w:rsid w:val="00910476"/>
    <w:rsid w:val="009105BE"/>
    <w:rsid w:val="0091093E"/>
    <w:rsid w:val="009109B0"/>
    <w:rsid w:val="00910A3D"/>
    <w:rsid w:val="00910AF5"/>
    <w:rsid w:val="00910B86"/>
    <w:rsid w:val="00910E21"/>
    <w:rsid w:val="00910EAD"/>
    <w:rsid w:val="00910FE0"/>
    <w:rsid w:val="00911148"/>
    <w:rsid w:val="0091136A"/>
    <w:rsid w:val="00911529"/>
    <w:rsid w:val="00911993"/>
    <w:rsid w:val="00911A92"/>
    <w:rsid w:val="00911AD8"/>
    <w:rsid w:val="00911C60"/>
    <w:rsid w:val="00911DE1"/>
    <w:rsid w:val="0091211C"/>
    <w:rsid w:val="00912169"/>
    <w:rsid w:val="009125E2"/>
    <w:rsid w:val="0091275E"/>
    <w:rsid w:val="00912874"/>
    <w:rsid w:val="00912B11"/>
    <w:rsid w:val="00912D3E"/>
    <w:rsid w:val="00912FC3"/>
    <w:rsid w:val="00913071"/>
    <w:rsid w:val="009130B1"/>
    <w:rsid w:val="009131D2"/>
    <w:rsid w:val="0091334E"/>
    <w:rsid w:val="0091364F"/>
    <w:rsid w:val="00913684"/>
    <w:rsid w:val="00913695"/>
    <w:rsid w:val="00913796"/>
    <w:rsid w:val="00913A10"/>
    <w:rsid w:val="0091403C"/>
    <w:rsid w:val="00914049"/>
    <w:rsid w:val="00914270"/>
    <w:rsid w:val="0091436A"/>
    <w:rsid w:val="009143FE"/>
    <w:rsid w:val="0091450F"/>
    <w:rsid w:val="0091459A"/>
    <w:rsid w:val="009147AE"/>
    <w:rsid w:val="00914AC2"/>
    <w:rsid w:val="00914BE9"/>
    <w:rsid w:val="00914DF9"/>
    <w:rsid w:val="00914EC9"/>
    <w:rsid w:val="00915111"/>
    <w:rsid w:val="00915187"/>
    <w:rsid w:val="00915439"/>
    <w:rsid w:val="00915666"/>
    <w:rsid w:val="0091582B"/>
    <w:rsid w:val="0091595D"/>
    <w:rsid w:val="00915B55"/>
    <w:rsid w:val="00915D1F"/>
    <w:rsid w:val="009160EC"/>
    <w:rsid w:val="009163AA"/>
    <w:rsid w:val="00916479"/>
    <w:rsid w:val="009165C9"/>
    <w:rsid w:val="0091677E"/>
    <w:rsid w:val="00916A82"/>
    <w:rsid w:val="00916E13"/>
    <w:rsid w:val="00916E76"/>
    <w:rsid w:val="00917175"/>
    <w:rsid w:val="009175E3"/>
    <w:rsid w:val="0091763A"/>
    <w:rsid w:val="00917796"/>
    <w:rsid w:val="00917919"/>
    <w:rsid w:val="00917BEE"/>
    <w:rsid w:val="00920038"/>
    <w:rsid w:val="00920160"/>
    <w:rsid w:val="0092016B"/>
    <w:rsid w:val="0092035D"/>
    <w:rsid w:val="0092039B"/>
    <w:rsid w:val="0092077E"/>
    <w:rsid w:val="009209F5"/>
    <w:rsid w:val="00920C1E"/>
    <w:rsid w:val="00920CD5"/>
    <w:rsid w:val="00920E3F"/>
    <w:rsid w:val="00920EA5"/>
    <w:rsid w:val="00921268"/>
    <w:rsid w:val="009212E8"/>
    <w:rsid w:val="00921348"/>
    <w:rsid w:val="00921350"/>
    <w:rsid w:val="00921418"/>
    <w:rsid w:val="00921573"/>
    <w:rsid w:val="0092167A"/>
    <w:rsid w:val="009217B8"/>
    <w:rsid w:val="00921B2C"/>
    <w:rsid w:val="00921E20"/>
    <w:rsid w:val="0092264E"/>
    <w:rsid w:val="009227E8"/>
    <w:rsid w:val="00922A55"/>
    <w:rsid w:val="0092317C"/>
    <w:rsid w:val="00923199"/>
    <w:rsid w:val="00923768"/>
    <w:rsid w:val="0092386A"/>
    <w:rsid w:val="00923B86"/>
    <w:rsid w:val="00923C8E"/>
    <w:rsid w:val="00923E01"/>
    <w:rsid w:val="00924027"/>
    <w:rsid w:val="0092459C"/>
    <w:rsid w:val="009245B3"/>
    <w:rsid w:val="009246A1"/>
    <w:rsid w:val="0092472A"/>
    <w:rsid w:val="009249BA"/>
    <w:rsid w:val="00924BDF"/>
    <w:rsid w:val="0092504A"/>
    <w:rsid w:val="00925078"/>
    <w:rsid w:val="0092515B"/>
    <w:rsid w:val="00925365"/>
    <w:rsid w:val="00925897"/>
    <w:rsid w:val="009258B7"/>
    <w:rsid w:val="00925A7A"/>
    <w:rsid w:val="00925AE1"/>
    <w:rsid w:val="00925B4B"/>
    <w:rsid w:val="00925C3C"/>
    <w:rsid w:val="00925C40"/>
    <w:rsid w:val="00925D66"/>
    <w:rsid w:val="00925FB6"/>
    <w:rsid w:val="009261A7"/>
    <w:rsid w:val="00926239"/>
    <w:rsid w:val="009268CE"/>
    <w:rsid w:val="0092698C"/>
    <w:rsid w:val="00926A2D"/>
    <w:rsid w:val="00926B2E"/>
    <w:rsid w:val="009273F4"/>
    <w:rsid w:val="00927406"/>
    <w:rsid w:val="0092744C"/>
    <w:rsid w:val="009276C5"/>
    <w:rsid w:val="0092772B"/>
    <w:rsid w:val="00927762"/>
    <w:rsid w:val="00927774"/>
    <w:rsid w:val="00927AEB"/>
    <w:rsid w:val="00927CFC"/>
    <w:rsid w:val="00927CFF"/>
    <w:rsid w:val="00927F5E"/>
    <w:rsid w:val="009303FE"/>
    <w:rsid w:val="009304BE"/>
    <w:rsid w:val="00930508"/>
    <w:rsid w:val="00930954"/>
    <w:rsid w:val="00930A14"/>
    <w:rsid w:val="00930A6F"/>
    <w:rsid w:val="00930C27"/>
    <w:rsid w:val="00930DBA"/>
    <w:rsid w:val="00930DBB"/>
    <w:rsid w:val="00930F95"/>
    <w:rsid w:val="0093117B"/>
    <w:rsid w:val="009312AD"/>
    <w:rsid w:val="0093132F"/>
    <w:rsid w:val="00931698"/>
    <w:rsid w:val="009318A4"/>
    <w:rsid w:val="0093199D"/>
    <w:rsid w:val="009321A5"/>
    <w:rsid w:val="0093226F"/>
    <w:rsid w:val="0093277D"/>
    <w:rsid w:val="009328BB"/>
    <w:rsid w:val="009328F0"/>
    <w:rsid w:val="009329A8"/>
    <w:rsid w:val="00932A80"/>
    <w:rsid w:val="00932BAB"/>
    <w:rsid w:val="00932D63"/>
    <w:rsid w:val="00932D81"/>
    <w:rsid w:val="00932FC4"/>
    <w:rsid w:val="00932FD5"/>
    <w:rsid w:val="00932FE9"/>
    <w:rsid w:val="0093324F"/>
    <w:rsid w:val="00933282"/>
    <w:rsid w:val="009332D2"/>
    <w:rsid w:val="00933452"/>
    <w:rsid w:val="009337CF"/>
    <w:rsid w:val="00933B68"/>
    <w:rsid w:val="00933BB4"/>
    <w:rsid w:val="00933E6B"/>
    <w:rsid w:val="00933FC5"/>
    <w:rsid w:val="0093409E"/>
    <w:rsid w:val="0093418E"/>
    <w:rsid w:val="0093434D"/>
    <w:rsid w:val="009344D1"/>
    <w:rsid w:val="0093475F"/>
    <w:rsid w:val="0093487B"/>
    <w:rsid w:val="0093498A"/>
    <w:rsid w:val="00934A43"/>
    <w:rsid w:val="00934AAA"/>
    <w:rsid w:val="00934CF7"/>
    <w:rsid w:val="00934DC8"/>
    <w:rsid w:val="00934E0A"/>
    <w:rsid w:val="00934FE9"/>
    <w:rsid w:val="009350C5"/>
    <w:rsid w:val="0093541F"/>
    <w:rsid w:val="009356E4"/>
    <w:rsid w:val="00935853"/>
    <w:rsid w:val="00935943"/>
    <w:rsid w:val="00935979"/>
    <w:rsid w:val="00935B43"/>
    <w:rsid w:val="00935CCA"/>
    <w:rsid w:val="00935CF1"/>
    <w:rsid w:val="00935F57"/>
    <w:rsid w:val="009362FC"/>
    <w:rsid w:val="009369F5"/>
    <w:rsid w:val="00936DB8"/>
    <w:rsid w:val="00936EC9"/>
    <w:rsid w:val="00937026"/>
    <w:rsid w:val="00937361"/>
    <w:rsid w:val="00937387"/>
    <w:rsid w:val="00937588"/>
    <w:rsid w:val="00937A6F"/>
    <w:rsid w:val="00937B45"/>
    <w:rsid w:val="00937CAB"/>
    <w:rsid w:val="00937EE9"/>
    <w:rsid w:val="00940012"/>
    <w:rsid w:val="00940051"/>
    <w:rsid w:val="009403BB"/>
    <w:rsid w:val="0094057D"/>
    <w:rsid w:val="009405AF"/>
    <w:rsid w:val="009406B0"/>
    <w:rsid w:val="00940747"/>
    <w:rsid w:val="009408DB"/>
    <w:rsid w:val="00940931"/>
    <w:rsid w:val="00940B15"/>
    <w:rsid w:val="00940C6F"/>
    <w:rsid w:val="00940F82"/>
    <w:rsid w:val="00940FDA"/>
    <w:rsid w:val="0094139F"/>
    <w:rsid w:val="009413AD"/>
    <w:rsid w:val="0094155B"/>
    <w:rsid w:val="00941582"/>
    <w:rsid w:val="009417E4"/>
    <w:rsid w:val="0094197E"/>
    <w:rsid w:val="0094199B"/>
    <w:rsid w:val="009419DE"/>
    <w:rsid w:val="009421EA"/>
    <w:rsid w:val="009424EC"/>
    <w:rsid w:val="00942620"/>
    <w:rsid w:val="0094268A"/>
    <w:rsid w:val="0094282C"/>
    <w:rsid w:val="00942A61"/>
    <w:rsid w:val="00942A81"/>
    <w:rsid w:val="00942E8B"/>
    <w:rsid w:val="00942F21"/>
    <w:rsid w:val="009432DB"/>
    <w:rsid w:val="0094396D"/>
    <w:rsid w:val="00943A18"/>
    <w:rsid w:val="00943B75"/>
    <w:rsid w:val="00943BEA"/>
    <w:rsid w:val="00943DCE"/>
    <w:rsid w:val="00943E79"/>
    <w:rsid w:val="00943EFF"/>
    <w:rsid w:val="00943F77"/>
    <w:rsid w:val="00944578"/>
    <w:rsid w:val="0094457A"/>
    <w:rsid w:val="0094499B"/>
    <w:rsid w:val="009449AA"/>
    <w:rsid w:val="00944B47"/>
    <w:rsid w:val="00944CCB"/>
    <w:rsid w:val="00944FC1"/>
    <w:rsid w:val="0094571B"/>
    <w:rsid w:val="00945796"/>
    <w:rsid w:val="00945C6F"/>
    <w:rsid w:val="00945C85"/>
    <w:rsid w:val="0094668D"/>
    <w:rsid w:val="009466D9"/>
    <w:rsid w:val="00946947"/>
    <w:rsid w:val="009469AC"/>
    <w:rsid w:val="00946C0A"/>
    <w:rsid w:val="00946D78"/>
    <w:rsid w:val="009470A5"/>
    <w:rsid w:val="00947120"/>
    <w:rsid w:val="00947433"/>
    <w:rsid w:val="00947601"/>
    <w:rsid w:val="0094782E"/>
    <w:rsid w:val="00947BA4"/>
    <w:rsid w:val="00947EC7"/>
    <w:rsid w:val="00947F60"/>
    <w:rsid w:val="009501F3"/>
    <w:rsid w:val="00950632"/>
    <w:rsid w:val="00950877"/>
    <w:rsid w:val="00950C86"/>
    <w:rsid w:val="0095104F"/>
    <w:rsid w:val="00951054"/>
    <w:rsid w:val="0095128A"/>
    <w:rsid w:val="0095130F"/>
    <w:rsid w:val="00951370"/>
    <w:rsid w:val="0095151B"/>
    <w:rsid w:val="0095174A"/>
    <w:rsid w:val="00951A9F"/>
    <w:rsid w:val="00951CBD"/>
    <w:rsid w:val="00951DDB"/>
    <w:rsid w:val="009520B4"/>
    <w:rsid w:val="0095229F"/>
    <w:rsid w:val="009522D0"/>
    <w:rsid w:val="00952441"/>
    <w:rsid w:val="0095244F"/>
    <w:rsid w:val="00952724"/>
    <w:rsid w:val="0095299D"/>
    <w:rsid w:val="00952BE0"/>
    <w:rsid w:val="00952C59"/>
    <w:rsid w:val="00952E9C"/>
    <w:rsid w:val="00953410"/>
    <w:rsid w:val="0095352B"/>
    <w:rsid w:val="00953577"/>
    <w:rsid w:val="00953ABA"/>
    <w:rsid w:val="0095411E"/>
    <w:rsid w:val="00954392"/>
    <w:rsid w:val="00954957"/>
    <w:rsid w:val="00954A10"/>
    <w:rsid w:val="00954BFA"/>
    <w:rsid w:val="00954CDD"/>
    <w:rsid w:val="00954F7A"/>
    <w:rsid w:val="00955059"/>
    <w:rsid w:val="00955149"/>
    <w:rsid w:val="00955213"/>
    <w:rsid w:val="0095586C"/>
    <w:rsid w:val="009558C2"/>
    <w:rsid w:val="00955D9B"/>
    <w:rsid w:val="00955DD7"/>
    <w:rsid w:val="00956565"/>
    <w:rsid w:val="00956BBB"/>
    <w:rsid w:val="00956C00"/>
    <w:rsid w:val="00956C42"/>
    <w:rsid w:val="00957091"/>
    <w:rsid w:val="009571D9"/>
    <w:rsid w:val="0095739B"/>
    <w:rsid w:val="009573EA"/>
    <w:rsid w:val="00957567"/>
    <w:rsid w:val="0095757B"/>
    <w:rsid w:val="009578CF"/>
    <w:rsid w:val="00957B8A"/>
    <w:rsid w:val="00957BE9"/>
    <w:rsid w:val="00957E06"/>
    <w:rsid w:val="00957F57"/>
    <w:rsid w:val="00960277"/>
    <w:rsid w:val="00960407"/>
    <w:rsid w:val="00960754"/>
    <w:rsid w:val="009608FB"/>
    <w:rsid w:val="00960AB9"/>
    <w:rsid w:val="00960AC1"/>
    <w:rsid w:val="00961272"/>
    <w:rsid w:val="00961386"/>
    <w:rsid w:val="00961429"/>
    <w:rsid w:val="0096173A"/>
    <w:rsid w:val="009619E2"/>
    <w:rsid w:val="00961D49"/>
    <w:rsid w:val="00961D5E"/>
    <w:rsid w:val="00961D79"/>
    <w:rsid w:val="00961DF7"/>
    <w:rsid w:val="00962072"/>
    <w:rsid w:val="0096214F"/>
    <w:rsid w:val="00962198"/>
    <w:rsid w:val="009622A5"/>
    <w:rsid w:val="009623FA"/>
    <w:rsid w:val="00962765"/>
    <w:rsid w:val="009627E0"/>
    <w:rsid w:val="009627E6"/>
    <w:rsid w:val="00962CDB"/>
    <w:rsid w:val="00963127"/>
    <w:rsid w:val="009635C6"/>
    <w:rsid w:val="0096364C"/>
    <w:rsid w:val="00963792"/>
    <w:rsid w:val="00963B6E"/>
    <w:rsid w:val="00963DBD"/>
    <w:rsid w:val="0096426A"/>
    <w:rsid w:val="009643D4"/>
    <w:rsid w:val="009643E7"/>
    <w:rsid w:val="00964402"/>
    <w:rsid w:val="00964417"/>
    <w:rsid w:val="0096452C"/>
    <w:rsid w:val="00964557"/>
    <w:rsid w:val="00964763"/>
    <w:rsid w:val="009648A9"/>
    <w:rsid w:val="009648ED"/>
    <w:rsid w:val="00964EEE"/>
    <w:rsid w:val="00965291"/>
    <w:rsid w:val="0096598C"/>
    <w:rsid w:val="00965A62"/>
    <w:rsid w:val="00965A72"/>
    <w:rsid w:val="00965D74"/>
    <w:rsid w:val="00965F1E"/>
    <w:rsid w:val="00966019"/>
    <w:rsid w:val="0096616A"/>
    <w:rsid w:val="00966200"/>
    <w:rsid w:val="00966411"/>
    <w:rsid w:val="00966432"/>
    <w:rsid w:val="0096652F"/>
    <w:rsid w:val="00966581"/>
    <w:rsid w:val="009668F3"/>
    <w:rsid w:val="009669D2"/>
    <w:rsid w:val="00967998"/>
    <w:rsid w:val="00967FC0"/>
    <w:rsid w:val="00970245"/>
    <w:rsid w:val="00970386"/>
    <w:rsid w:val="00970533"/>
    <w:rsid w:val="00970965"/>
    <w:rsid w:val="00970A5F"/>
    <w:rsid w:val="00970BE2"/>
    <w:rsid w:val="00970DE6"/>
    <w:rsid w:val="00970E27"/>
    <w:rsid w:val="00970F02"/>
    <w:rsid w:val="009713B3"/>
    <w:rsid w:val="009718A2"/>
    <w:rsid w:val="0097193C"/>
    <w:rsid w:val="009719E8"/>
    <w:rsid w:val="00971AB2"/>
    <w:rsid w:val="00971BCE"/>
    <w:rsid w:val="00971DB7"/>
    <w:rsid w:val="00971FB4"/>
    <w:rsid w:val="009724ED"/>
    <w:rsid w:val="0097291B"/>
    <w:rsid w:val="00972A0A"/>
    <w:rsid w:val="00972A35"/>
    <w:rsid w:val="00972BFB"/>
    <w:rsid w:val="00972E0C"/>
    <w:rsid w:val="00972E38"/>
    <w:rsid w:val="00972EA0"/>
    <w:rsid w:val="00972EC6"/>
    <w:rsid w:val="00972F00"/>
    <w:rsid w:val="00972FDA"/>
    <w:rsid w:val="00973190"/>
    <w:rsid w:val="009732B4"/>
    <w:rsid w:val="00973327"/>
    <w:rsid w:val="00973427"/>
    <w:rsid w:val="00973724"/>
    <w:rsid w:val="00973776"/>
    <w:rsid w:val="009738E4"/>
    <w:rsid w:val="00973A76"/>
    <w:rsid w:val="00974102"/>
    <w:rsid w:val="0097443C"/>
    <w:rsid w:val="009745CE"/>
    <w:rsid w:val="009745EC"/>
    <w:rsid w:val="0097463B"/>
    <w:rsid w:val="00974667"/>
    <w:rsid w:val="009746B2"/>
    <w:rsid w:val="009747A2"/>
    <w:rsid w:val="009747D6"/>
    <w:rsid w:val="0097483E"/>
    <w:rsid w:val="00974C0C"/>
    <w:rsid w:val="00974C4F"/>
    <w:rsid w:val="00974F9D"/>
    <w:rsid w:val="00975177"/>
    <w:rsid w:val="009754AF"/>
    <w:rsid w:val="00975BCF"/>
    <w:rsid w:val="00975DD4"/>
    <w:rsid w:val="00975EC8"/>
    <w:rsid w:val="00975F4C"/>
    <w:rsid w:val="009762B6"/>
    <w:rsid w:val="00976335"/>
    <w:rsid w:val="00976CBB"/>
    <w:rsid w:val="00976EBA"/>
    <w:rsid w:val="009771D9"/>
    <w:rsid w:val="0097735A"/>
    <w:rsid w:val="00977458"/>
    <w:rsid w:val="00977672"/>
    <w:rsid w:val="00977716"/>
    <w:rsid w:val="009777C6"/>
    <w:rsid w:val="00977855"/>
    <w:rsid w:val="009778EF"/>
    <w:rsid w:val="00977A8C"/>
    <w:rsid w:val="00977C1C"/>
    <w:rsid w:val="00980054"/>
    <w:rsid w:val="00980179"/>
    <w:rsid w:val="009801C8"/>
    <w:rsid w:val="0098053D"/>
    <w:rsid w:val="0098055D"/>
    <w:rsid w:val="00980756"/>
    <w:rsid w:val="00980A40"/>
    <w:rsid w:val="00980D9E"/>
    <w:rsid w:val="00980F92"/>
    <w:rsid w:val="00980FC0"/>
    <w:rsid w:val="009812C2"/>
    <w:rsid w:val="00981394"/>
    <w:rsid w:val="0098147D"/>
    <w:rsid w:val="009817C4"/>
    <w:rsid w:val="00981CD3"/>
    <w:rsid w:val="00981F8D"/>
    <w:rsid w:val="009824F9"/>
    <w:rsid w:val="00982890"/>
    <w:rsid w:val="00982970"/>
    <w:rsid w:val="00982986"/>
    <w:rsid w:val="00982BF1"/>
    <w:rsid w:val="00982CD8"/>
    <w:rsid w:val="00982DDA"/>
    <w:rsid w:val="00982E63"/>
    <w:rsid w:val="00982ECA"/>
    <w:rsid w:val="00982F1A"/>
    <w:rsid w:val="00983142"/>
    <w:rsid w:val="009832B3"/>
    <w:rsid w:val="009835BB"/>
    <w:rsid w:val="00983792"/>
    <w:rsid w:val="009837E0"/>
    <w:rsid w:val="00983A50"/>
    <w:rsid w:val="00983A7A"/>
    <w:rsid w:val="00983AB2"/>
    <w:rsid w:val="0098416D"/>
    <w:rsid w:val="00984178"/>
    <w:rsid w:val="00984305"/>
    <w:rsid w:val="009848F6"/>
    <w:rsid w:val="00984A4A"/>
    <w:rsid w:val="00985315"/>
    <w:rsid w:val="00985393"/>
    <w:rsid w:val="0098540B"/>
    <w:rsid w:val="00985458"/>
    <w:rsid w:val="0098556A"/>
    <w:rsid w:val="00985688"/>
    <w:rsid w:val="009857D2"/>
    <w:rsid w:val="009857F7"/>
    <w:rsid w:val="00985D2C"/>
    <w:rsid w:val="00985E88"/>
    <w:rsid w:val="009860FA"/>
    <w:rsid w:val="00986131"/>
    <w:rsid w:val="009861CD"/>
    <w:rsid w:val="009863DE"/>
    <w:rsid w:val="009865E0"/>
    <w:rsid w:val="00986810"/>
    <w:rsid w:val="00986BFE"/>
    <w:rsid w:val="00987018"/>
    <w:rsid w:val="0098712F"/>
    <w:rsid w:val="00987483"/>
    <w:rsid w:val="00987853"/>
    <w:rsid w:val="00987A87"/>
    <w:rsid w:val="00987DDC"/>
    <w:rsid w:val="00990009"/>
    <w:rsid w:val="009902C3"/>
    <w:rsid w:val="009903EB"/>
    <w:rsid w:val="00990552"/>
    <w:rsid w:val="0099059A"/>
    <w:rsid w:val="009909E7"/>
    <w:rsid w:val="00990B03"/>
    <w:rsid w:val="00990B14"/>
    <w:rsid w:val="00990BA0"/>
    <w:rsid w:val="00990C09"/>
    <w:rsid w:val="00990D66"/>
    <w:rsid w:val="00990DC6"/>
    <w:rsid w:val="00991156"/>
    <w:rsid w:val="0099118C"/>
    <w:rsid w:val="009911DD"/>
    <w:rsid w:val="009913C8"/>
    <w:rsid w:val="00991540"/>
    <w:rsid w:val="009915B6"/>
    <w:rsid w:val="009915E5"/>
    <w:rsid w:val="0099170E"/>
    <w:rsid w:val="00991930"/>
    <w:rsid w:val="00991A26"/>
    <w:rsid w:val="00991B72"/>
    <w:rsid w:val="00991C4D"/>
    <w:rsid w:val="00991D7F"/>
    <w:rsid w:val="00991E6B"/>
    <w:rsid w:val="00991F7C"/>
    <w:rsid w:val="009920DC"/>
    <w:rsid w:val="00992365"/>
    <w:rsid w:val="00992578"/>
    <w:rsid w:val="009925AA"/>
    <w:rsid w:val="00992635"/>
    <w:rsid w:val="0099275A"/>
    <w:rsid w:val="00992881"/>
    <w:rsid w:val="00992CB1"/>
    <w:rsid w:val="00992EE5"/>
    <w:rsid w:val="00992F1A"/>
    <w:rsid w:val="00992F49"/>
    <w:rsid w:val="0099356F"/>
    <w:rsid w:val="009936AB"/>
    <w:rsid w:val="00993A5F"/>
    <w:rsid w:val="00993D17"/>
    <w:rsid w:val="009941A9"/>
    <w:rsid w:val="009941F0"/>
    <w:rsid w:val="00994225"/>
    <w:rsid w:val="009944A9"/>
    <w:rsid w:val="0099453C"/>
    <w:rsid w:val="009946AD"/>
    <w:rsid w:val="009946EF"/>
    <w:rsid w:val="009946F2"/>
    <w:rsid w:val="00994733"/>
    <w:rsid w:val="00994A02"/>
    <w:rsid w:val="00994B62"/>
    <w:rsid w:val="00994D19"/>
    <w:rsid w:val="00994D35"/>
    <w:rsid w:val="0099504B"/>
    <w:rsid w:val="009952AF"/>
    <w:rsid w:val="009959F3"/>
    <w:rsid w:val="00995C8E"/>
    <w:rsid w:val="00995D14"/>
    <w:rsid w:val="00995E7A"/>
    <w:rsid w:val="00995F71"/>
    <w:rsid w:val="0099602E"/>
    <w:rsid w:val="00996312"/>
    <w:rsid w:val="0099631D"/>
    <w:rsid w:val="009963D2"/>
    <w:rsid w:val="0099648A"/>
    <w:rsid w:val="009966C6"/>
    <w:rsid w:val="0099695D"/>
    <w:rsid w:val="00996D2C"/>
    <w:rsid w:val="00996DAB"/>
    <w:rsid w:val="00996FFB"/>
    <w:rsid w:val="0099702A"/>
    <w:rsid w:val="00997099"/>
    <w:rsid w:val="00997137"/>
    <w:rsid w:val="00997246"/>
    <w:rsid w:val="009974DB"/>
    <w:rsid w:val="00997534"/>
    <w:rsid w:val="00997683"/>
    <w:rsid w:val="009978DC"/>
    <w:rsid w:val="00997D76"/>
    <w:rsid w:val="009A0320"/>
    <w:rsid w:val="009A0442"/>
    <w:rsid w:val="009A09A1"/>
    <w:rsid w:val="009A0D91"/>
    <w:rsid w:val="009A0E58"/>
    <w:rsid w:val="009A1013"/>
    <w:rsid w:val="009A1289"/>
    <w:rsid w:val="009A13AF"/>
    <w:rsid w:val="009A1492"/>
    <w:rsid w:val="009A1733"/>
    <w:rsid w:val="009A1A95"/>
    <w:rsid w:val="009A1B86"/>
    <w:rsid w:val="009A1BFD"/>
    <w:rsid w:val="009A1DD1"/>
    <w:rsid w:val="009A2073"/>
    <w:rsid w:val="009A233C"/>
    <w:rsid w:val="009A23A3"/>
    <w:rsid w:val="009A2571"/>
    <w:rsid w:val="009A25AB"/>
    <w:rsid w:val="009A25BA"/>
    <w:rsid w:val="009A2654"/>
    <w:rsid w:val="009A2942"/>
    <w:rsid w:val="009A2C36"/>
    <w:rsid w:val="009A2E27"/>
    <w:rsid w:val="009A2EED"/>
    <w:rsid w:val="009A2F24"/>
    <w:rsid w:val="009A2F90"/>
    <w:rsid w:val="009A318F"/>
    <w:rsid w:val="009A3369"/>
    <w:rsid w:val="009A34D2"/>
    <w:rsid w:val="009A353F"/>
    <w:rsid w:val="009A367C"/>
    <w:rsid w:val="009A381F"/>
    <w:rsid w:val="009A382A"/>
    <w:rsid w:val="009A386E"/>
    <w:rsid w:val="009A3E81"/>
    <w:rsid w:val="009A4337"/>
    <w:rsid w:val="009A439F"/>
    <w:rsid w:val="009A4794"/>
    <w:rsid w:val="009A49D2"/>
    <w:rsid w:val="009A4BE5"/>
    <w:rsid w:val="009A4DBA"/>
    <w:rsid w:val="009A5282"/>
    <w:rsid w:val="009A5287"/>
    <w:rsid w:val="009A53F4"/>
    <w:rsid w:val="009A5423"/>
    <w:rsid w:val="009A54BE"/>
    <w:rsid w:val="009A568F"/>
    <w:rsid w:val="009A5ADD"/>
    <w:rsid w:val="009A5D1A"/>
    <w:rsid w:val="009A5D89"/>
    <w:rsid w:val="009A5F10"/>
    <w:rsid w:val="009A614F"/>
    <w:rsid w:val="009A62C2"/>
    <w:rsid w:val="009A62D5"/>
    <w:rsid w:val="009A634A"/>
    <w:rsid w:val="009A640F"/>
    <w:rsid w:val="009A66F3"/>
    <w:rsid w:val="009A6896"/>
    <w:rsid w:val="009A6AFE"/>
    <w:rsid w:val="009A6B0B"/>
    <w:rsid w:val="009A6C06"/>
    <w:rsid w:val="009A7065"/>
    <w:rsid w:val="009A738B"/>
    <w:rsid w:val="009A73FD"/>
    <w:rsid w:val="009A750C"/>
    <w:rsid w:val="009A7696"/>
    <w:rsid w:val="009A78AF"/>
    <w:rsid w:val="009A7A59"/>
    <w:rsid w:val="009A7B02"/>
    <w:rsid w:val="009A7D46"/>
    <w:rsid w:val="009B0491"/>
    <w:rsid w:val="009B0606"/>
    <w:rsid w:val="009B060D"/>
    <w:rsid w:val="009B07D1"/>
    <w:rsid w:val="009B0B81"/>
    <w:rsid w:val="009B10A5"/>
    <w:rsid w:val="009B12F0"/>
    <w:rsid w:val="009B1396"/>
    <w:rsid w:val="009B1750"/>
    <w:rsid w:val="009B1AC8"/>
    <w:rsid w:val="009B1C6F"/>
    <w:rsid w:val="009B1D65"/>
    <w:rsid w:val="009B20A5"/>
    <w:rsid w:val="009B263C"/>
    <w:rsid w:val="009B2716"/>
    <w:rsid w:val="009B27F4"/>
    <w:rsid w:val="009B2993"/>
    <w:rsid w:val="009B2ABA"/>
    <w:rsid w:val="009B2FEF"/>
    <w:rsid w:val="009B30A3"/>
    <w:rsid w:val="009B32EB"/>
    <w:rsid w:val="009B3316"/>
    <w:rsid w:val="009B3634"/>
    <w:rsid w:val="009B3665"/>
    <w:rsid w:val="009B3920"/>
    <w:rsid w:val="009B3ADB"/>
    <w:rsid w:val="009B3BBB"/>
    <w:rsid w:val="009B3D11"/>
    <w:rsid w:val="009B3E18"/>
    <w:rsid w:val="009B3F01"/>
    <w:rsid w:val="009B3FE7"/>
    <w:rsid w:val="009B405A"/>
    <w:rsid w:val="009B4377"/>
    <w:rsid w:val="009B4534"/>
    <w:rsid w:val="009B45F1"/>
    <w:rsid w:val="009B4C07"/>
    <w:rsid w:val="009B4C79"/>
    <w:rsid w:val="009B4E4F"/>
    <w:rsid w:val="009B4E86"/>
    <w:rsid w:val="009B5307"/>
    <w:rsid w:val="009B5B65"/>
    <w:rsid w:val="009B5E6F"/>
    <w:rsid w:val="009B5F9F"/>
    <w:rsid w:val="009B5FE6"/>
    <w:rsid w:val="009B6317"/>
    <w:rsid w:val="009B672A"/>
    <w:rsid w:val="009B68B4"/>
    <w:rsid w:val="009B6947"/>
    <w:rsid w:val="009B6A23"/>
    <w:rsid w:val="009B722C"/>
    <w:rsid w:val="009B72AE"/>
    <w:rsid w:val="009B732D"/>
    <w:rsid w:val="009B74C4"/>
    <w:rsid w:val="009B7590"/>
    <w:rsid w:val="009B794C"/>
    <w:rsid w:val="009B7D4D"/>
    <w:rsid w:val="009B7F14"/>
    <w:rsid w:val="009B7FF1"/>
    <w:rsid w:val="009C0426"/>
    <w:rsid w:val="009C05C5"/>
    <w:rsid w:val="009C06C6"/>
    <w:rsid w:val="009C0757"/>
    <w:rsid w:val="009C0B94"/>
    <w:rsid w:val="009C0D61"/>
    <w:rsid w:val="009C0EAC"/>
    <w:rsid w:val="009C101E"/>
    <w:rsid w:val="009C11A0"/>
    <w:rsid w:val="009C1234"/>
    <w:rsid w:val="009C13D2"/>
    <w:rsid w:val="009C156C"/>
    <w:rsid w:val="009C183F"/>
    <w:rsid w:val="009C1D30"/>
    <w:rsid w:val="009C203F"/>
    <w:rsid w:val="009C2164"/>
    <w:rsid w:val="009C2272"/>
    <w:rsid w:val="009C242F"/>
    <w:rsid w:val="009C2584"/>
    <w:rsid w:val="009C28B6"/>
    <w:rsid w:val="009C2A0A"/>
    <w:rsid w:val="009C2B32"/>
    <w:rsid w:val="009C2BAD"/>
    <w:rsid w:val="009C2C83"/>
    <w:rsid w:val="009C31F1"/>
    <w:rsid w:val="009C3779"/>
    <w:rsid w:val="009C3EBF"/>
    <w:rsid w:val="009C4177"/>
    <w:rsid w:val="009C43FF"/>
    <w:rsid w:val="009C48CA"/>
    <w:rsid w:val="009C4AA8"/>
    <w:rsid w:val="009C4D6D"/>
    <w:rsid w:val="009C4FF2"/>
    <w:rsid w:val="009C502C"/>
    <w:rsid w:val="009C51D9"/>
    <w:rsid w:val="009C53F7"/>
    <w:rsid w:val="009C5564"/>
    <w:rsid w:val="009C55A1"/>
    <w:rsid w:val="009C570A"/>
    <w:rsid w:val="009C5798"/>
    <w:rsid w:val="009C57BA"/>
    <w:rsid w:val="009C5848"/>
    <w:rsid w:val="009C5A27"/>
    <w:rsid w:val="009C5B49"/>
    <w:rsid w:val="009C5E8A"/>
    <w:rsid w:val="009C603A"/>
    <w:rsid w:val="009C6059"/>
    <w:rsid w:val="009C611C"/>
    <w:rsid w:val="009C6159"/>
    <w:rsid w:val="009C64C1"/>
    <w:rsid w:val="009C659A"/>
    <w:rsid w:val="009C691D"/>
    <w:rsid w:val="009C696B"/>
    <w:rsid w:val="009C6A4E"/>
    <w:rsid w:val="009C6AD2"/>
    <w:rsid w:val="009C6B16"/>
    <w:rsid w:val="009C6BBC"/>
    <w:rsid w:val="009C70BA"/>
    <w:rsid w:val="009C78CB"/>
    <w:rsid w:val="009C79FD"/>
    <w:rsid w:val="009C7A65"/>
    <w:rsid w:val="009C7D0E"/>
    <w:rsid w:val="009C7DDB"/>
    <w:rsid w:val="009C7E60"/>
    <w:rsid w:val="009D007A"/>
    <w:rsid w:val="009D01B1"/>
    <w:rsid w:val="009D02F6"/>
    <w:rsid w:val="009D0495"/>
    <w:rsid w:val="009D06E8"/>
    <w:rsid w:val="009D07F3"/>
    <w:rsid w:val="009D0A5C"/>
    <w:rsid w:val="009D1090"/>
    <w:rsid w:val="009D12C5"/>
    <w:rsid w:val="009D1620"/>
    <w:rsid w:val="009D164A"/>
    <w:rsid w:val="009D1AC1"/>
    <w:rsid w:val="009D1B22"/>
    <w:rsid w:val="009D1D1B"/>
    <w:rsid w:val="009D1F78"/>
    <w:rsid w:val="009D1F9D"/>
    <w:rsid w:val="009D2168"/>
    <w:rsid w:val="009D2243"/>
    <w:rsid w:val="009D2F14"/>
    <w:rsid w:val="009D2FF0"/>
    <w:rsid w:val="009D307C"/>
    <w:rsid w:val="009D30DF"/>
    <w:rsid w:val="009D319B"/>
    <w:rsid w:val="009D3356"/>
    <w:rsid w:val="009D3489"/>
    <w:rsid w:val="009D38BA"/>
    <w:rsid w:val="009D3A79"/>
    <w:rsid w:val="009D3AAB"/>
    <w:rsid w:val="009D3E23"/>
    <w:rsid w:val="009D3F66"/>
    <w:rsid w:val="009D4120"/>
    <w:rsid w:val="009D44EB"/>
    <w:rsid w:val="009D4507"/>
    <w:rsid w:val="009D4A19"/>
    <w:rsid w:val="009D4B8B"/>
    <w:rsid w:val="009D4D62"/>
    <w:rsid w:val="009D4E4E"/>
    <w:rsid w:val="009D4F76"/>
    <w:rsid w:val="009D5204"/>
    <w:rsid w:val="009D5331"/>
    <w:rsid w:val="009D5379"/>
    <w:rsid w:val="009D58D3"/>
    <w:rsid w:val="009D592F"/>
    <w:rsid w:val="009D595C"/>
    <w:rsid w:val="009D5A39"/>
    <w:rsid w:val="009D5EE2"/>
    <w:rsid w:val="009D62BA"/>
    <w:rsid w:val="009D6337"/>
    <w:rsid w:val="009D6813"/>
    <w:rsid w:val="009D683A"/>
    <w:rsid w:val="009D6B14"/>
    <w:rsid w:val="009D6DE4"/>
    <w:rsid w:val="009D6DF7"/>
    <w:rsid w:val="009D6E7F"/>
    <w:rsid w:val="009D6FB1"/>
    <w:rsid w:val="009D7002"/>
    <w:rsid w:val="009D741B"/>
    <w:rsid w:val="009D7508"/>
    <w:rsid w:val="009D7635"/>
    <w:rsid w:val="009D783D"/>
    <w:rsid w:val="009D78E9"/>
    <w:rsid w:val="009D7906"/>
    <w:rsid w:val="009D7A17"/>
    <w:rsid w:val="009D7E9C"/>
    <w:rsid w:val="009D7EF6"/>
    <w:rsid w:val="009D7FFE"/>
    <w:rsid w:val="009E0483"/>
    <w:rsid w:val="009E065A"/>
    <w:rsid w:val="009E0981"/>
    <w:rsid w:val="009E0B98"/>
    <w:rsid w:val="009E0BF6"/>
    <w:rsid w:val="009E0D4F"/>
    <w:rsid w:val="009E0F7D"/>
    <w:rsid w:val="009E0F93"/>
    <w:rsid w:val="009E1169"/>
    <w:rsid w:val="009E11DA"/>
    <w:rsid w:val="009E127A"/>
    <w:rsid w:val="009E152F"/>
    <w:rsid w:val="009E1818"/>
    <w:rsid w:val="009E1FBB"/>
    <w:rsid w:val="009E2303"/>
    <w:rsid w:val="009E2453"/>
    <w:rsid w:val="009E2676"/>
    <w:rsid w:val="009E26FF"/>
    <w:rsid w:val="009E285E"/>
    <w:rsid w:val="009E2A05"/>
    <w:rsid w:val="009E2C6F"/>
    <w:rsid w:val="009E3193"/>
    <w:rsid w:val="009E33A0"/>
    <w:rsid w:val="009E353C"/>
    <w:rsid w:val="009E373D"/>
    <w:rsid w:val="009E37AC"/>
    <w:rsid w:val="009E38C5"/>
    <w:rsid w:val="009E3C3C"/>
    <w:rsid w:val="009E3C49"/>
    <w:rsid w:val="009E3D2B"/>
    <w:rsid w:val="009E3EA6"/>
    <w:rsid w:val="009E4023"/>
    <w:rsid w:val="009E483C"/>
    <w:rsid w:val="009E491A"/>
    <w:rsid w:val="009E49C4"/>
    <w:rsid w:val="009E4A7C"/>
    <w:rsid w:val="009E4A90"/>
    <w:rsid w:val="009E4C92"/>
    <w:rsid w:val="009E51A8"/>
    <w:rsid w:val="009E5400"/>
    <w:rsid w:val="009E566A"/>
    <w:rsid w:val="009E5868"/>
    <w:rsid w:val="009E5AA7"/>
    <w:rsid w:val="009E5C5D"/>
    <w:rsid w:val="009E5CCC"/>
    <w:rsid w:val="009E5DDA"/>
    <w:rsid w:val="009E5E41"/>
    <w:rsid w:val="009E60A6"/>
    <w:rsid w:val="009E6158"/>
    <w:rsid w:val="009E62A2"/>
    <w:rsid w:val="009E6831"/>
    <w:rsid w:val="009E6AB4"/>
    <w:rsid w:val="009E7162"/>
    <w:rsid w:val="009E751F"/>
    <w:rsid w:val="009E7581"/>
    <w:rsid w:val="009E7627"/>
    <w:rsid w:val="009E7A80"/>
    <w:rsid w:val="009E7D97"/>
    <w:rsid w:val="009E7F25"/>
    <w:rsid w:val="009F005C"/>
    <w:rsid w:val="009F008C"/>
    <w:rsid w:val="009F0192"/>
    <w:rsid w:val="009F07D8"/>
    <w:rsid w:val="009F07FA"/>
    <w:rsid w:val="009F098A"/>
    <w:rsid w:val="009F0CDA"/>
    <w:rsid w:val="009F0D1D"/>
    <w:rsid w:val="009F0DA3"/>
    <w:rsid w:val="009F11A0"/>
    <w:rsid w:val="009F1825"/>
    <w:rsid w:val="009F1A8D"/>
    <w:rsid w:val="009F1AEE"/>
    <w:rsid w:val="009F1B69"/>
    <w:rsid w:val="009F1D6A"/>
    <w:rsid w:val="009F2012"/>
    <w:rsid w:val="009F2085"/>
    <w:rsid w:val="009F22D3"/>
    <w:rsid w:val="009F2770"/>
    <w:rsid w:val="009F29D7"/>
    <w:rsid w:val="009F2B32"/>
    <w:rsid w:val="009F2C71"/>
    <w:rsid w:val="009F2D31"/>
    <w:rsid w:val="009F2EE6"/>
    <w:rsid w:val="009F2F78"/>
    <w:rsid w:val="009F3109"/>
    <w:rsid w:val="009F3528"/>
    <w:rsid w:val="009F35B0"/>
    <w:rsid w:val="009F35E4"/>
    <w:rsid w:val="009F371C"/>
    <w:rsid w:val="009F3997"/>
    <w:rsid w:val="009F3B9D"/>
    <w:rsid w:val="009F3F11"/>
    <w:rsid w:val="009F40EF"/>
    <w:rsid w:val="009F45AD"/>
    <w:rsid w:val="009F45F5"/>
    <w:rsid w:val="009F49CC"/>
    <w:rsid w:val="009F4AC6"/>
    <w:rsid w:val="009F4B17"/>
    <w:rsid w:val="009F4DD4"/>
    <w:rsid w:val="009F4F03"/>
    <w:rsid w:val="009F51DA"/>
    <w:rsid w:val="009F51E1"/>
    <w:rsid w:val="009F536A"/>
    <w:rsid w:val="009F5384"/>
    <w:rsid w:val="009F55D5"/>
    <w:rsid w:val="009F5694"/>
    <w:rsid w:val="009F5818"/>
    <w:rsid w:val="009F58E1"/>
    <w:rsid w:val="009F5936"/>
    <w:rsid w:val="009F59C5"/>
    <w:rsid w:val="009F5A15"/>
    <w:rsid w:val="009F5ADA"/>
    <w:rsid w:val="009F5CB2"/>
    <w:rsid w:val="009F5E3F"/>
    <w:rsid w:val="009F608F"/>
    <w:rsid w:val="009F63A6"/>
    <w:rsid w:val="009F63FC"/>
    <w:rsid w:val="009F6474"/>
    <w:rsid w:val="009F6650"/>
    <w:rsid w:val="009F6813"/>
    <w:rsid w:val="009F69C0"/>
    <w:rsid w:val="009F6B7D"/>
    <w:rsid w:val="009F6D7B"/>
    <w:rsid w:val="009F6EA9"/>
    <w:rsid w:val="009F7047"/>
    <w:rsid w:val="009F71BB"/>
    <w:rsid w:val="009F74F0"/>
    <w:rsid w:val="009F771A"/>
    <w:rsid w:val="009F77F7"/>
    <w:rsid w:val="009F7A24"/>
    <w:rsid w:val="009F7DF1"/>
    <w:rsid w:val="009F7F2E"/>
    <w:rsid w:val="00A00101"/>
    <w:rsid w:val="00A00140"/>
    <w:rsid w:val="00A001D5"/>
    <w:rsid w:val="00A0026B"/>
    <w:rsid w:val="00A002CE"/>
    <w:rsid w:val="00A004E5"/>
    <w:rsid w:val="00A00560"/>
    <w:rsid w:val="00A00FBB"/>
    <w:rsid w:val="00A01004"/>
    <w:rsid w:val="00A015EE"/>
    <w:rsid w:val="00A01625"/>
    <w:rsid w:val="00A01777"/>
    <w:rsid w:val="00A01D42"/>
    <w:rsid w:val="00A01E53"/>
    <w:rsid w:val="00A01ED0"/>
    <w:rsid w:val="00A01FE4"/>
    <w:rsid w:val="00A0206A"/>
    <w:rsid w:val="00A0232D"/>
    <w:rsid w:val="00A02400"/>
    <w:rsid w:val="00A0251F"/>
    <w:rsid w:val="00A02918"/>
    <w:rsid w:val="00A029A2"/>
    <w:rsid w:val="00A02B4F"/>
    <w:rsid w:val="00A0302A"/>
    <w:rsid w:val="00A0303C"/>
    <w:rsid w:val="00A03161"/>
    <w:rsid w:val="00A031C5"/>
    <w:rsid w:val="00A03278"/>
    <w:rsid w:val="00A03787"/>
    <w:rsid w:val="00A039F5"/>
    <w:rsid w:val="00A03B62"/>
    <w:rsid w:val="00A03FA1"/>
    <w:rsid w:val="00A04075"/>
    <w:rsid w:val="00A0409B"/>
    <w:rsid w:val="00A04219"/>
    <w:rsid w:val="00A04220"/>
    <w:rsid w:val="00A0431A"/>
    <w:rsid w:val="00A044E3"/>
    <w:rsid w:val="00A04586"/>
    <w:rsid w:val="00A0476A"/>
    <w:rsid w:val="00A04D53"/>
    <w:rsid w:val="00A05240"/>
    <w:rsid w:val="00A0567E"/>
    <w:rsid w:val="00A059D5"/>
    <w:rsid w:val="00A05A2F"/>
    <w:rsid w:val="00A05DC9"/>
    <w:rsid w:val="00A05E04"/>
    <w:rsid w:val="00A05EFF"/>
    <w:rsid w:val="00A05FF6"/>
    <w:rsid w:val="00A061A6"/>
    <w:rsid w:val="00A06574"/>
    <w:rsid w:val="00A067A9"/>
    <w:rsid w:val="00A069A0"/>
    <w:rsid w:val="00A069F5"/>
    <w:rsid w:val="00A06A64"/>
    <w:rsid w:val="00A06BAD"/>
    <w:rsid w:val="00A06DF9"/>
    <w:rsid w:val="00A06EE6"/>
    <w:rsid w:val="00A070AB"/>
    <w:rsid w:val="00A070DF"/>
    <w:rsid w:val="00A07265"/>
    <w:rsid w:val="00A0745C"/>
    <w:rsid w:val="00A07829"/>
    <w:rsid w:val="00A07D95"/>
    <w:rsid w:val="00A07D9E"/>
    <w:rsid w:val="00A10347"/>
    <w:rsid w:val="00A103D9"/>
    <w:rsid w:val="00A104EF"/>
    <w:rsid w:val="00A10592"/>
    <w:rsid w:val="00A107BC"/>
    <w:rsid w:val="00A10DB9"/>
    <w:rsid w:val="00A110C8"/>
    <w:rsid w:val="00A111C6"/>
    <w:rsid w:val="00A111E1"/>
    <w:rsid w:val="00A111F6"/>
    <w:rsid w:val="00A114C5"/>
    <w:rsid w:val="00A116AA"/>
    <w:rsid w:val="00A1190C"/>
    <w:rsid w:val="00A11C50"/>
    <w:rsid w:val="00A11FAB"/>
    <w:rsid w:val="00A1216D"/>
    <w:rsid w:val="00A12992"/>
    <w:rsid w:val="00A12B41"/>
    <w:rsid w:val="00A12CBC"/>
    <w:rsid w:val="00A12F75"/>
    <w:rsid w:val="00A12FB6"/>
    <w:rsid w:val="00A1311D"/>
    <w:rsid w:val="00A13426"/>
    <w:rsid w:val="00A13456"/>
    <w:rsid w:val="00A13565"/>
    <w:rsid w:val="00A135D9"/>
    <w:rsid w:val="00A13643"/>
    <w:rsid w:val="00A13703"/>
    <w:rsid w:val="00A13856"/>
    <w:rsid w:val="00A13907"/>
    <w:rsid w:val="00A13A01"/>
    <w:rsid w:val="00A13CAA"/>
    <w:rsid w:val="00A13D5D"/>
    <w:rsid w:val="00A13EAD"/>
    <w:rsid w:val="00A14105"/>
    <w:rsid w:val="00A14154"/>
    <w:rsid w:val="00A141EF"/>
    <w:rsid w:val="00A1425D"/>
    <w:rsid w:val="00A14304"/>
    <w:rsid w:val="00A1430D"/>
    <w:rsid w:val="00A143FB"/>
    <w:rsid w:val="00A1457A"/>
    <w:rsid w:val="00A145D2"/>
    <w:rsid w:val="00A14626"/>
    <w:rsid w:val="00A146BF"/>
    <w:rsid w:val="00A14737"/>
    <w:rsid w:val="00A147FD"/>
    <w:rsid w:val="00A1495B"/>
    <w:rsid w:val="00A14C83"/>
    <w:rsid w:val="00A14CF1"/>
    <w:rsid w:val="00A14D9D"/>
    <w:rsid w:val="00A15024"/>
    <w:rsid w:val="00A15193"/>
    <w:rsid w:val="00A15210"/>
    <w:rsid w:val="00A153F9"/>
    <w:rsid w:val="00A15481"/>
    <w:rsid w:val="00A155CC"/>
    <w:rsid w:val="00A15966"/>
    <w:rsid w:val="00A15DB7"/>
    <w:rsid w:val="00A15E55"/>
    <w:rsid w:val="00A161CA"/>
    <w:rsid w:val="00A16314"/>
    <w:rsid w:val="00A1639E"/>
    <w:rsid w:val="00A16454"/>
    <w:rsid w:val="00A16510"/>
    <w:rsid w:val="00A16669"/>
    <w:rsid w:val="00A1683B"/>
    <w:rsid w:val="00A16920"/>
    <w:rsid w:val="00A16A57"/>
    <w:rsid w:val="00A170D8"/>
    <w:rsid w:val="00A1782A"/>
    <w:rsid w:val="00A17A56"/>
    <w:rsid w:val="00A17A6D"/>
    <w:rsid w:val="00A17AA0"/>
    <w:rsid w:val="00A17BFE"/>
    <w:rsid w:val="00A17C22"/>
    <w:rsid w:val="00A17F8F"/>
    <w:rsid w:val="00A17FCE"/>
    <w:rsid w:val="00A200D8"/>
    <w:rsid w:val="00A20144"/>
    <w:rsid w:val="00A20151"/>
    <w:rsid w:val="00A20449"/>
    <w:rsid w:val="00A206BF"/>
    <w:rsid w:val="00A206D2"/>
    <w:rsid w:val="00A20777"/>
    <w:rsid w:val="00A207CA"/>
    <w:rsid w:val="00A20BE5"/>
    <w:rsid w:val="00A20D14"/>
    <w:rsid w:val="00A20D38"/>
    <w:rsid w:val="00A20F96"/>
    <w:rsid w:val="00A2128B"/>
    <w:rsid w:val="00A21393"/>
    <w:rsid w:val="00A215B3"/>
    <w:rsid w:val="00A21759"/>
    <w:rsid w:val="00A21828"/>
    <w:rsid w:val="00A219C8"/>
    <w:rsid w:val="00A219CC"/>
    <w:rsid w:val="00A21CE4"/>
    <w:rsid w:val="00A222E0"/>
    <w:rsid w:val="00A22323"/>
    <w:rsid w:val="00A2238A"/>
    <w:rsid w:val="00A225BB"/>
    <w:rsid w:val="00A2291B"/>
    <w:rsid w:val="00A22B5D"/>
    <w:rsid w:val="00A22C90"/>
    <w:rsid w:val="00A22DA2"/>
    <w:rsid w:val="00A22E5B"/>
    <w:rsid w:val="00A23000"/>
    <w:rsid w:val="00A234EF"/>
    <w:rsid w:val="00A23589"/>
    <w:rsid w:val="00A235E9"/>
    <w:rsid w:val="00A23645"/>
    <w:rsid w:val="00A239C6"/>
    <w:rsid w:val="00A23AE8"/>
    <w:rsid w:val="00A23B22"/>
    <w:rsid w:val="00A23D43"/>
    <w:rsid w:val="00A241F8"/>
    <w:rsid w:val="00A242C8"/>
    <w:rsid w:val="00A249FE"/>
    <w:rsid w:val="00A24B42"/>
    <w:rsid w:val="00A24D81"/>
    <w:rsid w:val="00A250FE"/>
    <w:rsid w:val="00A2555C"/>
    <w:rsid w:val="00A2555E"/>
    <w:rsid w:val="00A258BA"/>
    <w:rsid w:val="00A25B5F"/>
    <w:rsid w:val="00A25C2D"/>
    <w:rsid w:val="00A25E90"/>
    <w:rsid w:val="00A25FC7"/>
    <w:rsid w:val="00A2629C"/>
    <w:rsid w:val="00A26688"/>
    <w:rsid w:val="00A266ED"/>
    <w:rsid w:val="00A26B43"/>
    <w:rsid w:val="00A26BD7"/>
    <w:rsid w:val="00A26FB3"/>
    <w:rsid w:val="00A2702D"/>
    <w:rsid w:val="00A27228"/>
    <w:rsid w:val="00A27282"/>
    <w:rsid w:val="00A2728F"/>
    <w:rsid w:val="00A27292"/>
    <w:rsid w:val="00A272E0"/>
    <w:rsid w:val="00A274A7"/>
    <w:rsid w:val="00A2755B"/>
    <w:rsid w:val="00A2757E"/>
    <w:rsid w:val="00A279A0"/>
    <w:rsid w:val="00A27A98"/>
    <w:rsid w:val="00A27C37"/>
    <w:rsid w:val="00A27D13"/>
    <w:rsid w:val="00A27E6B"/>
    <w:rsid w:val="00A27F14"/>
    <w:rsid w:val="00A30379"/>
    <w:rsid w:val="00A30748"/>
    <w:rsid w:val="00A30849"/>
    <w:rsid w:val="00A30FE1"/>
    <w:rsid w:val="00A310BB"/>
    <w:rsid w:val="00A31499"/>
    <w:rsid w:val="00A3166F"/>
    <w:rsid w:val="00A31A7F"/>
    <w:rsid w:val="00A31A8C"/>
    <w:rsid w:val="00A31CD2"/>
    <w:rsid w:val="00A31EF6"/>
    <w:rsid w:val="00A31F47"/>
    <w:rsid w:val="00A3200E"/>
    <w:rsid w:val="00A321A8"/>
    <w:rsid w:val="00A321AA"/>
    <w:rsid w:val="00A3229F"/>
    <w:rsid w:val="00A3264C"/>
    <w:rsid w:val="00A32A01"/>
    <w:rsid w:val="00A32B83"/>
    <w:rsid w:val="00A32F07"/>
    <w:rsid w:val="00A33238"/>
    <w:rsid w:val="00A337CB"/>
    <w:rsid w:val="00A338BA"/>
    <w:rsid w:val="00A33943"/>
    <w:rsid w:val="00A340BE"/>
    <w:rsid w:val="00A34145"/>
    <w:rsid w:val="00A34259"/>
    <w:rsid w:val="00A34273"/>
    <w:rsid w:val="00A34310"/>
    <w:rsid w:val="00A34315"/>
    <w:rsid w:val="00A34505"/>
    <w:rsid w:val="00A34739"/>
    <w:rsid w:val="00A3491E"/>
    <w:rsid w:val="00A34D97"/>
    <w:rsid w:val="00A34E8B"/>
    <w:rsid w:val="00A35143"/>
    <w:rsid w:val="00A35150"/>
    <w:rsid w:val="00A35578"/>
    <w:rsid w:val="00A356B6"/>
    <w:rsid w:val="00A35807"/>
    <w:rsid w:val="00A35AA4"/>
    <w:rsid w:val="00A35CA1"/>
    <w:rsid w:val="00A35CF7"/>
    <w:rsid w:val="00A35D92"/>
    <w:rsid w:val="00A35DA3"/>
    <w:rsid w:val="00A35E02"/>
    <w:rsid w:val="00A35EE5"/>
    <w:rsid w:val="00A366AF"/>
    <w:rsid w:val="00A36884"/>
    <w:rsid w:val="00A36962"/>
    <w:rsid w:val="00A36994"/>
    <w:rsid w:val="00A36ABD"/>
    <w:rsid w:val="00A36D7E"/>
    <w:rsid w:val="00A36E44"/>
    <w:rsid w:val="00A36EEC"/>
    <w:rsid w:val="00A3728F"/>
    <w:rsid w:val="00A37366"/>
    <w:rsid w:val="00A377F1"/>
    <w:rsid w:val="00A37BDE"/>
    <w:rsid w:val="00A37D3C"/>
    <w:rsid w:val="00A37D9D"/>
    <w:rsid w:val="00A37F6A"/>
    <w:rsid w:val="00A40261"/>
    <w:rsid w:val="00A402A6"/>
    <w:rsid w:val="00A4037F"/>
    <w:rsid w:val="00A4076B"/>
    <w:rsid w:val="00A40829"/>
    <w:rsid w:val="00A4099C"/>
    <w:rsid w:val="00A40B97"/>
    <w:rsid w:val="00A40FE2"/>
    <w:rsid w:val="00A4133E"/>
    <w:rsid w:val="00A413FB"/>
    <w:rsid w:val="00A4147A"/>
    <w:rsid w:val="00A4169B"/>
    <w:rsid w:val="00A4195E"/>
    <w:rsid w:val="00A41D6E"/>
    <w:rsid w:val="00A4211C"/>
    <w:rsid w:val="00A42139"/>
    <w:rsid w:val="00A42528"/>
    <w:rsid w:val="00A425A4"/>
    <w:rsid w:val="00A425DC"/>
    <w:rsid w:val="00A427AE"/>
    <w:rsid w:val="00A42814"/>
    <w:rsid w:val="00A42921"/>
    <w:rsid w:val="00A42998"/>
    <w:rsid w:val="00A429EF"/>
    <w:rsid w:val="00A42A40"/>
    <w:rsid w:val="00A42B7F"/>
    <w:rsid w:val="00A42F40"/>
    <w:rsid w:val="00A42F76"/>
    <w:rsid w:val="00A4302C"/>
    <w:rsid w:val="00A43203"/>
    <w:rsid w:val="00A4352B"/>
    <w:rsid w:val="00A4367E"/>
    <w:rsid w:val="00A43A7A"/>
    <w:rsid w:val="00A43CFF"/>
    <w:rsid w:val="00A43ECE"/>
    <w:rsid w:val="00A43FC5"/>
    <w:rsid w:val="00A4409A"/>
    <w:rsid w:val="00A4410A"/>
    <w:rsid w:val="00A4440D"/>
    <w:rsid w:val="00A446F7"/>
    <w:rsid w:val="00A44821"/>
    <w:rsid w:val="00A44B53"/>
    <w:rsid w:val="00A44F2C"/>
    <w:rsid w:val="00A451EA"/>
    <w:rsid w:val="00A45257"/>
    <w:rsid w:val="00A4536D"/>
    <w:rsid w:val="00A45AD5"/>
    <w:rsid w:val="00A45EB5"/>
    <w:rsid w:val="00A45EF3"/>
    <w:rsid w:val="00A45F15"/>
    <w:rsid w:val="00A45FA1"/>
    <w:rsid w:val="00A45FD1"/>
    <w:rsid w:val="00A461D2"/>
    <w:rsid w:val="00A46299"/>
    <w:rsid w:val="00A46313"/>
    <w:rsid w:val="00A46475"/>
    <w:rsid w:val="00A4674B"/>
    <w:rsid w:val="00A4693F"/>
    <w:rsid w:val="00A46CB5"/>
    <w:rsid w:val="00A46DB1"/>
    <w:rsid w:val="00A46F5C"/>
    <w:rsid w:val="00A46F69"/>
    <w:rsid w:val="00A471F5"/>
    <w:rsid w:val="00A47307"/>
    <w:rsid w:val="00A47816"/>
    <w:rsid w:val="00A47C94"/>
    <w:rsid w:val="00A47D0D"/>
    <w:rsid w:val="00A50121"/>
    <w:rsid w:val="00A501C5"/>
    <w:rsid w:val="00A5071F"/>
    <w:rsid w:val="00A507EC"/>
    <w:rsid w:val="00A50920"/>
    <w:rsid w:val="00A50996"/>
    <w:rsid w:val="00A50EE3"/>
    <w:rsid w:val="00A50F43"/>
    <w:rsid w:val="00A5112C"/>
    <w:rsid w:val="00A512A6"/>
    <w:rsid w:val="00A51573"/>
    <w:rsid w:val="00A5168A"/>
    <w:rsid w:val="00A5186F"/>
    <w:rsid w:val="00A519B9"/>
    <w:rsid w:val="00A51C79"/>
    <w:rsid w:val="00A51F31"/>
    <w:rsid w:val="00A51FC9"/>
    <w:rsid w:val="00A522F2"/>
    <w:rsid w:val="00A52380"/>
    <w:rsid w:val="00A5248A"/>
    <w:rsid w:val="00A524C8"/>
    <w:rsid w:val="00A52513"/>
    <w:rsid w:val="00A52798"/>
    <w:rsid w:val="00A529A8"/>
    <w:rsid w:val="00A52A6A"/>
    <w:rsid w:val="00A52B26"/>
    <w:rsid w:val="00A52B42"/>
    <w:rsid w:val="00A52E3E"/>
    <w:rsid w:val="00A52E43"/>
    <w:rsid w:val="00A534B0"/>
    <w:rsid w:val="00A535B5"/>
    <w:rsid w:val="00A53638"/>
    <w:rsid w:val="00A5389B"/>
    <w:rsid w:val="00A538BE"/>
    <w:rsid w:val="00A539A8"/>
    <w:rsid w:val="00A53BA0"/>
    <w:rsid w:val="00A53C33"/>
    <w:rsid w:val="00A53EBF"/>
    <w:rsid w:val="00A53F5E"/>
    <w:rsid w:val="00A540BF"/>
    <w:rsid w:val="00A542BA"/>
    <w:rsid w:val="00A546F3"/>
    <w:rsid w:val="00A54A07"/>
    <w:rsid w:val="00A54A63"/>
    <w:rsid w:val="00A54AE9"/>
    <w:rsid w:val="00A54C11"/>
    <w:rsid w:val="00A54C4D"/>
    <w:rsid w:val="00A54D6D"/>
    <w:rsid w:val="00A54D81"/>
    <w:rsid w:val="00A54E2B"/>
    <w:rsid w:val="00A54EC0"/>
    <w:rsid w:val="00A550B3"/>
    <w:rsid w:val="00A5546C"/>
    <w:rsid w:val="00A556F9"/>
    <w:rsid w:val="00A55708"/>
    <w:rsid w:val="00A5591F"/>
    <w:rsid w:val="00A55B22"/>
    <w:rsid w:val="00A55C2B"/>
    <w:rsid w:val="00A5619E"/>
    <w:rsid w:val="00A567D5"/>
    <w:rsid w:val="00A56A6E"/>
    <w:rsid w:val="00A56ACE"/>
    <w:rsid w:val="00A56F00"/>
    <w:rsid w:val="00A570B5"/>
    <w:rsid w:val="00A57B63"/>
    <w:rsid w:val="00A57C12"/>
    <w:rsid w:val="00A57C6B"/>
    <w:rsid w:val="00A57C81"/>
    <w:rsid w:val="00A600D7"/>
    <w:rsid w:val="00A6020A"/>
    <w:rsid w:val="00A6027E"/>
    <w:rsid w:val="00A603A0"/>
    <w:rsid w:val="00A6043E"/>
    <w:rsid w:val="00A604C5"/>
    <w:rsid w:val="00A608BA"/>
    <w:rsid w:val="00A6090C"/>
    <w:rsid w:val="00A60CB9"/>
    <w:rsid w:val="00A60D64"/>
    <w:rsid w:val="00A6137F"/>
    <w:rsid w:val="00A613D0"/>
    <w:rsid w:val="00A617D9"/>
    <w:rsid w:val="00A61AFE"/>
    <w:rsid w:val="00A61E00"/>
    <w:rsid w:val="00A61F43"/>
    <w:rsid w:val="00A61F8E"/>
    <w:rsid w:val="00A61FD3"/>
    <w:rsid w:val="00A62067"/>
    <w:rsid w:val="00A62108"/>
    <w:rsid w:val="00A62293"/>
    <w:rsid w:val="00A6243D"/>
    <w:rsid w:val="00A6245D"/>
    <w:rsid w:val="00A62632"/>
    <w:rsid w:val="00A6263E"/>
    <w:rsid w:val="00A62768"/>
    <w:rsid w:val="00A62AC2"/>
    <w:rsid w:val="00A62BFE"/>
    <w:rsid w:val="00A63185"/>
    <w:rsid w:val="00A636AA"/>
    <w:rsid w:val="00A637AD"/>
    <w:rsid w:val="00A638A0"/>
    <w:rsid w:val="00A638C8"/>
    <w:rsid w:val="00A63B5A"/>
    <w:rsid w:val="00A63BB9"/>
    <w:rsid w:val="00A63C22"/>
    <w:rsid w:val="00A63D57"/>
    <w:rsid w:val="00A63FCB"/>
    <w:rsid w:val="00A6431D"/>
    <w:rsid w:val="00A645BB"/>
    <w:rsid w:val="00A646F3"/>
    <w:rsid w:val="00A64792"/>
    <w:rsid w:val="00A64908"/>
    <w:rsid w:val="00A64A26"/>
    <w:rsid w:val="00A64ADD"/>
    <w:rsid w:val="00A64E73"/>
    <w:rsid w:val="00A64EE6"/>
    <w:rsid w:val="00A653BE"/>
    <w:rsid w:val="00A6543C"/>
    <w:rsid w:val="00A658C8"/>
    <w:rsid w:val="00A65DD1"/>
    <w:rsid w:val="00A6604E"/>
    <w:rsid w:val="00A6620E"/>
    <w:rsid w:val="00A662CE"/>
    <w:rsid w:val="00A664AA"/>
    <w:rsid w:val="00A6658A"/>
    <w:rsid w:val="00A665D8"/>
    <w:rsid w:val="00A6666D"/>
    <w:rsid w:val="00A66809"/>
    <w:rsid w:val="00A66899"/>
    <w:rsid w:val="00A66A0F"/>
    <w:rsid w:val="00A66B97"/>
    <w:rsid w:val="00A66C9D"/>
    <w:rsid w:val="00A66F18"/>
    <w:rsid w:val="00A66FA6"/>
    <w:rsid w:val="00A6704B"/>
    <w:rsid w:val="00A67262"/>
    <w:rsid w:val="00A6727E"/>
    <w:rsid w:val="00A67735"/>
    <w:rsid w:val="00A67819"/>
    <w:rsid w:val="00A67B08"/>
    <w:rsid w:val="00A67B0A"/>
    <w:rsid w:val="00A67B3A"/>
    <w:rsid w:val="00A67BE9"/>
    <w:rsid w:val="00A67C41"/>
    <w:rsid w:val="00A67EB5"/>
    <w:rsid w:val="00A70033"/>
    <w:rsid w:val="00A700D2"/>
    <w:rsid w:val="00A702A8"/>
    <w:rsid w:val="00A703B0"/>
    <w:rsid w:val="00A70BCB"/>
    <w:rsid w:val="00A70F37"/>
    <w:rsid w:val="00A71179"/>
    <w:rsid w:val="00A711C1"/>
    <w:rsid w:val="00A714C1"/>
    <w:rsid w:val="00A71907"/>
    <w:rsid w:val="00A71AD2"/>
    <w:rsid w:val="00A71EC3"/>
    <w:rsid w:val="00A71F6E"/>
    <w:rsid w:val="00A7218D"/>
    <w:rsid w:val="00A723BD"/>
    <w:rsid w:val="00A72ADA"/>
    <w:rsid w:val="00A72D7A"/>
    <w:rsid w:val="00A72EEC"/>
    <w:rsid w:val="00A730D0"/>
    <w:rsid w:val="00A732B7"/>
    <w:rsid w:val="00A732F2"/>
    <w:rsid w:val="00A734BB"/>
    <w:rsid w:val="00A7357E"/>
    <w:rsid w:val="00A73656"/>
    <w:rsid w:val="00A736FC"/>
    <w:rsid w:val="00A73741"/>
    <w:rsid w:val="00A73845"/>
    <w:rsid w:val="00A739E4"/>
    <w:rsid w:val="00A7411A"/>
    <w:rsid w:val="00A7421A"/>
    <w:rsid w:val="00A7423C"/>
    <w:rsid w:val="00A7433F"/>
    <w:rsid w:val="00A74A12"/>
    <w:rsid w:val="00A74D47"/>
    <w:rsid w:val="00A74EF5"/>
    <w:rsid w:val="00A752A7"/>
    <w:rsid w:val="00A752E5"/>
    <w:rsid w:val="00A753CB"/>
    <w:rsid w:val="00A75619"/>
    <w:rsid w:val="00A75D58"/>
    <w:rsid w:val="00A7604E"/>
    <w:rsid w:val="00A76177"/>
    <w:rsid w:val="00A761EB"/>
    <w:rsid w:val="00A763D5"/>
    <w:rsid w:val="00A7644E"/>
    <w:rsid w:val="00A76489"/>
    <w:rsid w:val="00A76626"/>
    <w:rsid w:val="00A767F3"/>
    <w:rsid w:val="00A7690F"/>
    <w:rsid w:val="00A7694B"/>
    <w:rsid w:val="00A76A41"/>
    <w:rsid w:val="00A76BC7"/>
    <w:rsid w:val="00A76D4F"/>
    <w:rsid w:val="00A77038"/>
    <w:rsid w:val="00A7715C"/>
    <w:rsid w:val="00A771F8"/>
    <w:rsid w:val="00A773F6"/>
    <w:rsid w:val="00A7740F"/>
    <w:rsid w:val="00A775DD"/>
    <w:rsid w:val="00A779AA"/>
    <w:rsid w:val="00A77D7A"/>
    <w:rsid w:val="00A77E49"/>
    <w:rsid w:val="00A77E52"/>
    <w:rsid w:val="00A77E97"/>
    <w:rsid w:val="00A8021E"/>
    <w:rsid w:val="00A802F3"/>
    <w:rsid w:val="00A8065D"/>
    <w:rsid w:val="00A807DC"/>
    <w:rsid w:val="00A808DE"/>
    <w:rsid w:val="00A80BA7"/>
    <w:rsid w:val="00A80C9C"/>
    <w:rsid w:val="00A80E0C"/>
    <w:rsid w:val="00A8105E"/>
    <w:rsid w:val="00A811E8"/>
    <w:rsid w:val="00A81309"/>
    <w:rsid w:val="00A8146E"/>
    <w:rsid w:val="00A81814"/>
    <w:rsid w:val="00A818FB"/>
    <w:rsid w:val="00A819FC"/>
    <w:rsid w:val="00A81DF0"/>
    <w:rsid w:val="00A81E90"/>
    <w:rsid w:val="00A81EC2"/>
    <w:rsid w:val="00A820C0"/>
    <w:rsid w:val="00A82349"/>
    <w:rsid w:val="00A829F3"/>
    <w:rsid w:val="00A82A82"/>
    <w:rsid w:val="00A82DFA"/>
    <w:rsid w:val="00A830EE"/>
    <w:rsid w:val="00A83228"/>
    <w:rsid w:val="00A83693"/>
    <w:rsid w:val="00A838A3"/>
    <w:rsid w:val="00A83937"/>
    <w:rsid w:val="00A839E0"/>
    <w:rsid w:val="00A83C54"/>
    <w:rsid w:val="00A83C69"/>
    <w:rsid w:val="00A83FB7"/>
    <w:rsid w:val="00A840A0"/>
    <w:rsid w:val="00A84130"/>
    <w:rsid w:val="00A84149"/>
    <w:rsid w:val="00A8424C"/>
    <w:rsid w:val="00A8459E"/>
    <w:rsid w:val="00A84660"/>
    <w:rsid w:val="00A84749"/>
    <w:rsid w:val="00A8486F"/>
    <w:rsid w:val="00A8491F"/>
    <w:rsid w:val="00A84974"/>
    <w:rsid w:val="00A849F2"/>
    <w:rsid w:val="00A84B25"/>
    <w:rsid w:val="00A84C47"/>
    <w:rsid w:val="00A84CBF"/>
    <w:rsid w:val="00A851F5"/>
    <w:rsid w:val="00A853D2"/>
    <w:rsid w:val="00A853F5"/>
    <w:rsid w:val="00A8557F"/>
    <w:rsid w:val="00A856FD"/>
    <w:rsid w:val="00A857D0"/>
    <w:rsid w:val="00A857FB"/>
    <w:rsid w:val="00A85C01"/>
    <w:rsid w:val="00A85D5A"/>
    <w:rsid w:val="00A85EAB"/>
    <w:rsid w:val="00A86039"/>
    <w:rsid w:val="00A86308"/>
    <w:rsid w:val="00A86396"/>
    <w:rsid w:val="00A865FE"/>
    <w:rsid w:val="00A86679"/>
    <w:rsid w:val="00A8669D"/>
    <w:rsid w:val="00A867BA"/>
    <w:rsid w:val="00A8687E"/>
    <w:rsid w:val="00A868DC"/>
    <w:rsid w:val="00A86976"/>
    <w:rsid w:val="00A86A2F"/>
    <w:rsid w:val="00A86EC1"/>
    <w:rsid w:val="00A87545"/>
    <w:rsid w:val="00A875F4"/>
    <w:rsid w:val="00A878A5"/>
    <w:rsid w:val="00A87987"/>
    <w:rsid w:val="00A879B4"/>
    <w:rsid w:val="00A87B48"/>
    <w:rsid w:val="00A87C67"/>
    <w:rsid w:val="00A87D56"/>
    <w:rsid w:val="00A87DB3"/>
    <w:rsid w:val="00A87E69"/>
    <w:rsid w:val="00A90088"/>
    <w:rsid w:val="00A90161"/>
    <w:rsid w:val="00A9021D"/>
    <w:rsid w:val="00A90382"/>
    <w:rsid w:val="00A9046F"/>
    <w:rsid w:val="00A905E4"/>
    <w:rsid w:val="00A90699"/>
    <w:rsid w:val="00A90C1A"/>
    <w:rsid w:val="00A90E94"/>
    <w:rsid w:val="00A90EB5"/>
    <w:rsid w:val="00A9102F"/>
    <w:rsid w:val="00A910AD"/>
    <w:rsid w:val="00A91535"/>
    <w:rsid w:val="00A916A4"/>
    <w:rsid w:val="00A91908"/>
    <w:rsid w:val="00A91C87"/>
    <w:rsid w:val="00A91DF6"/>
    <w:rsid w:val="00A91E68"/>
    <w:rsid w:val="00A92095"/>
    <w:rsid w:val="00A92109"/>
    <w:rsid w:val="00A92152"/>
    <w:rsid w:val="00A92197"/>
    <w:rsid w:val="00A925F4"/>
    <w:rsid w:val="00A9268F"/>
    <w:rsid w:val="00A92A3F"/>
    <w:rsid w:val="00A92CA6"/>
    <w:rsid w:val="00A92CD1"/>
    <w:rsid w:val="00A92CFD"/>
    <w:rsid w:val="00A92E53"/>
    <w:rsid w:val="00A92FEA"/>
    <w:rsid w:val="00A93351"/>
    <w:rsid w:val="00A9346E"/>
    <w:rsid w:val="00A93555"/>
    <w:rsid w:val="00A9369F"/>
    <w:rsid w:val="00A9377E"/>
    <w:rsid w:val="00A9379F"/>
    <w:rsid w:val="00A9383A"/>
    <w:rsid w:val="00A9415C"/>
    <w:rsid w:val="00A943D1"/>
    <w:rsid w:val="00A945B8"/>
    <w:rsid w:val="00A9465E"/>
    <w:rsid w:val="00A9472F"/>
    <w:rsid w:val="00A947DB"/>
    <w:rsid w:val="00A949FC"/>
    <w:rsid w:val="00A94A10"/>
    <w:rsid w:val="00A94C00"/>
    <w:rsid w:val="00A94C13"/>
    <w:rsid w:val="00A94DBB"/>
    <w:rsid w:val="00A9511C"/>
    <w:rsid w:val="00A953ED"/>
    <w:rsid w:val="00A9544D"/>
    <w:rsid w:val="00A9593B"/>
    <w:rsid w:val="00A959D3"/>
    <w:rsid w:val="00A95BFA"/>
    <w:rsid w:val="00A95C8B"/>
    <w:rsid w:val="00A95E24"/>
    <w:rsid w:val="00A96038"/>
    <w:rsid w:val="00A960DE"/>
    <w:rsid w:val="00A96154"/>
    <w:rsid w:val="00A96238"/>
    <w:rsid w:val="00A96354"/>
    <w:rsid w:val="00A96374"/>
    <w:rsid w:val="00A96464"/>
    <w:rsid w:val="00A96700"/>
    <w:rsid w:val="00A96788"/>
    <w:rsid w:val="00A968BB"/>
    <w:rsid w:val="00A96A24"/>
    <w:rsid w:val="00A96AD3"/>
    <w:rsid w:val="00A96C08"/>
    <w:rsid w:val="00A96CAD"/>
    <w:rsid w:val="00A96D87"/>
    <w:rsid w:val="00A96E59"/>
    <w:rsid w:val="00A96E67"/>
    <w:rsid w:val="00A96FF7"/>
    <w:rsid w:val="00A9704D"/>
    <w:rsid w:val="00A970FA"/>
    <w:rsid w:val="00A97443"/>
    <w:rsid w:val="00A97594"/>
    <w:rsid w:val="00A97680"/>
    <w:rsid w:val="00A9771C"/>
    <w:rsid w:val="00A9782F"/>
    <w:rsid w:val="00A97B4F"/>
    <w:rsid w:val="00A97ECB"/>
    <w:rsid w:val="00A97F4D"/>
    <w:rsid w:val="00AA0016"/>
    <w:rsid w:val="00AA00BA"/>
    <w:rsid w:val="00AA052A"/>
    <w:rsid w:val="00AA05D7"/>
    <w:rsid w:val="00AA0A6C"/>
    <w:rsid w:val="00AA0D51"/>
    <w:rsid w:val="00AA0FD4"/>
    <w:rsid w:val="00AA1081"/>
    <w:rsid w:val="00AA10EF"/>
    <w:rsid w:val="00AA14DE"/>
    <w:rsid w:val="00AA15B3"/>
    <w:rsid w:val="00AA1702"/>
    <w:rsid w:val="00AA183C"/>
    <w:rsid w:val="00AA1842"/>
    <w:rsid w:val="00AA1C84"/>
    <w:rsid w:val="00AA1D05"/>
    <w:rsid w:val="00AA1F78"/>
    <w:rsid w:val="00AA27DA"/>
    <w:rsid w:val="00AA27F4"/>
    <w:rsid w:val="00AA282E"/>
    <w:rsid w:val="00AA28A8"/>
    <w:rsid w:val="00AA2DC3"/>
    <w:rsid w:val="00AA2EF1"/>
    <w:rsid w:val="00AA31B4"/>
    <w:rsid w:val="00AA32FE"/>
    <w:rsid w:val="00AA332B"/>
    <w:rsid w:val="00AA33D6"/>
    <w:rsid w:val="00AA34EE"/>
    <w:rsid w:val="00AA356C"/>
    <w:rsid w:val="00AA35DE"/>
    <w:rsid w:val="00AA37D0"/>
    <w:rsid w:val="00AA3A59"/>
    <w:rsid w:val="00AA3B39"/>
    <w:rsid w:val="00AA3B55"/>
    <w:rsid w:val="00AA3DF1"/>
    <w:rsid w:val="00AA4133"/>
    <w:rsid w:val="00AA423A"/>
    <w:rsid w:val="00AA42CD"/>
    <w:rsid w:val="00AA433D"/>
    <w:rsid w:val="00AA4728"/>
    <w:rsid w:val="00AA4831"/>
    <w:rsid w:val="00AA48C2"/>
    <w:rsid w:val="00AA49F5"/>
    <w:rsid w:val="00AA4B23"/>
    <w:rsid w:val="00AA52BC"/>
    <w:rsid w:val="00AA5404"/>
    <w:rsid w:val="00AA5485"/>
    <w:rsid w:val="00AA569B"/>
    <w:rsid w:val="00AA58BF"/>
    <w:rsid w:val="00AA592B"/>
    <w:rsid w:val="00AA5EED"/>
    <w:rsid w:val="00AA5FB7"/>
    <w:rsid w:val="00AA619D"/>
    <w:rsid w:val="00AA6204"/>
    <w:rsid w:val="00AA628D"/>
    <w:rsid w:val="00AA6403"/>
    <w:rsid w:val="00AA643E"/>
    <w:rsid w:val="00AA6486"/>
    <w:rsid w:val="00AA65C5"/>
    <w:rsid w:val="00AA6676"/>
    <w:rsid w:val="00AA6754"/>
    <w:rsid w:val="00AA6B5A"/>
    <w:rsid w:val="00AA6B93"/>
    <w:rsid w:val="00AA6F7F"/>
    <w:rsid w:val="00AA6F9B"/>
    <w:rsid w:val="00AA7037"/>
    <w:rsid w:val="00AA7257"/>
    <w:rsid w:val="00AA72D1"/>
    <w:rsid w:val="00AA7341"/>
    <w:rsid w:val="00AA7533"/>
    <w:rsid w:val="00AA7662"/>
    <w:rsid w:val="00AA76E5"/>
    <w:rsid w:val="00AA7863"/>
    <w:rsid w:val="00AA79B8"/>
    <w:rsid w:val="00AA7C6C"/>
    <w:rsid w:val="00AA7E07"/>
    <w:rsid w:val="00AB054F"/>
    <w:rsid w:val="00AB0600"/>
    <w:rsid w:val="00AB06D7"/>
    <w:rsid w:val="00AB0769"/>
    <w:rsid w:val="00AB07F6"/>
    <w:rsid w:val="00AB0D58"/>
    <w:rsid w:val="00AB0D5E"/>
    <w:rsid w:val="00AB11BA"/>
    <w:rsid w:val="00AB14CE"/>
    <w:rsid w:val="00AB1500"/>
    <w:rsid w:val="00AB174D"/>
    <w:rsid w:val="00AB1928"/>
    <w:rsid w:val="00AB1A73"/>
    <w:rsid w:val="00AB1AB8"/>
    <w:rsid w:val="00AB1C3D"/>
    <w:rsid w:val="00AB1EAC"/>
    <w:rsid w:val="00AB2073"/>
    <w:rsid w:val="00AB20E5"/>
    <w:rsid w:val="00AB2278"/>
    <w:rsid w:val="00AB22B9"/>
    <w:rsid w:val="00AB22F9"/>
    <w:rsid w:val="00AB24E2"/>
    <w:rsid w:val="00AB256A"/>
    <w:rsid w:val="00AB25C6"/>
    <w:rsid w:val="00AB2615"/>
    <w:rsid w:val="00AB26D3"/>
    <w:rsid w:val="00AB285A"/>
    <w:rsid w:val="00AB2B39"/>
    <w:rsid w:val="00AB2C0B"/>
    <w:rsid w:val="00AB2CB4"/>
    <w:rsid w:val="00AB2F82"/>
    <w:rsid w:val="00AB3392"/>
    <w:rsid w:val="00AB33CA"/>
    <w:rsid w:val="00AB35BE"/>
    <w:rsid w:val="00AB39D6"/>
    <w:rsid w:val="00AB3AA2"/>
    <w:rsid w:val="00AB3B4F"/>
    <w:rsid w:val="00AB3B5D"/>
    <w:rsid w:val="00AB3D4E"/>
    <w:rsid w:val="00AB3E66"/>
    <w:rsid w:val="00AB3E75"/>
    <w:rsid w:val="00AB3ED9"/>
    <w:rsid w:val="00AB3FEC"/>
    <w:rsid w:val="00AB40FB"/>
    <w:rsid w:val="00AB413B"/>
    <w:rsid w:val="00AB41A1"/>
    <w:rsid w:val="00AB4382"/>
    <w:rsid w:val="00AB43ED"/>
    <w:rsid w:val="00AB46F6"/>
    <w:rsid w:val="00AB47ED"/>
    <w:rsid w:val="00AB493E"/>
    <w:rsid w:val="00AB49F3"/>
    <w:rsid w:val="00AB4A7D"/>
    <w:rsid w:val="00AB4A84"/>
    <w:rsid w:val="00AB4BFF"/>
    <w:rsid w:val="00AB58A4"/>
    <w:rsid w:val="00AB5983"/>
    <w:rsid w:val="00AB5D09"/>
    <w:rsid w:val="00AB6374"/>
    <w:rsid w:val="00AB6645"/>
    <w:rsid w:val="00AB6884"/>
    <w:rsid w:val="00AB6B01"/>
    <w:rsid w:val="00AB6B5D"/>
    <w:rsid w:val="00AB70B4"/>
    <w:rsid w:val="00AB710E"/>
    <w:rsid w:val="00AB717A"/>
    <w:rsid w:val="00AB7183"/>
    <w:rsid w:val="00AB7ED2"/>
    <w:rsid w:val="00AB7F62"/>
    <w:rsid w:val="00AC03D4"/>
    <w:rsid w:val="00AC045C"/>
    <w:rsid w:val="00AC0474"/>
    <w:rsid w:val="00AC0592"/>
    <w:rsid w:val="00AC09A4"/>
    <w:rsid w:val="00AC09F5"/>
    <w:rsid w:val="00AC0B73"/>
    <w:rsid w:val="00AC0CBA"/>
    <w:rsid w:val="00AC0D68"/>
    <w:rsid w:val="00AC0DA7"/>
    <w:rsid w:val="00AC0F7C"/>
    <w:rsid w:val="00AC11AB"/>
    <w:rsid w:val="00AC120E"/>
    <w:rsid w:val="00AC12F4"/>
    <w:rsid w:val="00AC1344"/>
    <w:rsid w:val="00AC1352"/>
    <w:rsid w:val="00AC1549"/>
    <w:rsid w:val="00AC161B"/>
    <w:rsid w:val="00AC1B41"/>
    <w:rsid w:val="00AC23C9"/>
    <w:rsid w:val="00AC2449"/>
    <w:rsid w:val="00AC25F5"/>
    <w:rsid w:val="00AC2B4E"/>
    <w:rsid w:val="00AC2BA8"/>
    <w:rsid w:val="00AC2CF4"/>
    <w:rsid w:val="00AC2D0B"/>
    <w:rsid w:val="00AC2FE7"/>
    <w:rsid w:val="00AC31EF"/>
    <w:rsid w:val="00AC33EB"/>
    <w:rsid w:val="00AC35E8"/>
    <w:rsid w:val="00AC385D"/>
    <w:rsid w:val="00AC3B72"/>
    <w:rsid w:val="00AC4447"/>
    <w:rsid w:val="00AC4484"/>
    <w:rsid w:val="00AC45BE"/>
    <w:rsid w:val="00AC45D9"/>
    <w:rsid w:val="00AC4847"/>
    <w:rsid w:val="00AC4BA0"/>
    <w:rsid w:val="00AC4CCB"/>
    <w:rsid w:val="00AC4F11"/>
    <w:rsid w:val="00AC5420"/>
    <w:rsid w:val="00AC5446"/>
    <w:rsid w:val="00AC59BD"/>
    <w:rsid w:val="00AC5E48"/>
    <w:rsid w:val="00AC5F95"/>
    <w:rsid w:val="00AC607A"/>
    <w:rsid w:val="00AC6094"/>
    <w:rsid w:val="00AC60EE"/>
    <w:rsid w:val="00AC6B09"/>
    <w:rsid w:val="00AC6CC9"/>
    <w:rsid w:val="00AC6DC2"/>
    <w:rsid w:val="00AC6FBB"/>
    <w:rsid w:val="00AC7094"/>
    <w:rsid w:val="00AC70D5"/>
    <w:rsid w:val="00AC7118"/>
    <w:rsid w:val="00AC7157"/>
    <w:rsid w:val="00AC75D5"/>
    <w:rsid w:val="00AC776E"/>
    <w:rsid w:val="00AC7ABE"/>
    <w:rsid w:val="00AC7BD8"/>
    <w:rsid w:val="00AC7BF2"/>
    <w:rsid w:val="00AC7C84"/>
    <w:rsid w:val="00AC7ED5"/>
    <w:rsid w:val="00AD0069"/>
    <w:rsid w:val="00AD06FC"/>
    <w:rsid w:val="00AD0A4C"/>
    <w:rsid w:val="00AD0BA7"/>
    <w:rsid w:val="00AD0CEF"/>
    <w:rsid w:val="00AD108B"/>
    <w:rsid w:val="00AD13AA"/>
    <w:rsid w:val="00AD1446"/>
    <w:rsid w:val="00AD176C"/>
    <w:rsid w:val="00AD1809"/>
    <w:rsid w:val="00AD1841"/>
    <w:rsid w:val="00AD18CE"/>
    <w:rsid w:val="00AD18F5"/>
    <w:rsid w:val="00AD1901"/>
    <w:rsid w:val="00AD19FF"/>
    <w:rsid w:val="00AD1A36"/>
    <w:rsid w:val="00AD1BFF"/>
    <w:rsid w:val="00AD2038"/>
    <w:rsid w:val="00AD240D"/>
    <w:rsid w:val="00AD2503"/>
    <w:rsid w:val="00AD26F9"/>
    <w:rsid w:val="00AD2704"/>
    <w:rsid w:val="00AD27A1"/>
    <w:rsid w:val="00AD2822"/>
    <w:rsid w:val="00AD2A34"/>
    <w:rsid w:val="00AD2A47"/>
    <w:rsid w:val="00AD2AAB"/>
    <w:rsid w:val="00AD2E74"/>
    <w:rsid w:val="00AD3074"/>
    <w:rsid w:val="00AD3590"/>
    <w:rsid w:val="00AD37E0"/>
    <w:rsid w:val="00AD397D"/>
    <w:rsid w:val="00AD39CF"/>
    <w:rsid w:val="00AD3C81"/>
    <w:rsid w:val="00AD3D8F"/>
    <w:rsid w:val="00AD4101"/>
    <w:rsid w:val="00AD453A"/>
    <w:rsid w:val="00AD453D"/>
    <w:rsid w:val="00AD4919"/>
    <w:rsid w:val="00AD4F22"/>
    <w:rsid w:val="00AD501E"/>
    <w:rsid w:val="00AD529D"/>
    <w:rsid w:val="00AD531B"/>
    <w:rsid w:val="00AD54DB"/>
    <w:rsid w:val="00AD55DA"/>
    <w:rsid w:val="00AD5871"/>
    <w:rsid w:val="00AD5959"/>
    <w:rsid w:val="00AD5962"/>
    <w:rsid w:val="00AD5985"/>
    <w:rsid w:val="00AD59F4"/>
    <w:rsid w:val="00AD5A19"/>
    <w:rsid w:val="00AD5AC4"/>
    <w:rsid w:val="00AD5AF1"/>
    <w:rsid w:val="00AD5D52"/>
    <w:rsid w:val="00AD5E58"/>
    <w:rsid w:val="00AD5E93"/>
    <w:rsid w:val="00AD614A"/>
    <w:rsid w:val="00AD6205"/>
    <w:rsid w:val="00AD6697"/>
    <w:rsid w:val="00AD66B0"/>
    <w:rsid w:val="00AD6BA4"/>
    <w:rsid w:val="00AD6E1B"/>
    <w:rsid w:val="00AD6F37"/>
    <w:rsid w:val="00AD7221"/>
    <w:rsid w:val="00AD7304"/>
    <w:rsid w:val="00AD7321"/>
    <w:rsid w:val="00AD781A"/>
    <w:rsid w:val="00AD786E"/>
    <w:rsid w:val="00AD7877"/>
    <w:rsid w:val="00AD7954"/>
    <w:rsid w:val="00AD7C27"/>
    <w:rsid w:val="00AD7F2B"/>
    <w:rsid w:val="00AD7FCA"/>
    <w:rsid w:val="00AE002E"/>
    <w:rsid w:val="00AE003B"/>
    <w:rsid w:val="00AE04D5"/>
    <w:rsid w:val="00AE0CB3"/>
    <w:rsid w:val="00AE0D8E"/>
    <w:rsid w:val="00AE0E36"/>
    <w:rsid w:val="00AE100A"/>
    <w:rsid w:val="00AE1077"/>
    <w:rsid w:val="00AE10E6"/>
    <w:rsid w:val="00AE1401"/>
    <w:rsid w:val="00AE145B"/>
    <w:rsid w:val="00AE14E8"/>
    <w:rsid w:val="00AE1BB4"/>
    <w:rsid w:val="00AE1DEF"/>
    <w:rsid w:val="00AE1FAE"/>
    <w:rsid w:val="00AE2296"/>
    <w:rsid w:val="00AE258C"/>
    <w:rsid w:val="00AE2854"/>
    <w:rsid w:val="00AE29F1"/>
    <w:rsid w:val="00AE2E2B"/>
    <w:rsid w:val="00AE2E9F"/>
    <w:rsid w:val="00AE31F7"/>
    <w:rsid w:val="00AE3348"/>
    <w:rsid w:val="00AE3900"/>
    <w:rsid w:val="00AE3B89"/>
    <w:rsid w:val="00AE3C02"/>
    <w:rsid w:val="00AE3C14"/>
    <w:rsid w:val="00AE3C25"/>
    <w:rsid w:val="00AE3C7D"/>
    <w:rsid w:val="00AE3E92"/>
    <w:rsid w:val="00AE4060"/>
    <w:rsid w:val="00AE4959"/>
    <w:rsid w:val="00AE4BA0"/>
    <w:rsid w:val="00AE4F3B"/>
    <w:rsid w:val="00AE5039"/>
    <w:rsid w:val="00AE51B8"/>
    <w:rsid w:val="00AE5345"/>
    <w:rsid w:val="00AE546B"/>
    <w:rsid w:val="00AE5481"/>
    <w:rsid w:val="00AE55FD"/>
    <w:rsid w:val="00AE57A7"/>
    <w:rsid w:val="00AE5C48"/>
    <w:rsid w:val="00AE5E46"/>
    <w:rsid w:val="00AE5EB2"/>
    <w:rsid w:val="00AE5EE3"/>
    <w:rsid w:val="00AE624D"/>
    <w:rsid w:val="00AE62C3"/>
    <w:rsid w:val="00AE64E8"/>
    <w:rsid w:val="00AE6535"/>
    <w:rsid w:val="00AE65BC"/>
    <w:rsid w:val="00AE68C7"/>
    <w:rsid w:val="00AE6B57"/>
    <w:rsid w:val="00AE6C79"/>
    <w:rsid w:val="00AE72BA"/>
    <w:rsid w:val="00AE7765"/>
    <w:rsid w:val="00AE7910"/>
    <w:rsid w:val="00AE7CA0"/>
    <w:rsid w:val="00AE7E07"/>
    <w:rsid w:val="00AF0006"/>
    <w:rsid w:val="00AF02EE"/>
    <w:rsid w:val="00AF04A4"/>
    <w:rsid w:val="00AF0791"/>
    <w:rsid w:val="00AF0A96"/>
    <w:rsid w:val="00AF0C49"/>
    <w:rsid w:val="00AF0D80"/>
    <w:rsid w:val="00AF0F51"/>
    <w:rsid w:val="00AF11D7"/>
    <w:rsid w:val="00AF144F"/>
    <w:rsid w:val="00AF1467"/>
    <w:rsid w:val="00AF1484"/>
    <w:rsid w:val="00AF15AA"/>
    <w:rsid w:val="00AF172C"/>
    <w:rsid w:val="00AF1956"/>
    <w:rsid w:val="00AF1FFE"/>
    <w:rsid w:val="00AF2175"/>
    <w:rsid w:val="00AF24D5"/>
    <w:rsid w:val="00AF2656"/>
    <w:rsid w:val="00AF26FA"/>
    <w:rsid w:val="00AF2826"/>
    <w:rsid w:val="00AF28C4"/>
    <w:rsid w:val="00AF28F7"/>
    <w:rsid w:val="00AF2963"/>
    <w:rsid w:val="00AF29D1"/>
    <w:rsid w:val="00AF2A4C"/>
    <w:rsid w:val="00AF2B00"/>
    <w:rsid w:val="00AF317C"/>
    <w:rsid w:val="00AF3392"/>
    <w:rsid w:val="00AF33BE"/>
    <w:rsid w:val="00AF3468"/>
    <w:rsid w:val="00AF362A"/>
    <w:rsid w:val="00AF36FD"/>
    <w:rsid w:val="00AF3ADC"/>
    <w:rsid w:val="00AF3BC6"/>
    <w:rsid w:val="00AF3EA6"/>
    <w:rsid w:val="00AF4034"/>
    <w:rsid w:val="00AF44F7"/>
    <w:rsid w:val="00AF47FA"/>
    <w:rsid w:val="00AF4826"/>
    <w:rsid w:val="00AF488A"/>
    <w:rsid w:val="00AF4A21"/>
    <w:rsid w:val="00AF4A4C"/>
    <w:rsid w:val="00AF4A72"/>
    <w:rsid w:val="00AF4C61"/>
    <w:rsid w:val="00AF4CEF"/>
    <w:rsid w:val="00AF4E36"/>
    <w:rsid w:val="00AF50E1"/>
    <w:rsid w:val="00AF5285"/>
    <w:rsid w:val="00AF547C"/>
    <w:rsid w:val="00AF56C1"/>
    <w:rsid w:val="00AF5933"/>
    <w:rsid w:val="00AF5ABD"/>
    <w:rsid w:val="00AF5B30"/>
    <w:rsid w:val="00AF5D47"/>
    <w:rsid w:val="00AF5EC6"/>
    <w:rsid w:val="00AF5F98"/>
    <w:rsid w:val="00AF6165"/>
    <w:rsid w:val="00AF6310"/>
    <w:rsid w:val="00AF65D3"/>
    <w:rsid w:val="00AF65D5"/>
    <w:rsid w:val="00AF68C8"/>
    <w:rsid w:val="00AF6974"/>
    <w:rsid w:val="00AF6C3D"/>
    <w:rsid w:val="00AF6DA2"/>
    <w:rsid w:val="00AF6FB6"/>
    <w:rsid w:val="00AF7590"/>
    <w:rsid w:val="00AF75A6"/>
    <w:rsid w:val="00AF7684"/>
    <w:rsid w:val="00AF7D71"/>
    <w:rsid w:val="00AF7EAB"/>
    <w:rsid w:val="00AF7FB7"/>
    <w:rsid w:val="00B000A6"/>
    <w:rsid w:val="00B003CB"/>
    <w:rsid w:val="00B00619"/>
    <w:rsid w:val="00B007F4"/>
    <w:rsid w:val="00B00907"/>
    <w:rsid w:val="00B00994"/>
    <w:rsid w:val="00B00A61"/>
    <w:rsid w:val="00B00CEC"/>
    <w:rsid w:val="00B01065"/>
    <w:rsid w:val="00B010C5"/>
    <w:rsid w:val="00B0131E"/>
    <w:rsid w:val="00B0195C"/>
    <w:rsid w:val="00B01A38"/>
    <w:rsid w:val="00B01A4C"/>
    <w:rsid w:val="00B01C3B"/>
    <w:rsid w:val="00B02002"/>
    <w:rsid w:val="00B020D2"/>
    <w:rsid w:val="00B02185"/>
    <w:rsid w:val="00B022A8"/>
    <w:rsid w:val="00B022FA"/>
    <w:rsid w:val="00B024CA"/>
    <w:rsid w:val="00B02649"/>
    <w:rsid w:val="00B027B0"/>
    <w:rsid w:val="00B02AEE"/>
    <w:rsid w:val="00B02C2E"/>
    <w:rsid w:val="00B02E47"/>
    <w:rsid w:val="00B02E6B"/>
    <w:rsid w:val="00B032F0"/>
    <w:rsid w:val="00B033E3"/>
    <w:rsid w:val="00B035CD"/>
    <w:rsid w:val="00B0366D"/>
    <w:rsid w:val="00B03C06"/>
    <w:rsid w:val="00B03C68"/>
    <w:rsid w:val="00B03DCC"/>
    <w:rsid w:val="00B03F44"/>
    <w:rsid w:val="00B042B6"/>
    <w:rsid w:val="00B043D2"/>
    <w:rsid w:val="00B04412"/>
    <w:rsid w:val="00B04AF2"/>
    <w:rsid w:val="00B04D7B"/>
    <w:rsid w:val="00B05543"/>
    <w:rsid w:val="00B0556D"/>
    <w:rsid w:val="00B0564C"/>
    <w:rsid w:val="00B0572F"/>
    <w:rsid w:val="00B05AAD"/>
    <w:rsid w:val="00B05B92"/>
    <w:rsid w:val="00B05CD8"/>
    <w:rsid w:val="00B05D91"/>
    <w:rsid w:val="00B05FA8"/>
    <w:rsid w:val="00B060AD"/>
    <w:rsid w:val="00B0625D"/>
    <w:rsid w:val="00B06338"/>
    <w:rsid w:val="00B0637F"/>
    <w:rsid w:val="00B063E3"/>
    <w:rsid w:val="00B06503"/>
    <w:rsid w:val="00B0661E"/>
    <w:rsid w:val="00B069C6"/>
    <w:rsid w:val="00B069DA"/>
    <w:rsid w:val="00B06CF1"/>
    <w:rsid w:val="00B07044"/>
    <w:rsid w:val="00B070D3"/>
    <w:rsid w:val="00B07525"/>
    <w:rsid w:val="00B07B40"/>
    <w:rsid w:val="00B07D8E"/>
    <w:rsid w:val="00B07D94"/>
    <w:rsid w:val="00B07E01"/>
    <w:rsid w:val="00B07F37"/>
    <w:rsid w:val="00B10332"/>
    <w:rsid w:val="00B103DB"/>
    <w:rsid w:val="00B1058B"/>
    <w:rsid w:val="00B105D8"/>
    <w:rsid w:val="00B10716"/>
    <w:rsid w:val="00B107C5"/>
    <w:rsid w:val="00B107FB"/>
    <w:rsid w:val="00B108F7"/>
    <w:rsid w:val="00B1098E"/>
    <w:rsid w:val="00B10F10"/>
    <w:rsid w:val="00B1107A"/>
    <w:rsid w:val="00B112AC"/>
    <w:rsid w:val="00B113F2"/>
    <w:rsid w:val="00B11573"/>
    <w:rsid w:val="00B118A3"/>
    <w:rsid w:val="00B11949"/>
    <w:rsid w:val="00B11B0E"/>
    <w:rsid w:val="00B11E5E"/>
    <w:rsid w:val="00B1212D"/>
    <w:rsid w:val="00B12252"/>
    <w:rsid w:val="00B12462"/>
    <w:rsid w:val="00B1268A"/>
    <w:rsid w:val="00B1299C"/>
    <w:rsid w:val="00B12ED3"/>
    <w:rsid w:val="00B1306B"/>
    <w:rsid w:val="00B130BA"/>
    <w:rsid w:val="00B13411"/>
    <w:rsid w:val="00B134FC"/>
    <w:rsid w:val="00B13506"/>
    <w:rsid w:val="00B13520"/>
    <w:rsid w:val="00B1359A"/>
    <w:rsid w:val="00B13603"/>
    <w:rsid w:val="00B13C65"/>
    <w:rsid w:val="00B13C8B"/>
    <w:rsid w:val="00B13D66"/>
    <w:rsid w:val="00B13DCE"/>
    <w:rsid w:val="00B13F33"/>
    <w:rsid w:val="00B1418D"/>
    <w:rsid w:val="00B1456D"/>
    <w:rsid w:val="00B1464F"/>
    <w:rsid w:val="00B14690"/>
    <w:rsid w:val="00B15110"/>
    <w:rsid w:val="00B15127"/>
    <w:rsid w:val="00B1543E"/>
    <w:rsid w:val="00B157D0"/>
    <w:rsid w:val="00B15A86"/>
    <w:rsid w:val="00B15BE5"/>
    <w:rsid w:val="00B15CFC"/>
    <w:rsid w:val="00B15EE2"/>
    <w:rsid w:val="00B1606F"/>
    <w:rsid w:val="00B1627C"/>
    <w:rsid w:val="00B16377"/>
    <w:rsid w:val="00B169C7"/>
    <w:rsid w:val="00B16AD2"/>
    <w:rsid w:val="00B16C95"/>
    <w:rsid w:val="00B16DC3"/>
    <w:rsid w:val="00B16FF1"/>
    <w:rsid w:val="00B171A9"/>
    <w:rsid w:val="00B173F8"/>
    <w:rsid w:val="00B1750F"/>
    <w:rsid w:val="00B17B8A"/>
    <w:rsid w:val="00B17BCA"/>
    <w:rsid w:val="00B17D9E"/>
    <w:rsid w:val="00B17E42"/>
    <w:rsid w:val="00B17E91"/>
    <w:rsid w:val="00B20010"/>
    <w:rsid w:val="00B201F9"/>
    <w:rsid w:val="00B20210"/>
    <w:rsid w:val="00B20315"/>
    <w:rsid w:val="00B20493"/>
    <w:rsid w:val="00B2060D"/>
    <w:rsid w:val="00B208DD"/>
    <w:rsid w:val="00B20C05"/>
    <w:rsid w:val="00B20E12"/>
    <w:rsid w:val="00B20E1B"/>
    <w:rsid w:val="00B20F6D"/>
    <w:rsid w:val="00B211D6"/>
    <w:rsid w:val="00B2125F"/>
    <w:rsid w:val="00B2135D"/>
    <w:rsid w:val="00B214F6"/>
    <w:rsid w:val="00B2178C"/>
    <w:rsid w:val="00B217B4"/>
    <w:rsid w:val="00B21947"/>
    <w:rsid w:val="00B2196F"/>
    <w:rsid w:val="00B21A2E"/>
    <w:rsid w:val="00B21ACA"/>
    <w:rsid w:val="00B21C2B"/>
    <w:rsid w:val="00B21CD1"/>
    <w:rsid w:val="00B21E13"/>
    <w:rsid w:val="00B22109"/>
    <w:rsid w:val="00B223A4"/>
    <w:rsid w:val="00B223E6"/>
    <w:rsid w:val="00B2250D"/>
    <w:rsid w:val="00B2251B"/>
    <w:rsid w:val="00B22C4D"/>
    <w:rsid w:val="00B23038"/>
    <w:rsid w:val="00B2330D"/>
    <w:rsid w:val="00B234CF"/>
    <w:rsid w:val="00B2366C"/>
    <w:rsid w:val="00B236E0"/>
    <w:rsid w:val="00B23787"/>
    <w:rsid w:val="00B23856"/>
    <w:rsid w:val="00B2387B"/>
    <w:rsid w:val="00B239DF"/>
    <w:rsid w:val="00B23D9E"/>
    <w:rsid w:val="00B23F7C"/>
    <w:rsid w:val="00B24055"/>
    <w:rsid w:val="00B240DC"/>
    <w:rsid w:val="00B248A2"/>
    <w:rsid w:val="00B24A48"/>
    <w:rsid w:val="00B24AA2"/>
    <w:rsid w:val="00B24AF3"/>
    <w:rsid w:val="00B24DFF"/>
    <w:rsid w:val="00B25148"/>
    <w:rsid w:val="00B25B18"/>
    <w:rsid w:val="00B25F60"/>
    <w:rsid w:val="00B26051"/>
    <w:rsid w:val="00B262A7"/>
    <w:rsid w:val="00B262F1"/>
    <w:rsid w:val="00B265BF"/>
    <w:rsid w:val="00B2665A"/>
    <w:rsid w:val="00B267A4"/>
    <w:rsid w:val="00B26B04"/>
    <w:rsid w:val="00B26D6D"/>
    <w:rsid w:val="00B26E1C"/>
    <w:rsid w:val="00B26E69"/>
    <w:rsid w:val="00B26E82"/>
    <w:rsid w:val="00B26F67"/>
    <w:rsid w:val="00B271F8"/>
    <w:rsid w:val="00B2764B"/>
    <w:rsid w:val="00B277A0"/>
    <w:rsid w:val="00B2795B"/>
    <w:rsid w:val="00B27B14"/>
    <w:rsid w:val="00B27BC5"/>
    <w:rsid w:val="00B27C31"/>
    <w:rsid w:val="00B27CD9"/>
    <w:rsid w:val="00B30145"/>
    <w:rsid w:val="00B303F9"/>
    <w:rsid w:val="00B30724"/>
    <w:rsid w:val="00B308AE"/>
    <w:rsid w:val="00B30928"/>
    <w:rsid w:val="00B309F5"/>
    <w:rsid w:val="00B30A0D"/>
    <w:rsid w:val="00B30A6B"/>
    <w:rsid w:val="00B30AB2"/>
    <w:rsid w:val="00B30B45"/>
    <w:rsid w:val="00B3109C"/>
    <w:rsid w:val="00B311EE"/>
    <w:rsid w:val="00B311F6"/>
    <w:rsid w:val="00B3131A"/>
    <w:rsid w:val="00B31640"/>
    <w:rsid w:val="00B319C6"/>
    <w:rsid w:val="00B31A0A"/>
    <w:rsid w:val="00B31D70"/>
    <w:rsid w:val="00B31E3F"/>
    <w:rsid w:val="00B320C3"/>
    <w:rsid w:val="00B3234A"/>
    <w:rsid w:val="00B325AF"/>
    <w:rsid w:val="00B325B9"/>
    <w:rsid w:val="00B33015"/>
    <w:rsid w:val="00B33149"/>
    <w:rsid w:val="00B33697"/>
    <w:rsid w:val="00B33878"/>
    <w:rsid w:val="00B33BBE"/>
    <w:rsid w:val="00B33CFD"/>
    <w:rsid w:val="00B33F64"/>
    <w:rsid w:val="00B33FEB"/>
    <w:rsid w:val="00B33FEE"/>
    <w:rsid w:val="00B34203"/>
    <w:rsid w:val="00B34319"/>
    <w:rsid w:val="00B34533"/>
    <w:rsid w:val="00B34926"/>
    <w:rsid w:val="00B34C27"/>
    <w:rsid w:val="00B34E91"/>
    <w:rsid w:val="00B3500D"/>
    <w:rsid w:val="00B35077"/>
    <w:rsid w:val="00B35215"/>
    <w:rsid w:val="00B3546A"/>
    <w:rsid w:val="00B35505"/>
    <w:rsid w:val="00B35634"/>
    <w:rsid w:val="00B35650"/>
    <w:rsid w:val="00B35AD9"/>
    <w:rsid w:val="00B35D36"/>
    <w:rsid w:val="00B360AD"/>
    <w:rsid w:val="00B36191"/>
    <w:rsid w:val="00B3649D"/>
    <w:rsid w:val="00B3678C"/>
    <w:rsid w:val="00B36A11"/>
    <w:rsid w:val="00B36D75"/>
    <w:rsid w:val="00B36E19"/>
    <w:rsid w:val="00B36E7F"/>
    <w:rsid w:val="00B36FC4"/>
    <w:rsid w:val="00B372CD"/>
    <w:rsid w:val="00B372E5"/>
    <w:rsid w:val="00B37396"/>
    <w:rsid w:val="00B3747C"/>
    <w:rsid w:val="00B37853"/>
    <w:rsid w:val="00B378C0"/>
    <w:rsid w:val="00B378FB"/>
    <w:rsid w:val="00B379AE"/>
    <w:rsid w:val="00B37D5B"/>
    <w:rsid w:val="00B37E89"/>
    <w:rsid w:val="00B400D1"/>
    <w:rsid w:val="00B401C7"/>
    <w:rsid w:val="00B4049F"/>
    <w:rsid w:val="00B404E3"/>
    <w:rsid w:val="00B4073F"/>
    <w:rsid w:val="00B409D7"/>
    <w:rsid w:val="00B40E3C"/>
    <w:rsid w:val="00B40FFD"/>
    <w:rsid w:val="00B410C7"/>
    <w:rsid w:val="00B41130"/>
    <w:rsid w:val="00B4138F"/>
    <w:rsid w:val="00B4158A"/>
    <w:rsid w:val="00B415C1"/>
    <w:rsid w:val="00B415D5"/>
    <w:rsid w:val="00B41839"/>
    <w:rsid w:val="00B418B5"/>
    <w:rsid w:val="00B41923"/>
    <w:rsid w:val="00B41B33"/>
    <w:rsid w:val="00B4270C"/>
    <w:rsid w:val="00B42A5F"/>
    <w:rsid w:val="00B42B26"/>
    <w:rsid w:val="00B42C26"/>
    <w:rsid w:val="00B43283"/>
    <w:rsid w:val="00B433A9"/>
    <w:rsid w:val="00B433FD"/>
    <w:rsid w:val="00B4348D"/>
    <w:rsid w:val="00B4353D"/>
    <w:rsid w:val="00B437F6"/>
    <w:rsid w:val="00B43A50"/>
    <w:rsid w:val="00B43AEB"/>
    <w:rsid w:val="00B43CF8"/>
    <w:rsid w:val="00B43EA1"/>
    <w:rsid w:val="00B43EE2"/>
    <w:rsid w:val="00B43F1B"/>
    <w:rsid w:val="00B4409D"/>
    <w:rsid w:val="00B441B2"/>
    <w:rsid w:val="00B44297"/>
    <w:rsid w:val="00B4445F"/>
    <w:rsid w:val="00B44509"/>
    <w:rsid w:val="00B4470B"/>
    <w:rsid w:val="00B44A0E"/>
    <w:rsid w:val="00B44D7A"/>
    <w:rsid w:val="00B44D9C"/>
    <w:rsid w:val="00B44ECB"/>
    <w:rsid w:val="00B45236"/>
    <w:rsid w:val="00B45376"/>
    <w:rsid w:val="00B459E9"/>
    <w:rsid w:val="00B45A3F"/>
    <w:rsid w:val="00B45C3E"/>
    <w:rsid w:val="00B45CB0"/>
    <w:rsid w:val="00B45D02"/>
    <w:rsid w:val="00B46224"/>
    <w:rsid w:val="00B4640B"/>
    <w:rsid w:val="00B468B5"/>
    <w:rsid w:val="00B46C3B"/>
    <w:rsid w:val="00B46E86"/>
    <w:rsid w:val="00B46F95"/>
    <w:rsid w:val="00B46FF1"/>
    <w:rsid w:val="00B4713C"/>
    <w:rsid w:val="00B4732A"/>
    <w:rsid w:val="00B47456"/>
    <w:rsid w:val="00B47732"/>
    <w:rsid w:val="00B47881"/>
    <w:rsid w:val="00B47AE8"/>
    <w:rsid w:val="00B47F66"/>
    <w:rsid w:val="00B502F7"/>
    <w:rsid w:val="00B5047B"/>
    <w:rsid w:val="00B50676"/>
    <w:rsid w:val="00B50688"/>
    <w:rsid w:val="00B50A39"/>
    <w:rsid w:val="00B50B59"/>
    <w:rsid w:val="00B50DC6"/>
    <w:rsid w:val="00B51174"/>
    <w:rsid w:val="00B511D0"/>
    <w:rsid w:val="00B51C8B"/>
    <w:rsid w:val="00B51C9A"/>
    <w:rsid w:val="00B51DFE"/>
    <w:rsid w:val="00B522D6"/>
    <w:rsid w:val="00B523F8"/>
    <w:rsid w:val="00B525B5"/>
    <w:rsid w:val="00B525B6"/>
    <w:rsid w:val="00B525BB"/>
    <w:rsid w:val="00B526FF"/>
    <w:rsid w:val="00B52A9F"/>
    <w:rsid w:val="00B52DA8"/>
    <w:rsid w:val="00B530E7"/>
    <w:rsid w:val="00B533F2"/>
    <w:rsid w:val="00B53518"/>
    <w:rsid w:val="00B53973"/>
    <w:rsid w:val="00B53AB5"/>
    <w:rsid w:val="00B53B60"/>
    <w:rsid w:val="00B53C39"/>
    <w:rsid w:val="00B53F60"/>
    <w:rsid w:val="00B5412E"/>
    <w:rsid w:val="00B543F6"/>
    <w:rsid w:val="00B54487"/>
    <w:rsid w:val="00B54915"/>
    <w:rsid w:val="00B54A60"/>
    <w:rsid w:val="00B54AE6"/>
    <w:rsid w:val="00B54DE3"/>
    <w:rsid w:val="00B54DEC"/>
    <w:rsid w:val="00B5516D"/>
    <w:rsid w:val="00B555CB"/>
    <w:rsid w:val="00B55705"/>
    <w:rsid w:val="00B557F6"/>
    <w:rsid w:val="00B560B2"/>
    <w:rsid w:val="00B56631"/>
    <w:rsid w:val="00B56886"/>
    <w:rsid w:val="00B5699B"/>
    <w:rsid w:val="00B56F49"/>
    <w:rsid w:val="00B57072"/>
    <w:rsid w:val="00B57188"/>
    <w:rsid w:val="00B571E6"/>
    <w:rsid w:val="00B601B1"/>
    <w:rsid w:val="00B601ED"/>
    <w:rsid w:val="00B601F6"/>
    <w:rsid w:val="00B603B7"/>
    <w:rsid w:val="00B606B5"/>
    <w:rsid w:val="00B60B4F"/>
    <w:rsid w:val="00B60BFA"/>
    <w:rsid w:val="00B60C0F"/>
    <w:rsid w:val="00B60C7E"/>
    <w:rsid w:val="00B60EE0"/>
    <w:rsid w:val="00B60F18"/>
    <w:rsid w:val="00B60F7D"/>
    <w:rsid w:val="00B61324"/>
    <w:rsid w:val="00B61414"/>
    <w:rsid w:val="00B61440"/>
    <w:rsid w:val="00B61817"/>
    <w:rsid w:val="00B61EF6"/>
    <w:rsid w:val="00B61F0B"/>
    <w:rsid w:val="00B61F3B"/>
    <w:rsid w:val="00B61FE4"/>
    <w:rsid w:val="00B620E6"/>
    <w:rsid w:val="00B62152"/>
    <w:rsid w:val="00B621D5"/>
    <w:rsid w:val="00B621D6"/>
    <w:rsid w:val="00B6229A"/>
    <w:rsid w:val="00B62380"/>
    <w:rsid w:val="00B624C2"/>
    <w:rsid w:val="00B6254E"/>
    <w:rsid w:val="00B62750"/>
    <w:rsid w:val="00B62963"/>
    <w:rsid w:val="00B62BC4"/>
    <w:rsid w:val="00B62F4E"/>
    <w:rsid w:val="00B632F8"/>
    <w:rsid w:val="00B63388"/>
    <w:rsid w:val="00B633CB"/>
    <w:rsid w:val="00B634B2"/>
    <w:rsid w:val="00B63782"/>
    <w:rsid w:val="00B638E6"/>
    <w:rsid w:val="00B63BC4"/>
    <w:rsid w:val="00B63C3D"/>
    <w:rsid w:val="00B63F62"/>
    <w:rsid w:val="00B6402B"/>
    <w:rsid w:val="00B642D5"/>
    <w:rsid w:val="00B644EE"/>
    <w:rsid w:val="00B645C2"/>
    <w:rsid w:val="00B6465B"/>
    <w:rsid w:val="00B6470E"/>
    <w:rsid w:val="00B648F1"/>
    <w:rsid w:val="00B64F15"/>
    <w:rsid w:val="00B64F80"/>
    <w:rsid w:val="00B64FF8"/>
    <w:rsid w:val="00B651B1"/>
    <w:rsid w:val="00B65289"/>
    <w:rsid w:val="00B65449"/>
    <w:rsid w:val="00B655EC"/>
    <w:rsid w:val="00B659F6"/>
    <w:rsid w:val="00B65BC8"/>
    <w:rsid w:val="00B65D20"/>
    <w:rsid w:val="00B66171"/>
    <w:rsid w:val="00B663CF"/>
    <w:rsid w:val="00B663D7"/>
    <w:rsid w:val="00B665EA"/>
    <w:rsid w:val="00B66B62"/>
    <w:rsid w:val="00B66F90"/>
    <w:rsid w:val="00B67019"/>
    <w:rsid w:val="00B67109"/>
    <w:rsid w:val="00B67233"/>
    <w:rsid w:val="00B67621"/>
    <w:rsid w:val="00B677B5"/>
    <w:rsid w:val="00B67858"/>
    <w:rsid w:val="00B679E6"/>
    <w:rsid w:val="00B679EB"/>
    <w:rsid w:val="00B67B73"/>
    <w:rsid w:val="00B67F56"/>
    <w:rsid w:val="00B70038"/>
    <w:rsid w:val="00B70457"/>
    <w:rsid w:val="00B704CC"/>
    <w:rsid w:val="00B70547"/>
    <w:rsid w:val="00B706B0"/>
    <w:rsid w:val="00B7085D"/>
    <w:rsid w:val="00B70B7F"/>
    <w:rsid w:val="00B70BE3"/>
    <w:rsid w:val="00B70C87"/>
    <w:rsid w:val="00B70F0C"/>
    <w:rsid w:val="00B71042"/>
    <w:rsid w:val="00B711DB"/>
    <w:rsid w:val="00B71278"/>
    <w:rsid w:val="00B7138A"/>
    <w:rsid w:val="00B713D7"/>
    <w:rsid w:val="00B71709"/>
    <w:rsid w:val="00B71A4C"/>
    <w:rsid w:val="00B71AE4"/>
    <w:rsid w:val="00B71B70"/>
    <w:rsid w:val="00B71DC7"/>
    <w:rsid w:val="00B7207D"/>
    <w:rsid w:val="00B720B3"/>
    <w:rsid w:val="00B7233A"/>
    <w:rsid w:val="00B72671"/>
    <w:rsid w:val="00B72747"/>
    <w:rsid w:val="00B7299B"/>
    <w:rsid w:val="00B729F3"/>
    <w:rsid w:val="00B72C1A"/>
    <w:rsid w:val="00B72DE1"/>
    <w:rsid w:val="00B72EA3"/>
    <w:rsid w:val="00B73048"/>
    <w:rsid w:val="00B73063"/>
    <w:rsid w:val="00B733E5"/>
    <w:rsid w:val="00B736E0"/>
    <w:rsid w:val="00B73965"/>
    <w:rsid w:val="00B73C97"/>
    <w:rsid w:val="00B73DFE"/>
    <w:rsid w:val="00B73E28"/>
    <w:rsid w:val="00B73F9F"/>
    <w:rsid w:val="00B74598"/>
    <w:rsid w:val="00B74644"/>
    <w:rsid w:val="00B74654"/>
    <w:rsid w:val="00B747E5"/>
    <w:rsid w:val="00B74941"/>
    <w:rsid w:val="00B74E9E"/>
    <w:rsid w:val="00B7543B"/>
    <w:rsid w:val="00B7588E"/>
    <w:rsid w:val="00B7590F"/>
    <w:rsid w:val="00B75C69"/>
    <w:rsid w:val="00B75D60"/>
    <w:rsid w:val="00B76118"/>
    <w:rsid w:val="00B76801"/>
    <w:rsid w:val="00B76918"/>
    <w:rsid w:val="00B76ACF"/>
    <w:rsid w:val="00B76C00"/>
    <w:rsid w:val="00B76C48"/>
    <w:rsid w:val="00B76C9A"/>
    <w:rsid w:val="00B76CDB"/>
    <w:rsid w:val="00B76EDE"/>
    <w:rsid w:val="00B771A6"/>
    <w:rsid w:val="00B773EC"/>
    <w:rsid w:val="00B7748F"/>
    <w:rsid w:val="00B776ED"/>
    <w:rsid w:val="00B77BC4"/>
    <w:rsid w:val="00B77D7D"/>
    <w:rsid w:val="00B77DF8"/>
    <w:rsid w:val="00B77E16"/>
    <w:rsid w:val="00B77E9D"/>
    <w:rsid w:val="00B77ECD"/>
    <w:rsid w:val="00B77F32"/>
    <w:rsid w:val="00B80370"/>
    <w:rsid w:val="00B80639"/>
    <w:rsid w:val="00B80A69"/>
    <w:rsid w:val="00B80C76"/>
    <w:rsid w:val="00B80D4D"/>
    <w:rsid w:val="00B81221"/>
    <w:rsid w:val="00B8126C"/>
    <w:rsid w:val="00B8131D"/>
    <w:rsid w:val="00B81407"/>
    <w:rsid w:val="00B81461"/>
    <w:rsid w:val="00B8151B"/>
    <w:rsid w:val="00B81ADD"/>
    <w:rsid w:val="00B81B77"/>
    <w:rsid w:val="00B81E4A"/>
    <w:rsid w:val="00B8206A"/>
    <w:rsid w:val="00B8212B"/>
    <w:rsid w:val="00B8213E"/>
    <w:rsid w:val="00B82448"/>
    <w:rsid w:val="00B8245E"/>
    <w:rsid w:val="00B82465"/>
    <w:rsid w:val="00B82698"/>
    <w:rsid w:val="00B826DE"/>
    <w:rsid w:val="00B82733"/>
    <w:rsid w:val="00B82AC1"/>
    <w:rsid w:val="00B82F90"/>
    <w:rsid w:val="00B82F94"/>
    <w:rsid w:val="00B83106"/>
    <w:rsid w:val="00B834ED"/>
    <w:rsid w:val="00B83592"/>
    <w:rsid w:val="00B836DD"/>
    <w:rsid w:val="00B837B8"/>
    <w:rsid w:val="00B83A60"/>
    <w:rsid w:val="00B83AD5"/>
    <w:rsid w:val="00B83B81"/>
    <w:rsid w:val="00B83E2C"/>
    <w:rsid w:val="00B83EE4"/>
    <w:rsid w:val="00B841C5"/>
    <w:rsid w:val="00B84258"/>
    <w:rsid w:val="00B842E1"/>
    <w:rsid w:val="00B843A2"/>
    <w:rsid w:val="00B843C9"/>
    <w:rsid w:val="00B846E8"/>
    <w:rsid w:val="00B84BB4"/>
    <w:rsid w:val="00B84DB5"/>
    <w:rsid w:val="00B851C7"/>
    <w:rsid w:val="00B851DB"/>
    <w:rsid w:val="00B85449"/>
    <w:rsid w:val="00B857C4"/>
    <w:rsid w:val="00B85848"/>
    <w:rsid w:val="00B859D9"/>
    <w:rsid w:val="00B85A11"/>
    <w:rsid w:val="00B85B7C"/>
    <w:rsid w:val="00B85DF3"/>
    <w:rsid w:val="00B863B9"/>
    <w:rsid w:val="00B86641"/>
    <w:rsid w:val="00B868C1"/>
    <w:rsid w:val="00B86914"/>
    <w:rsid w:val="00B86948"/>
    <w:rsid w:val="00B87082"/>
    <w:rsid w:val="00B8722A"/>
    <w:rsid w:val="00B87755"/>
    <w:rsid w:val="00B8784D"/>
    <w:rsid w:val="00B8787B"/>
    <w:rsid w:val="00B878AD"/>
    <w:rsid w:val="00B879D8"/>
    <w:rsid w:val="00B87BC5"/>
    <w:rsid w:val="00B87F54"/>
    <w:rsid w:val="00B907B3"/>
    <w:rsid w:val="00B908C6"/>
    <w:rsid w:val="00B90B41"/>
    <w:rsid w:val="00B90B9D"/>
    <w:rsid w:val="00B91414"/>
    <w:rsid w:val="00B91439"/>
    <w:rsid w:val="00B914E8"/>
    <w:rsid w:val="00B915A2"/>
    <w:rsid w:val="00B91AD7"/>
    <w:rsid w:val="00B91D7D"/>
    <w:rsid w:val="00B91F11"/>
    <w:rsid w:val="00B91F83"/>
    <w:rsid w:val="00B921F8"/>
    <w:rsid w:val="00B92567"/>
    <w:rsid w:val="00B92CCB"/>
    <w:rsid w:val="00B92DF4"/>
    <w:rsid w:val="00B9304B"/>
    <w:rsid w:val="00B93228"/>
    <w:rsid w:val="00B93498"/>
    <w:rsid w:val="00B939B7"/>
    <w:rsid w:val="00B93AD2"/>
    <w:rsid w:val="00B93BE9"/>
    <w:rsid w:val="00B93C42"/>
    <w:rsid w:val="00B93C45"/>
    <w:rsid w:val="00B93DFC"/>
    <w:rsid w:val="00B940A0"/>
    <w:rsid w:val="00B9419F"/>
    <w:rsid w:val="00B942D9"/>
    <w:rsid w:val="00B944A0"/>
    <w:rsid w:val="00B9481C"/>
    <w:rsid w:val="00B9492A"/>
    <w:rsid w:val="00B94B42"/>
    <w:rsid w:val="00B94DA8"/>
    <w:rsid w:val="00B94E37"/>
    <w:rsid w:val="00B95276"/>
    <w:rsid w:val="00B9533C"/>
    <w:rsid w:val="00B95504"/>
    <w:rsid w:val="00B95680"/>
    <w:rsid w:val="00B9583E"/>
    <w:rsid w:val="00B9592C"/>
    <w:rsid w:val="00B95AEC"/>
    <w:rsid w:val="00B95D85"/>
    <w:rsid w:val="00B96292"/>
    <w:rsid w:val="00B9672D"/>
    <w:rsid w:val="00B9694F"/>
    <w:rsid w:val="00B96B72"/>
    <w:rsid w:val="00B96BC8"/>
    <w:rsid w:val="00B96E8B"/>
    <w:rsid w:val="00B97046"/>
    <w:rsid w:val="00B971CB"/>
    <w:rsid w:val="00B9739E"/>
    <w:rsid w:val="00B97547"/>
    <w:rsid w:val="00B97734"/>
    <w:rsid w:val="00B97822"/>
    <w:rsid w:val="00B97874"/>
    <w:rsid w:val="00B979C7"/>
    <w:rsid w:val="00B97A11"/>
    <w:rsid w:val="00B97CB9"/>
    <w:rsid w:val="00BA0078"/>
    <w:rsid w:val="00BA039A"/>
    <w:rsid w:val="00BA0BBD"/>
    <w:rsid w:val="00BA0CFB"/>
    <w:rsid w:val="00BA0E27"/>
    <w:rsid w:val="00BA0F5B"/>
    <w:rsid w:val="00BA1013"/>
    <w:rsid w:val="00BA1245"/>
    <w:rsid w:val="00BA14AE"/>
    <w:rsid w:val="00BA15C3"/>
    <w:rsid w:val="00BA169B"/>
    <w:rsid w:val="00BA1ACE"/>
    <w:rsid w:val="00BA1F0A"/>
    <w:rsid w:val="00BA219B"/>
    <w:rsid w:val="00BA2349"/>
    <w:rsid w:val="00BA25A7"/>
    <w:rsid w:val="00BA29EF"/>
    <w:rsid w:val="00BA2AEC"/>
    <w:rsid w:val="00BA2CE7"/>
    <w:rsid w:val="00BA2D1A"/>
    <w:rsid w:val="00BA2F96"/>
    <w:rsid w:val="00BA3196"/>
    <w:rsid w:val="00BA328E"/>
    <w:rsid w:val="00BA33F3"/>
    <w:rsid w:val="00BA3648"/>
    <w:rsid w:val="00BA3AC7"/>
    <w:rsid w:val="00BA3D78"/>
    <w:rsid w:val="00BA3D81"/>
    <w:rsid w:val="00BA3EA7"/>
    <w:rsid w:val="00BA3EE0"/>
    <w:rsid w:val="00BA4118"/>
    <w:rsid w:val="00BA4471"/>
    <w:rsid w:val="00BA4531"/>
    <w:rsid w:val="00BA4811"/>
    <w:rsid w:val="00BA4EB3"/>
    <w:rsid w:val="00BA5073"/>
    <w:rsid w:val="00BA52BA"/>
    <w:rsid w:val="00BA54C9"/>
    <w:rsid w:val="00BA54FC"/>
    <w:rsid w:val="00BA5D9B"/>
    <w:rsid w:val="00BA5F05"/>
    <w:rsid w:val="00BA61F0"/>
    <w:rsid w:val="00BA6400"/>
    <w:rsid w:val="00BA6802"/>
    <w:rsid w:val="00BA6888"/>
    <w:rsid w:val="00BA6BAF"/>
    <w:rsid w:val="00BA6E0B"/>
    <w:rsid w:val="00BA6FA6"/>
    <w:rsid w:val="00BA70B6"/>
    <w:rsid w:val="00BA71C9"/>
    <w:rsid w:val="00BA73F1"/>
    <w:rsid w:val="00BA74E9"/>
    <w:rsid w:val="00BA7B33"/>
    <w:rsid w:val="00BA7E68"/>
    <w:rsid w:val="00BA7E6A"/>
    <w:rsid w:val="00BA7F09"/>
    <w:rsid w:val="00BB0169"/>
    <w:rsid w:val="00BB020C"/>
    <w:rsid w:val="00BB0416"/>
    <w:rsid w:val="00BB0518"/>
    <w:rsid w:val="00BB075C"/>
    <w:rsid w:val="00BB09C3"/>
    <w:rsid w:val="00BB09D8"/>
    <w:rsid w:val="00BB0B45"/>
    <w:rsid w:val="00BB0C44"/>
    <w:rsid w:val="00BB0C7C"/>
    <w:rsid w:val="00BB0CB2"/>
    <w:rsid w:val="00BB0E95"/>
    <w:rsid w:val="00BB0EB8"/>
    <w:rsid w:val="00BB0FF5"/>
    <w:rsid w:val="00BB1226"/>
    <w:rsid w:val="00BB1352"/>
    <w:rsid w:val="00BB136E"/>
    <w:rsid w:val="00BB15CD"/>
    <w:rsid w:val="00BB16DB"/>
    <w:rsid w:val="00BB1785"/>
    <w:rsid w:val="00BB17E5"/>
    <w:rsid w:val="00BB19D0"/>
    <w:rsid w:val="00BB1B06"/>
    <w:rsid w:val="00BB1B4E"/>
    <w:rsid w:val="00BB1DB6"/>
    <w:rsid w:val="00BB20DD"/>
    <w:rsid w:val="00BB20FF"/>
    <w:rsid w:val="00BB2126"/>
    <w:rsid w:val="00BB2290"/>
    <w:rsid w:val="00BB2371"/>
    <w:rsid w:val="00BB2434"/>
    <w:rsid w:val="00BB24BF"/>
    <w:rsid w:val="00BB28B8"/>
    <w:rsid w:val="00BB290D"/>
    <w:rsid w:val="00BB2AF6"/>
    <w:rsid w:val="00BB2B5A"/>
    <w:rsid w:val="00BB2CF5"/>
    <w:rsid w:val="00BB2EA3"/>
    <w:rsid w:val="00BB2F4A"/>
    <w:rsid w:val="00BB2F9E"/>
    <w:rsid w:val="00BB2FDD"/>
    <w:rsid w:val="00BB30D5"/>
    <w:rsid w:val="00BB3597"/>
    <w:rsid w:val="00BB35DA"/>
    <w:rsid w:val="00BB3886"/>
    <w:rsid w:val="00BB3AF3"/>
    <w:rsid w:val="00BB3C34"/>
    <w:rsid w:val="00BB3E4A"/>
    <w:rsid w:val="00BB40BD"/>
    <w:rsid w:val="00BB420A"/>
    <w:rsid w:val="00BB42E3"/>
    <w:rsid w:val="00BB4420"/>
    <w:rsid w:val="00BB4623"/>
    <w:rsid w:val="00BB4685"/>
    <w:rsid w:val="00BB4689"/>
    <w:rsid w:val="00BB475A"/>
    <w:rsid w:val="00BB47D8"/>
    <w:rsid w:val="00BB49E4"/>
    <w:rsid w:val="00BB4B12"/>
    <w:rsid w:val="00BB4BF1"/>
    <w:rsid w:val="00BB4E2B"/>
    <w:rsid w:val="00BB4EDE"/>
    <w:rsid w:val="00BB5044"/>
    <w:rsid w:val="00BB5142"/>
    <w:rsid w:val="00BB5187"/>
    <w:rsid w:val="00BB556D"/>
    <w:rsid w:val="00BB591C"/>
    <w:rsid w:val="00BB5BF6"/>
    <w:rsid w:val="00BB5F75"/>
    <w:rsid w:val="00BB6046"/>
    <w:rsid w:val="00BB65FD"/>
    <w:rsid w:val="00BB6945"/>
    <w:rsid w:val="00BB6BB9"/>
    <w:rsid w:val="00BB6F9E"/>
    <w:rsid w:val="00BB73AD"/>
    <w:rsid w:val="00BB73DA"/>
    <w:rsid w:val="00BB7456"/>
    <w:rsid w:val="00BB77AB"/>
    <w:rsid w:val="00BC014A"/>
    <w:rsid w:val="00BC0388"/>
    <w:rsid w:val="00BC054B"/>
    <w:rsid w:val="00BC05D5"/>
    <w:rsid w:val="00BC05D7"/>
    <w:rsid w:val="00BC08B8"/>
    <w:rsid w:val="00BC0AC8"/>
    <w:rsid w:val="00BC0AEF"/>
    <w:rsid w:val="00BC0B46"/>
    <w:rsid w:val="00BC0BCF"/>
    <w:rsid w:val="00BC0D6B"/>
    <w:rsid w:val="00BC0EC5"/>
    <w:rsid w:val="00BC1157"/>
    <w:rsid w:val="00BC11BF"/>
    <w:rsid w:val="00BC12BE"/>
    <w:rsid w:val="00BC1412"/>
    <w:rsid w:val="00BC156D"/>
    <w:rsid w:val="00BC1B41"/>
    <w:rsid w:val="00BC1B7D"/>
    <w:rsid w:val="00BC1D28"/>
    <w:rsid w:val="00BC1DEC"/>
    <w:rsid w:val="00BC20B2"/>
    <w:rsid w:val="00BC217E"/>
    <w:rsid w:val="00BC273B"/>
    <w:rsid w:val="00BC288B"/>
    <w:rsid w:val="00BC2CC4"/>
    <w:rsid w:val="00BC2DED"/>
    <w:rsid w:val="00BC2ECF"/>
    <w:rsid w:val="00BC3490"/>
    <w:rsid w:val="00BC34F4"/>
    <w:rsid w:val="00BC35A7"/>
    <w:rsid w:val="00BC3931"/>
    <w:rsid w:val="00BC39BE"/>
    <w:rsid w:val="00BC3A81"/>
    <w:rsid w:val="00BC3D00"/>
    <w:rsid w:val="00BC3FBC"/>
    <w:rsid w:val="00BC3FCE"/>
    <w:rsid w:val="00BC418E"/>
    <w:rsid w:val="00BC4235"/>
    <w:rsid w:val="00BC473C"/>
    <w:rsid w:val="00BC478D"/>
    <w:rsid w:val="00BC49DA"/>
    <w:rsid w:val="00BC4A5E"/>
    <w:rsid w:val="00BC4AFB"/>
    <w:rsid w:val="00BC4EDF"/>
    <w:rsid w:val="00BC506A"/>
    <w:rsid w:val="00BC5117"/>
    <w:rsid w:val="00BC5449"/>
    <w:rsid w:val="00BC545C"/>
    <w:rsid w:val="00BC55B3"/>
    <w:rsid w:val="00BC5673"/>
    <w:rsid w:val="00BC57A3"/>
    <w:rsid w:val="00BC5988"/>
    <w:rsid w:val="00BC5BE5"/>
    <w:rsid w:val="00BC5F1F"/>
    <w:rsid w:val="00BC60ED"/>
    <w:rsid w:val="00BC6265"/>
    <w:rsid w:val="00BC6428"/>
    <w:rsid w:val="00BC648D"/>
    <w:rsid w:val="00BC6540"/>
    <w:rsid w:val="00BC6748"/>
    <w:rsid w:val="00BC67C7"/>
    <w:rsid w:val="00BC698A"/>
    <w:rsid w:val="00BC6A94"/>
    <w:rsid w:val="00BC6AE3"/>
    <w:rsid w:val="00BC704F"/>
    <w:rsid w:val="00BC713F"/>
    <w:rsid w:val="00BC7289"/>
    <w:rsid w:val="00BC73A6"/>
    <w:rsid w:val="00BC745A"/>
    <w:rsid w:val="00BC7818"/>
    <w:rsid w:val="00BC7833"/>
    <w:rsid w:val="00BC7A8B"/>
    <w:rsid w:val="00BC7B4B"/>
    <w:rsid w:val="00BC7FF3"/>
    <w:rsid w:val="00BD0159"/>
    <w:rsid w:val="00BD01F0"/>
    <w:rsid w:val="00BD030E"/>
    <w:rsid w:val="00BD0547"/>
    <w:rsid w:val="00BD0553"/>
    <w:rsid w:val="00BD05D4"/>
    <w:rsid w:val="00BD0615"/>
    <w:rsid w:val="00BD0707"/>
    <w:rsid w:val="00BD07F6"/>
    <w:rsid w:val="00BD085B"/>
    <w:rsid w:val="00BD12B1"/>
    <w:rsid w:val="00BD1385"/>
    <w:rsid w:val="00BD139E"/>
    <w:rsid w:val="00BD1478"/>
    <w:rsid w:val="00BD1518"/>
    <w:rsid w:val="00BD15C2"/>
    <w:rsid w:val="00BD16A9"/>
    <w:rsid w:val="00BD1ABF"/>
    <w:rsid w:val="00BD1CB2"/>
    <w:rsid w:val="00BD21CC"/>
    <w:rsid w:val="00BD21F6"/>
    <w:rsid w:val="00BD2368"/>
    <w:rsid w:val="00BD2916"/>
    <w:rsid w:val="00BD2ADF"/>
    <w:rsid w:val="00BD2C4C"/>
    <w:rsid w:val="00BD2D1C"/>
    <w:rsid w:val="00BD2D8D"/>
    <w:rsid w:val="00BD3235"/>
    <w:rsid w:val="00BD353E"/>
    <w:rsid w:val="00BD370B"/>
    <w:rsid w:val="00BD382E"/>
    <w:rsid w:val="00BD3933"/>
    <w:rsid w:val="00BD3E79"/>
    <w:rsid w:val="00BD3E95"/>
    <w:rsid w:val="00BD3F24"/>
    <w:rsid w:val="00BD40D6"/>
    <w:rsid w:val="00BD4647"/>
    <w:rsid w:val="00BD471E"/>
    <w:rsid w:val="00BD47C3"/>
    <w:rsid w:val="00BD4994"/>
    <w:rsid w:val="00BD4A7E"/>
    <w:rsid w:val="00BD4AF2"/>
    <w:rsid w:val="00BD4E53"/>
    <w:rsid w:val="00BD4EAA"/>
    <w:rsid w:val="00BD5201"/>
    <w:rsid w:val="00BD5312"/>
    <w:rsid w:val="00BD557E"/>
    <w:rsid w:val="00BD5965"/>
    <w:rsid w:val="00BD5A10"/>
    <w:rsid w:val="00BD5ADB"/>
    <w:rsid w:val="00BD5B18"/>
    <w:rsid w:val="00BD5C1B"/>
    <w:rsid w:val="00BD5C65"/>
    <w:rsid w:val="00BD5E45"/>
    <w:rsid w:val="00BD5F0E"/>
    <w:rsid w:val="00BD5F2B"/>
    <w:rsid w:val="00BD6071"/>
    <w:rsid w:val="00BD636C"/>
    <w:rsid w:val="00BD63E9"/>
    <w:rsid w:val="00BD6426"/>
    <w:rsid w:val="00BD65CF"/>
    <w:rsid w:val="00BD65EE"/>
    <w:rsid w:val="00BD66ED"/>
    <w:rsid w:val="00BD66FC"/>
    <w:rsid w:val="00BD66FD"/>
    <w:rsid w:val="00BD6733"/>
    <w:rsid w:val="00BD6815"/>
    <w:rsid w:val="00BD68BB"/>
    <w:rsid w:val="00BD6DAE"/>
    <w:rsid w:val="00BD6E9A"/>
    <w:rsid w:val="00BD7041"/>
    <w:rsid w:val="00BD70CE"/>
    <w:rsid w:val="00BD731A"/>
    <w:rsid w:val="00BD7405"/>
    <w:rsid w:val="00BD7565"/>
    <w:rsid w:val="00BD7671"/>
    <w:rsid w:val="00BD77AA"/>
    <w:rsid w:val="00BD7BC5"/>
    <w:rsid w:val="00BD7BC8"/>
    <w:rsid w:val="00BD7C73"/>
    <w:rsid w:val="00BD7CD7"/>
    <w:rsid w:val="00BD7DCC"/>
    <w:rsid w:val="00BD7E63"/>
    <w:rsid w:val="00BD7F05"/>
    <w:rsid w:val="00BE04FD"/>
    <w:rsid w:val="00BE096B"/>
    <w:rsid w:val="00BE0CB3"/>
    <w:rsid w:val="00BE0E2D"/>
    <w:rsid w:val="00BE0F0E"/>
    <w:rsid w:val="00BE0F2B"/>
    <w:rsid w:val="00BE1183"/>
    <w:rsid w:val="00BE185F"/>
    <w:rsid w:val="00BE18B8"/>
    <w:rsid w:val="00BE1A76"/>
    <w:rsid w:val="00BE1BDD"/>
    <w:rsid w:val="00BE1DD9"/>
    <w:rsid w:val="00BE1EC6"/>
    <w:rsid w:val="00BE1F1A"/>
    <w:rsid w:val="00BE204C"/>
    <w:rsid w:val="00BE2297"/>
    <w:rsid w:val="00BE22AC"/>
    <w:rsid w:val="00BE234A"/>
    <w:rsid w:val="00BE2485"/>
    <w:rsid w:val="00BE29D7"/>
    <w:rsid w:val="00BE2E19"/>
    <w:rsid w:val="00BE2FA8"/>
    <w:rsid w:val="00BE307F"/>
    <w:rsid w:val="00BE3681"/>
    <w:rsid w:val="00BE3730"/>
    <w:rsid w:val="00BE378F"/>
    <w:rsid w:val="00BE390A"/>
    <w:rsid w:val="00BE3CBE"/>
    <w:rsid w:val="00BE3D45"/>
    <w:rsid w:val="00BE3FDB"/>
    <w:rsid w:val="00BE4200"/>
    <w:rsid w:val="00BE42C0"/>
    <w:rsid w:val="00BE4355"/>
    <w:rsid w:val="00BE436D"/>
    <w:rsid w:val="00BE4560"/>
    <w:rsid w:val="00BE487B"/>
    <w:rsid w:val="00BE4B3D"/>
    <w:rsid w:val="00BE4CB7"/>
    <w:rsid w:val="00BE5262"/>
    <w:rsid w:val="00BE5721"/>
    <w:rsid w:val="00BE5816"/>
    <w:rsid w:val="00BE5B62"/>
    <w:rsid w:val="00BE5C1A"/>
    <w:rsid w:val="00BE5D00"/>
    <w:rsid w:val="00BE5D99"/>
    <w:rsid w:val="00BE5DAA"/>
    <w:rsid w:val="00BE5E5C"/>
    <w:rsid w:val="00BE6179"/>
    <w:rsid w:val="00BE61B8"/>
    <w:rsid w:val="00BE651C"/>
    <w:rsid w:val="00BE6835"/>
    <w:rsid w:val="00BE6858"/>
    <w:rsid w:val="00BE686C"/>
    <w:rsid w:val="00BE6EA5"/>
    <w:rsid w:val="00BE74BA"/>
    <w:rsid w:val="00BE7800"/>
    <w:rsid w:val="00BE7903"/>
    <w:rsid w:val="00BE7B21"/>
    <w:rsid w:val="00BE7CEE"/>
    <w:rsid w:val="00BE7ECB"/>
    <w:rsid w:val="00BF0010"/>
    <w:rsid w:val="00BF0190"/>
    <w:rsid w:val="00BF03AD"/>
    <w:rsid w:val="00BF0433"/>
    <w:rsid w:val="00BF06FA"/>
    <w:rsid w:val="00BF0859"/>
    <w:rsid w:val="00BF0996"/>
    <w:rsid w:val="00BF0AF4"/>
    <w:rsid w:val="00BF0B9A"/>
    <w:rsid w:val="00BF0BA1"/>
    <w:rsid w:val="00BF0C55"/>
    <w:rsid w:val="00BF0F88"/>
    <w:rsid w:val="00BF106F"/>
    <w:rsid w:val="00BF1077"/>
    <w:rsid w:val="00BF149A"/>
    <w:rsid w:val="00BF16A5"/>
    <w:rsid w:val="00BF1C74"/>
    <w:rsid w:val="00BF20B1"/>
    <w:rsid w:val="00BF21C6"/>
    <w:rsid w:val="00BF2237"/>
    <w:rsid w:val="00BF2695"/>
    <w:rsid w:val="00BF294E"/>
    <w:rsid w:val="00BF2952"/>
    <w:rsid w:val="00BF2B99"/>
    <w:rsid w:val="00BF2BF3"/>
    <w:rsid w:val="00BF2CDB"/>
    <w:rsid w:val="00BF2D98"/>
    <w:rsid w:val="00BF2DB4"/>
    <w:rsid w:val="00BF2E8B"/>
    <w:rsid w:val="00BF301F"/>
    <w:rsid w:val="00BF31F2"/>
    <w:rsid w:val="00BF3442"/>
    <w:rsid w:val="00BF35FC"/>
    <w:rsid w:val="00BF3930"/>
    <w:rsid w:val="00BF3985"/>
    <w:rsid w:val="00BF3A9E"/>
    <w:rsid w:val="00BF3B6B"/>
    <w:rsid w:val="00BF3D9D"/>
    <w:rsid w:val="00BF408C"/>
    <w:rsid w:val="00BF43A3"/>
    <w:rsid w:val="00BF44AF"/>
    <w:rsid w:val="00BF44D1"/>
    <w:rsid w:val="00BF4797"/>
    <w:rsid w:val="00BF48FD"/>
    <w:rsid w:val="00BF4A03"/>
    <w:rsid w:val="00BF4B83"/>
    <w:rsid w:val="00BF4C3D"/>
    <w:rsid w:val="00BF5338"/>
    <w:rsid w:val="00BF533C"/>
    <w:rsid w:val="00BF53F6"/>
    <w:rsid w:val="00BF5744"/>
    <w:rsid w:val="00BF575F"/>
    <w:rsid w:val="00BF5997"/>
    <w:rsid w:val="00BF5A23"/>
    <w:rsid w:val="00BF5CAF"/>
    <w:rsid w:val="00BF616A"/>
    <w:rsid w:val="00BF61D6"/>
    <w:rsid w:val="00BF6375"/>
    <w:rsid w:val="00BF640D"/>
    <w:rsid w:val="00BF6508"/>
    <w:rsid w:val="00BF679C"/>
    <w:rsid w:val="00BF67D9"/>
    <w:rsid w:val="00BF685D"/>
    <w:rsid w:val="00BF688C"/>
    <w:rsid w:val="00BF6A5A"/>
    <w:rsid w:val="00BF6A7F"/>
    <w:rsid w:val="00BF6B0C"/>
    <w:rsid w:val="00BF6B44"/>
    <w:rsid w:val="00BF6C43"/>
    <w:rsid w:val="00BF6C6C"/>
    <w:rsid w:val="00BF70F0"/>
    <w:rsid w:val="00BF7289"/>
    <w:rsid w:val="00BF746A"/>
    <w:rsid w:val="00BF752F"/>
    <w:rsid w:val="00BF7648"/>
    <w:rsid w:val="00BF7D21"/>
    <w:rsid w:val="00BF7D52"/>
    <w:rsid w:val="00BF7EB3"/>
    <w:rsid w:val="00BF7FB1"/>
    <w:rsid w:val="00C0065D"/>
    <w:rsid w:val="00C00807"/>
    <w:rsid w:val="00C0080D"/>
    <w:rsid w:val="00C00FAA"/>
    <w:rsid w:val="00C01318"/>
    <w:rsid w:val="00C01365"/>
    <w:rsid w:val="00C0185F"/>
    <w:rsid w:val="00C018EE"/>
    <w:rsid w:val="00C01911"/>
    <w:rsid w:val="00C01AC6"/>
    <w:rsid w:val="00C01D11"/>
    <w:rsid w:val="00C01F76"/>
    <w:rsid w:val="00C02053"/>
    <w:rsid w:val="00C0236C"/>
    <w:rsid w:val="00C026BE"/>
    <w:rsid w:val="00C02A85"/>
    <w:rsid w:val="00C02B44"/>
    <w:rsid w:val="00C02C0A"/>
    <w:rsid w:val="00C02D09"/>
    <w:rsid w:val="00C02D7A"/>
    <w:rsid w:val="00C02F67"/>
    <w:rsid w:val="00C030C1"/>
    <w:rsid w:val="00C0350E"/>
    <w:rsid w:val="00C03693"/>
    <w:rsid w:val="00C03B82"/>
    <w:rsid w:val="00C03CAA"/>
    <w:rsid w:val="00C03E7E"/>
    <w:rsid w:val="00C0404E"/>
    <w:rsid w:val="00C0407B"/>
    <w:rsid w:val="00C0438D"/>
    <w:rsid w:val="00C043CC"/>
    <w:rsid w:val="00C044C2"/>
    <w:rsid w:val="00C04FD5"/>
    <w:rsid w:val="00C05061"/>
    <w:rsid w:val="00C0551B"/>
    <w:rsid w:val="00C057D3"/>
    <w:rsid w:val="00C05816"/>
    <w:rsid w:val="00C05A15"/>
    <w:rsid w:val="00C05A2D"/>
    <w:rsid w:val="00C05EA6"/>
    <w:rsid w:val="00C06067"/>
    <w:rsid w:val="00C06196"/>
    <w:rsid w:val="00C06385"/>
    <w:rsid w:val="00C063AF"/>
    <w:rsid w:val="00C064EB"/>
    <w:rsid w:val="00C0666A"/>
    <w:rsid w:val="00C06717"/>
    <w:rsid w:val="00C06938"/>
    <w:rsid w:val="00C06A95"/>
    <w:rsid w:val="00C06DA6"/>
    <w:rsid w:val="00C06F81"/>
    <w:rsid w:val="00C0703E"/>
    <w:rsid w:val="00C0754F"/>
    <w:rsid w:val="00C0755A"/>
    <w:rsid w:val="00C075CF"/>
    <w:rsid w:val="00C075F3"/>
    <w:rsid w:val="00C075F5"/>
    <w:rsid w:val="00C07E4A"/>
    <w:rsid w:val="00C07F77"/>
    <w:rsid w:val="00C07F8D"/>
    <w:rsid w:val="00C1015B"/>
    <w:rsid w:val="00C10385"/>
    <w:rsid w:val="00C10412"/>
    <w:rsid w:val="00C10617"/>
    <w:rsid w:val="00C10BE5"/>
    <w:rsid w:val="00C10F52"/>
    <w:rsid w:val="00C11206"/>
    <w:rsid w:val="00C1158A"/>
    <w:rsid w:val="00C11714"/>
    <w:rsid w:val="00C117C5"/>
    <w:rsid w:val="00C118A7"/>
    <w:rsid w:val="00C1245E"/>
    <w:rsid w:val="00C126BD"/>
    <w:rsid w:val="00C12744"/>
    <w:rsid w:val="00C1274F"/>
    <w:rsid w:val="00C128C1"/>
    <w:rsid w:val="00C12BBD"/>
    <w:rsid w:val="00C12C61"/>
    <w:rsid w:val="00C1304D"/>
    <w:rsid w:val="00C137A0"/>
    <w:rsid w:val="00C138AB"/>
    <w:rsid w:val="00C13997"/>
    <w:rsid w:val="00C13C08"/>
    <w:rsid w:val="00C13CA7"/>
    <w:rsid w:val="00C14109"/>
    <w:rsid w:val="00C14122"/>
    <w:rsid w:val="00C14225"/>
    <w:rsid w:val="00C14336"/>
    <w:rsid w:val="00C14464"/>
    <w:rsid w:val="00C145BC"/>
    <w:rsid w:val="00C146A4"/>
    <w:rsid w:val="00C14713"/>
    <w:rsid w:val="00C14A04"/>
    <w:rsid w:val="00C154B2"/>
    <w:rsid w:val="00C15683"/>
    <w:rsid w:val="00C156C0"/>
    <w:rsid w:val="00C15867"/>
    <w:rsid w:val="00C1586A"/>
    <w:rsid w:val="00C158E1"/>
    <w:rsid w:val="00C15A47"/>
    <w:rsid w:val="00C15B48"/>
    <w:rsid w:val="00C15C8A"/>
    <w:rsid w:val="00C15D9B"/>
    <w:rsid w:val="00C15E52"/>
    <w:rsid w:val="00C16392"/>
    <w:rsid w:val="00C16416"/>
    <w:rsid w:val="00C16689"/>
    <w:rsid w:val="00C168EB"/>
    <w:rsid w:val="00C16AE4"/>
    <w:rsid w:val="00C16D7F"/>
    <w:rsid w:val="00C16E16"/>
    <w:rsid w:val="00C16F38"/>
    <w:rsid w:val="00C1720B"/>
    <w:rsid w:val="00C1775B"/>
    <w:rsid w:val="00C177CA"/>
    <w:rsid w:val="00C17C63"/>
    <w:rsid w:val="00C203F6"/>
    <w:rsid w:val="00C20E77"/>
    <w:rsid w:val="00C20EE7"/>
    <w:rsid w:val="00C210AF"/>
    <w:rsid w:val="00C212EE"/>
    <w:rsid w:val="00C215B6"/>
    <w:rsid w:val="00C21A09"/>
    <w:rsid w:val="00C21B4E"/>
    <w:rsid w:val="00C2200F"/>
    <w:rsid w:val="00C22162"/>
    <w:rsid w:val="00C2226D"/>
    <w:rsid w:val="00C222CA"/>
    <w:rsid w:val="00C2245C"/>
    <w:rsid w:val="00C226BF"/>
    <w:rsid w:val="00C22834"/>
    <w:rsid w:val="00C229B7"/>
    <w:rsid w:val="00C22C88"/>
    <w:rsid w:val="00C22F36"/>
    <w:rsid w:val="00C22F50"/>
    <w:rsid w:val="00C230B9"/>
    <w:rsid w:val="00C231F4"/>
    <w:rsid w:val="00C232C4"/>
    <w:rsid w:val="00C232D0"/>
    <w:rsid w:val="00C23677"/>
    <w:rsid w:val="00C2374E"/>
    <w:rsid w:val="00C23909"/>
    <w:rsid w:val="00C23A4C"/>
    <w:rsid w:val="00C23AA0"/>
    <w:rsid w:val="00C24020"/>
    <w:rsid w:val="00C24210"/>
    <w:rsid w:val="00C24228"/>
    <w:rsid w:val="00C245D8"/>
    <w:rsid w:val="00C24684"/>
    <w:rsid w:val="00C2472A"/>
    <w:rsid w:val="00C24754"/>
    <w:rsid w:val="00C2494C"/>
    <w:rsid w:val="00C24A92"/>
    <w:rsid w:val="00C24C3A"/>
    <w:rsid w:val="00C24D41"/>
    <w:rsid w:val="00C24E02"/>
    <w:rsid w:val="00C24E73"/>
    <w:rsid w:val="00C2500B"/>
    <w:rsid w:val="00C251D2"/>
    <w:rsid w:val="00C251E3"/>
    <w:rsid w:val="00C255FD"/>
    <w:rsid w:val="00C2580D"/>
    <w:rsid w:val="00C25928"/>
    <w:rsid w:val="00C259B3"/>
    <w:rsid w:val="00C25B07"/>
    <w:rsid w:val="00C25BE4"/>
    <w:rsid w:val="00C25EBB"/>
    <w:rsid w:val="00C25FA6"/>
    <w:rsid w:val="00C260B4"/>
    <w:rsid w:val="00C264A1"/>
    <w:rsid w:val="00C264A8"/>
    <w:rsid w:val="00C26582"/>
    <w:rsid w:val="00C266A8"/>
    <w:rsid w:val="00C26950"/>
    <w:rsid w:val="00C26A52"/>
    <w:rsid w:val="00C26B31"/>
    <w:rsid w:val="00C27038"/>
    <w:rsid w:val="00C271B0"/>
    <w:rsid w:val="00C2728C"/>
    <w:rsid w:val="00C273C7"/>
    <w:rsid w:val="00C2740A"/>
    <w:rsid w:val="00C2761E"/>
    <w:rsid w:val="00C27703"/>
    <w:rsid w:val="00C278A0"/>
    <w:rsid w:val="00C27A58"/>
    <w:rsid w:val="00C27A65"/>
    <w:rsid w:val="00C27B6C"/>
    <w:rsid w:val="00C27C9F"/>
    <w:rsid w:val="00C27E53"/>
    <w:rsid w:val="00C30090"/>
    <w:rsid w:val="00C301D6"/>
    <w:rsid w:val="00C301F7"/>
    <w:rsid w:val="00C301FB"/>
    <w:rsid w:val="00C303BE"/>
    <w:rsid w:val="00C30971"/>
    <w:rsid w:val="00C30B6E"/>
    <w:rsid w:val="00C3106C"/>
    <w:rsid w:val="00C31090"/>
    <w:rsid w:val="00C310B5"/>
    <w:rsid w:val="00C31116"/>
    <w:rsid w:val="00C311B0"/>
    <w:rsid w:val="00C312A0"/>
    <w:rsid w:val="00C3159D"/>
    <w:rsid w:val="00C31950"/>
    <w:rsid w:val="00C31F08"/>
    <w:rsid w:val="00C31FC4"/>
    <w:rsid w:val="00C31FFE"/>
    <w:rsid w:val="00C3282D"/>
    <w:rsid w:val="00C32833"/>
    <w:rsid w:val="00C329CB"/>
    <w:rsid w:val="00C32A2E"/>
    <w:rsid w:val="00C32B5A"/>
    <w:rsid w:val="00C32CBE"/>
    <w:rsid w:val="00C32DE6"/>
    <w:rsid w:val="00C32EDB"/>
    <w:rsid w:val="00C33030"/>
    <w:rsid w:val="00C33218"/>
    <w:rsid w:val="00C33615"/>
    <w:rsid w:val="00C336B3"/>
    <w:rsid w:val="00C336C2"/>
    <w:rsid w:val="00C3381E"/>
    <w:rsid w:val="00C3394B"/>
    <w:rsid w:val="00C33A0D"/>
    <w:rsid w:val="00C33DE6"/>
    <w:rsid w:val="00C33F6B"/>
    <w:rsid w:val="00C34035"/>
    <w:rsid w:val="00C3407B"/>
    <w:rsid w:val="00C343D8"/>
    <w:rsid w:val="00C344AB"/>
    <w:rsid w:val="00C34725"/>
    <w:rsid w:val="00C347F2"/>
    <w:rsid w:val="00C34977"/>
    <w:rsid w:val="00C34A06"/>
    <w:rsid w:val="00C34CE5"/>
    <w:rsid w:val="00C34DC6"/>
    <w:rsid w:val="00C3503F"/>
    <w:rsid w:val="00C351E8"/>
    <w:rsid w:val="00C35446"/>
    <w:rsid w:val="00C354A6"/>
    <w:rsid w:val="00C35574"/>
    <w:rsid w:val="00C35655"/>
    <w:rsid w:val="00C35A14"/>
    <w:rsid w:val="00C35ADB"/>
    <w:rsid w:val="00C35D84"/>
    <w:rsid w:val="00C35DF9"/>
    <w:rsid w:val="00C35F7C"/>
    <w:rsid w:val="00C35FA5"/>
    <w:rsid w:val="00C360FA"/>
    <w:rsid w:val="00C36333"/>
    <w:rsid w:val="00C36424"/>
    <w:rsid w:val="00C36495"/>
    <w:rsid w:val="00C36647"/>
    <w:rsid w:val="00C3664B"/>
    <w:rsid w:val="00C3672F"/>
    <w:rsid w:val="00C36840"/>
    <w:rsid w:val="00C370F1"/>
    <w:rsid w:val="00C372E3"/>
    <w:rsid w:val="00C3733D"/>
    <w:rsid w:val="00C37481"/>
    <w:rsid w:val="00C3768A"/>
    <w:rsid w:val="00C378AA"/>
    <w:rsid w:val="00C37918"/>
    <w:rsid w:val="00C37D16"/>
    <w:rsid w:val="00C37FE5"/>
    <w:rsid w:val="00C40203"/>
    <w:rsid w:val="00C4021C"/>
    <w:rsid w:val="00C40898"/>
    <w:rsid w:val="00C40ABE"/>
    <w:rsid w:val="00C40B74"/>
    <w:rsid w:val="00C40E8F"/>
    <w:rsid w:val="00C41045"/>
    <w:rsid w:val="00C410FE"/>
    <w:rsid w:val="00C4147F"/>
    <w:rsid w:val="00C4156D"/>
    <w:rsid w:val="00C4165F"/>
    <w:rsid w:val="00C41A10"/>
    <w:rsid w:val="00C41C84"/>
    <w:rsid w:val="00C41CBC"/>
    <w:rsid w:val="00C423DC"/>
    <w:rsid w:val="00C425B5"/>
    <w:rsid w:val="00C425F4"/>
    <w:rsid w:val="00C42A20"/>
    <w:rsid w:val="00C42C38"/>
    <w:rsid w:val="00C42FD2"/>
    <w:rsid w:val="00C4305C"/>
    <w:rsid w:val="00C43080"/>
    <w:rsid w:val="00C434F5"/>
    <w:rsid w:val="00C43611"/>
    <w:rsid w:val="00C4361E"/>
    <w:rsid w:val="00C4385F"/>
    <w:rsid w:val="00C4397C"/>
    <w:rsid w:val="00C43D1A"/>
    <w:rsid w:val="00C43D1B"/>
    <w:rsid w:val="00C43EF1"/>
    <w:rsid w:val="00C44893"/>
    <w:rsid w:val="00C44CAC"/>
    <w:rsid w:val="00C45033"/>
    <w:rsid w:val="00C45356"/>
    <w:rsid w:val="00C45476"/>
    <w:rsid w:val="00C4556A"/>
    <w:rsid w:val="00C455AA"/>
    <w:rsid w:val="00C456D4"/>
    <w:rsid w:val="00C45814"/>
    <w:rsid w:val="00C4585A"/>
    <w:rsid w:val="00C45C65"/>
    <w:rsid w:val="00C4604F"/>
    <w:rsid w:val="00C4634E"/>
    <w:rsid w:val="00C4648E"/>
    <w:rsid w:val="00C465A6"/>
    <w:rsid w:val="00C467FB"/>
    <w:rsid w:val="00C4682D"/>
    <w:rsid w:val="00C469D3"/>
    <w:rsid w:val="00C46A9F"/>
    <w:rsid w:val="00C46B3B"/>
    <w:rsid w:val="00C470F9"/>
    <w:rsid w:val="00C4719D"/>
    <w:rsid w:val="00C473B7"/>
    <w:rsid w:val="00C475A2"/>
    <w:rsid w:val="00C47818"/>
    <w:rsid w:val="00C47CC3"/>
    <w:rsid w:val="00C47CDC"/>
    <w:rsid w:val="00C47E5D"/>
    <w:rsid w:val="00C47F06"/>
    <w:rsid w:val="00C5030F"/>
    <w:rsid w:val="00C5085E"/>
    <w:rsid w:val="00C50D60"/>
    <w:rsid w:val="00C50DEE"/>
    <w:rsid w:val="00C50E59"/>
    <w:rsid w:val="00C50ECA"/>
    <w:rsid w:val="00C510E6"/>
    <w:rsid w:val="00C510F8"/>
    <w:rsid w:val="00C5115B"/>
    <w:rsid w:val="00C51210"/>
    <w:rsid w:val="00C51414"/>
    <w:rsid w:val="00C5159A"/>
    <w:rsid w:val="00C516F4"/>
    <w:rsid w:val="00C517C6"/>
    <w:rsid w:val="00C51889"/>
    <w:rsid w:val="00C51A4A"/>
    <w:rsid w:val="00C51C17"/>
    <w:rsid w:val="00C51E77"/>
    <w:rsid w:val="00C51EE1"/>
    <w:rsid w:val="00C51F50"/>
    <w:rsid w:val="00C52AE0"/>
    <w:rsid w:val="00C52C71"/>
    <w:rsid w:val="00C52D3D"/>
    <w:rsid w:val="00C52EAE"/>
    <w:rsid w:val="00C52F01"/>
    <w:rsid w:val="00C530CB"/>
    <w:rsid w:val="00C532BC"/>
    <w:rsid w:val="00C53331"/>
    <w:rsid w:val="00C53559"/>
    <w:rsid w:val="00C536B5"/>
    <w:rsid w:val="00C53B57"/>
    <w:rsid w:val="00C53E66"/>
    <w:rsid w:val="00C53F0B"/>
    <w:rsid w:val="00C54044"/>
    <w:rsid w:val="00C54A10"/>
    <w:rsid w:val="00C54A23"/>
    <w:rsid w:val="00C54B15"/>
    <w:rsid w:val="00C54B4C"/>
    <w:rsid w:val="00C54D3A"/>
    <w:rsid w:val="00C55353"/>
    <w:rsid w:val="00C55697"/>
    <w:rsid w:val="00C557F8"/>
    <w:rsid w:val="00C558D5"/>
    <w:rsid w:val="00C560A9"/>
    <w:rsid w:val="00C562F3"/>
    <w:rsid w:val="00C56484"/>
    <w:rsid w:val="00C56783"/>
    <w:rsid w:val="00C567E3"/>
    <w:rsid w:val="00C568C9"/>
    <w:rsid w:val="00C56A0B"/>
    <w:rsid w:val="00C56A2D"/>
    <w:rsid w:val="00C56D96"/>
    <w:rsid w:val="00C56FB2"/>
    <w:rsid w:val="00C5707D"/>
    <w:rsid w:val="00C57332"/>
    <w:rsid w:val="00C57451"/>
    <w:rsid w:val="00C578BF"/>
    <w:rsid w:val="00C57A95"/>
    <w:rsid w:val="00C60010"/>
    <w:rsid w:val="00C60720"/>
    <w:rsid w:val="00C60BEF"/>
    <w:rsid w:val="00C60C05"/>
    <w:rsid w:val="00C60DF0"/>
    <w:rsid w:val="00C60F1A"/>
    <w:rsid w:val="00C60F1D"/>
    <w:rsid w:val="00C61091"/>
    <w:rsid w:val="00C610F8"/>
    <w:rsid w:val="00C61295"/>
    <w:rsid w:val="00C612A8"/>
    <w:rsid w:val="00C61829"/>
    <w:rsid w:val="00C61DE9"/>
    <w:rsid w:val="00C6295D"/>
    <w:rsid w:val="00C62A13"/>
    <w:rsid w:val="00C62A20"/>
    <w:rsid w:val="00C62D94"/>
    <w:rsid w:val="00C62DA3"/>
    <w:rsid w:val="00C62EE3"/>
    <w:rsid w:val="00C632FA"/>
    <w:rsid w:val="00C637A9"/>
    <w:rsid w:val="00C637BB"/>
    <w:rsid w:val="00C638BB"/>
    <w:rsid w:val="00C63DA0"/>
    <w:rsid w:val="00C641CD"/>
    <w:rsid w:val="00C6462B"/>
    <w:rsid w:val="00C64632"/>
    <w:rsid w:val="00C6485E"/>
    <w:rsid w:val="00C6490A"/>
    <w:rsid w:val="00C64ADA"/>
    <w:rsid w:val="00C64C2E"/>
    <w:rsid w:val="00C64DBC"/>
    <w:rsid w:val="00C64EC6"/>
    <w:rsid w:val="00C64EED"/>
    <w:rsid w:val="00C64F3E"/>
    <w:rsid w:val="00C6502C"/>
    <w:rsid w:val="00C650B7"/>
    <w:rsid w:val="00C65228"/>
    <w:rsid w:val="00C65419"/>
    <w:rsid w:val="00C654EA"/>
    <w:rsid w:val="00C654F3"/>
    <w:rsid w:val="00C65552"/>
    <w:rsid w:val="00C656F2"/>
    <w:rsid w:val="00C6578C"/>
    <w:rsid w:val="00C657F2"/>
    <w:rsid w:val="00C65B07"/>
    <w:rsid w:val="00C65B5F"/>
    <w:rsid w:val="00C65C6E"/>
    <w:rsid w:val="00C65D36"/>
    <w:rsid w:val="00C65E44"/>
    <w:rsid w:val="00C65F2C"/>
    <w:rsid w:val="00C65FBA"/>
    <w:rsid w:val="00C6606C"/>
    <w:rsid w:val="00C661CB"/>
    <w:rsid w:val="00C664FF"/>
    <w:rsid w:val="00C66539"/>
    <w:rsid w:val="00C669CF"/>
    <w:rsid w:val="00C66A3C"/>
    <w:rsid w:val="00C66C6F"/>
    <w:rsid w:val="00C66DAC"/>
    <w:rsid w:val="00C66E40"/>
    <w:rsid w:val="00C66F49"/>
    <w:rsid w:val="00C67212"/>
    <w:rsid w:val="00C6729E"/>
    <w:rsid w:val="00C673D3"/>
    <w:rsid w:val="00C678D9"/>
    <w:rsid w:val="00C67BDA"/>
    <w:rsid w:val="00C67C79"/>
    <w:rsid w:val="00C67F6E"/>
    <w:rsid w:val="00C70198"/>
    <w:rsid w:val="00C7074B"/>
    <w:rsid w:val="00C7093F"/>
    <w:rsid w:val="00C70A68"/>
    <w:rsid w:val="00C70A80"/>
    <w:rsid w:val="00C70F60"/>
    <w:rsid w:val="00C711B7"/>
    <w:rsid w:val="00C715F5"/>
    <w:rsid w:val="00C7195A"/>
    <w:rsid w:val="00C71A8F"/>
    <w:rsid w:val="00C71B63"/>
    <w:rsid w:val="00C71BC2"/>
    <w:rsid w:val="00C71BE5"/>
    <w:rsid w:val="00C71F0C"/>
    <w:rsid w:val="00C71FBE"/>
    <w:rsid w:val="00C72128"/>
    <w:rsid w:val="00C721A3"/>
    <w:rsid w:val="00C722A1"/>
    <w:rsid w:val="00C7231A"/>
    <w:rsid w:val="00C724AE"/>
    <w:rsid w:val="00C724D1"/>
    <w:rsid w:val="00C72926"/>
    <w:rsid w:val="00C72A79"/>
    <w:rsid w:val="00C72C1F"/>
    <w:rsid w:val="00C72D87"/>
    <w:rsid w:val="00C72EFC"/>
    <w:rsid w:val="00C73122"/>
    <w:rsid w:val="00C731CC"/>
    <w:rsid w:val="00C731D3"/>
    <w:rsid w:val="00C731FE"/>
    <w:rsid w:val="00C73255"/>
    <w:rsid w:val="00C732B2"/>
    <w:rsid w:val="00C73356"/>
    <w:rsid w:val="00C733A6"/>
    <w:rsid w:val="00C7349D"/>
    <w:rsid w:val="00C7358D"/>
    <w:rsid w:val="00C737DE"/>
    <w:rsid w:val="00C73908"/>
    <w:rsid w:val="00C73A07"/>
    <w:rsid w:val="00C73C94"/>
    <w:rsid w:val="00C7426B"/>
    <w:rsid w:val="00C74289"/>
    <w:rsid w:val="00C7480F"/>
    <w:rsid w:val="00C74887"/>
    <w:rsid w:val="00C749B4"/>
    <w:rsid w:val="00C74ADD"/>
    <w:rsid w:val="00C74EDB"/>
    <w:rsid w:val="00C74FF2"/>
    <w:rsid w:val="00C750A0"/>
    <w:rsid w:val="00C7520E"/>
    <w:rsid w:val="00C75212"/>
    <w:rsid w:val="00C75576"/>
    <w:rsid w:val="00C75729"/>
    <w:rsid w:val="00C759AC"/>
    <w:rsid w:val="00C75A97"/>
    <w:rsid w:val="00C75C16"/>
    <w:rsid w:val="00C75E49"/>
    <w:rsid w:val="00C76071"/>
    <w:rsid w:val="00C76183"/>
    <w:rsid w:val="00C76235"/>
    <w:rsid w:val="00C762D2"/>
    <w:rsid w:val="00C7641D"/>
    <w:rsid w:val="00C765B6"/>
    <w:rsid w:val="00C76666"/>
    <w:rsid w:val="00C76A8D"/>
    <w:rsid w:val="00C76AA9"/>
    <w:rsid w:val="00C76B52"/>
    <w:rsid w:val="00C76E1F"/>
    <w:rsid w:val="00C76EBA"/>
    <w:rsid w:val="00C770DB"/>
    <w:rsid w:val="00C7732C"/>
    <w:rsid w:val="00C7776E"/>
    <w:rsid w:val="00C778CA"/>
    <w:rsid w:val="00C778DE"/>
    <w:rsid w:val="00C779CE"/>
    <w:rsid w:val="00C77A3D"/>
    <w:rsid w:val="00C77B80"/>
    <w:rsid w:val="00C77B97"/>
    <w:rsid w:val="00C77BAA"/>
    <w:rsid w:val="00C77E43"/>
    <w:rsid w:val="00C8017A"/>
    <w:rsid w:val="00C801BF"/>
    <w:rsid w:val="00C80266"/>
    <w:rsid w:val="00C80337"/>
    <w:rsid w:val="00C80423"/>
    <w:rsid w:val="00C8054C"/>
    <w:rsid w:val="00C80A37"/>
    <w:rsid w:val="00C80B30"/>
    <w:rsid w:val="00C80C60"/>
    <w:rsid w:val="00C80CDA"/>
    <w:rsid w:val="00C80E00"/>
    <w:rsid w:val="00C81145"/>
    <w:rsid w:val="00C8114F"/>
    <w:rsid w:val="00C8126B"/>
    <w:rsid w:val="00C813D0"/>
    <w:rsid w:val="00C817FC"/>
    <w:rsid w:val="00C8196A"/>
    <w:rsid w:val="00C819C2"/>
    <w:rsid w:val="00C819D7"/>
    <w:rsid w:val="00C81A21"/>
    <w:rsid w:val="00C81D9F"/>
    <w:rsid w:val="00C81DB7"/>
    <w:rsid w:val="00C82050"/>
    <w:rsid w:val="00C82060"/>
    <w:rsid w:val="00C82153"/>
    <w:rsid w:val="00C82260"/>
    <w:rsid w:val="00C8258A"/>
    <w:rsid w:val="00C82C4B"/>
    <w:rsid w:val="00C82C9B"/>
    <w:rsid w:val="00C82CB9"/>
    <w:rsid w:val="00C82D50"/>
    <w:rsid w:val="00C82DE4"/>
    <w:rsid w:val="00C8371A"/>
    <w:rsid w:val="00C83775"/>
    <w:rsid w:val="00C837BB"/>
    <w:rsid w:val="00C83851"/>
    <w:rsid w:val="00C83944"/>
    <w:rsid w:val="00C83B5B"/>
    <w:rsid w:val="00C84064"/>
    <w:rsid w:val="00C84082"/>
    <w:rsid w:val="00C84104"/>
    <w:rsid w:val="00C84452"/>
    <w:rsid w:val="00C84581"/>
    <w:rsid w:val="00C846DE"/>
    <w:rsid w:val="00C84BF4"/>
    <w:rsid w:val="00C84F76"/>
    <w:rsid w:val="00C85024"/>
    <w:rsid w:val="00C851C5"/>
    <w:rsid w:val="00C85431"/>
    <w:rsid w:val="00C8593E"/>
    <w:rsid w:val="00C85A44"/>
    <w:rsid w:val="00C85A46"/>
    <w:rsid w:val="00C85B8C"/>
    <w:rsid w:val="00C85D35"/>
    <w:rsid w:val="00C8647A"/>
    <w:rsid w:val="00C86483"/>
    <w:rsid w:val="00C864E4"/>
    <w:rsid w:val="00C8677B"/>
    <w:rsid w:val="00C86854"/>
    <w:rsid w:val="00C86EBD"/>
    <w:rsid w:val="00C87509"/>
    <w:rsid w:val="00C87665"/>
    <w:rsid w:val="00C87B6F"/>
    <w:rsid w:val="00C87D0B"/>
    <w:rsid w:val="00C87F37"/>
    <w:rsid w:val="00C9023C"/>
    <w:rsid w:val="00C9033D"/>
    <w:rsid w:val="00C903AC"/>
    <w:rsid w:val="00C9048B"/>
    <w:rsid w:val="00C90617"/>
    <w:rsid w:val="00C90905"/>
    <w:rsid w:val="00C909F2"/>
    <w:rsid w:val="00C90CA8"/>
    <w:rsid w:val="00C91012"/>
    <w:rsid w:val="00C910C7"/>
    <w:rsid w:val="00C91386"/>
    <w:rsid w:val="00C917E2"/>
    <w:rsid w:val="00C919EB"/>
    <w:rsid w:val="00C919F0"/>
    <w:rsid w:val="00C91BD7"/>
    <w:rsid w:val="00C91D81"/>
    <w:rsid w:val="00C91DC8"/>
    <w:rsid w:val="00C920BF"/>
    <w:rsid w:val="00C92383"/>
    <w:rsid w:val="00C9275C"/>
    <w:rsid w:val="00C92788"/>
    <w:rsid w:val="00C92C0F"/>
    <w:rsid w:val="00C92F01"/>
    <w:rsid w:val="00C930F4"/>
    <w:rsid w:val="00C932E7"/>
    <w:rsid w:val="00C9334E"/>
    <w:rsid w:val="00C93779"/>
    <w:rsid w:val="00C93863"/>
    <w:rsid w:val="00C93BF0"/>
    <w:rsid w:val="00C93E8D"/>
    <w:rsid w:val="00C942E0"/>
    <w:rsid w:val="00C94474"/>
    <w:rsid w:val="00C945F2"/>
    <w:rsid w:val="00C946BC"/>
    <w:rsid w:val="00C94C65"/>
    <w:rsid w:val="00C94CA4"/>
    <w:rsid w:val="00C94D8F"/>
    <w:rsid w:val="00C951C5"/>
    <w:rsid w:val="00C953DD"/>
    <w:rsid w:val="00C95488"/>
    <w:rsid w:val="00C9567B"/>
    <w:rsid w:val="00C9598D"/>
    <w:rsid w:val="00C959A5"/>
    <w:rsid w:val="00C95E7E"/>
    <w:rsid w:val="00C95F38"/>
    <w:rsid w:val="00C96290"/>
    <w:rsid w:val="00C964F9"/>
    <w:rsid w:val="00C96A94"/>
    <w:rsid w:val="00C96A98"/>
    <w:rsid w:val="00C96D8D"/>
    <w:rsid w:val="00C96F14"/>
    <w:rsid w:val="00C971D4"/>
    <w:rsid w:val="00C972E8"/>
    <w:rsid w:val="00C972F0"/>
    <w:rsid w:val="00C97560"/>
    <w:rsid w:val="00C9771A"/>
    <w:rsid w:val="00C97725"/>
    <w:rsid w:val="00C97A14"/>
    <w:rsid w:val="00C97B85"/>
    <w:rsid w:val="00C97FB5"/>
    <w:rsid w:val="00CA093D"/>
    <w:rsid w:val="00CA0BDE"/>
    <w:rsid w:val="00CA0D0E"/>
    <w:rsid w:val="00CA0E00"/>
    <w:rsid w:val="00CA1277"/>
    <w:rsid w:val="00CA142E"/>
    <w:rsid w:val="00CA154D"/>
    <w:rsid w:val="00CA1800"/>
    <w:rsid w:val="00CA19B0"/>
    <w:rsid w:val="00CA1A65"/>
    <w:rsid w:val="00CA1A70"/>
    <w:rsid w:val="00CA1AB2"/>
    <w:rsid w:val="00CA1BC9"/>
    <w:rsid w:val="00CA1C8D"/>
    <w:rsid w:val="00CA1E92"/>
    <w:rsid w:val="00CA2144"/>
    <w:rsid w:val="00CA2205"/>
    <w:rsid w:val="00CA25D3"/>
    <w:rsid w:val="00CA25FC"/>
    <w:rsid w:val="00CA263F"/>
    <w:rsid w:val="00CA26AF"/>
    <w:rsid w:val="00CA288D"/>
    <w:rsid w:val="00CA296A"/>
    <w:rsid w:val="00CA2BB5"/>
    <w:rsid w:val="00CA330C"/>
    <w:rsid w:val="00CA33A0"/>
    <w:rsid w:val="00CA34B3"/>
    <w:rsid w:val="00CA3576"/>
    <w:rsid w:val="00CA3679"/>
    <w:rsid w:val="00CA3784"/>
    <w:rsid w:val="00CA379B"/>
    <w:rsid w:val="00CA37D3"/>
    <w:rsid w:val="00CA3860"/>
    <w:rsid w:val="00CA3A3F"/>
    <w:rsid w:val="00CA3D39"/>
    <w:rsid w:val="00CA3FFF"/>
    <w:rsid w:val="00CA44D9"/>
    <w:rsid w:val="00CA4579"/>
    <w:rsid w:val="00CA47EF"/>
    <w:rsid w:val="00CA48C2"/>
    <w:rsid w:val="00CA48F9"/>
    <w:rsid w:val="00CA49AB"/>
    <w:rsid w:val="00CA4EA2"/>
    <w:rsid w:val="00CA4EA6"/>
    <w:rsid w:val="00CA4FF3"/>
    <w:rsid w:val="00CA51B0"/>
    <w:rsid w:val="00CA5506"/>
    <w:rsid w:val="00CA55DE"/>
    <w:rsid w:val="00CA565A"/>
    <w:rsid w:val="00CA5777"/>
    <w:rsid w:val="00CA57C8"/>
    <w:rsid w:val="00CA5D3D"/>
    <w:rsid w:val="00CA5D7E"/>
    <w:rsid w:val="00CA5E5D"/>
    <w:rsid w:val="00CA5EAF"/>
    <w:rsid w:val="00CA5FEC"/>
    <w:rsid w:val="00CA60C9"/>
    <w:rsid w:val="00CA62BA"/>
    <w:rsid w:val="00CA6A42"/>
    <w:rsid w:val="00CA6AD8"/>
    <w:rsid w:val="00CA6ADB"/>
    <w:rsid w:val="00CA6C5E"/>
    <w:rsid w:val="00CA6F23"/>
    <w:rsid w:val="00CA7071"/>
    <w:rsid w:val="00CA710C"/>
    <w:rsid w:val="00CA73BC"/>
    <w:rsid w:val="00CA775F"/>
    <w:rsid w:val="00CA7835"/>
    <w:rsid w:val="00CA7F13"/>
    <w:rsid w:val="00CB05E6"/>
    <w:rsid w:val="00CB0690"/>
    <w:rsid w:val="00CB0885"/>
    <w:rsid w:val="00CB0988"/>
    <w:rsid w:val="00CB09F1"/>
    <w:rsid w:val="00CB0A00"/>
    <w:rsid w:val="00CB0B80"/>
    <w:rsid w:val="00CB0C43"/>
    <w:rsid w:val="00CB1229"/>
    <w:rsid w:val="00CB12C7"/>
    <w:rsid w:val="00CB1303"/>
    <w:rsid w:val="00CB1353"/>
    <w:rsid w:val="00CB1425"/>
    <w:rsid w:val="00CB1541"/>
    <w:rsid w:val="00CB156F"/>
    <w:rsid w:val="00CB1C7D"/>
    <w:rsid w:val="00CB1E90"/>
    <w:rsid w:val="00CB2381"/>
    <w:rsid w:val="00CB2693"/>
    <w:rsid w:val="00CB26C0"/>
    <w:rsid w:val="00CB27FE"/>
    <w:rsid w:val="00CB287C"/>
    <w:rsid w:val="00CB29C3"/>
    <w:rsid w:val="00CB2D12"/>
    <w:rsid w:val="00CB2E3C"/>
    <w:rsid w:val="00CB2F94"/>
    <w:rsid w:val="00CB3093"/>
    <w:rsid w:val="00CB3511"/>
    <w:rsid w:val="00CB354C"/>
    <w:rsid w:val="00CB354D"/>
    <w:rsid w:val="00CB3690"/>
    <w:rsid w:val="00CB3C9D"/>
    <w:rsid w:val="00CB3E7A"/>
    <w:rsid w:val="00CB4246"/>
    <w:rsid w:val="00CB42B0"/>
    <w:rsid w:val="00CB432C"/>
    <w:rsid w:val="00CB4371"/>
    <w:rsid w:val="00CB44CF"/>
    <w:rsid w:val="00CB44D4"/>
    <w:rsid w:val="00CB4605"/>
    <w:rsid w:val="00CB4824"/>
    <w:rsid w:val="00CB4A4F"/>
    <w:rsid w:val="00CB4B66"/>
    <w:rsid w:val="00CB4F14"/>
    <w:rsid w:val="00CB4FE7"/>
    <w:rsid w:val="00CB51D5"/>
    <w:rsid w:val="00CB5215"/>
    <w:rsid w:val="00CB544E"/>
    <w:rsid w:val="00CB5636"/>
    <w:rsid w:val="00CB566F"/>
    <w:rsid w:val="00CB5A21"/>
    <w:rsid w:val="00CB5AD4"/>
    <w:rsid w:val="00CB5EB1"/>
    <w:rsid w:val="00CB5F06"/>
    <w:rsid w:val="00CB6049"/>
    <w:rsid w:val="00CB6175"/>
    <w:rsid w:val="00CB62E9"/>
    <w:rsid w:val="00CB64ED"/>
    <w:rsid w:val="00CB65CA"/>
    <w:rsid w:val="00CB6606"/>
    <w:rsid w:val="00CB6737"/>
    <w:rsid w:val="00CB6757"/>
    <w:rsid w:val="00CB68CB"/>
    <w:rsid w:val="00CB6E5E"/>
    <w:rsid w:val="00CB6E85"/>
    <w:rsid w:val="00CB7035"/>
    <w:rsid w:val="00CB7261"/>
    <w:rsid w:val="00CB7D96"/>
    <w:rsid w:val="00CC0164"/>
    <w:rsid w:val="00CC0200"/>
    <w:rsid w:val="00CC03FD"/>
    <w:rsid w:val="00CC046D"/>
    <w:rsid w:val="00CC0511"/>
    <w:rsid w:val="00CC0754"/>
    <w:rsid w:val="00CC0836"/>
    <w:rsid w:val="00CC096E"/>
    <w:rsid w:val="00CC0C1E"/>
    <w:rsid w:val="00CC0C5E"/>
    <w:rsid w:val="00CC0DF1"/>
    <w:rsid w:val="00CC0F61"/>
    <w:rsid w:val="00CC10E0"/>
    <w:rsid w:val="00CC1219"/>
    <w:rsid w:val="00CC12F7"/>
    <w:rsid w:val="00CC17D7"/>
    <w:rsid w:val="00CC1B42"/>
    <w:rsid w:val="00CC1FC5"/>
    <w:rsid w:val="00CC229E"/>
    <w:rsid w:val="00CC2323"/>
    <w:rsid w:val="00CC24AA"/>
    <w:rsid w:val="00CC268F"/>
    <w:rsid w:val="00CC2D71"/>
    <w:rsid w:val="00CC2EEA"/>
    <w:rsid w:val="00CC2F36"/>
    <w:rsid w:val="00CC2FD8"/>
    <w:rsid w:val="00CC3192"/>
    <w:rsid w:val="00CC327E"/>
    <w:rsid w:val="00CC3327"/>
    <w:rsid w:val="00CC3A50"/>
    <w:rsid w:val="00CC3D5C"/>
    <w:rsid w:val="00CC4006"/>
    <w:rsid w:val="00CC42F3"/>
    <w:rsid w:val="00CC4362"/>
    <w:rsid w:val="00CC43F9"/>
    <w:rsid w:val="00CC442B"/>
    <w:rsid w:val="00CC49F9"/>
    <w:rsid w:val="00CC4A71"/>
    <w:rsid w:val="00CC4CC7"/>
    <w:rsid w:val="00CC4EF6"/>
    <w:rsid w:val="00CC5359"/>
    <w:rsid w:val="00CC53E0"/>
    <w:rsid w:val="00CC54F0"/>
    <w:rsid w:val="00CC5744"/>
    <w:rsid w:val="00CC5770"/>
    <w:rsid w:val="00CC5AC4"/>
    <w:rsid w:val="00CC5BC2"/>
    <w:rsid w:val="00CC5E62"/>
    <w:rsid w:val="00CC5F34"/>
    <w:rsid w:val="00CC6146"/>
    <w:rsid w:val="00CC621D"/>
    <w:rsid w:val="00CC636F"/>
    <w:rsid w:val="00CC64FE"/>
    <w:rsid w:val="00CC67C4"/>
    <w:rsid w:val="00CC6B1C"/>
    <w:rsid w:val="00CC6C86"/>
    <w:rsid w:val="00CC6CD6"/>
    <w:rsid w:val="00CC7007"/>
    <w:rsid w:val="00CC7077"/>
    <w:rsid w:val="00CC71F1"/>
    <w:rsid w:val="00CC7328"/>
    <w:rsid w:val="00CC7434"/>
    <w:rsid w:val="00CC7511"/>
    <w:rsid w:val="00CC76E9"/>
    <w:rsid w:val="00CC7812"/>
    <w:rsid w:val="00CC783C"/>
    <w:rsid w:val="00CC7946"/>
    <w:rsid w:val="00CC7A11"/>
    <w:rsid w:val="00CC7B10"/>
    <w:rsid w:val="00CC7DB5"/>
    <w:rsid w:val="00CC7DFF"/>
    <w:rsid w:val="00CC7F3E"/>
    <w:rsid w:val="00CD01CC"/>
    <w:rsid w:val="00CD03E1"/>
    <w:rsid w:val="00CD03F9"/>
    <w:rsid w:val="00CD0534"/>
    <w:rsid w:val="00CD054C"/>
    <w:rsid w:val="00CD0899"/>
    <w:rsid w:val="00CD0A8E"/>
    <w:rsid w:val="00CD0CA5"/>
    <w:rsid w:val="00CD0DE9"/>
    <w:rsid w:val="00CD122C"/>
    <w:rsid w:val="00CD1445"/>
    <w:rsid w:val="00CD1510"/>
    <w:rsid w:val="00CD1557"/>
    <w:rsid w:val="00CD1719"/>
    <w:rsid w:val="00CD183E"/>
    <w:rsid w:val="00CD1B63"/>
    <w:rsid w:val="00CD1DD3"/>
    <w:rsid w:val="00CD1E56"/>
    <w:rsid w:val="00CD2124"/>
    <w:rsid w:val="00CD2239"/>
    <w:rsid w:val="00CD264E"/>
    <w:rsid w:val="00CD2951"/>
    <w:rsid w:val="00CD2CEC"/>
    <w:rsid w:val="00CD2E4E"/>
    <w:rsid w:val="00CD31D2"/>
    <w:rsid w:val="00CD3338"/>
    <w:rsid w:val="00CD3345"/>
    <w:rsid w:val="00CD3786"/>
    <w:rsid w:val="00CD3A89"/>
    <w:rsid w:val="00CD3E85"/>
    <w:rsid w:val="00CD41AA"/>
    <w:rsid w:val="00CD4454"/>
    <w:rsid w:val="00CD4528"/>
    <w:rsid w:val="00CD4795"/>
    <w:rsid w:val="00CD4875"/>
    <w:rsid w:val="00CD4975"/>
    <w:rsid w:val="00CD49AE"/>
    <w:rsid w:val="00CD4D5D"/>
    <w:rsid w:val="00CD4E72"/>
    <w:rsid w:val="00CD4EA6"/>
    <w:rsid w:val="00CD517C"/>
    <w:rsid w:val="00CD52AD"/>
    <w:rsid w:val="00CD52E4"/>
    <w:rsid w:val="00CD556E"/>
    <w:rsid w:val="00CD5753"/>
    <w:rsid w:val="00CD5871"/>
    <w:rsid w:val="00CD5876"/>
    <w:rsid w:val="00CD5890"/>
    <w:rsid w:val="00CD5B01"/>
    <w:rsid w:val="00CD5B68"/>
    <w:rsid w:val="00CD5C15"/>
    <w:rsid w:val="00CD5C59"/>
    <w:rsid w:val="00CD605D"/>
    <w:rsid w:val="00CD61DA"/>
    <w:rsid w:val="00CD6345"/>
    <w:rsid w:val="00CD6418"/>
    <w:rsid w:val="00CD64AD"/>
    <w:rsid w:val="00CD65EA"/>
    <w:rsid w:val="00CD6722"/>
    <w:rsid w:val="00CD681A"/>
    <w:rsid w:val="00CD68E9"/>
    <w:rsid w:val="00CD6D0C"/>
    <w:rsid w:val="00CD6D9F"/>
    <w:rsid w:val="00CD6F98"/>
    <w:rsid w:val="00CD7181"/>
    <w:rsid w:val="00CD7333"/>
    <w:rsid w:val="00CD7724"/>
    <w:rsid w:val="00CD7749"/>
    <w:rsid w:val="00CD77EF"/>
    <w:rsid w:val="00CD7855"/>
    <w:rsid w:val="00CD791B"/>
    <w:rsid w:val="00CD7BEC"/>
    <w:rsid w:val="00CE0129"/>
    <w:rsid w:val="00CE0377"/>
    <w:rsid w:val="00CE059A"/>
    <w:rsid w:val="00CE06BA"/>
    <w:rsid w:val="00CE0778"/>
    <w:rsid w:val="00CE092D"/>
    <w:rsid w:val="00CE0A6E"/>
    <w:rsid w:val="00CE0E01"/>
    <w:rsid w:val="00CE0E05"/>
    <w:rsid w:val="00CE0F59"/>
    <w:rsid w:val="00CE189B"/>
    <w:rsid w:val="00CE18B5"/>
    <w:rsid w:val="00CE18F0"/>
    <w:rsid w:val="00CE1A2C"/>
    <w:rsid w:val="00CE1AF3"/>
    <w:rsid w:val="00CE1B6F"/>
    <w:rsid w:val="00CE1BF4"/>
    <w:rsid w:val="00CE1C88"/>
    <w:rsid w:val="00CE1CD3"/>
    <w:rsid w:val="00CE1E44"/>
    <w:rsid w:val="00CE214C"/>
    <w:rsid w:val="00CE22DB"/>
    <w:rsid w:val="00CE230A"/>
    <w:rsid w:val="00CE258B"/>
    <w:rsid w:val="00CE26E1"/>
    <w:rsid w:val="00CE2730"/>
    <w:rsid w:val="00CE277B"/>
    <w:rsid w:val="00CE28D8"/>
    <w:rsid w:val="00CE2ABC"/>
    <w:rsid w:val="00CE2DAB"/>
    <w:rsid w:val="00CE313F"/>
    <w:rsid w:val="00CE31FA"/>
    <w:rsid w:val="00CE334A"/>
    <w:rsid w:val="00CE338E"/>
    <w:rsid w:val="00CE367B"/>
    <w:rsid w:val="00CE3C4F"/>
    <w:rsid w:val="00CE3C86"/>
    <w:rsid w:val="00CE3F18"/>
    <w:rsid w:val="00CE43A9"/>
    <w:rsid w:val="00CE44C9"/>
    <w:rsid w:val="00CE463D"/>
    <w:rsid w:val="00CE48EE"/>
    <w:rsid w:val="00CE4932"/>
    <w:rsid w:val="00CE4B7D"/>
    <w:rsid w:val="00CE4D69"/>
    <w:rsid w:val="00CE4D82"/>
    <w:rsid w:val="00CE4D97"/>
    <w:rsid w:val="00CE4EBA"/>
    <w:rsid w:val="00CE4F01"/>
    <w:rsid w:val="00CE5289"/>
    <w:rsid w:val="00CE52A2"/>
    <w:rsid w:val="00CE5313"/>
    <w:rsid w:val="00CE596D"/>
    <w:rsid w:val="00CE5A2B"/>
    <w:rsid w:val="00CE5FA7"/>
    <w:rsid w:val="00CE607D"/>
    <w:rsid w:val="00CE6739"/>
    <w:rsid w:val="00CE67CD"/>
    <w:rsid w:val="00CE6974"/>
    <w:rsid w:val="00CE69EA"/>
    <w:rsid w:val="00CE6BA3"/>
    <w:rsid w:val="00CE6F0B"/>
    <w:rsid w:val="00CE732D"/>
    <w:rsid w:val="00CE75A7"/>
    <w:rsid w:val="00CE7676"/>
    <w:rsid w:val="00CE7A1E"/>
    <w:rsid w:val="00CE7A7C"/>
    <w:rsid w:val="00CE7AD0"/>
    <w:rsid w:val="00CE7B73"/>
    <w:rsid w:val="00CE7C5B"/>
    <w:rsid w:val="00CE7FC5"/>
    <w:rsid w:val="00CF001D"/>
    <w:rsid w:val="00CF008B"/>
    <w:rsid w:val="00CF0449"/>
    <w:rsid w:val="00CF05D7"/>
    <w:rsid w:val="00CF06F3"/>
    <w:rsid w:val="00CF07BA"/>
    <w:rsid w:val="00CF0973"/>
    <w:rsid w:val="00CF0AE9"/>
    <w:rsid w:val="00CF0B00"/>
    <w:rsid w:val="00CF13DE"/>
    <w:rsid w:val="00CF167E"/>
    <w:rsid w:val="00CF1731"/>
    <w:rsid w:val="00CF17C2"/>
    <w:rsid w:val="00CF18EB"/>
    <w:rsid w:val="00CF19D8"/>
    <w:rsid w:val="00CF19F5"/>
    <w:rsid w:val="00CF1B77"/>
    <w:rsid w:val="00CF1BD9"/>
    <w:rsid w:val="00CF1BEE"/>
    <w:rsid w:val="00CF1C28"/>
    <w:rsid w:val="00CF1D92"/>
    <w:rsid w:val="00CF1E2E"/>
    <w:rsid w:val="00CF1F0D"/>
    <w:rsid w:val="00CF2193"/>
    <w:rsid w:val="00CF21BE"/>
    <w:rsid w:val="00CF2448"/>
    <w:rsid w:val="00CF29A6"/>
    <w:rsid w:val="00CF3002"/>
    <w:rsid w:val="00CF30B7"/>
    <w:rsid w:val="00CF30EA"/>
    <w:rsid w:val="00CF3271"/>
    <w:rsid w:val="00CF342F"/>
    <w:rsid w:val="00CF3468"/>
    <w:rsid w:val="00CF37F5"/>
    <w:rsid w:val="00CF38C7"/>
    <w:rsid w:val="00CF3C23"/>
    <w:rsid w:val="00CF3C4D"/>
    <w:rsid w:val="00CF40C9"/>
    <w:rsid w:val="00CF4549"/>
    <w:rsid w:val="00CF458F"/>
    <w:rsid w:val="00CF4670"/>
    <w:rsid w:val="00CF4DBF"/>
    <w:rsid w:val="00CF50F2"/>
    <w:rsid w:val="00CF5234"/>
    <w:rsid w:val="00CF54FB"/>
    <w:rsid w:val="00CF595D"/>
    <w:rsid w:val="00CF59F9"/>
    <w:rsid w:val="00CF5CC4"/>
    <w:rsid w:val="00CF5D25"/>
    <w:rsid w:val="00CF5D89"/>
    <w:rsid w:val="00CF5E18"/>
    <w:rsid w:val="00CF6074"/>
    <w:rsid w:val="00CF6168"/>
    <w:rsid w:val="00CF62C1"/>
    <w:rsid w:val="00CF62CB"/>
    <w:rsid w:val="00CF68D9"/>
    <w:rsid w:val="00CF6B1E"/>
    <w:rsid w:val="00CF6D5B"/>
    <w:rsid w:val="00CF6FD6"/>
    <w:rsid w:val="00CF7547"/>
    <w:rsid w:val="00CF7727"/>
    <w:rsid w:val="00CF7980"/>
    <w:rsid w:val="00D00410"/>
    <w:rsid w:val="00D00501"/>
    <w:rsid w:val="00D00642"/>
    <w:rsid w:val="00D00712"/>
    <w:rsid w:val="00D00795"/>
    <w:rsid w:val="00D00B1C"/>
    <w:rsid w:val="00D00B55"/>
    <w:rsid w:val="00D00CEE"/>
    <w:rsid w:val="00D00DFF"/>
    <w:rsid w:val="00D00ED4"/>
    <w:rsid w:val="00D0132F"/>
    <w:rsid w:val="00D0155B"/>
    <w:rsid w:val="00D017AE"/>
    <w:rsid w:val="00D01CE0"/>
    <w:rsid w:val="00D01D51"/>
    <w:rsid w:val="00D01DDF"/>
    <w:rsid w:val="00D02263"/>
    <w:rsid w:val="00D02610"/>
    <w:rsid w:val="00D027F0"/>
    <w:rsid w:val="00D0280A"/>
    <w:rsid w:val="00D029A6"/>
    <w:rsid w:val="00D02A47"/>
    <w:rsid w:val="00D02C82"/>
    <w:rsid w:val="00D02CFD"/>
    <w:rsid w:val="00D02D8D"/>
    <w:rsid w:val="00D02E6B"/>
    <w:rsid w:val="00D02F2A"/>
    <w:rsid w:val="00D0362A"/>
    <w:rsid w:val="00D0362F"/>
    <w:rsid w:val="00D03791"/>
    <w:rsid w:val="00D03A35"/>
    <w:rsid w:val="00D04069"/>
    <w:rsid w:val="00D0420A"/>
    <w:rsid w:val="00D042F7"/>
    <w:rsid w:val="00D04682"/>
    <w:rsid w:val="00D04AD4"/>
    <w:rsid w:val="00D04C99"/>
    <w:rsid w:val="00D05423"/>
    <w:rsid w:val="00D0557E"/>
    <w:rsid w:val="00D05650"/>
    <w:rsid w:val="00D057B1"/>
    <w:rsid w:val="00D0583A"/>
    <w:rsid w:val="00D0598B"/>
    <w:rsid w:val="00D0598E"/>
    <w:rsid w:val="00D059F0"/>
    <w:rsid w:val="00D05A9E"/>
    <w:rsid w:val="00D05BE7"/>
    <w:rsid w:val="00D0616F"/>
    <w:rsid w:val="00D063CD"/>
    <w:rsid w:val="00D063FD"/>
    <w:rsid w:val="00D06441"/>
    <w:rsid w:val="00D06745"/>
    <w:rsid w:val="00D068CE"/>
    <w:rsid w:val="00D069ED"/>
    <w:rsid w:val="00D06DC0"/>
    <w:rsid w:val="00D06E5F"/>
    <w:rsid w:val="00D07027"/>
    <w:rsid w:val="00D07488"/>
    <w:rsid w:val="00D07953"/>
    <w:rsid w:val="00D07970"/>
    <w:rsid w:val="00D07A4E"/>
    <w:rsid w:val="00D07CE3"/>
    <w:rsid w:val="00D07D1D"/>
    <w:rsid w:val="00D07D86"/>
    <w:rsid w:val="00D07F0F"/>
    <w:rsid w:val="00D10263"/>
    <w:rsid w:val="00D102A6"/>
    <w:rsid w:val="00D102FF"/>
    <w:rsid w:val="00D10370"/>
    <w:rsid w:val="00D10495"/>
    <w:rsid w:val="00D10728"/>
    <w:rsid w:val="00D10888"/>
    <w:rsid w:val="00D1091A"/>
    <w:rsid w:val="00D10BBB"/>
    <w:rsid w:val="00D10D82"/>
    <w:rsid w:val="00D10F7C"/>
    <w:rsid w:val="00D1108D"/>
    <w:rsid w:val="00D110D7"/>
    <w:rsid w:val="00D11165"/>
    <w:rsid w:val="00D115A9"/>
    <w:rsid w:val="00D118AD"/>
    <w:rsid w:val="00D11975"/>
    <w:rsid w:val="00D11AB8"/>
    <w:rsid w:val="00D11C58"/>
    <w:rsid w:val="00D11E77"/>
    <w:rsid w:val="00D11E7D"/>
    <w:rsid w:val="00D11F41"/>
    <w:rsid w:val="00D11F7B"/>
    <w:rsid w:val="00D128D1"/>
    <w:rsid w:val="00D12AE2"/>
    <w:rsid w:val="00D12B74"/>
    <w:rsid w:val="00D12E6C"/>
    <w:rsid w:val="00D12ECB"/>
    <w:rsid w:val="00D13193"/>
    <w:rsid w:val="00D13215"/>
    <w:rsid w:val="00D13C93"/>
    <w:rsid w:val="00D13D7D"/>
    <w:rsid w:val="00D14448"/>
    <w:rsid w:val="00D145FF"/>
    <w:rsid w:val="00D14622"/>
    <w:rsid w:val="00D147C4"/>
    <w:rsid w:val="00D1485B"/>
    <w:rsid w:val="00D14A65"/>
    <w:rsid w:val="00D14F85"/>
    <w:rsid w:val="00D153B6"/>
    <w:rsid w:val="00D15701"/>
    <w:rsid w:val="00D157F8"/>
    <w:rsid w:val="00D1592C"/>
    <w:rsid w:val="00D15A2F"/>
    <w:rsid w:val="00D15B74"/>
    <w:rsid w:val="00D16157"/>
    <w:rsid w:val="00D166A9"/>
    <w:rsid w:val="00D16754"/>
    <w:rsid w:val="00D168F3"/>
    <w:rsid w:val="00D16955"/>
    <w:rsid w:val="00D16A3B"/>
    <w:rsid w:val="00D16C6B"/>
    <w:rsid w:val="00D16FDE"/>
    <w:rsid w:val="00D1746D"/>
    <w:rsid w:val="00D17543"/>
    <w:rsid w:val="00D1762B"/>
    <w:rsid w:val="00D17692"/>
    <w:rsid w:val="00D176E6"/>
    <w:rsid w:val="00D17802"/>
    <w:rsid w:val="00D17886"/>
    <w:rsid w:val="00D179FE"/>
    <w:rsid w:val="00D17F40"/>
    <w:rsid w:val="00D17FC1"/>
    <w:rsid w:val="00D205A3"/>
    <w:rsid w:val="00D2087F"/>
    <w:rsid w:val="00D20A7F"/>
    <w:rsid w:val="00D20D4F"/>
    <w:rsid w:val="00D20E20"/>
    <w:rsid w:val="00D21041"/>
    <w:rsid w:val="00D215FD"/>
    <w:rsid w:val="00D21708"/>
    <w:rsid w:val="00D218A9"/>
    <w:rsid w:val="00D21C58"/>
    <w:rsid w:val="00D21CF2"/>
    <w:rsid w:val="00D22512"/>
    <w:rsid w:val="00D2258C"/>
    <w:rsid w:val="00D225F0"/>
    <w:rsid w:val="00D2299E"/>
    <w:rsid w:val="00D229F6"/>
    <w:rsid w:val="00D22CAB"/>
    <w:rsid w:val="00D22CD1"/>
    <w:rsid w:val="00D22CFE"/>
    <w:rsid w:val="00D22FD3"/>
    <w:rsid w:val="00D22FF6"/>
    <w:rsid w:val="00D230D8"/>
    <w:rsid w:val="00D230E5"/>
    <w:rsid w:val="00D235E3"/>
    <w:rsid w:val="00D23C73"/>
    <w:rsid w:val="00D23E6C"/>
    <w:rsid w:val="00D240EE"/>
    <w:rsid w:val="00D241E5"/>
    <w:rsid w:val="00D24632"/>
    <w:rsid w:val="00D246E3"/>
    <w:rsid w:val="00D248D4"/>
    <w:rsid w:val="00D24DC5"/>
    <w:rsid w:val="00D24F1B"/>
    <w:rsid w:val="00D24FCE"/>
    <w:rsid w:val="00D25139"/>
    <w:rsid w:val="00D252D8"/>
    <w:rsid w:val="00D2539D"/>
    <w:rsid w:val="00D2599C"/>
    <w:rsid w:val="00D259FC"/>
    <w:rsid w:val="00D25B2E"/>
    <w:rsid w:val="00D2605D"/>
    <w:rsid w:val="00D2606D"/>
    <w:rsid w:val="00D2612B"/>
    <w:rsid w:val="00D26231"/>
    <w:rsid w:val="00D263AF"/>
    <w:rsid w:val="00D264DB"/>
    <w:rsid w:val="00D2653E"/>
    <w:rsid w:val="00D26C1A"/>
    <w:rsid w:val="00D26DC8"/>
    <w:rsid w:val="00D26E4D"/>
    <w:rsid w:val="00D27077"/>
    <w:rsid w:val="00D27168"/>
    <w:rsid w:val="00D2733D"/>
    <w:rsid w:val="00D27707"/>
    <w:rsid w:val="00D277F7"/>
    <w:rsid w:val="00D27CC3"/>
    <w:rsid w:val="00D27DC5"/>
    <w:rsid w:val="00D302F9"/>
    <w:rsid w:val="00D3044B"/>
    <w:rsid w:val="00D3066A"/>
    <w:rsid w:val="00D30A8B"/>
    <w:rsid w:val="00D30A95"/>
    <w:rsid w:val="00D30BEE"/>
    <w:rsid w:val="00D30E85"/>
    <w:rsid w:val="00D3106F"/>
    <w:rsid w:val="00D310DD"/>
    <w:rsid w:val="00D3143A"/>
    <w:rsid w:val="00D31470"/>
    <w:rsid w:val="00D3152F"/>
    <w:rsid w:val="00D317CA"/>
    <w:rsid w:val="00D31869"/>
    <w:rsid w:val="00D31AE5"/>
    <w:rsid w:val="00D31C37"/>
    <w:rsid w:val="00D31C53"/>
    <w:rsid w:val="00D31D58"/>
    <w:rsid w:val="00D31EFC"/>
    <w:rsid w:val="00D322E4"/>
    <w:rsid w:val="00D32B4D"/>
    <w:rsid w:val="00D32C1C"/>
    <w:rsid w:val="00D32EE7"/>
    <w:rsid w:val="00D33275"/>
    <w:rsid w:val="00D332B5"/>
    <w:rsid w:val="00D3330F"/>
    <w:rsid w:val="00D3359B"/>
    <w:rsid w:val="00D33873"/>
    <w:rsid w:val="00D338EA"/>
    <w:rsid w:val="00D33967"/>
    <w:rsid w:val="00D339DA"/>
    <w:rsid w:val="00D33C55"/>
    <w:rsid w:val="00D33C9D"/>
    <w:rsid w:val="00D33D27"/>
    <w:rsid w:val="00D33F32"/>
    <w:rsid w:val="00D34066"/>
    <w:rsid w:val="00D340E7"/>
    <w:rsid w:val="00D344F3"/>
    <w:rsid w:val="00D345C5"/>
    <w:rsid w:val="00D3484D"/>
    <w:rsid w:val="00D34BB3"/>
    <w:rsid w:val="00D34C3C"/>
    <w:rsid w:val="00D34CD3"/>
    <w:rsid w:val="00D3568C"/>
    <w:rsid w:val="00D357E3"/>
    <w:rsid w:val="00D3591E"/>
    <w:rsid w:val="00D35A99"/>
    <w:rsid w:val="00D35AFB"/>
    <w:rsid w:val="00D35F8F"/>
    <w:rsid w:val="00D35FBD"/>
    <w:rsid w:val="00D3610A"/>
    <w:rsid w:val="00D3621A"/>
    <w:rsid w:val="00D3679C"/>
    <w:rsid w:val="00D36898"/>
    <w:rsid w:val="00D36914"/>
    <w:rsid w:val="00D36AEE"/>
    <w:rsid w:val="00D37005"/>
    <w:rsid w:val="00D370DB"/>
    <w:rsid w:val="00D37370"/>
    <w:rsid w:val="00D3745A"/>
    <w:rsid w:val="00D37591"/>
    <w:rsid w:val="00D37614"/>
    <w:rsid w:val="00D378C9"/>
    <w:rsid w:val="00D378EA"/>
    <w:rsid w:val="00D37AA2"/>
    <w:rsid w:val="00D37AD7"/>
    <w:rsid w:val="00D37F67"/>
    <w:rsid w:val="00D40091"/>
    <w:rsid w:val="00D400A5"/>
    <w:rsid w:val="00D4032B"/>
    <w:rsid w:val="00D4036D"/>
    <w:rsid w:val="00D4043D"/>
    <w:rsid w:val="00D40542"/>
    <w:rsid w:val="00D406CC"/>
    <w:rsid w:val="00D4075E"/>
    <w:rsid w:val="00D409A9"/>
    <w:rsid w:val="00D40D5D"/>
    <w:rsid w:val="00D4120C"/>
    <w:rsid w:val="00D4149F"/>
    <w:rsid w:val="00D4176A"/>
    <w:rsid w:val="00D41AAD"/>
    <w:rsid w:val="00D41C75"/>
    <w:rsid w:val="00D41CB7"/>
    <w:rsid w:val="00D41CFC"/>
    <w:rsid w:val="00D41E2A"/>
    <w:rsid w:val="00D42365"/>
    <w:rsid w:val="00D423AC"/>
    <w:rsid w:val="00D42982"/>
    <w:rsid w:val="00D429A7"/>
    <w:rsid w:val="00D42B0A"/>
    <w:rsid w:val="00D42DBB"/>
    <w:rsid w:val="00D42E0A"/>
    <w:rsid w:val="00D42E54"/>
    <w:rsid w:val="00D42FF4"/>
    <w:rsid w:val="00D43298"/>
    <w:rsid w:val="00D43486"/>
    <w:rsid w:val="00D436B1"/>
    <w:rsid w:val="00D4382D"/>
    <w:rsid w:val="00D43E8A"/>
    <w:rsid w:val="00D442C3"/>
    <w:rsid w:val="00D444BC"/>
    <w:rsid w:val="00D4475E"/>
    <w:rsid w:val="00D44768"/>
    <w:rsid w:val="00D44B8B"/>
    <w:rsid w:val="00D44C91"/>
    <w:rsid w:val="00D44CB2"/>
    <w:rsid w:val="00D44E11"/>
    <w:rsid w:val="00D44EA0"/>
    <w:rsid w:val="00D4506C"/>
    <w:rsid w:val="00D450E2"/>
    <w:rsid w:val="00D45692"/>
    <w:rsid w:val="00D45893"/>
    <w:rsid w:val="00D45A09"/>
    <w:rsid w:val="00D45E28"/>
    <w:rsid w:val="00D460B4"/>
    <w:rsid w:val="00D46168"/>
    <w:rsid w:val="00D46173"/>
    <w:rsid w:val="00D46220"/>
    <w:rsid w:val="00D46490"/>
    <w:rsid w:val="00D46606"/>
    <w:rsid w:val="00D46B92"/>
    <w:rsid w:val="00D46CB9"/>
    <w:rsid w:val="00D46E4D"/>
    <w:rsid w:val="00D46E85"/>
    <w:rsid w:val="00D47015"/>
    <w:rsid w:val="00D477E7"/>
    <w:rsid w:val="00D47AA1"/>
    <w:rsid w:val="00D47ADC"/>
    <w:rsid w:val="00D47B6B"/>
    <w:rsid w:val="00D5002D"/>
    <w:rsid w:val="00D504DA"/>
    <w:rsid w:val="00D50719"/>
    <w:rsid w:val="00D5080B"/>
    <w:rsid w:val="00D50C96"/>
    <w:rsid w:val="00D50C9B"/>
    <w:rsid w:val="00D50DDD"/>
    <w:rsid w:val="00D50E25"/>
    <w:rsid w:val="00D50F42"/>
    <w:rsid w:val="00D50FAB"/>
    <w:rsid w:val="00D51326"/>
    <w:rsid w:val="00D5153C"/>
    <w:rsid w:val="00D51560"/>
    <w:rsid w:val="00D5158F"/>
    <w:rsid w:val="00D515F8"/>
    <w:rsid w:val="00D51601"/>
    <w:rsid w:val="00D51DBF"/>
    <w:rsid w:val="00D51DD3"/>
    <w:rsid w:val="00D51DF9"/>
    <w:rsid w:val="00D51FD9"/>
    <w:rsid w:val="00D5205B"/>
    <w:rsid w:val="00D52136"/>
    <w:rsid w:val="00D5214C"/>
    <w:rsid w:val="00D52521"/>
    <w:rsid w:val="00D5255E"/>
    <w:rsid w:val="00D52867"/>
    <w:rsid w:val="00D52868"/>
    <w:rsid w:val="00D52882"/>
    <w:rsid w:val="00D52C3F"/>
    <w:rsid w:val="00D52E02"/>
    <w:rsid w:val="00D52F6F"/>
    <w:rsid w:val="00D52FEF"/>
    <w:rsid w:val="00D533F5"/>
    <w:rsid w:val="00D53796"/>
    <w:rsid w:val="00D53861"/>
    <w:rsid w:val="00D53A0E"/>
    <w:rsid w:val="00D53EEA"/>
    <w:rsid w:val="00D53EFA"/>
    <w:rsid w:val="00D540C3"/>
    <w:rsid w:val="00D542DE"/>
    <w:rsid w:val="00D54505"/>
    <w:rsid w:val="00D54A98"/>
    <w:rsid w:val="00D54B5F"/>
    <w:rsid w:val="00D54C23"/>
    <w:rsid w:val="00D54C51"/>
    <w:rsid w:val="00D54ED9"/>
    <w:rsid w:val="00D55108"/>
    <w:rsid w:val="00D55606"/>
    <w:rsid w:val="00D557FD"/>
    <w:rsid w:val="00D559A0"/>
    <w:rsid w:val="00D559CD"/>
    <w:rsid w:val="00D55CCF"/>
    <w:rsid w:val="00D55CF4"/>
    <w:rsid w:val="00D55E16"/>
    <w:rsid w:val="00D56035"/>
    <w:rsid w:val="00D56133"/>
    <w:rsid w:val="00D5665E"/>
    <w:rsid w:val="00D5680D"/>
    <w:rsid w:val="00D5680F"/>
    <w:rsid w:val="00D568AE"/>
    <w:rsid w:val="00D56A96"/>
    <w:rsid w:val="00D56FC5"/>
    <w:rsid w:val="00D57103"/>
    <w:rsid w:val="00D571A9"/>
    <w:rsid w:val="00D57251"/>
    <w:rsid w:val="00D572D8"/>
    <w:rsid w:val="00D57323"/>
    <w:rsid w:val="00D57346"/>
    <w:rsid w:val="00D57B9A"/>
    <w:rsid w:val="00D57BD8"/>
    <w:rsid w:val="00D57C86"/>
    <w:rsid w:val="00D57D7D"/>
    <w:rsid w:val="00D57EB3"/>
    <w:rsid w:val="00D57F40"/>
    <w:rsid w:val="00D600D9"/>
    <w:rsid w:val="00D60119"/>
    <w:rsid w:val="00D601C4"/>
    <w:rsid w:val="00D60214"/>
    <w:rsid w:val="00D60D2C"/>
    <w:rsid w:val="00D60FB6"/>
    <w:rsid w:val="00D6104D"/>
    <w:rsid w:val="00D6116C"/>
    <w:rsid w:val="00D61237"/>
    <w:rsid w:val="00D6163C"/>
    <w:rsid w:val="00D61D8F"/>
    <w:rsid w:val="00D61DD5"/>
    <w:rsid w:val="00D61DE7"/>
    <w:rsid w:val="00D62517"/>
    <w:rsid w:val="00D625A4"/>
    <w:rsid w:val="00D62B7B"/>
    <w:rsid w:val="00D62D7E"/>
    <w:rsid w:val="00D62E73"/>
    <w:rsid w:val="00D62F27"/>
    <w:rsid w:val="00D6300C"/>
    <w:rsid w:val="00D63189"/>
    <w:rsid w:val="00D6320A"/>
    <w:rsid w:val="00D634EA"/>
    <w:rsid w:val="00D63685"/>
    <w:rsid w:val="00D63A58"/>
    <w:rsid w:val="00D63CC4"/>
    <w:rsid w:val="00D63E00"/>
    <w:rsid w:val="00D63E2F"/>
    <w:rsid w:val="00D63E65"/>
    <w:rsid w:val="00D64009"/>
    <w:rsid w:val="00D643B8"/>
    <w:rsid w:val="00D64701"/>
    <w:rsid w:val="00D647D6"/>
    <w:rsid w:val="00D649DE"/>
    <w:rsid w:val="00D64B62"/>
    <w:rsid w:val="00D64D36"/>
    <w:rsid w:val="00D64D94"/>
    <w:rsid w:val="00D64EA3"/>
    <w:rsid w:val="00D64EB6"/>
    <w:rsid w:val="00D64F84"/>
    <w:rsid w:val="00D6518C"/>
    <w:rsid w:val="00D653E0"/>
    <w:rsid w:val="00D65413"/>
    <w:rsid w:val="00D65466"/>
    <w:rsid w:val="00D65495"/>
    <w:rsid w:val="00D65786"/>
    <w:rsid w:val="00D65860"/>
    <w:rsid w:val="00D65906"/>
    <w:rsid w:val="00D659E1"/>
    <w:rsid w:val="00D66162"/>
    <w:rsid w:val="00D66191"/>
    <w:rsid w:val="00D6641C"/>
    <w:rsid w:val="00D6642F"/>
    <w:rsid w:val="00D66D71"/>
    <w:rsid w:val="00D6760A"/>
    <w:rsid w:val="00D67BD9"/>
    <w:rsid w:val="00D67DB3"/>
    <w:rsid w:val="00D70150"/>
    <w:rsid w:val="00D703A6"/>
    <w:rsid w:val="00D708AE"/>
    <w:rsid w:val="00D70C73"/>
    <w:rsid w:val="00D70DFC"/>
    <w:rsid w:val="00D7109A"/>
    <w:rsid w:val="00D711D6"/>
    <w:rsid w:val="00D712F1"/>
    <w:rsid w:val="00D714E5"/>
    <w:rsid w:val="00D7177D"/>
    <w:rsid w:val="00D71848"/>
    <w:rsid w:val="00D71B6C"/>
    <w:rsid w:val="00D71DAF"/>
    <w:rsid w:val="00D71DE5"/>
    <w:rsid w:val="00D7247D"/>
    <w:rsid w:val="00D72606"/>
    <w:rsid w:val="00D726F7"/>
    <w:rsid w:val="00D7276D"/>
    <w:rsid w:val="00D727F3"/>
    <w:rsid w:val="00D72D07"/>
    <w:rsid w:val="00D72DE2"/>
    <w:rsid w:val="00D73105"/>
    <w:rsid w:val="00D7322F"/>
    <w:rsid w:val="00D7360A"/>
    <w:rsid w:val="00D73893"/>
    <w:rsid w:val="00D739AD"/>
    <w:rsid w:val="00D73B2D"/>
    <w:rsid w:val="00D73B9E"/>
    <w:rsid w:val="00D73BD6"/>
    <w:rsid w:val="00D73BF8"/>
    <w:rsid w:val="00D73D4C"/>
    <w:rsid w:val="00D73FCD"/>
    <w:rsid w:val="00D74071"/>
    <w:rsid w:val="00D745EE"/>
    <w:rsid w:val="00D74629"/>
    <w:rsid w:val="00D74893"/>
    <w:rsid w:val="00D74925"/>
    <w:rsid w:val="00D74B75"/>
    <w:rsid w:val="00D74D78"/>
    <w:rsid w:val="00D74E5A"/>
    <w:rsid w:val="00D74E68"/>
    <w:rsid w:val="00D7543A"/>
    <w:rsid w:val="00D7562D"/>
    <w:rsid w:val="00D75781"/>
    <w:rsid w:val="00D75ABF"/>
    <w:rsid w:val="00D75AC7"/>
    <w:rsid w:val="00D75B61"/>
    <w:rsid w:val="00D75B76"/>
    <w:rsid w:val="00D75CB5"/>
    <w:rsid w:val="00D75DD4"/>
    <w:rsid w:val="00D75EA1"/>
    <w:rsid w:val="00D75F67"/>
    <w:rsid w:val="00D762E8"/>
    <w:rsid w:val="00D76352"/>
    <w:rsid w:val="00D76390"/>
    <w:rsid w:val="00D7639C"/>
    <w:rsid w:val="00D76426"/>
    <w:rsid w:val="00D7694D"/>
    <w:rsid w:val="00D769AC"/>
    <w:rsid w:val="00D76AB2"/>
    <w:rsid w:val="00D76CE4"/>
    <w:rsid w:val="00D7720F"/>
    <w:rsid w:val="00D77824"/>
    <w:rsid w:val="00D80075"/>
    <w:rsid w:val="00D80298"/>
    <w:rsid w:val="00D802E8"/>
    <w:rsid w:val="00D80C35"/>
    <w:rsid w:val="00D80D35"/>
    <w:rsid w:val="00D81110"/>
    <w:rsid w:val="00D81553"/>
    <w:rsid w:val="00D81668"/>
    <w:rsid w:val="00D81897"/>
    <w:rsid w:val="00D81A5C"/>
    <w:rsid w:val="00D81A6B"/>
    <w:rsid w:val="00D823E9"/>
    <w:rsid w:val="00D823F5"/>
    <w:rsid w:val="00D826C4"/>
    <w:rsid w:val="00D82746"/>
    <w:rsid w:val="00D8291B"/>
    <w:rsid w:val="00D829B3"/>
    <w:rsid w:val="00D82B6A"/>
    <w:rsid w:val="00D82F1E"/>
    <w:rsid w:val="00D82F8E"/>
    <w:rsid w:val="00D830B1"/>
    <w:rsid w:val="00D830F0"/>
    <w:rsid w:val="00D8362D"/>
    <w:rsid w:val="00D8382A"/>
    <w:rsid w:val="00D83838"/>
    <w:rsid w:val="00D83936"/>
    <w:rsid w:val="00D839A8"/>
    <w:rsid w:val="00D83AFB"/>
    <w:rsid w:val="00D83BEE"/>
    <w:rsid w:val="00D83E2B"/>
    <w:rsid w:val="00D846B8"/>
    <w:rsid w:val="00D84701"/>
    <w:rsid w:val="00D8478E"/>
    <w:rsid w:val="00D84812"/>
    <w:rsid w:val="00D84AD8"/>
    <w:rsid w:val="00D84C28"/>
    <w:rsid w:val="00D85380"/>
    <w:rsid w:val="00D85707"/>
    <w:rsid w:val="00D8578B"/>
    <w:rsid w:val="00D858E0"/>
    <w:rsid w:val="00D85DAC"/>
    <w:rsid w:val="00D85E71"/>
    <w:rsid w:val="00D85F66"/>
    <w:rsid w:val="00D85FDF"/>
    <w:rsid w:val="00D86172"/>
    <w:rsid w:val="00D8640E"/>
    <w:rsid w:val="00D86DC0"/>
    <w:rsid w:val="00D87099"/>
    <w:rsid w:val="00D8709B"/>
    <w:rsid w:val="00D8719F"/>
    <w:rsid w:val="00D875FD"/>
    <w:rsid w:val="00D8780C"/>
    <w:rsid w:val="00D879BD"/>
    <w:rsid w:val="00D87A86"/>
    <w:rsid w:val="00D87C3F"/>
    <w:rsid w:val="00D87CD2"/>
    <w:rsid w:val="00D90143"/>
    <w:rsid w:val="00D9030C"/>
    <w:rsid w:val="00D903B0"/>
    <w:rsid w:val="00D90622"/>
    <w:rsid w:val="00D90737"/>
    <w:rsid w:val="00D908F9"/>
    <w:rsid w:val="00D9090C"/>
    <w:rsid w:val="00D90BC6"/>
    <w:rsid w:val="00D90C25"/>
    <w:rsid w:val="00D90FE1"/>
    <w:rsid w:val="00D912AD"/>
    <w:rsid w:val="00D914C7"/>
    <w:rsid w:val="00D91586"/>
    <w:rsid w:val="00D9168F"/>
    <w:rsid w:val="00D91966"/>
    <w:rsid w:val="00D91EF1"/>
    <w:rsid w:val="00D92053"/>
    <w:rsid w:val="00D92431"/>
    <w:rsid w:val="00D9245C"/>
    <w:rsid w:val="00D92532"/>
    <w:rsid w:val="00D92D9D"/>
    <w:rsid w:val="00D930F6"/>
    <w:rsid w:val="00D93859"/>
    <w:rsid w:val="00D93954"/>
    <w:rsid w:val="00D93E6C"/>
    <w:rsid w:val="00D93E78"/>
    <w:rsid w:val="00D9419A"/>
    <w:rsid w:val="00D942EE"/>
    <w:rsid w:val="00D94473"/>
    <w:rsid w:val="00D94680"/>
    <w:rsid w:val="00D9470F"/>
    <w:rsid w:val="00D947C3"/>
    <w:rsid w:val="00D948E4"/>
    <w:rsid w:val="00D9495E"/>
    <w:rsid w:val="00D94AD6"/>
    <w:rsid w:val="00D94CA7"/>
    <w:rsid w:val="00D94ECF"/>
    <w:rsid w:val="00D9509A"/>
    <w:rsid w:val="00D950FF"/>
    <w:rsid w:val="00D951CE"/>
    <w:rsid w:val="00D9520D"/>
    <w:rsid w:val="00D9537D"/>
    <w:rsid w:val="00D95390"/>
    <w:rsid w:val="00D953D1"/>
    <w:rsid w:val="00D95498"/>
    <w:rsid w:val="00D95502"/>
    <w:rsid w:val="00D95639"/>
    <w:rsid w:val="00D9566A"/>
    <w:rsid w:val="00D958BB"/>
    <w:rsid w:val="00D9591F"/>
    <w:rsid w:val="00D961C1"/>
    <w:rsid w:val="00D9629E"/>
    <w:rsid w:val="00D96326"/>
    <w:rsid w:val="00D96576"/>
    <w:rsid w:val="00D96691"/>
    <w:rsid w:val="00D968D4"/>
    <w:rsid w:val="00D96B78"/>
    <w:rsid w:val="00D96BB4"/>
    <w:rsid w:val="00D96CA5"/>
    <w:rsid w:val="00D96E19"/>
    <w:rsid w:val="00D96F24"/>
    <w:rsid w:val="00D970C6"/>
    <w:rsid w:val="00D971E2"/>
    <w:rsid w:val="00D97689"/>
    <w:rsid w:val="00D97BD6"/>
    <w:rsid w:val="00D97F1F"/>
    <w:rsid w:val="00DA00E9"/>
    <w:rsid w:val="00DA0624"/>
    <w:rsid w:val="00DA08E5"/>
    <w:rsid w:val="00DA092C"/>
    <w:rsid w:val="00DA0BEE"/>
    <w:rsid w:val="00DA0CCF"/>
    <w:rsid w:val="00DA11F9"/>
    <w:rsid w:val="00DA1408"/>
    <w:rsid w:val="00DA1430"/>
    <w:rsid w:val="00DA1560"/>
    <w:rsid w:val="00DA1B3F"/>
    <w:rsid w:val="00DA1D22"/>
    <w:rsid w:val="00DA1F76"/>
    <w:rsid w:val="00DA2076"/>
    <w:rsid w:val="00DA220D"/>
    <w:rsid w:val="00DA22A5"/>
    <w:rsid w:val="00DA246C"/>
    <w:rsid w:val="00DA268C"/>
    <w:rsid w:val="00DA27C9"/>
    <w:rsid w:val="00DA28E4"/>
    <w:rsid w:val="00DA2C3C"/>
    <w:rsid w:val="00DA3488"/>
    <w:rsid w:val="00DA360F"/>
    <w:rsid w:val="00DA3695"/>
    <w:rsid w:val="00DA386F"/>
    <w:rsid w:val="00DA3F00"/>
    <w:rsid w:val="00DA427A"/>
    <w:rsid w:val="00DA4307"/>
    <w:rsid w:val="00DA445B"/>
    <w:rsid w:val="00DA4486"/>
    <w:rsid w:val="00DA44B6"/>
    <w:rsid w:val="00DA4506"/>
    <w:rsid w:val="00DA457B"/>
    <w:rsid w:val="00DA4727"/>
    <w:rsid w:val="00DA477A"/>
    <w:rsid w:val="00DA4A90"/>
    <w:rsid w:val="00DA4C9E"/>
    <w:rsid w:val="00DA4E58"/>
    <w:rsid w:val="00DA4FE1"/>
    <w:rsid w:val="00DA5222"/>
    <w:rsid w:val="00DA5428"/>
    <w:rsid w:val="00DA571D"/>
    <w:rsid w:val="00DA5902"/>
    <w:rsid w:val="00DA5AB5"/>
    <w:rsid w:val="00DA5E5E"/>
    <w:rsid w:val="00DA656C"/>
    <w:rsid w:val="00DA693B"/>
    <w:rsid w:val="00DA6C17"/>
    <w:rsid w:val="00DA6C1C"/>
    <w:rsid w:val="00DA6CA1"/>
    <w:rsid w:val="00DA6CC4"/>
    <w:rsid w:val="00DA6DDF"/>
    <w:rsid w:val="00DA6E68"/>
    <w:rsid w:val="00DA6FEA"/>
    <w:rsid w:val="00DA714C"/>
    <w:rsid w:val="00DA7DF4"/>
    <w:rsid w:val="00DB0089"/>
    <w:rsid w:val="00DB00E9"/>
    <w:rsid w:val="00DB050B"/>
    <w:rsid w:val="00DB055B"/>
    <w:rsid w:val="00DB05C6"/>
    <w:rsid w:val="00DB0672"/>
    <w:rsid w:val="00DB07F1"/>
    <w:rsid w:val="00DB0A84"/>
    <w:rsid w:val="00DB0CC9"/>
    <w:rsid w:val="00DB1167"/>
    <w:rsid w:val="00DB13E1"/>
    <w:rsid w:val="00DB15AE"/>
    <w:rsid w:val="00DB16B6"/>
    <w:rsid w:val="00DB18F0"/>
    <w:rsid w:val="00DB1B77"/>
    <w:rsid w:val="00DB1E45"/>
    <w:rsid w:val="00DB1F85"/>
    <w:rsid w:val="00DB223A"/>
    <w:rsid w:val="00DB2249"/>
    <w:rsid w:val="00DB256D"/>
    <w:rsid w:val="00DB2925"/>
    <w:rsid w:val="00DB2978"/>
    <w:rsid w:val="00DB29B7"/>
    <w:rsid w:val="00DB2BB2"/>
    <w:rsid w:val="00DB2C34"/>
    <w:rsid w:val="00DB2E8B"/>
    <w:rsid w:val="00DB3143"/>
    <w:rsid w:val="00DB31C9"/>
    <w:rsid w:val="00DB32A2"/>
    <w:rsid w:val="00DB3486"/>
    <w:rsid w:val="00DB3924"/>
    <w:rsid w:val="00DB3DC6"/>
    <w:rsid w:val="00DB3F2F"/>
    <w:rsid w:val="00DB3F6E"/>
    <w:rsid w:val="00DB3F9F"/>
    <w:rsid w:val="00DB41A7"/>
    <w:rsid w:val="00DB4311"/>
    <w:rsid w:val="00DB45A6"/>
    <w:rsid w:val="00DB49D6"/>
    <w:rsid w:val="00DB4E3B"/>
    <w:rsid w:val="00DB54C8"/>
    <w:rsid w:val="00DB55C6"/>
    <w:rsid w:val="00DB5688"/>
    <w:rsid w:val="00DB5908"/>
    <w:rsid w:val="00DB5CFC"/>
    <w:rsid w:val="00DB5DBD"/>
    <w:rsid w:val="00DB5E66"/>
    <w:rsid w:val="00DB601C"/>
    <w:rsid w:val="00DB6146"/>
    <w:rsid w:val="00DB65FA"/>
    <w:rsid w:val="00DB6974"/>
    <w:rsid w:val="00DB6C9A"/>
    <w:rsid w:val="00DB6D74"/>
    <w:rsid w:val="00DB6EE3"/>
    <w:rsid w:val="00DB7104"/>
    <w:rsid w:val="00DB72AB"/>
    <w:rsid w:val="00DB7488"/>
    <w:rsid w:val="00DB7669"/>
    <w:rsid w:val="00DB769B"/>
    <w:rsid w:val="00DB7870"/>
    <w:rsid w:val="00DB79BF"/>
    <w:rsid w:val="00DB7D97"/>
    <w:rsid w:val="00DB7FFB"/>
    <w:rsid w:val="00DC00AB"/>
    <w:rsid w:val="00DC00FE"/>
    <w:rsid w:val="00DC04C4"/>
    <w:rsid w:val="00DC0799"/>
    <w:rsid w:val="00DC0991"/>
    <w:rsid w:val="00DC1038"/>
    <w:rsid w:val="00DC117B"/>
    <w:rsid w:val="00DC1278"/>
    <w:rsid w:val="00DC12C0"/>
    <w:rsid w:val="00DC12EE"/>
    <w:rsid w:val="00DC12FD"/>
    <w:rsid w:val="00DC1604"/>
    <w:rsid w:val="00DC1916"/>
    <w:rsid w:val="00DC1B8C"/>
    <w:rsid w:val="00DC1C69"/>
    <w:rsid w:val="00DC21FA"/>
    <w:rsid w:val="00DC2296"/>
    <w:rsid w:val="00DC2343"/>
    <w:rsid w:val="00DC2387"/>
    <w:rsid w:val="00DC2403"/>
    <w:rsid w:val="00DC27D5"/>
    <w:rsid w:val="00DC28C1"/>
    <w:rsid w:val="00DC28EE"/>
    <w:rsid w:val="00DC29E8"/>
    <w:rsid w:val="00DC2C3B"/>
    <w:rsid w:val="00DC2CFD"/>
    <w:rsid w:val="00DC32B5"/>
    <w:rsid w:val="00DC33E9"/>
    <w:rsid w:val="00DC35AD"/>
    <w:rsid w:val="00DC35D2"/>
    <w:rsid w:val="00DC3789"/>
    <w:rsid w:val="00DC3A0C"/>
    <w:rsid w:val="00DC3B95"/>
    <w:rsid w:val="00DC3B9A"/>
    <w:rsid w:val="00DC3BCB"/>
    <w:rsid w:val="00DC3BF4"/>
    <w:rsid w:val="00DC3D41"/>
    <w:rsid w:val="00DC3EA7"/>
    <w:rsid w:val="00DC3EB0"/>
    <w:rsid w:val="00DC3ECC"/>
    <w:rsid w:val="00DC3F59"/>
    <w:rsid w:val="00DC4379"/>
    <w:rsid w:val="00DC44B5"/>
    <w:rsid w:val="00DC4704"/>
    <w:rsid w:val="00DC4AFE"/>
    <w:rsid w:val="00DC4CB4"/>
    <w:rsid w:val="00DC4CB7"/>
    <w:rsid w:val="00DC4E4A"/>
    <w:rsid w:val="00DC4EF2"/>
    <w:rsid w:val="00DC4F3C"/>
    <w:rsid w:val="00DC4F54"/>
    <w:rsid w:val="00DC4FEE"/>
    <w:rsid w:val="00DC5314"/>
    <w:rsid w:val="00DC54E9"/>
    <w:rsid w:val="00DC5879"/>
    <w:rsid w:val="00DC5B2C"/>
    <w:rsid w:val="00DC5D1A"/>
    <w:rsid w:val="00DC5D4F"/>
    <w:rsid w:val="00DC5E0B"/>
    <w:rsid w:val="00DC5E35"/>
    <w:rsid w:val="00DC5FFA"/>
    <w:rsid w:val="00DC6025"/>
    <w:rsid w:val="00DC617B"/>
    <w:rsid w:val="00DC633B"/>
    <w:rsid w:val="00DC63EC"/>
    <w:rsid w:val="00DC67F4"/>
    <w:rsid w:val="00DC6885"/>
    <w:rsid w:val="00DC69EB"/>
    <w:rsid w:val="00DC6B35"/>
    <w:rsid w:val="00DC6BE2"/>
    <w:rsid w:val="00DC6D90"/>
    <w:rsid w:val="00DC718B"/>
    <w:rsid w:val="00DC7313"/>
    <w:rsid w:val="00DC7369"/>
    <w:rsid w:val="00DC73E2"/>
    <w:rsid w:val="00DC73F6"/>
    <w:rsid w:val="00DC751C"/>
    <w:rsid w:val="00DC7538"/>
    <w:rsid w:val="00DC7662"/>
    <w:rsid w:val="00DD000D"/>
    <w:rsid w:val="00DD0018"/>
    <w:rsid w:val="00DD00B5"/>
    <w:rsid w:val="00DD015C"/>
    <w:rsid w:val="00DD0167"/>
    <w:rsid w:val="00DD0330"/>
    <w:rsid w:val="00DD05E0"/>
    <w:rsid w:val="00DD06B7"/>
    <w:rsid w:val="00DD080C"/>
    <w:rsid w:val="00DD08EB"/>
    <w:rsid w:val="00DD0906"/>
    <w:rsid w:val="00DD0974"/>
    <w:rsid w:val="00DD0A33"/>
    <w:rsid w:val="00DD0C7B"/>
    <w:rsid w:val="00DD0E86"/>
    <w:rsid w:val="00DD1059"/>
    <w:rsid w:val="00DD1063"/>
    <w:rsid w:val="00DD107D"/>
    <w:rsid w:val="00DD1246"/>
    <w:rsid w:val="00DD13E5"/>
    <w:rsid w:val="00DD15BF"/>
    <w:rsid w:val="00DD1636"/>
    <w:rsid w:val="00DD16D4"/>
    <w:rsid w:val="00DD1926"/>
    <w:rsid w:val="00DD1A7E"/>
    <w:rsid w:val="00DD1CD1"/>
    <w:rsid w:val="00DD1EC8"/>
    <w:rsid w:val="00DD239C"/>
    <w:rsid w:val="00DD23E5"/>
    <w:rsid w:val="00DD24C3"/>
    <w:rsid w:val="00DD2623"/>
    <w:rsid w:val="00DD2D09"/>
    <w:rsid w:val="00DD3002"/>
    <w:rsid w:val="00DD3184"/>
    <w:rsid w:val="00DD3234"/>
    <w:rsid w:val="00DD3337"/>
    <w:rsid w:val="00DD345B"/>
    <w:rsid w:val="00DD3582"/>
    <w:rsid w:val="00DD358B"/>
    <w:rsid w:val="00DD3692"/>
    <w:rsid w:val="00DD38FC"/>
    <w:rsid w:val="00DD3ACC"/>
    <w:rsid w:val="00DD4159"/>
    <w:rsid w:val="00DD437F"/>
    <w:rsid w:val="00DD44A5"/>
    <w:rsid w:val="00DD4552"/>
    <w:rsid w:val="00DD4726"/>
    <w:rsid w:val="00DD47D8"/>
    <w:rsid w:val="00DD4907"/>
    <w:rsid w:val="00DD4EB5"/>
    <w:rsid w:val="00DD53FA"/>
    <w:rsid w:val="00DD56DA"/>
    <w:rsid w:val="00DD5A68"/>
    <w:rsid w:val="00DD5AB4"/>
    <w:rsid w:val="00DD5ABD"/>
    <w:rsid w:val="00DD5CA4"/>
    <w:rsid w:val="00DD5DC6"/>
    <w:rsid w:val="00DD5EEE"/>
    <w:rsid w:val="00DD6067"/>
    <w:rsid w:val="00DD6B95"/>
    <w:rsid w:val="00DD6BEF"/>
    <w:rsid w:val="00DD6D22"/>
    <w:rsid w:val="00DD6D47"/>
    <w:rsid w:val="00DD6F56"/>
    <w:rsid w:val="00DD6FF5"/>
    <w:rsid w:val="00DD73FE"/>
    <w:rsid w:val="00DD74E1"/>
    <w:rsid w:val="00DD76AB"/>
    <w:rsid w:val="00DD76B9"/>
    <w:rsid w:val="00DD76C1"/>
    <w:rsid w:val="00DD78C7"/>
    <w:rsid w:val="00DD7978"/>
    <w:rsid w:val="00DD7EA1"/>
    <w:rsid w:val="00DD7EBC"/>
    <w:rsid w:val="00DD7F8C"/>
    <w:rsid w:val="00DE0498"/>
    <w:rsid w:val="00DE0550"/>
    <w:rsid w:val="00DE08CF"/>
    <w:rsid w:val="00DE0926"/>
    <w:rsid w:val="00DE0945"/>
    <w:rsid w:val="00DE0A72"/>
    <w:rsid w:val="00DE0E81"/>
    <w:rsid w:val="00DE0FC4"/>
    <w:rsid w:val="00DE16F9"/>
    <w:rsid w:val="00DE18EC"/>
    <w:rsid w:val="00DE19A1"/>
    <w:rsid w:val="00DE1D62"/>
    <w:rsid w:val="00DE1D89"/>
    <w:rsid w:val="00DE2099"/>
    <w:rsid w:val="00DE2180"/>
    <w:rsid w:val="00DE21D2"/>
    <w:rsid w:val="00DE2F0B"/>
    <w:rsid w:val="00DE2F4B"/>
    <w:rsid w:val="00DE32B9"/>
    <w:rsid w:val="00DE3690"/>
    <w:rsid w:val="00DE375A"/>
    <w:rsid w:val="00DE3AC6"/>
    <w:rsid w:val="00DE3BC2"/>
    <w:rsid w:val="00DE3BF6"/>
    <w:rsid w:val="00DE3E71"/>
    <w:rsid w:val="00DE4035"/>
    <w:rsid w:val="00DE407F"/>
    <w:rsid w:val="00DE4198"/>
    <w:rsid w:val="00DE456C"/>
    <w:rsid w:val="00DE45F4"/>
    <w:rsid w:val="00DE4822"/>
    <w:rsid w:val="00DE4845"/>
    <w:rsid w:val="00DE4AEC"/>
    <w:rsid w:val="00DE4B37"/>
    <w:rsid w:val="00DE4C92"/>
    <w:rsid w:val="00DE4D54"/>
    <w:rsid w:val="00DE5359"/>
    <w:rsid w:val="00DE537A"/>
    <w:rsid w:val="00DE5470"/>
    <w:rsid w:val="00DE54BF"/>
    <w:rsid w:val="00DE579B"/>
    <w:rsid w:val="00DE5972"/>
    <w:rsid w:val="00DE5EBA"/>
    <w:rsid w:val="00DE604B"/>
    <w:rsid w:val="00DE60F0"/>
    <w:rsid w:val="00DE623E"/>
    <w:rsid w:val="00DE629A"/>
    <w:rsid w:val="00DE62E8"/>
    <w:rsid w:val="00DE66B9"/>
    <w:rsid w:val="00DE66EA"/>
    <w:rsid w:val="00DE67C7"/>
    <w:rsid w:val="00DE6A1D"/>
    <w:rsid w:val="00DE6A24"/>
    <w:rsid w:val="00DE6B88"/>
    <w:rsid w:val="00DE6CDA"/>
    <w:rsid w:val="00DE6DCC"/>
    <w:rsid w:val="00DE6EA3"/>
    <w:rsid w:val="00DE7306"/>
    <w:rsid w:val="00DE7453"/>
    <w:rsid w:val="00DE78FD"/>
    <w:rsid w:val="00DE796D"/>
    <w:rsid w:val="00DE7A57"/>
    <w:rsid w:val="00DE7ACF"/>
    <w:rsid w:val="00DE7BE7"/>
    <w:rsid w:val="00DE7DC7"/>
    <w:rsid w:val="00DE7FF3"/>
    <w:rsid w:val="00DE7FFC"/>
    <w:rsid w:val="00DF000B"/>
    <w:rsid w:val="00DF02B6"/>
    <w:rsid w:val="00DF03E2"/>
    <w:rsid w:val="00DF0426"/>
    <w:rsid w:val="00DF05B4"/>
    <w:rsid w:val="00DF075C"/>
    <w:rsid w:val="00DF0C5B"/>
    <w:rsid w:val="00DF0DAA"/>
    <w:rsid w:val="00DF0F16"/>
    <w:rsid w:val="00DF0FF5"/>
    <w:rsid w:val="00DF16DF"/>
    <w:rsid w:val="00DF1B24"/>
    <w:rsid w:val="00DF1BA5"/>
    <w:rsid w:val="00DF1C06"/>
    <w:rsid w:val="00DF1E98"/>
    <w:rsid w:val="00DF1FEC"/>
    <w:rsid w:val="00DF22DB"/>
    <w:rsid w:val="00DF265A"/>
    <w:rsid w:val="00DF2716"/>
    <w:rsid w:val="00DF2921"/>
    <w:rsid w:val="00DF296A"/>
    <w:rsid w:val="00DF3044"/>
    <w:rsid w:val="00DF3517"/>
    <w:rsid w:val="00DF35CB"/>
    <w:rsid w:val="00DF3A42"/>
    <w:rsid w:val="00DF3AA2"/>
    <w:rsid w:val="00DF3E66"/>
    <w:rsid w:val="00DF406D"/>
    <w:rsid w:val="00DF4071"/>
    <w:rsid w:val="00DF40B0"/>
    <w:rsid w:val="00DF4159"/>
    <w:rsid w:val="00DF4612"/>
    <w:rsid w:val="00DF46F7"/>
    <w:rsid w:val="00DF4AA7"/>
    <w:rsid w:val="00DF4C99"/>
    <w:rsid w:val="00DF4F60"/>
    <w:rsid w:val="00DF50B0"/>
    <w:rsid w:val="00DF51AE"/>
    <w:rsid w:val="00DF51B9"/>
    <w:rsid w:val="00DF5216"/>
    <w:rsid w:val="00DF5465"/>
    <w:rsid w:val="00DF57F1"/>
    <w:rsid w:val="00DF584F"/>
    <w:rsid w:val="00DF58D4"/>
    <w:rsid w:val="00DF5F14"/>
    <w:rsid w:val="00DF621B"/>
    <w:rsid w:val="00DF63AB"/>
    <w:rsid w:val="00DF6711"/>
    <w:rsid w:val="00DF67BC"/>
    <w:rsid w:val="00DF69C0"/>
    <w:rsid w:val="00DF6C84"/>
    <w:rsid w:val="00DF7207"/>
    <w:rsid w:val="00DF738D"/>
    <w:rsid w:val="00DF7450"/>
    <w:rsid w:val="00DF7660"/>
    <w:rsid w:val="00DF76F7"/>
    <w:rsid w:val="00E003E5"/>
    <w:rsid w:val="00E00409"/>
    <w:rsid w:val="00E00428"/>
    <w:rsid w:val="00E00495"/>
    <w:rsid w:val="00E0054E"/>
    <w:rsid w:val="00E00647"/>
    <w:rsid w:val="00E00B68"/>
    <w:rsid w:val="00E00D52"/>
    <w:rsid w:val="00E00DD3"/>
    <w:rsid w:val="00E00E1A"/>
    <w:rsid w:val="00E00F55"/>
    <w:rsid w:val="00E010C7"/>
    <w:rsid w:val="00E01137"/>
    <w:rsid w:val="00E0170E"/>
    <w:rsid w:val="00E017D4"/>
    <w:rsid w:val="00E0182D"/>
    <w:rsid w:val="00E018F5"/>
    <w:rsid w:val="00E0199B"/>
    <w:rsid w:val="00E01A55"/>
    <w:rsid w:val="00E01CA1"/>
    <w:rsid w:val="00E01F3D"/>
    <w:rsid w:val="00E01FFD"/>
    <w:rsid w:val="00E02A6D"/>
    <w:rsid w:val="00E02F9C"/>
    <w:rsid w:val="00E032F9"/>
    <w:rsid w:val="00E03317"/>
    <w:rsid w:val="00E03522"/>
    <w:rsid w:val="00E0361A"/>
    <w:rsid w:val="00E0392C"/>
    <w:rsid w:val="00E03975"/>
    <w:rsid w:val="00E03A76"/>
    <w:rsid w:val="00E03AE0"/>
    <w:rsid w:val="00E03B0D"/>
    <w:rsid w:val="00E03B4F"/>
    <w:rsid w:val="00E03C62"/>
    <w:rsid w:val="00E04284"/>
    <w:rsid w:val="00E04880"/>
    <w:rsid w:val="00E04B07"/>
    <w:rsid w:val="00E04D1E"/>
    <w:rsid w:val="00E05104"/>
    <w:rsid w:val="00E05200"/>
    <w:rsid w:val="00E0524C"/>
    <w:rsid w:val="00E05275"/>
    <w:rsid w:val="00E05285"/>
    <w:rsid w:val="00E0550F"/>
    <w:rsid w:val="00E05908"/>
    <w:rsid w:val="00E05A53"/>
    <w:rsid w:val="00E05BAB"/>
    <w:rsid w:val="00E05C08"/>
    <w:rsid w:val="00E05C3A"/>
    <w:rsid w:val="00E05CB1"/>
    <w:rsid w:val="00E05DE0"/>
    <w:rsid w:val="00E060B3"/>
    <w:rsid w:val="00E061CA"/>
    <w:rsid w:val="00E06288"/>
    <w:rsid w:val="00E06D13"/>
    <w:rsid w:val="00E06DDF"/>
    <w:rsid w:val="00E07046"/>
    <w:rsid w:val="00E072E9"/>
    <w:rsid w:val="00E0749A"/>
    <w:rsid w:val="00E076AC"/>
    <w:rsid w:val="00E078A8"/>
    <w:rsid w:val="00E07C0C"/>
    <w:rsid w:val="00E07CA0"/>
    <w:rsid w:val="00E07D0F"/>
    <w:rsid w:val="00E07E02"/>
    <w:rsid w:val="00E07E66"/>
    <w:rsid w:val="00E07E9D"/>
    <w:rsid w:val="00E07FC6"/>
    <w:rsid w:val="00E100EC"/>
    <w:rsid w:val="00E10308"/>
    <w:rsid w:val="00E1072D"/>
    <w:rsid w:val="00E1082F"/>
    <w:rsid w:val="00E1084C"/>
    <w:rsid w:val="00E10AA6"/>
    <w:rsid w:val="00E10BB3"/>
    <w:rsid w:val="00E10BC9"/>
    <w:rsid w:val="00E10D0C"/>
    <w:rsid w:val="00E10ECA"/>
    <w:rsid w:val="00E11117"/>
    <w:rsid w:val="00E1131A"/>
    <w:rsid w:val="00E114A4"/>
    <w:rsid w:val="00E1158E"/>
    <w:rsid w:val="00E11609"/>
    <w:rsid w:val="00E11742"/>
    <w:rsid w:val="00E119BF"/>
    <w:rsid w:val="00E11B41"/>
    <w:rsid w:val="00E1221A"/>
    <w:rsid w:val="00E12263"/>
    <w:rsid w:val="00E1267B"/>
    <w:rsid w:val="00E12731"/>
    <w:rsid w:val="00E1275E"/>
    <w:rsid w:val="00E1283D"/>
    <w:rsid w:val="00E1299E"/>
    <w:rsid w:val="00E12F2F"/>
    <w:rsid w:val="00E1305C"/>
    <w:rsid w:val="00E13443"/>
    <w:rsid w:val="00E13600"/>
    <w:rsid w:val="00E139ED"/>
    <w:rsid w:val="00E13AAA"/>
    <w:rsid w:val="00E13B85"/>
    <w:rsid w:val="00E13C96"/>
    <w:rsid w:val="00E13E6B"/>
    <w:rsid w:val="00E13E6F"/>
    <w:rsid w:val="00E14128"/>
    <w:rsid w:val="00E143EF"/>
    <w:rsid w:val="00E14556"/>
    <w:rsid w:val="00E14609"/>
    <w:rsid w:val="00E14FF5"/>
    <w:rsid w:val="00E15185"/>
    <w:rsid w:val="00E15358"/>
    <w:rsid w:val="00E1552F"/>
    <w:rsid w:val="00E15AAF"/>
    <w:rsid w:val="00E15B26"/>
    <w:rsid w:val="00E15BAA"/>
    <w:rsid w:val="00E15CC7"/>
    <w:rsid w:val="00E15F4C"/>
    <w:rsid w:val="00E160EE"/>
    <w:rsid w:val="00E161F3"/>
    <w:rsid w:val="00E163D0"/>
    <w:rsid w:val="00E1652A"/>
    <w:rsid w:val="00E16637"/>
    <w:rsid w:val="00E16750"/>
    <w:rsid w:val="00E1679C"/>
    <w:rsid w:val="00E1682A"/>
    <w:rsid w:val="00E168F2"/>
    <w:rsid w:val="00E16A76"/>
    <w:rsid w:val="00E16A80"/>
    <w:rsid w:val="00E16B68"/>
    <w:rsid w:val="00E16E48"/>
    <w:rsid w:val="00E16EB0"/>
    <w:rsid w:val="00E1701D"/>
    <w:rsid w:val="00E176F3"/>
    <w:rsid w:val="00E1771D"/>
    <w:rsid w:val="00E17C13"/>
    <w:rsid w:val="00E17D74"/>
    <w:rsid w:val="00E200A5"/>
    <w:rsid w:val="00E20257"/>
    <w:rsid w:val="00E205C1"/>
    <w:rsid w:val="00E207F8"/>
    <w:rsid w:val="00E20C54"/>
    <w:rsid w:val="00E20E5C"/>
    <w:rsid w:val="00E210AB"/>
    <w:rsid w:val="00E210DA"/>
    <w:rsid w:val="00E213EE"/>
    <w:rsid w:val="00E214FF"/>
    <w:rsid w:val="00E21BEC"/>
    <w:rsid w:val="00E21C31"/>
    <w:rsid w:val="00E21C98"/>
    <w:rsid w:val="00E21E88"/>
    <w:rsid w:val="00E2206D"/>
    <w:rsid w:val="00E220FC"/>
    <w:rsid w:val="00E222F4"/>
    <w:rsid w:val="00E22349"/>
    <w:rsid w:val="00E2273C"/>
    <w:rsid w:val="00E227A8"/>
    <w:rsid w:val="00E22A97"/>
    <w:rsid w:val="00E22ACA"/>
    <w:rsid w:val="00E22AD7"/>
    <w:rsid w:val="00E22D13"/>
    <w:rsid w:val="00E22E25"/>
    <w:rsid w:val="00E22EFB"/>
    <w:rsid w:val="00E2324C"/>
    <w:rsid w:val="00E23B3B"/>
    <w:rsid w:val="00E23BF7"/>
    <w:rsid w:val="00E23D04"/>
    <w:rsid w:val="00E243A9"/>
    <w:rsid w:val="00E24585"/>
    <w:rsid w:val="00E24705"/>
    <w:rsid w:val="00E2472F"/>
    <w:rsid w:val="00E24A63"/>
    <w:rsid w:val="00E24C21"/>
    <w:rsid w:val="00E24E62"/>
    <w:rsid w:val="00E24E99"/>
    <w:rsid w:val="00E2507A"/>
    <w:rsid w:val="00E25788"/>
    <w:rsid w:val="00E25808"/>
    <w:rsid w:val="00E2584B"/>
    <w:rsid w:val="00E259E7"/>
    <w:rsid w:val="00E25A0F"/>
    <w:rsid w:val="00E25B47"/>
    <w:rsid w:val="00E25E8E"/>
    <w:rsid w:val="00E26228"/>
    <w:rsid w:val="00E2628A"/>
    <w:rsid w:val="00E266CC"/>
    <w:rsid w:val="00E26711"/>
    <w:rsid w:val="00E26941"/>
    <w:rsid w:val="00E26E6B"/>
    <w:rsid w:val="00E27180"/>
    <w:rsid w:val="00E271A9"/>
    <w:rsid w:val="00E273F4"/>
    <w:rsid w:val="00E276C6"/>
    <w:rsid w:val="00E27947"/>
    <w:rsid w:val="00E27B9A"/>
    <w:rsid w:val="00E27F9E"/>
    <w:rsid w:val="00E27FF2"/>
    <w:rsid w:val="00E301E2"/>
    <w:rsid w:val="00E302A3"/>
    <w:rsid w:val="00E302B4"/>
    <w:rsid w:val="00E30368"/>
    <w:rsid w:val="00E30396"/>
    <w:rsid w:val="00E30515"/>
    <w:rsid w:val="00E306CE"/>
    <w:rsid w:val="00E3080F"/>
    <w:rsid w:val="00E30941"/>
    <w:rsid w:val="00E309F8"/>
    <w:rsid w:val="00E30AD2"/>
    <w:rsid w:val="00E30B8E"/>
    <w:rsid w:val="00E30B95"/>
    <w:rsid w:val="00E30C3C"/>
    <w:rsid w:val="00E30C49"/>
    <w:rsid w:val="00E30D1D"/>
    <w:rsid w:val="00E30D3F"/>
    <w:rsid w:val="00E310AF"/>
    <w:rsid w:val="00E3114C"/>
    <w:rsid w:val="00E3126A"/>
    <w:rsid w:val="00E31310"/>
    <w:rsid w:val="00E31470"/>
    <w:rsid w:val="00E314B7"/>
    <w:rsid w:val="00E31890"/>
    <w:rsid w:val="00E319F5"/>
    <w:rsid w:val="00E31C4C"/>
    <w:rsid w:val="00E31C9E"/>
    <w:rsid w:val="00E31EB8"/>
    <w:rsid w:val="00E32017"/>
    <w:rsid w:val="00E3247B"/>
    <w:rsid w:val="00E32591"/>
    <w:rsid w:val="00E326C6"/>
    <w:rsid w:val="00E32782"/>
    <w:rsid w:val="00E32853"/>
    <w:rsid w:val="00E32867"/>
    <w:rsid w:val="00E32D74"/>
    <w:rsid w:val="00E32D88"/>
    <w:rsid w:val="00E33B6D"/>
    <w:rsid w:val="00E33BD2"/>
    <w:rsid w:val="00E33C6A"/>
    <w:rsid w:val="00E33EC0"/>
    <w:rsid w:val="00E3407D"/>
    <w:rsid w:val="00E34287"/>
    <w:rsid w:val="00E347B5"/>
    <w:rsid w:val="00E34B31"/>
    <w:rsid w:val="00E350A5"/>
    <w:rsid w:val="00E35285"/>
    <w:rsid w:val="00E35646"/>
    <w:rsid w:val="00E356FF"/>
    <w:rsid w:val="00E35969"/>
    <w:rsid w:val="00E35AE9"/>
    <w:rsid w:val="00E35C2D"/>
    <w:rsid w:val="00E36239"/>
    <w:rsid w:val="00E364DB"/>
    <w:rsid w:val="00E364E8"/>
    <w:rsid w:val="00E367F9"/>
    <w:rsid w:val="00E368A3"/>
    <w:rsid w:val="00E36B40"/>
    <w:rsid w:val="00E36BAF"/>
    <w:rsid w:val="00E36CAE"/>
    <w:rsid w:val="00E36E4E"/>
    <w:rsid w:val="00E36E91"/>
    <w:rsid w:val="00E370F1"/>
    <w:rsid w:val="00E371F8"/>
    <w:rsid w:val="00E3733E"/>
    <w:rsid w:val="00E37495"/>
    <w:rsid w:val="00E37646"/>
    <w:rsid w:val="00E37BB3"/>
    <w:rsid w:val="00E40241"/>
    <w:rsid w:val="00E40326"/>
    <w:rsid w:val="00E40950"/>
    <w:rsid w:val="00E40B98"/>
    <w:rsid w:val="00E40ECF"/>
    <w:rsid w:val="00E41184"/>
    <w:rsid w:val="00E412FC"/>
    <w:rsid w:val="00E4130A"/>
    <w:rsid w:val="00E413B7"/>
    <w:rsid w:val="00E414B0"/>
    <w:rsid w:val="00E41858"/>
    <w:rsid w:val="00E41B57"/>
    <w:rsid w:val="00E41CB2"/>
    <w:rsid w:val="00E41EE2"/>
    <w:rsid w:val="00E41EE8"/>
    <w:rsid w:val="00E42050"/>
    <w:rsid w:val="00E420B9"/>
    <w:rsid w:val="00E42394"/>
    <w:rsid w:val="00E42415"/>
    <w:rsid w:val="00E4247B"/>
    <w:rsid w:val="00E425A1"/>
    <w:rsid w:val="00E42620"/>
    <w:rsid w:val="00E42868"/>
    <w:rsid w:val="00E42947"/>
    <w:rsid w:val="00E42978"/>
    <w:rsid w:val="00E42A40"/>
    <w:rsid w:val="00E42ABA"/>
    <w:rsid w:val="00E42C46"/>
    <w:rsid w:val="00E42CFD"/>
    <w:rsid w:val="00E42D6E"/>
    <w:rsid w:val="00E42EB5"/>
    <w:rsid w:val="00E42EBB"/>
    <w:rsid w:val="00E42FFB"/>
    <w:rsid w:val="00E43150"/>
    <w:rsid w:val="00E4388F"/>
    <w:rsid w:val="00E4391A"/>
    <w:rsid w:val="00E43992"/>
    <w:rsid w:val="00E43EB0"/>
    <w:rsid w:val="00E43FC2"/>
    <w:rsid w:val="00E43FCE"/>
    <w:rsid w:val="00E43FE5"/>
    <w:rsid w:val="00E442C1"/>
    <w:rsid w:val="00E4489D"/>
    <w:rsid w:val="00E44C5D"/>
    <w:rsid w:val="00E44CC0"/>
    <w:rsid w:val="00E44E49"/>
    <w:rsid w:val="00E44EAB"/>
    <w:rsid w:val="00E44F90"/>
    <w:rsid w:val="00E45446"/>
    <w:rsid w:val="00E45481"/>
    <w:rsid w:val="00E4549E"/>
    <w:rsid w:val="00E455ED"/>
    <w:rsid w:val="00E457C2"/>
    <w:rsid w:val="00E45853"/>
    <w:rsid w:val="00E45968"/>
    <w:rsid w:val="00E45DF8"/>
    <w:rsid w:val="00E45E4C"/>
    <w:rsid w:val="00E461E3"/>
    <w:rsid w:val="00E463CB"/>
    <w:rsid w:val="00E46448"/>
    <w:rsid w:val="00E464D1"/>
    <w:rsid w:val="00E46890"/>
    <w:rsid w:val="00E46D51"/>
    <w:rsid w:val="00E46FD8"/>
    <w:rsid w:val="00E47097"/>
    <w:rsid w:val="00E47423"/>
    <w:rsid w:val="00E47848"/>
    <w:rsid w:val="00E4794D"/>
    <w:rsid w:val="00E47B01"/>
    <w:rsid w:val="00E47EA6"/>
    <w:rsid w:val="00E50236"/>
    <w:rsid w:val="00E50781"/>
    <w:rsid w:val="00E50971"/>
    <w:rsid w:val="00E50B31"/>
    <w:rsid w:val="00E51318"/>
    <w:rsid w:val="00E514B0"/>
    <w:rsid w:val="00E5183A"/>
    <w:rsid w:val="00E51A1F"/>
    <w:rsid w:val="00E51BDB"/>
    <w:rsid w:val="00E51C33"/>
    <w:rsid w:val="00E51C70"/>
    <w:rsid w:val="00E51CD7"/>
    <w:rsid w:val="00E51DC3"/>
    <w:rsid w:val="00E51E9E"/>
    <w:rsid w:val="00E51EE1"/>
    <w:rsid w:val="00E5211B"/>
    <w:rsid w:val="00E5238D"/>
    <w:rsid w:val="00E52452"/>
    <w:rsid w:val="00E52844"/>
    <w:rsid w:val="00E52930"/>
    <w:rsid w:val="00E52B6E"/>
    <w:rsid w:val="00E52E1C"/>
    <w:rsid w:val="00E52FBF"/>
    <w:rsid w:val="00E530B2"/>
    <w:rsid w:val="00E5310F"/>
    <w:rsid w:val="00E53222"/>
    <w:rsid w:val="00E532E4"/>
    <w:rsid w:val="00E53AB3"/>
    <w:rsid w:val="00E53AC2"/>
    <w:rsid w:val="00E53CED"/>
    <w:rsid w:val="00E53D11"/>
    <w:rsid w:val="00E53D32"/>
    <w:rsid w:val="00E53E08"/>
    <w:rsid w:val="00E53F1A"/>
    <w:rsid w:val="00E53F44"/>
    <w:rsid w:val="00E53FCD"/>
    <w:rsid w:val="00E540B5"/>
    <w:rsid w:val="00E5412F"/>
    <w:rsid w:val="00E543FD"/>
    <w:rsid w:val="00E545D3"/>
    <w:rsid w:val="00E546FD"/>
    <w:rsid w:val="00E548B2"/>
    <w:rsid w:val="00E54EE5"/>
    <w:rsid w:val="00E54F82"/>
    <w:rsid w:val="00E550DC"/>
    <w:rsid w:val="00E550F5"/>
    <w:rsid w:val="00E55708"/>
    <w:rsid w:val="00E55C8A"/>
    <w:rsid w:val="00E55CC5"/>
    <w:rsid w:val="00E55DF1"/>
    <w:rsid w:val="00E561E1"/>
    <w:rsid w:val="00E56440"/>
    <w:rsid w:val="00E56623"/>
    <w:rsid w:val="00E56636"/>
    <w:rsid w:val="00E56711"/>
    <w:rsid w:val="00E5686A"/>
    <w:rsid w:val="00E568F2"/>
    <w:rsid w:val="00E56A2D"/>
    <w:rsid w:val="00E56B14"/>
    <w:rsid w:val="00E56B89"/>
    <w:rsid w:val="00E56BA6"/>
    <w:rsid w:val="00E56ECE"/>
    <w:rsid w:val="00E5713D"/>
    <w:rsid w:val="00E57455"/>
    <w:rsid w:val="00E5755F"/>
    <w:rsid w:val="00E576DD"/>
    <w:rsid w:val="00E578CA"/>
    <w:rsid w:val="00E57BAE"/>
    <w:rsid w:val="00E57BB0"/>
    <w:rsid w:val="00E57E64"/>
    <w:rsid w:val="00E60068"/>
    <w:rsid w:val="00E601CF"/>
    <w:rsid w:val="00E60354"/>
    <w:rsid w:val="00E60391"/>
    <w:rsid w:val="00E60407"/>
    <w:rsid w:val="00E609FC"/>
    <w:rsid w:val="00E60C54"/>
    <w:rsid w:val="00E60E28"/>
    <w:rsid w:val="00E60E50"/>
    <w:rsid w:val="00E60FED"/>
    <w:rsid w:val="00E6105A"/>
    <w:rsid w:val="00E61414"/>
    <w:rsid w:val="00E61650"/>
    <w:rsid w:val="00E6184E"/>
    <w:rsid w:val="00E618C1"/>
    <w:rsid w:val="00E61E6C"/>
    <w:rsid w:val="00E6200B"/>
    <w:rsid w:val="00E620E4"/>
    <w:rsid w:val="00E6265E"/>
    <w:rsid w:val="00E62C3B"/>
    <w:rsid w:val="00E62DF0"/>
    <w:rsid w:val="00E62EC1"/>
    <w:rsid w:val="00E62EEA"/>
    <w:rsid w:val="00E62EF5"/>
    <w:rsid w:val="00E630D3"/>
    <w:rsid w:val="00E63108"/>
    <w:rsid w:val="00E6337A"/>
    <w:rsid w:val="00E637BD"/>
    <w:rsid w:val="00E638D3"/>
    <w:rsid w:val="00E63E47"/>
    <w:rsid w:val="00E63F28"/>
    <w:rsid w:val="00E641ED"/>
    <w:rsid w:val="00E641FE"/>
    <w:rsid w:val="00E644FB"/>
    <w:rsid w:val="00E64967"/>
    <w:rsid w:val="00E64A9E"/>
    <w:rsid w:val="00E64BAD"/>
    <w:rsid w:val="00E64E70"/>
    <w:rsid w:val="00E65342"/>
    <w:rsid w:val="00E6552A"/>
    <w:rsid w:val="00E655AD"/>
    <w:rsid w:val="00E65978"/>
    <w:rsid w:val="00E65B82"/>
    <w:rsid w:val="00E65D67"/>
    <w:rsid w:val="00E65ED9"/>
    <w:rsid w:val="00E65F92"/>
    <w:rsid w:val="00E65FB5"/>
    <w:rsid w:val="00E660DD"/>
    <w:rsid w:val="00E66134"/>
    <w:rsid w:val="00E6641A"/>
    <w:rsid w:val="00E66599"/>
    <w:rsid w:val="00E665AE"/>
    <w:rsid w:val="00E6668D"/>
    <w:rsid w:val="00E66752"/>
    <w:rsid w:val="00E66869"/>
    <w:rsid w:val="00E66C75"/>
    <w:rsid w:val="00E6714E"/>
    <w:rsid w:val="00E673FE"/>
    <w:rsid w:val="00E67420"/>
    <w:rsid w:val="00E6750C"/>
    <w:rsid w:val="00E677B1"/>
    <w:rsid w:val="00E679C8"/>
    <w:rsid w:val="00E67AE3"/>
    <w:rsid w:val="00E67C58"/>
    <w:rsid w:val="00E67D0B"/>
    <w:rsid w:val="00E67E9F"/>
    <w:rsid w:val="00E701BA"/>
    <w:rsid w:val="00E705BD"/>
    <w:rsid w:val="00E7062C"/>
    <w:rsid w:val="00E70765"/>
    <w:rsid w:val="00E70915"/>
    <w:rsid w:val="00E7101C"/>
    <w:rsid w:val="00E71044"/>
    <w:rsid w:val="00E712AA"/>
    <w:rsid w:val="00E715C0"/>
    <w:rsid w:val="00E7160F"/>
    <w:rsid w:val="00E71799"/>
    <w:rsid w:val="00E717FC"/>
    <w:rsid w:val="00E71C70"/>
    <w:rsid w:val="00E71E77"/>
    <w:rsid w:val="00E71F01"/>
    <w:rsid w:val="00E71FE3"/>
    <w:rsid w:val="00E72173"/>
    <w:rsid w:val="00E722D3"/>
    <w:rsid w:val="00E72776"/>
    <w:rsid w:val="00E72803"/>
    <w:rsid w:val="00E72AF5"/>
    <w:rsid w:val="00E732C7"/>
    <w:rsid w:val="00E733D8"/>
    <w:rsid w:val="00E73401"/>
    <w:rsid w:val="00E73647"/>
    <w:rsid w:val="00E73713"/>
    <w:rsid w:val="00E73CCC"/>
    <w:rsid w:val="00E73CF5"/>
    <w:rsid w:val="00E741E7"/>
    <w:rsid w:val="00E74297"/>
    <w:rsid w:val="00E74425"/>
    <w:rsid w:val="00E74560"/>
    <w:rsid w:val="00E74662"/>
    <w:rsid w:val="00E74901"/>
    <w:rsid w:val="00E74A8F"/>
    <w:rsid w:val="00E74C7C"/>
    <w:rsid w:val="00E74DF0"/>
    <w:rsid w:val="00E74E9E"/>
    <w:rsid w:val="00E7513D"/>
    <w:rsid w:val="00E7518B"/>
    <w:rsid w:val="00E75215"/>
    <w:rsid w:val="00E7537C"/>
    <w:rsid w:val="00E75498"/>
    <w:rsid w:val="00E75538"/>
    <w:rsid w:val="00E75862"/>
    <w:rsid w:val="00E75B96"/>
    <w:rsid w:val="00E75C98"/>
    <w:rsid w:val="00E75D6D"/>
    <w:rsid w:val="00E76080"/>
    <w:rsid w:val="00E7646A"/>
    <w:rsid w:val="00E764A9"/>
    <w:rsid w:val="00E7652F"/>
    <w:rsid w:val="00E765D2"/>
    <w:rsid w:val="00E766FF"/>
    <w:rsid w:val="00E76AE7"/>
    <w:rsid w:val="00E76B97"/>
    <w:rsid w:val="00E76BCF"/>
    <w:rsid w:val="00E76BE8"/>
    <w:rsid w:val="00E77251"/>
    <w:rsid w:val="00E775D5"/>
    <w:rsid w:val="00E779B4"/>
    <w:rsid w:val="00E77D20"/>
    <w:rsid w:val="00E77DE4"/>
    <w:rsid w:val="00E77E0B"/>
    <w:rsid w:val="00E77EF0"/>
    <w:rsid w:val="00E77F83"/>
    <w:rsid w:val="00E800F9"/>
    <w:rsid w:val="00E8031F"/>
    <w:rsid w:val="00E8034D"/>
    <w:rsid w:val="00E80355"/>
    <w:rsid w:val="00E80984"/>
    <w:rsid w:val="00E809B9"/>
    <w:rsid w:val="00E80A53"/>
    <w:rsid w:val="00E80B6E"/>
    <w:rsid w:val="00E80B7D"/>
    <w:rsid w:val="00E80F43"/>
    <w:rsid w:val="00E80F6B"/>
    <w:rsid w:val="00E81049"/>
    <w:rsid w:val="00E812ED"/>
    <w:rsid w:val="00E81411"/>
    <w:rsid w:val="00E81ABD"/>
    <w:rsid w:val="00E81DC3"/>
    <w:rsid w:val="00E82149"/>
    <w:rsid w:val="00E822CC"/>
    <w:rsid w:val="00E82322"/>
    <w:rsid w:val="00E826F1"/>
    <w:rsid w:val="00E82779"/>
    <w:rsid w:val="00E82A39"/>
    <w:rsid w:val="00E82A9B"/>
    <w:rsid w:val="00E82B07"/>
    <w:rsid w:val="00E82B2F"/>
    <w:rsid w:val="00E82B6D"/>
    <w:rsid w:val="00E82DB0"/>
    <w:rsid w:val="00E82EAF"/>
    <w:rsid w:val="00E82FC5"/>
    <w:rsid w:val="00E83047"/>
    <w:rsid w:val="00E83180"/>
    <w:rsid w:val="00E83193"/>
    <w:rsid w:val="00E8381F"/>
    <w:rsid w:val="00E838EE"/>
    <w:rsid w:val="00E83BB8"/>
    <w:rsid w:val="00E83DE2"/>
    <w:rsid w:val="00E843E5"/>
    <w:rsid w:val="00E84570"/>
    <w:rsid w:val="00E84791"/>
    <w:rsid w:val="00E847C4"/>
    <w:rsid w:val="00E84908"/>
    <w:rsid w:val="00E84A43"/>
    <w:rsid w:val="00E84DAE"/>
    <w:rsid w:val="00E84E70"/>
    <w:rsid w:val="00E851E9"/>
    <w:rsid w:val="00E8542E"/>
    <w:rsid w:val="00E8573D"/>
    <w:rsid w:val="00E85957"/>
    <w:rsid w:val="00E85ABC"/>
    <w:rsid w:val="00E85BC4"/>
    <w:rsid w:val="00E85D0C"/>
    <w:rsid w:val="00E85DDB"/>
    <w:rsid w:val="00E85E8B"/>
    <w:rsid w:val="00E860F6"/>
    <w:rsid w:val="00E862CF"/>
    <w:rsid w:val="00E86433"/>
    <w:rsid w:val="00E864BD"/>
    <w:rsid w:val="00E865DC"/>
    <w:rsid w:val="00E86C8C"/>
    <w:rsid w:val="00E86D8E"/>
    <w:rsid w:val="00E8706C"/>
    <w:rsid w:val="00E872D2"/>
    <w:rsid w:val="00E876C9"/>
    <w:rsid w:val="00E87729"/>
    <w:rsid w:val="00E87965"/>
    <w:rsid w:val="00E87C30"/>
    <w:rsid w:val="00E87CE0"/>
    <w:rsid w:val="00E87DEA"/>
    <w:rsid w:val="00E87FC8"/>
    <w:rsid w:val="00E90232"/>
    <w:rsid w:val="00E90432"/>
    <w:rsid w:val="00E904E4"/>
    <w:rsid w:val="00E906BA"/>
    <w:rsid w:val="00E9076B"/>
    <w:rsid w:val="00E907C0"/>
    <w:rsid w:val="00E909A9"/>
    <w:rsid w:val="00E90A1E"/>
    <w:rsid w:val="00E90A31"/>
    <w:rsid w:val="00E90AB4"/>
    <w:rsid w:val="00E90CC7"/>
    <w:rsid w:val="00E90FA4"/>
    <w:rsid w:val="00E910C6"/>
    <w:rsid w:val="00E910D6"/>
    <w:rsid w:val="00E91298"/>
    <w:rsid w:val="00E9165F"/>
    <w:rsid w:val="00E91804"/>
    <w:rsid w:val="00E91923"/>
    <w:rsid w:val="00E91A74"/>
    <w:rsid w:val="00E91ADD"/>
    <w:rsid w:val="00E91C65"/>
    <w:rsid w:val="00E91C73"/>
    <w:rsid w:val="00E92322"/>
    <w:rsid w:val="00E927CC"/>
    <w:rsid w:val="00E92CCC"/>
    <w:rsid w:val="00E92F3C"/>
    <w:rsid w:val="00E92FDF"/>
    <w:rsid w:val="00E93000"/>
    <w:rsid w:val="00E93141"/>
    <w:rsid w:val="00E932CE"/>
    <w:rsid w:val="00E932E3"/>
    <w:rsid w:val="00E9365B"/>
    <w:rsid w:val="00E9367B"/>
    <w:rsid w:val="00E93788"/>
    <w:rsid w:val="00E93BC1"/>
    <w:rsid w:val="00E93DA5"/>
    <w:rsid w:val="00E93DDB"/>
    <w:rsid w:val="00E93E72"/>
    <w:rsid w:val="00E93F51"/>
    <w:rsid w:val="00E93F91"/>
    <w:rsid w:val="00E94469"/>
    <w:rsid w:val="00E946E5"/>
    <w:rsid w:val="00E94812"/>
    <w:rsid w:val="00E94B0B"/>
    <w:rsid w:val="00E94BDD"/>
    <w:rsid w:val="00E94E04"/>
    <w:rsid w:val="00E95422"/>
    <w:rsid w:val="00E9544A"/>
    <w:rsid w:val="00E95532"/>
    <w:rsid w:val="00E9556A"/>
    <w:rsid w:val="00E955C1"/>
    <w:rsid w:val="00E955CB"/>
    <w:rsid w:val="00E95887"/>
    <w:rsid w:val="00E95C64"/>
    <w:rsid w:val="00E95C72"/>
    <w:rsid w:val="00E95D3D"/>
    <w:rsid w:val="00E95FFC"/>
    <w:rsid w:val="00E96209"/>
    <w:rsid w:val="00E968B5"/>
    <w:rsid w:val="00E96917"/>
    <w:rsid w:val="00E96A92"/>
    <w:rsid w:val="00E96CA0"/>
    <w:rsid w:val="00E9715A"/>
    <w:rsid w:val="00E97359"/>
    <w:rsid w:val="00E97512"/>
    <w:rsid w:val="00E97803"/>
    <w:rsid w:val="00E9792F"/>
    <w:rsid w:val="00E97B89"/>
    <w:rsid w:val="00E97CC4"/>
    <w:rsid w:val="00E97DCE"/>
    <w:rsid w:val="00E97EF1"/>
    <w:rsid w:val="00E97F4B"/>
    <w:rsid w:val="00EA03E2"/>
    <w:rsid w:val="00EA0532"/>
    <w:rsid w:val="00EA06FF"/>
    <w:rsid w:val="00EA0836"/>
    <w:rsid w:val="00EA09A4"/>
    <w:rsid w:val="00EA0A6F"/>
    <w:rsid w:val="00EA0E78"/>
    <w:rsid w:val="00EA0ED0"/>
    <w:rsid w:val="00EA1183"/>
    <w:rsid w:val="00EA13C3"/>
    <w:rsid w:val="00EA1523"/>
    <w:rsid w:val="00EA15B7"/>
    <w:rsid w:val="00EA17CC"/>
    <w:rsid w:val="00EA1812"/>
    <w:rsid w:val="00EA18D0"/>
    <w:rsid w:val="00EA1D8D"/>
    <w:rsid w:val="00EA252D"/>
    <w:rsid w:val="00EA25BC"/>
    <w:rsid w:val="00EA2665"/>
    <w:rsid w:val="00EA2762"/>
    <w:rsid w:val="00EA27EE"/>
    <w:rsid w:val="00EA296C"/>
    <w:rsid w:val="00EA2DBF"/>
    <w:rsid w:val="00EA32BD"/>
    <w:rsid w:val="00EA32D0"/>
    <w:rsid w:val="00EA36B5"/>
    <w:rsid w:val="00EA3D54"/>
    <w:rsid w:val="00EA422D"/>
    <w:rsid w:val="00EA42D7"/>
    <w:rsid w:val="00EA433E"/>
    <w:rsid w:val="00EA4362"/>
    <w:rsid w:val="00EA43E1"/>
    <w:rsid w:val="00EA47ED"/>
    <w:rsid w:val="00EA491D"/>
    <w:rsid w:val="00EA4D6E"/>
    <w:rsid w:val="00EA4F38"/>
    <w:rsid w:val="00EA50E1"/>
    <w:rsid w:val="00EA51FB"/>
    <w:rsid w:val="00EA529F"/>
    <w:rsid w:val="00EA538A"/>
    <w:rsid w:val="00EA5393"/>
    <w:rsid w:val="00EA5859"/>
    <w:rsid w:val="00EA58AA"/>
    <w:rsid w:val="00EA5900"/>
    <w:rsid w:val="00EA5A24"/>
    <w:rsid w:val="00EA5BF3"/>
    <w:rsid w:val="00EA5DAA"/>
    <w:rsid w:val="00EA5DE2"/>
    <w:rsid w:val="00EA5DF3"/>
    <w:rsid w:val="00EA5F6E"/>
    <w:rsid w:val="00EA6139"/>
    <w:rsid w:val="00EA6177"/>
    <w:rsid w:val="00EA64AF"/>
    <w:rsid w:val="00EA671A"/>
    <w:rsid w:val="00EA6D62"/>
    <w:rsid w:val="00EA719C"/>
    <w:rsid w:val="00EA7220"/>
    <w:rsid w:val="00EA723A"/>
    <w:rsid w:val="00EA78AA"/>
    <w:rsid w:val="00EA79AC"/>
    <w:rsid w:val="00EA7A54"/>
    <w:rsid w:val="00EA7A5E"/>
    <w:rsid w:val="00EA7A82"/>
    <w:rsid w:val="00EA7B2C"/>
    <w:rsid w:val="00EA7E93"/>
    <w:rsid w:val="00EA7FE6"/>
    <w:rsid w:val="00EB0172"/>
    <w:rsid w:val="00EB043F"/>
    <w:rsid w:val="00EB069D"/>
    <w:rsid w:val="00EB08C4"/>
    <w:rsid w:val="00EB0C3B"/>
    <w:rsid w:val="00EB0D3F"/>
    <w:rsid w:val="00EB0DC4"/>
    <w:rsid w:val="00EB0EA1"/>
    <w:rsid w:val="00EB1045"/>
    <w:rsid w:val="00EB142A"/>
    <w:rsid w:val="00EB16C0"/>
    <w:rsid w:val="00EB1721"/>
    <w:rsid w:val="00EB1892"/>
    <w:rsid w:val="00EB1A76"/>
    <w:rsid w:val="00EB1D03"/>
    <w:rsid w:val="00EB2082"/>
    <w:rsid w:val="00EB20EE"/>
    <w:rsid w:val="00EB24EC"/>
    <w:rsid w:val="00EB259C"/>
    <w:rsid w:val="00EB2652"/>
    <w:rsid w:val="00EB2B8A"/>
    <w:rsid w:val="00EB2D07"/>
    <w:rsid w:val="00EB2DEB"/>
    <w:rsid w:val="00EB2F89"/>
    <w:rsid w:val="00EB2FAB"/>
    <w:rsid w:val="00EB3041"/>
    <w:rsid w:val="00EB367A"/>
    <w:rsid w:val="00EB39BB"/>
    <w:rsid w:val="00EB3E13"/>
    <w:rsid w:val="00EB3E6C"/>
    <w:rsid w:val="00EB41CD"/>
    <w:rsid w:val="00EB425C"/>
    <w:rsid w:val="00EB4272"/>
    <w:rsid w:val="00EB48CE"/>
    <w:rsid w:val="00EB498F"/>
    <w:rsid w:val="00EB4A59"/>
    <w:rsid w:val="00EB4CE2"/>
    <w:rsid w:val="00EB505B"/>
    <w:rsid w:val="00EB53B8"/>
    <w:rsid w:val="00EB546C"/>
    <w:rsid w:val="00EB56E4"/>
    <w:rsid w:val="00EB5743"/>
    <w:rsid w:val="00EB585E"/>
    <w:rsid w:val="00EB5B63"/>
    <w:rsid w:val="00EB5EC9"/>
    <w:rsid w:val="00EB5F65"/>
    <w:rsid w:val="00EB5FFD"/>
    <w:rsid w:val="00EB60F6"/>
    <w:rsid w:val="00EB62AD"/>
    <w:rsid w:val="00EB66AA"/>
    <w:rsid w:val="00EB74F0"/>
    <w:rsid w:val="00EB75BD"/>
    <w:rsid w:val="00EB7729"/>
    <w:rsid w:val="00EB7C4A"/>
    <w:rsid w:val="00EB7C5B"/>
    <w:rsid w:val="00EB7F43"/>
    <w:rsid w:val="00EC0043"/>
    <w:rsid w:val="00EC02C2"/>
    <w:rsid w:val="00EC03D3"/>
    <w:rsid w:val="00EC04A7"/>
    <w:rsid w:val="00EC06CB"/>
    <w:rsid w:val="00EC0A8F"/>
    <w:rsid w:val="00EC132D"/>
    <w:rsid w:val="00EC13A8"/>
    <w:rsid w:val="00EC13B5"/>
    <w:rsid w:val="00EC148E"/>
    <w:rsid w:val="00EC1693"/>
    <w:rsid w:val="00EC18B4"/>
    <w:rsid w:val="00EC1B16"/>
    <w:rsid w:val="00EC1D7A"/>
    <w:rsid w:val="00EC1DA3"/>
    <w:rsid w:val="00EC1ED5"/>
    <w:rsid w:val="00EC2001"/>
    <w:rsid w:val="00EC21BC"/>
    <w:rsid w:val="00EC23AC"/>
    <w:rsid w:val="00EC24D1"/>
    <w:rsid w:val="00EC257A"/>
    <w:rsid w:val="00EC2590"/>
    <w:rsid w:val="00EC28F7"/>
    <w:rsid w:val="00EC2949"/>
    <w:rsid w:val="00EC2CDA"/>
    <w:rsid w:val="00EC2FCF"/>
    <w:rsid w:val="00EC323C"/>
    <w:rsid w:val="00EC3257"/>
    <w:rsid w:val="00EC33F4"/>
    <w:rsid w:val="00EC3664"/>
    <w:rsid w:val="00EC3B38"/>
    <w:rsid w:val="00EC3CF8"/>
    <w:rsid w:val="00EC404C"/>
    <w:rsid w:val="00EC42A2"/>
    <w:rsid w:val="00EC4344"/>
    <w:rsid w:val="00EC4454"/>
    <w:rsid w:val="00EC44D6"/>
    <w:rsid w:val="00EC4604"/>
    <w:rsid w:val="00EC4A94"/>
    <w:rsid w:val="00EC4B6C"/>
    <w:rsid w:val="00EC4C90"/>
    <w:rsid w:val="00EC5123"/>
    <w:rsid w:val="00EC5504"/>
    <w:rsid w:val="00EC557D"/>
    <w:rsid w:val="00EC574A"/>
    <w:rsid w:val="00EC583F"/>
    <w:rsid w:val="00EC5E95"/>
    <w:rsid w:val="00EC5ECB"/>
    <w:rsid w:val="00EC64DE"/>
    <w:rsid w:val="00EC668A"/>
    <w:rsid w:val="00EC6D56"/>
    <w:rsid w:val="00EC71EC"/>
    <w:rsid w:val="00EC75FF"/>
    <w:rsid w:val="00EC785D"/>
    <w:rsid w:val="00EC7A95"/>
    <w:rsid w:val="00EC7DBA"/>
    <w:rsid w:val="00EC7F10"/>
    <w:rsid w:val="00ED0125"/>
    <w:rsid w:val="00ED06B4"/>
    <w:rsid w:val="00ED0A6C"/>
    <w:rsid w:val="00ED0B9B"/>
    <w:rsid w:val="00ED0DF7"/>
    <w:rsid w:val="00ED0DFE"/>
    <w:rsid w:val="00ED127E"/>
    <w:rsid w:val="00ED13F7"/>
    <w:rsid w:val="00ED15E7"/>
    <w:rsid w:val="00ED17B3"/>
    <w:rsid w:val="00ED1821"/>
    <w:rsid w:val="00ED187F"/>
    <w:rsid w:val="00ED19E4"/>
    <w:rsid w:val="00ED1AED"/>
    <w:rsid w:val="00ED1B58"/>
    <w:rsid w:val="00ED1CCD"/>
    <w:rsid w:val="00ED1D5A"/>
    <w:rsid w:val="00ED2583"/>
    <w:rsid w:val="00ED2947"/>
    <w:rsid w:val="00ED294A"/>
    <w:rsid w:val="00ED2A41"/>
    <w:rsid w:val="00ED2ADF"/>
    <w:rsid w:val="00ED2C18"/>
    <w:rsid w:val="00ED2EAD"/>
    <w:rsid w:val="00ED2F0B"/>
    <w:rsid w:val="00ED2F61"/>
    <w:rsid w:val="00ED3673"/>
    <w:rsid w:val="00ED3681"/>
    <w:rsid w:val="00ED3D49"/>
    <w:rsid w:val="00ED3E43"/>
    <w:rsid w:val="00ED3E67"/>
    <w:rsid w:val="00ED4063"/>
    <w:rsid w:val="00ED4118"/>
    <w:rsid w:val="00ED41D4"/>
    <w:rsid w:val="00ED42B4"/>
    <w:rsid w:val="00ED4309"/>
    <w:rsid w:val="00ED4395"/>
    <w:rsid w:val="00ED43E5"/>
    <w:rsid w:val="00ED452E"/>
    <w:rsid w:val="00ED456E"/>
    <w:rsid w:val="00ED457D"/>
    <w:rsid w:val="00ED4D08"/>
    <w:rsid w:val="00ED5106"/>
    <w:rsid w:val="00ED516A"/>
    <w:rsid w:val="00ED5468"/>
    <w:rsid w:val="00ED55D8"/>
    <w:rsid w:val="00ED587D"/>
    <w:rsid w:val="00ED5B3C"/>
    <w:rsid w:val="00ED5B8F"/>
    <w:rsid w:val="00ED5C2B"/>
    <w:rsid w:val="00ED5C9C"/>
    <w:rsid w:val="00ED5CEA"/>
    <w:rsid w:val="00ED5ECE"/>
    <w:rsid w:val="00ED60EF"/>
    <w:rsid w:val="00ED6410"/>
    <w:rsid w:val="00ED6474"/>
    <w:rsid w:val="00ED6802"/>
    <w:rsid w:val="00ED6C2C"/>
    <w:rsid w:val="00ED6CF7"/>
    <w:rsid w:val="00ED6E3C"/>
    <w:rsid w:val="00ED71D7"/>
    <w:rsid w:val="00ED7253"/>
    <w:rsid w:val="00ED734E"/>
    <w:rsid w:val="00ED75CF"/>
    <w:rsid w:val="00ED7639"/>
    <w:rsid w:val="00ED76F5"/>
    <w:rsid w:val="00ED77DA"/>
    <w:rsid w:val="00ED7AB2"/>
    <w:rsid w:val="00ED7BBE"/>
    <w:rsid w:val="00ED7C7A"/>
    <w:rsid w:val="00ED7CED"/>
    <w:rsid w:val="00ED7D0A"/>
    <w:rsid w:val="00ED7D86"/>
    <w:rsid w:val="00ED7E82"/>
    <w:rsid w:val="00EE0037"/>
    <w:rsid w:val="00EE0519"/>
    <w:rsid w:val="00EE0668"/>
    <w:rsid w:val="00EE06FC"/>
    <w:rsid w:val="00EE0DDC"/>
    <w:rsid w:val="00EE0DFD"/>
    <w:rsid w:val="00EE0E46"/>
    <w:rsid w:val="00EE0F10"/>
    <w:rsid w:val="00EE0F2A"/>
    <w:rsid w:val="00EE0F38"/>
    <w:rsid w:val="00EE0F44"/>
    <w:rsid w:val="00EE101C"/>
    <w:rsid w:val="00EE11CD"/>
    <w:rsid w:val="00EE12A6"/>
    <w:rsid w:val="00EE146A"/>
    <w:rsid w:val="00EE17A2"/>
    <w:rsid w:val="00EE195A"/>
    <w:rsid w:val="00EE1B33"/>
    <w:rsid w:val="00EE1BB3"/>
    <w:rsid w:val="00EE1BC7"/>
    <w:rsid w:val="00EE1BDA"/>
    <w:rsid w:val="00EE1E28"/>
    <w:rsid w:val="00EE1ED4"/>
    <w:rsid w:val="00EE1EE8"/>
    <w:rsid w:val="00EE20AA"/>
    <w:rsid w:val="00EE245D"/>
    <w:rsid w:val="00EE27AE"/>
    <w:rsid w:val="00EE2A1C"/>
    <w:rsid w:val="00EE2B19"/>
    <w:rsid w:val="00EE2BB1"/>
    <w:rsid w:val="00EE2D45"/>
    <w:rsid w:val="00EE307D"/>
    <w:rsid w:val="00EE3083"/>
    <w:rsid w:val="00EE30A6"/>
    <w:rsid w:val="00EE3136"/>
    <w:rsid w:val="00EE3321"/>
    <w:rsid w:val="00EE36A0"/>
    <w:rsid w:val="00EE3966"/>
    <w:rsid w:val="00EE3B6A"/>
    <w:rsid w:val="00EE414B"/>
    <w:rsid w:val="00EE4505"/>
    <w:rsid w:val="00EE48B6"/>
    <w:rsid w:val="00EE49A3"/>
    <w:rsid w:val="00EE49B0"/>
    <w:rsid w:val="00EE50DF"/>
    <w:rsid w:val="00EE5316"/>
    <w:rsid w:val="00EE5556"/>
    <w:rsid w:val="00EE572D"/>
    <w:rsid w:val="00EE5973"/>
    <w:rsid w:val="00EE5CE9"/>
    <w:rsid w:val="00EE5F40"/>
    <w:rsid w:val="00EE5F49"/>
    <w:rsid w:val="00EE6056"/>
    <w:rsid w:val="00EE6315"/>
    <w:rsid w:val="00EE63FA"/>
    <w:rsid w:val="00EE65A6"/>
    <w:rsid w:val="00EE67C4"/>
    <w:rsid w:val="00EE67DF"/>
    <w:rsid w:val="00EE67FC"/>
    <w:rsid w:val="00EE698A"/>
    <w:rsid w:val="00EE6BBB"/>
    <w:rsid w:val="00EE6C6C"/>
    <w:rsid w:val="00EE7190"/>
    <w:rsid w:val="00EE72AA"/>
    <w:rsid w:val="00EE75DC"/>
    <w:rsid w:val="00EE77A7"/>
    <w:rsid w:val="00EF03E7"/>
    <w:rsid w:val="00EF0452"/>
    <w:rsid w:val="00EF0799"/>
    <w:rsid w:val="00EF12C1"/>
    <w:rsid w:val="00EF12D1"/>
    <w:rsid w:val="00EF1439"/>
    <w:rsid w:val="00EF145C"/>
    <w:rsid w:val="00EF1647"/>
    <w:rsid w:val="00EF1A37"/>
    <w:rsid w:val="00EF1A79"/>
    <w:rsid w:val="00EF1A9E"/>
    <w:rsid w:val="00EF1CB8"/>
    <w:rsid w:val="00EF1D46"/>
    <w:rsid w:val="00EF1EA1"/>
    <w:rsid w:val="00EF2033"/>
    <w:rsid w:val="00EF2957"/>
    <w:rsid w:val="00EF2A03"/>
    <w:rsid w:val="00EF2CF4"/>
    <w:rsid w:val="00EF2EC7"/>
    <w:rsid w:val="00EF3043"/>
    <w:rsid w:val="00EF3192"/>
    <w:rsid w:val="00EF3574"/>
    <w:rsid w:val="00EF35AF"/>
    <w:rsid w:val="00EF3639"/>
    <w:rsid w:val="00EF3646"/>
    <w:rsid w:val="00EF3743"/>
    <w:rsid w:val="00EF391F"/>
    <w:rsid w:val="00EF3BF9"/>
    <w:rsid w:val="00EF3C46"/>
    <w:rsid w:val="00EF3D51"/>
    <w:rsid w:val="00EF3F5E"/>
    <w:rsid w:val="00EF3F80"/>
    <w:rsid w:val="00EF414B"/>
    <w:rsid w:val="00EF4444"/>
    <w:rsid w:val="00EF461F"/>
    <w:rsid w:val="00EF4A2D"/>
    <w:rsid w:val="00EF4C7C"/>
    <w:rsid w:val="00EF4CCC"/>
    <w:rsid w:val="00EF5309"/>
    <w:rsid w:val="00EF5571"/>
    <w:rsid w:val="00EF5762"/>
    <w:rsid w:val="00EF5939"/>
    <w:rsid w:val="00EF5C5F"/>
    <w:rsid w:val="00EF5F3A"/>
    <w:rsid w:val="00EF5F50"/>
    <w:rsid w:val="00EF60F7"/>
    <w:rsid w:val="00EF6473"/>
    <w:rsid w:val="00EF6634"/>
    <w:rsid w:val="00EF6BBF"/>
    <w:rsid w:val="00EF6C46"/>
    <w:rsid w:val="00EF7718"/>
    <w:rsid w:val="00EF77C1"/>
    <w:rsid w:val="00EF7A64"/>
    <w:rsid w:val="00EF7B0F"/>
    <w:rsid w:val="00EF7D3C"/>
    <w:rsid w:val="00EF7D69"/>
    <w:rsid w:val="00F0013A"/>
    <w:rsid w:val="00F00170"/>
    <w:rsid w:val="00F0025F"/>
    <w:rsid w:val="00F00296"/>
    <w:rsid w:val="00F005D5"/>
    <w:rsid w:val="00F00780"/>
    <w:rsid w:val="00F007DF"/>
    <w:rsid w:val="00F00885"/>
    <w:rsid w:val="00F0095A"/>
    <w:rsid w:val="00F00B14"/>
    <w:rsid w:val="00F00C86"/>
    <w:rsid w:val="00F00EE4"/>
    <w:rsid w:val="00F010A0"/>
    <w:rsid w:val="00F0148E"/>
    <w:rsid w:val="00F01936"/>
    <w:rsid w:val="00F01CE4"/>
    <w:rsid w:val="00F01D96"/>
    <w:rsid w:val="00F02166"/>
    <w:rsid w:val="00F02224"/>
    <w:rsid w:val="00F0227D"/>
    <w:rsid w:val="00F02647"/>
    <w:rsid w:val="00F02926"/>
    <w:rsid w:val="00F029F7"/>
    <w:rsid w:val="00F02A5B"/>
    <w:rsid w:val="00F02B4D"/>
    <w:rsid w:val="00F02C53"/>
    <w:rsid w:val="00F02C8B"/>
    <w:rsid w:val="00F02C91"/>
    <w:rsid w:val="00F02D9C"/>
    <w:rsid w:val="00F02F36"/>
    <w:rsid w:val="00F02FBE"/>
    <w:rsid w:val="00F0326E"/>
    <w:rsid w:val="00F034AE"/>
    <w:rsid w:val="00F038E8"/>
    <w:rsid w:val="00F03A9C"/>
    <w:rsid w:val="00F03B3B"/>
    <w:rsid w:val="00F03DF3"/>
    <w:rsid w:val="00F03EDF"/>
    <w:rsid w:val="00F04032"/>
    <w:rsid w:val="00F040D6"/>
    <w:rsid w:val="00F041E9"/>
    <w:rsid w:val="00F0422B"/>
    <w:rsid w:val="00F04707"/>
    <w:rsid w:val="00F04856"/>
    <w:rsid w:val="00F048BD"/>
    <w:rsid w:val="00F04AD7"/>
    <w:rsid w:val="00F04CB9"/>
    <w:rsid w:val="00F04D0B"/>
    <w:rsid w:val="00F04D1E"/>
    <w:rsid w:val="00F0504D"/>
    <w:rsid w:val="00F0506E"/>
    <w:rsid w:val="00F0527D"/>
    <w:rsid w:val="00F053A1"/>
    <w:rsid w:val="00F05640"/>
    <w:rsid w:val="00F056E5"/>
    <w:rsid w:val="00F05942"/>
    <w:rsid w:val="00F05BD6"/>
    <w:rsid w:val="00F05C18"/>
    <w:rsid w:val="00F05C92"/>
    <w:rsid w:val="00F05FE1"/>
    <w:rsid w:val="00F0604D"/>
    <w:rsid w:val="00F06257"/>
    <w:rsid w:val="00F062F3"/>
    <w:rsid w:val="00F063CF"/>
    <w:rsid w:val="00F066A2"/>
    <w:rsid w:val="00F06908"/>
    <w:rsid w:val="00F06943"/>
    <w:rsid w:val="00F06A30"/>
    <w:rsid w:val="00F06CAF"/>
    <w:rsid w:val="00F06EBB"/>
    <w:rsid w:val="00F07014"/>
    <w:rsid w:val="00F074F8"/>
    <w:rsid w:val="00F07AB4"/>
    <w:rsid w:val="00F1033A"/>
    <w:rsid w:val="00F10461"/>
    <w:rsid w:val="00F10557"/>
    <w:rsid w:val="00F106AB"/>
    <w:rsid w:val="00F1075E"/>
    <w:rsid w:val="00F10842"/>
    <w:rsid w:val="00F1090E"/>
    <w:rsid w:val="00F10BB6"/>
    <w:rsid w:val="00F10E7D"/>
    <w:rsid w:val="00F10FA3"/>
    <w:rsid w:val="00F1102D"/>
    <w:rsid w:val="00F110AB"/>
    <w:rsid w:val="00F1111B"/>
    <w:rsid w:val="00F111F8"/>
    <w:rsid w:val="00F11495"/>
    <w:rsid w:val="00F114DE"/>
    <w:rsid w:val="00F11E43"/>
    <w:rsid w:val="00F11EE6"/>
    <w:rsid w:val="00F12240"/>
    <w:rsid w:val="00F122AC"/>
    <w:rsid w:val="00F12596"/>
    <w:rsid w:val="00F12688"/>
    <w:rsid w:val="00F127ED"/>
    <w:rsid w:val="00F129F9"/>
    <w:rsid w:val="00F12B6B"/>
    <w:rsid w:val="00F12DEC"/>
    <w:rsid w:val="00F12E5E"/>
    <w:rsid w:val="00F12EAF"/>
    <w:rsid w:val="00F132CB"/>
    <w:rsid w:val="00F13745"/>
    <w:rsid w:val="00F13765"/>
    <w:rsid w:val="00F138C7"/>
    <w:rsid w:val="00F139E2"/>
    <w:rsid w:val="00F13BA6"/>
    <w:rsid w:val="00F13D23"/>
    <w:rsid w:val="00F13F4F"/>
    <w:rsid w:val="00F14267"/>
    <w:rsid w:val="00F14627"/>
    <w:rsid w:val="00F146C4"/>
    <w:rsid w:val="00F148B6"/>
    <w:rsid w:val="00F14D38"/>
    <w:rsid w:val="00F14F2A"/>
    <w:rsid w:val="00F153AA"/>
    <w:rsid w:val="00F15578"/>
    <w:rsid w:val="00F15736"/>
    <w:rsid w:val="00F157C6"/>
    <w:rsid w:val="00F158B8"/>
    <w:rsid w:val="00F1590A"/>
    <w:rsid w:val="00F15CBF"/>
    <w:rsid w:val="00F15D48"/>
    <w:rsid w:val="00F15F44"/>
    <w:rsid w:val="00F160B6"/>
    <w:rsid w:val="00F1626B"/>
    <w:rsid w:val="00F1631C"/>
    <w:rsid w:val="00F1633B"/>
    <w:rsid w:val="00F163D7"/>
    <w:rsid w:val="00F163E9"/>
    <w:rsid w:val="00F168B8"/>
    <w:rsid w:val="00F16E5A"/>
    <w:rsid w:val="00F17280"/>
    <w:rsid w:val="00F17391"/>
    <w:rsid w:val="00F1742D"/>
    <w:rsid w:val="00F177E9"/>
    <w:rsid w:val="00F1780C"/>
    <w:rsid w:val="00F17AA9"/>
    <w:rsid w:val="00F17B1B"/>
    <w:rsid w:val="00F17C78"/>
    <w:rsid w:val="00F20053"/>
    <w:rsid w:val="00F202AE"/>
    <w:rsid w:val="00F20731"/>
    <w:rsid w:val="00F2083B"/>
    <w:rsid w:val="00F20842"/>
    <w:rsid w:val="00F20B2F"/>
    <w:rsid w:val="00F20DAD"/>
    <w:rsid w:val="00F20EB8"/>
    <w:rsid w:val="00F210B5"/>
    <w:rsid w:val="00F2116A"/>
    <w:rsid w:val="00F21320"/>
    <w:rsid w:val="00F21419"/>
    <w:rsid w:val="00F2148B"/>
    <w:rsid w:val="00F2179D"/>
    <w:rsid w:val="00F2199F"/>
    <w:rsid w:val="00F21CA1"/>
    <w:rsid w:val="00F21CEF"/>
    <w:rsid w:val="00F21D0D"/>
    <w:rsid w:val="00F21DFF"/>
    <w:rsid w:val="00F22048"/>
    <w:rsid w:val="00F22208"/>
    <w:rsid w:val="00F224E1"/>
    <w:rsid w:val="00F225B1"/>
    <w:rsid w:val="00F22DEE"/>
    <w:rsid w:val="00F22ECB"/>
    <w:rsid w:val="00F23294"/>
    <w:rsid w:val="00F23715"/>
    <w:rsid w:val="00F23903"/>
    <w:rsid w:val="00F23D11"/>
    <w:rsid w:val="00F23D66"/>
    <w:rsid w:val="00F23DE6"/>
    <w:rsid w:val="00F2424C"/>
    <w:rsid w:val="00F24897"/>
    <w:rsid w:val="00F249E0"/>
    <w:rsid w:val="00F24AED"/>
    <w:rsid w:val="00F24B1F"/>
    <w:rsid w:val="00F24B9B"/>
    <w:rsid w:val="00F2523C"/>
    <w:rsid w:val="00F2546B"/>
    <w:rsid w:val="00F2547F"/>
    <w:rsid w:val="00F25496"/>
    <w:rsid w:val="00F254A6"/>
    <w:rsid w:val="00F255BB"/>
    <w:rsid w:val="00F257E9"/>
    <w:rsid w:val="00F258D5"/>
    <w:rsid w:val="00F25AC9"/>
    <w:rsid w:val="00F25D80"/>
    <w:rsid w:val="00F2635F"/>
    <w:rsid w:val="00F2641A"/>
    <w:rsid w:val="00F264D8"/>
    <w:rsid w:val="00F26601"/>
    <w:rsid w:val="00F267C1"/>
    <w:rsid w:val="00F26949"/>
    <w:rsid w:val="00F26BA9"/>
    <w:rsid w:val="00F26D0B"/>
    <w:rsid w:val="00F26FA3"/>
    <w:rsid w:val="00F270C4"/>
    <w:rsid w:val="00F27112"/>
    <w:rsid w:val="00F27131"/>
    <w:rsid w:val="00F271C8"/>
    <w:rsid w:val="00F2722D"/>
    <w:rsid w:val="00F274FE"/>
    <w:rsid w:val="00F27557"/>
    <w:rsid w:val="00F27C17"/>
    <w:rsid w:val="00F27C2B"/>
    <w:rsid w:val="00F27D73"/>
    <w:rsid w:val="00F27E5E"/>
    <w:rsid w:val="00F3047F"/>
    <w:rsid w:val="00F30A25"/>
    <w:rsid w:val="00F30C1B"/>
    <w:rsid w:val="00F30D1A"/>
    <w:rsid w:val="00F31060"/>
    <w:rsid w:val="00F312EE"/>
    <w:rsid w:val="00F31533"/>
    <w:rsid w:val="00F31894"/>
    <w:rsid w:val="00F31967"/>
    <w:rsid w:val="00F31A6E"/>
    <w:rsid w:val="00F31FE7"/>
    <w:rsid w:val="00F322A2"/>
    <w:rsid w:val="00F32337"/>
    <w:rsid w:val="00F324C1"/>
    <w:rsid w:val="00F32514"/>
    <w:rsid w:val="00F32DAE"/>
    <w:rsid w:val="00F3307D"/>
    <w:rsid w:val="00F331A3"/>
    <w:rsid w:val="00F33C83"/>
    <w:rsid w:val="00F33E39"/>
    <w:rsid w:val="00F3433F"/>
    <w:rsid w:val="00F343EF"/>
    <w:rsid w:val="00F34607"/>
    <w:rsid w:val="00F347C1"/>
    <w:rsid w:val="00F348D5"/>
    <w:rsid w:val="00F34B3A"/>
    <w:rsid w:val="00F350C0"/>
    <w:rsid w:val="00F350E6"/>
    <w:rsid w:val="00F35192"/>
    <w:rsid w:val="00F353F9"/>
    <w:rsid w:val="00F354E9"/>
    <w:rsid w:val="00F35729"/>
    <w:rsid w:val="00F35937"/>
    <w:rsid w:val="00F3594E"/>
    <w:rsid w:val="00F35A20"/>
    <w:rsid w:val="00F35B12"/>
    <w:rsid w:val="00F35C11"/>
    <w:rsid w:val="00F36107"/>
    <w:rsid w:val="00F3611B"/>
    <w:rsid w:val="00F3666C"/>
    <w:rsid w:val="00F366E7"/>
    <w:rsid w:val="00F368E9"/>
    <w:rsid w:val="00F36AF9"/>
    <w:rsid w:val="00F36BC5"/>
    <w:rsid w:val="00F36CA7"/>
    <w:rsid w:val="00F36DD0"/>
    <w:rsid w:val="00F3753F"/>
    <w:rsid w:val="00F378AB"/>
    <w:rsid w:val="00F37C3B"/>
    <w:rsid w:val="00F37F9E"/>
    <w:rsid w:val="00F402B5"/>
    <w:rsid w:val="00F40472"/>
    <w:rsid w:val="00F404FC"/>
    <w:rsid w:val="00F4058C"/>
    <w:rsid w:val="00F408D2"/>
    <w:rsid w:val="00F4091B"/>
    <w:rsid w:val="00F40BD9"/>
    <w:rsid w:val="00F40D3F"/>
    <w:rsid w:val="00F40E19"/>
    <w:rsid w:val="00F40E7F"/>
    <w:rsid w:val="00F40E8F"/>
    <w:rsid w:val="00F40FCD"/>
    <w:rsid w:val="00F413B6"/>
    <w:rsid w:val="00F4146E"/>
    <w:rsid w:val="00F414B2"/>
    <w:rsid w:val="00F41516"/>
    <w:rsid w:val="00F41BD1"/>
    <w:rsid w:val="00F41D77"/>
    <w:rsid w:val="00F421CC"/>
    <w:rsid w:val="00F427CA"/>
    <w:rsid w:val="00F42939"/>
    <w:rsid w:val="00F429F4"/>
    <w:rsid w:val="00F42B4E"/>
    <w:rsid w:val="00F42BA3"/>
    <w:rsid w:val="00F42DC4"/>
    <w:rsid w:val="00F431B3"/>
    <w:rsid w:val="00F43315"/>
    <w:rsid w:val="00F43E37"/>
    <w:rsid w:val="00F43F0E"/>
    <w:rsid w:val="00F43F2C"/>
    <w:rsid w:val="00F441DF"/>
    <w:rsid w:val="00F44237"/>
    <w:rsid w:val="00F443C0"/>
    <w:rsid w:val="00F4491D"/>
    <w:rsid w:val="00F449A8"/>
    <w:rsid w:val="00F449AB"/>
    <w:rsid w:val="00F44DC1"/>
    <w:rsid w:val="00F45291"/>
    <w:rsid w:val="00F4558B"/>
    <w:rsid w:val="00F456E2"/>
    <w:rsid w:val="00F45783"/>
    <w:rsid w:val="00F45792"/>
    <w:rsid w:val="00F45EA2"/>
    <w:rsid w:val="00F4623F"/>
    <w:rsid w:val="00F462BE"/>
    <w:rsid w:val="00F462C9"/>
    <w:rsid w:val="00F4649A"/>
    <w:rsid w:val="00F46565"/>
    <w:rsid w:val="00F468A1"/>
    <w:rsid w:val="00F468DB"/>
    <w:rsid w:val="00F46B19"/>
    <w:rsid w:val="00F46C19"/>
    <w:rsid w:val="00F46F1D"/>
    <w:rsid w:val="00F470F2"/>
    <w:rsid w:val="00F4720E"/>
    <w:rsid w:val="00F47832"/>
    <w:rsid w:val="00F47A2C"/>
    <w:rsid w:val="00F47A83"/>
    <w:rsid w:val="00F47C12"/>
    <w:rsid w:val="00F47C89"/>
    <w:rsid w:val="00F50024"/>
    <w:rsid w:val="00F5003D"/>
    <w:rsid w:val="00F50473"/>
    <w:rsid w:val="00F5056B"/>
    <w:rsid w:val="00F50933"/>
    <w:rsid w:val="00F50B95"/>
    <w:rsid w:val="00F50C62"/>
    <w:rsid w:val="00F50D82"/>
    <w:rsid w:val="00F511A2"/>
    <w:rsid w:val="00F5152D"/>
    <w:rsid w:val="00F51602"/>
    <w:rsid w:val="00F51829"/>
    <w:rsid w:val="00F52226"/>
    <w:rsid w:val="00F5232D"/>
    <w:rsid w:val="00F52366"/>
    <w:rsid w:val="00F523BE"/>
    <w:rsid w:val="00F5244D"/>
    <w:rsid w:val="00F52468"/>
    <w:rsid w:val="00F52757"/>
    <w:rsid w:val="00F52C1E"/>
    <w:rsid w:val="00F52FBE"/>
    <w:rsid w:val="00F5352A"/>
    <w:rsid w:val="00F538C8"/>
    <w:rsid w:val="00F53C0F"/>
    <w:rsid w:val="00F53D48"/>
    <w:rsid w:val="00F53F6F"/>
    <w:rsid w:val="00F53FDF"/>
    <w:rsid w:val="00F53FFE"/>
    <w:rsid w:val="00F54006"/>
    <w:rsid w:val="00F54221"/>
    <w:rsid w:val="00F54CC9"/>
    <w:rsid w:val="00F54E4C"/>
    <w:rsid w:val="00F553D2"/>
    <w:rsid w:val="00F55715"/>
    <w:rsid w:val="00F55898"/>
    <w:rsid w:val="00F55E2B"/>
    <w:rsid w:val="00F55F18"/>
    <w:rsid w:val="00F56276"/>
    <w:rsid w:val="00F56297"/>
    <w:rsid w:val="00F56790"/>
    <w:rsid w:val="00F56859"/>
    <w:rsid w:val="00F56AAB"/>
    <w:rsid w:val="00F56AB0"/>
    <w:rsid w:val="00F56B00"/>
    <w:rsid w:val="00F56B36"/>
    <w:rsid w:val="00F56B93"/>
    <w:rsid w:val="00F56C11"/>
    <w:rsid w:val="00F56EE1"/>
    <w:rsid w:val="00F5724A"/>
    <w:rsid w:val="00F57273"/>
    <w:rsid w:val="00F572A5"/>
    <w:rsid w:val="00F577EA"/>
    <w:rsid w:val="00F57B92"/>
    <w:rsid w:val="00F57CDA"/>
    <w:rsid w:val="00F57D5C"/>
    <w:rsid w:val="00F57FDC"/>
    <w:rsid w:val="00F601E1"/>
    <w:rsid w:val="00F602B6"/>
    <w:rsid w:val="00F6032D"/>
    <w:rsid w:val="00F6090B"/>
    <w:rsid w:val="00F6092B"/>
    <w:rsid w:val="00F60991"/>
    <w:rsid w:val="00F60A81"/>
    <w:rsid w:val="00F60AE5"/>
    <w:rsid w:val="00F60C1E"/>
    <w:rsid w:val="00F61327"/>
    <w:rsid w:val="00F617FE"/>
    <w:rsid w:val="00F61BDF"/>
    <w:rsid w:val="00F61CB4"/>
    <w:rsid w:val="00F62246"/>
    <w:rsid w:val="00F62424"/>
    <w:rsid w:val="00F6272F"/>
    <w:rsid w:val="00F62B49"/>
    <w:rsid w:val="00F62FD3"/>
    <w:rsid w:val="00F62FF5"/>
    <w:rsid w:val="00F62FF6"/>
    <w:rsid w:val="00F63082"/>
    <w:rsid w:val="00F6314F"/>
    <w:rsid w:val="00F635CC"/>
    <w:rsid w:val="00F63EF3"/>
    <w:rsid w:val="00F64465"/>
    <w:rsid w:val="00F649F0"/>
    <w:rsid w:val="00F64AE6"/>
    <w:rsid w:val="00F64B09"/>
    <w:rsid w:val="00F64DDA"/>
    <w:rsid w:val="00F64DEC"/>
    <w:rsid w:val="00F64ED2"/>
    <w:rsid w:val="00F650ED"/>
    <w:rsid w:val="00F656AC"/>
    <w:rsid w:val="00F65884"/>
    <w:rsid w:val="00F6588F"/>
    <w:rsid w:val="00F65BF9"/>
    <w:rsid w:val="00F65C9F"/>
    <w:rsid w:val="00F65F1B"/>
    <w:rsid w:val="00F6603C"/>
    <w:rsid w:val="00F66187"/>
    <w:rsid w:val="00F662EF"/>
    <w:rsid w:val="00F6656F"/>
    <w:rsid w:val="00F66572"/>
    <w:rsid w:val="00F665F5"/>
    <w:rsid w:val="00F66762"/>
    <w:rsid w:val="00F66A06"/>
    <w:rsid w:val="00F66DC5"/>
    <w:rsid w:val="00F66DF2"/>
    <w:rsid w:val="00F6715F"/>
    <w:rsid w:val="00F6739D"/>
    <w:rsid w:val="00F67AE8"/>
    <w:rsid w:val="00F67B6E"/>
    <w:rsid w:val="00F67BDC"/>
    <w:rsid w:val="00F67BE9"/>
    <w:rsid w:val="00F67C50"/>
    <w:rsid w:val="00F67D60"/>
    <w:rsid w:val="00F67F46"/>
    <w:rsid w:val="00F67FB8"/>
    <w:rsid w:val="00F700AF"/>
    <w:rsid w:val="00F704B4"/>
    <w:rsid w:val="00F7059E"/>
    <w:rsid w:val="00F705FB"/>
    <w:rsid w:val="00F7069A"/>
    <w:rsid w:val="00F706A1"/>
    <w:rsid w:val="00F706BD"/>
    <w:rsid w:val="00F7075E"/>
    <w:rsid w:val="00F7087C"/>
    <w:rsid w:val="00F7093A"/>
    <w:rsid w:val="00F70AEB"/>
    <w:rsid w:val="00F70B2A"/>
    <w:rsid w:val="00F71018"/>
    <w:rsid w:val="00F71030"/>
    <w:rsid w:val="00F71208"/>
    <w:rsid w:val="00F7120A"/>
    <w:rsid w:val="00F712BD"/>
    <w:rsid w:val="00F716C2"/>
    <w:rsid w:val="00F71836"/>
    <w:rsid w:val="00F7186A"/>
    <w:rsid w:val="00F71875"/>
    <w:rsid w:val="00F71A03"/>
    <w:rsid w:val="00F71A33"/>
    <w:rsid w:val="00F71AF8"/>
    <w:rsid w:val="00F71BCF"/>
    <w:rsid w:val="00F71D7F"/>
    <w:rsid w:val="00F71E04"/>
    <w:rsid w:val="00F722AC"/>
    <w:rsid w:val="00F7249B"/>
    <w:rsid w:val="00F72AEE"/>
    <w:rsid w:val="00F72C2E"/>
    <w:rsid w:val="00F72C35"/>
    <w:rsid w:val="00F72F96"/>
    <w:rsid w:val="00F73072"/>
    <w:rsid w:val="00F732C9"/>
    <w:rsid w:val="00F733F6"/>
    <w:rsid w:val="00F735C0"/>
    <w:rsid w:val="00F73742"/>
    <w:rsid w:val="00F7395C"/>
    <w:rsid w:val="00F7396B"/>
    <w:rsid w:val="00F73B9E"/>
    <w:rsid w:val="00F74390"/>
    <w:rsid w:val="00F74470"/>
    <w:rsid w:val="00F746C5"/>
    <w:rsid w:val="00F74893"/>
    <w:rsid w:val="00F74CC2"/>
    <w:rsid w:val="00F75244"/>
    <w:rsid w:val="00F75538"/>
    <w:rsid w:val="00F75608"/>
    <w:rsid w:val="00F7580C"/>
    <w:rsid w:val="00F75C11"/>
    <w:rsid w:val="00F75E5A"/>
    <w:rsid w:val="00F75E6B"/>
    <w:rsid w:val="00F764C5"/>
    <w:rsid w:val="00F766AF"/>
    <w:rsid w:val="00F7691D"/>
    <w:rsid w:val="00F76AC1"/>
    <w:rsid w:val="00F76DBA"/>
    <w:rsid w:val="00F776A6"/>
    <w:rsid w:val="00F77880"/>
    <w:rsid w:val="00F77953"/>
    <w:rsid w:val="00F7797E"/>
    <w:rsid w:val="00F77CC4"/>
    <w:rsid w:val="00F77DC1"/>
    <w:rsid w:val="00F77E31"/>
    <w:rsid w:val="00F77F48"/>
    <w:rsid w:val="00F77FAC"/>
    <w:rsid w:val="00F80375"/>
    <w:rsid w:val="00F805A3"/>
    <w:rsid w:val="00F807CD"/>
    <w:rsid w:val="00F8086B"/>
    <w:rsid w:val="00F80C5A"/>
    <w:rsid w:val="00F81525"/>
    <w:rsid w:val="00F81639"/>
    <w:rsid w:val="00F816AD"/>
    <w:rsid w:val="00F8171E"/>
    <w:rsid w:val="00F81951"/>
    <w:rsid w:val="00F81B7D"/>
    <w:rsid w:val="00F81CE7"/>
    <w:rsid w:val="00F81E42"/>
    <w:rsid w:val="00F8209A"/>
    <w:rsid w:val="00F822AC"/>
    <w:rsid w:val="00F8262A"/>
    <w:rsid w:val="00F826C3"/>
    <w:rsid w:val="00F826CC"/>
    <w:rsid w:val="00F828BD"/>
    <w:rsid w:val="00F82EAE"/>
    <w:rsid w:val="00F82F60"/>
    <w:rsid w:val="00F8309A"/>
    <w:rsid w:val="00F830D7"/>
    <w:rsid w:val="00F832C1"/>
    <w:rsid w:val="00F83503"/>
    <w:rsid w:val="00F83568"/>
    <w:rsid w:val="00F835A8"/>
    <w:rsid w:val="00F835BB"/>
    <w:rsid w:val="00F838BA"/>
    <w:rsid w:val="00F8397F"/>
    <w:rsid w:val="00F83A84"/>
    <w:rsid w:val="00F83B6F"/>
    <w:rsid w:val="00F83BF1"/>
    <w:rsid w:val="00F83DEE"/>
    <w:rsid w:val="00F840B9"/>
    <w:rsid w:val="00F84223"/>
    <w:rsid w:val="00F843CB"/>
    <w:rsid w:val="00F8459E"/>
    <w:rsid w:val="00F84A19"/>
    <w:rsid w:val="00F84BBE"/>
    <w:rsid w:val="00F84BF1"/>
    <w:rsid w:val="00F84C61"/>
    <w:rsid w:val="00F84DEA"/>
    <w:rsid w:val="00F8535D"/>
    <w:rsid w:val="00F85445"/>
    <w:rsid w:val="00F856C2"/>
    <w:rsid w:val="00F858EF"/>
    <w:rsid w:val="00F86513"/>
    <w:rsid w:val="00F86517"/>
    <w:rsid w:val="00F8666E"/>
    <w:rsid w:val="00F86936"/>
    <w:rsid w:val="00F86A9B"/>
    <w:rsid w:val="00F86B2D"/>
    <w:rsid w:val="00F86D6B"/>
    <w:rsid w:val="00F86FA7"/>
    <w:rsid w:val="00F8700E"/>
    <w:rsid w:val="00F87068"/>
    <w:rsid w:val="00F870BD"/>
    <w:rsid w:val="00F870FE"/>
    <w:rsid w:val="00F872C7"/>
    <w:rsid w:val="00F874DF"/>
    <w:rsid w:val="00F87661"/>
    <w:rsid w:val="00F87978"/>
    <w:rsid w:val="00F87982"/>
    <w:rsid w:val="00F879C4"/>
    <w:rsid w:val="00F87B93"/>
    <w:rsid w:val="00F87D76"/>
    <w:rsid w:val="00F90016"/>
    <w:rsid w:val="00F903EB"/>
    <w:rsid w:val="00F90539"/>
    <w:rsid w:val="00F9054E"/>
    <w:rsid w:val="00F90656"/>
    <w:rsid w:val="00F90732"/>
    <w:rsid w:val="00F90A35"/>
    <w:rsid w:val="00F90CB4"/>
    <w:rsid w:val="00F90DEF"/>
    <w:rsid w:val="00F90E47"/>
    <w:rsid w:val="00F90E91"/>
    <w:rsid w:val="00F9115B"/>
    <w:rsid w:val="00F91613"/>
    <w:rsid w:val="00F91BC4"/>
    <w:rsid w:val="00F91D36"/>
    <w:rsid w:val="00F92063"/>
    <w:rsid w:val="00F9245F"/>
    <w:rsid w:val="00F92528"/>
    <w:rsid w:val="00F92ACB"/>
    <w:rsid w:val="00F92AE4"/>
    <w:rsid w:val="00F92D25"/>
    <w:rsid w:val="00F92D86"/>
    <w:rsid w:val="00F9302B"/>
    <w:rsid w:val="00F9319E"/>
    <w:rsid w:val="00F93252"/>
    <w:rsid w:val="00F9353A"/>
    <w:rsid w:val="00F939AF"/>
    <w:rsid w:val="00F93AF6"/>
    <w:rsid w:val="00F93BD6"/>
    <w:rsid w:val="00F93CF0"/>
    <w:rsid w:val="00F93EA1"/>
    <w:rsid w:val="00F941B5"/>
    <w:rsid w:val="00F941D2"/>
    <w:rsid w:val="00F94573"/>
    <w:rsid w:val="00F94749"/>
    <w:rsid w:val="00F9478D"/>
    <w:rsid w:val="00F94800"/>
    <w:rsid w:val="00F94868"/>
    <w:rsid w:val="00F94947"/>
    <w:rsid w:val="00F94A18"/>
    <w:rsid w:val="00F94D46"/>
    <w:rsid w:val="00F94D62"/>
    <w:rsid w:val="00F94EC0"/>
    <w:rsid w:val="00F95027"/>
    <w:rsid w:val="00F950DB"/>
    <w:rsid w:val="00F95122"/>
    <w:rsid w:val="00F95180"/>
    <w:rsid w:val="00F95330"/>
    <w:rsid w:val="00F95340"/>
    <w:rsid w:val="00F95416"/>
    <w:rsid w:val="00F95500"/>
    <w:rsid w:val="00F955CD"/>
    <w:rsid w:val="00F957DF"/>
    <w:rsid w:val="00F959FE"/>
    <w:rsid w:val="00F95ABA"/>
    <w:rsid w:val="00F95BC2"/>
    <w:rsid w:val="00F95C1A"/>
    <w:rsid w:val="00F95CC3"/>
    <w:rsid w:val="00F95D1D"/>
    <w:rsid w:val="00F95F76"/>
    <w:rsid w:val="00F95F96"/>
    <w:rsid w:val="00F95FE6"/>
    <w:rsid w:val="00F962B5"/>
    <w:rsid w:val="00F96692"/>
    <w:rsid w:val="00F968DC"/>
    <w:rsid w:val="00F96A00"/>
    <w:rsid w:val="00F96ADB"/>
    <w:rsid w:val="00F96B97"/>
    <w:rsid w:val="00F96F49"/>
    <w:rsid w:val="00F9712C"/>
    <w:rsid w:val="00F977D5"/>
    <w:rsid w:val="00F97930"/>
    <w:rsid w:val="00F979E9"/>
    <w:rsid w:val="00F97BF1"/>
    <w:rsid w:val="00F97F58"/>
    <w:rsid w:val="00F97FDE"/>
    <w:rsid w:val="00FA0320"/>
    <w:rsid w:val="00FA0451"/>
    <w:rsid w:val="00FA057D"/>
    <w:rsid w:val="00FA05C3"/>
    <w:rsid w:val="00FA0CE0"/>
    <w:rsid w:val="00FA0D07"/>
    <w:rsid w:val="00FA11A5"/>
    <w:rsid w:val="00FA11E4"/>
    <w:rsid w:val="00FA15EC"/>
    <w:rsid w:val="00FA1727"/>
    <w:rsid w:val="00FA1A07"/>
    <w:rsid w:val="00FA1A8C"/>
    <w:rsid w:val="00FA1A8F"/>
    <w:rsid w:val="00FA1AF5"/>
    <w:rsid w:val="00FA1B61"/>
    <w:rsid w:val="00FA1D49"/>
    <w:rsid w:val="00FA201C"/>
    <w:rsid w:val="00FA20AE"/>
    <w:rsid w:val="00FA20C9"/>
    <w:rsid w:val="00FA224F"/>
    <w:rsid w:val="00FA23FE"/>
    <w:rsid w:val="00FA24A1"/>
    <w:rsid w:val="00FA26A9"/>
    <w:rsid w:val="00FA26DF"/>
    <w:rsid w:val="00FA2B62"/>
    <w:rsid w:val="00FA2F26"/>
    <w:rsid w:val="00FA2FB2"/>
    <w:rsid w:val="00FA32CA"/>
    <w:rsid w:val="00FA345D"/>
    <w:rsid w:val="00FA36BB"/>
    <w:rsid w:val="00FA3734"/>
    <w:rsid w:val="00FA3937"/>
    <w:rsid w:val="00FA39D2"/>
    <w:rsid w:val="00FA3AE7"/>
    <w:rsid w:val="00FA4363"/>
    <w:rsid w:val="00FA453E"/>
    <w:rsid w:val="00FA482D"/>
    <w:rsid w:val="00FA48FD"/>
    <w:rsid w:val="00FA49B4"/>
    <w:rsid w:val="00FA4BAA"/>
    <w:rsid w:val="00FA4C24"/>
    <w:rsid w:val="00FA4D01"/>
    <w:rsid w:val="00FA4D2B"/>
    <w:rsid w:val="00FA4DAF"/>
    <w:rsid w:val="00FA4EF2"/>
    <w:rsid w:val="00FA50BB"/>
    <w:rsid w:val="00FA5182"/>
    <w:rsid w:val="00FA5747"/>
    <w:rsid w:val="00FA5CB4"/>
    <w:rsid w:val="00FA5D7C"/>
    <w:rsid w:val="00FA5FDA"/>
    <w:rsid w:val="00FA618D"/>
    <w:rsid w:val="00FA6305"/>
    <w:rsid w:val="00FA6492"/>
    <w:rsid w:val="00FA678B"/>
    <w:rsid w:val="00FA6899"/>
    <w:rsid w:val="00FA6938"/>
    <w:rsid w:val="00FA69BC"/>
    <w:rsid w:val="00FA69DE"/>
    <w:rsid w:val="00FA6A3B"/>
    <w:rsid w:val="00FA6A5D"/>
    <w:rsid w:val="00FA6BBE"/>
    <w:rsid w:val="00FA6C12"/>
    <w:rsid w:val="00FA6D18"/>
    <w:rsid w:val="00FA6D59"/>
    <w:rsid w:val="00FA7110"/>
    <w:rsid w:val="00FA7195"/>
    <w:rsid w:val="00FA7454"/>
    <w:rsid w:val="00FA7594"/>
    <w:rsid w:val="00FA776D"/>
    <w:rsid w:val="00FA78B8"/>
    <w:rsid w:val="00FA791C"/>
    <w:rsid w:val="00FA7C95"/>
    <w:rsid w:val="00FA7D43"/>
    <w:rsid w:val="00FA7FD5"/>
    <w:rsid w:val="00FB037A"/>
    <w:rsid w:val="00FB046B"/>
    <w:rsid w:val="00FB06EA"/>
    <w:rsid w:val="00FB094F"/>
    <w:rsid w:val="00FB09A9"/>
    <w:rsid w:val="00FB0B49"/>
    <w:rsid w:val="00FB0CB2"/>
    <w:rsid w:val="00FB0D95"/>
    <w:rsid w:val="00FB0F6A"/>
    <w:rsid w:val="00FB0F84"/>
    <w:rsid w:val="00FB12D7"/>
    <w:rsid w:val="00FB12DC"/>
    <w:rsid w:val="00FB14FE"/>
    <w:rsid w:val="00FB161A"/>
    <w:rsid w:val="00FB184C"/>
    <w:rsid w:val="00FB186B"/>
    <w:rsid w:val="00FB1ADF"/>
    <w:rsid w:val="00FB1C69"/>
    <w:rsid w:val="00FB1FD1"/>
    <w:rsid w:val="00FB20E1"/>
    <w:rsid w:val="00FB2274"/>
    <w:rsid w:val="00FB23DD"/>
    <w:rsid w:val="00FB2582"/>
    <w:rsid w:val="00FB2599"/>
    <w:rsid w:val="00FB274A"/>
    <w:rsid w:val="00FB2E3B"/>
    <w:rsid w:val="00FB3441"/>
    <w:rsid w:val="00FB34CE"/>
    <w:rsid w:val="00FB362F"/>
    <w:rsid w:val="00FB3924"/>
    <w:rsid w:val="00FB395C"/>
    <w:rsid w:val="00FB4569"/>
    <w:rsid w:val="00FB4591"/>
    <w:rsid w:val="00FB45DE"/>
    <w:rsid w:val="00FB4706"/>
    <w:rsid w:val="00FB47DC"/>
    <w:rsid w:val="00FB4802"/>
    <w:rsid w:val="00FB4953"/>
    <w:rsid w:val="00FB4B0D"/>
    <w:rsid w:val="00FB4B41"/>
    <w:rsid w:val="00FB4B77"/>
    <w:rsid w:val="00FB4CA1"/>
    <w:rsid w:val="00FB4D8B"/>
    <w:rsid w:val="00FB544E"/>
    <w:rsid w:val="00FB56F6"/>
    <w:rsid w:val="00FB5B29"/>
    <w:rsid w:val="00FB5B6F"/>
    <w:rsid w:val="00FB5DEC"/>
    <w:rsid w:val="00FB60EF"/>
    <w:rsid w:val="00FB650D"/>
    <w:rsid w:val="00FB6519"/>
    <w:rsid w:val="00FB666B"/>
    <w:rsid w:val="00FB6856"/>
    <w:rsid w:val="00FB6A36"/>
    <w:rsid w:val="00FB6A99"/>
    <w:rsid w:val="00FB6B6E"/>
    <w:rsid w:val="00FB6DA7"/>
    <w:rsid w:val="00FB6DDA"/>
    <w:rsid w:val="00FB7102"/>
    <w:rsid w:val="00FB71A5"/>
    <w:rsid w:val="00FB7746"/>
    <w:rsid w:val="00FB79B9"/>
    <w:rsid w:val="00FB7C05"/>
    <w:rsid w:val="00FB7DF5"/>
    <w:rsid w:val="00FB7F88"/>
    <w:rsid w:val="00FC0099"/>
    <w:rsid w:val="00FC024F"/>
    <w:rsid w:val="00FC0314"/>
    <w:rsid w:val="00FC057F"/>
    <w:rsid w:val="00FC0595"/>
    <w:rsid w:val="00FC0669"/>
    <w:rsid w:val="00FC0915"/>
    <w:rsid w:val="00FC0927"/>
    <w:rsid w:val="00FC0972"/>
    <w:rsid w:val="00FC0BD7"/>
    <w:rsid w:val="00FC0C9A"/>
    <w:rsid w:val="00FC0E9D"/>
    <w:rsid w:val="00FC10CC"/>
    <w:rsid w:val="00FC1641"/>
    <w:rsid w:val="00FC19CF"/>
    <w:rsid w:val="00FC1A33"/>
    <w:rsid w:val="00FC1B0D"/>
    <w:rsid w:val="00FC1DC1"/>
    <w:rsid w:val="00FC1F33"/>
    <w:rsid w:val="00FC1F53"/>
    <w:rsid w:val="00FC1F8B"/>
    <w:rsid w:val="00FC2144"/>
    <w:rsid w:val="00FC22E8"/>
    <w:rsid w:val="00FC2355"/>
    <w:rsid w:val="00FC23C9"/>
    <w:rsid w:val="00FC29E0"/>
    <w:rsid w:val="00FC2C1E"/>
    <w:rsid w:val="00FC2C48"/>
    <w:rsid w:val="00FC2D9D"/>
    <w:rsid w:val="00FC2F2A"/>
    <w:rsid w:val="00FC311C"/>
    <w:rsid w:val="00FC33EF"/>
    <w:rsid w:val="00FC386D"/>
    <w:rsid w:val="00FC3917"/>
    <w:rsid w:val="00FC3DA6"/>
    <w:rsid w:val="00FC3FF8"/>
    <w:rsid w:val="00FC4081"/>
    <w:rsid w:val="00FC430F"/>
    <w:rsid w:val="00FC5322"/>
    <w:rsid w:val="00FC53CD"/>
    <w:rsid w:val="00FC557D"/>
    <w:rsid w:val="00FC5797"/>
    <w:rsid w:val="00FC579C"/>
    <w:rsid w:val="00FC584A"/>
    <w:rsid w:val="00FC5999"/>
    <w:rsid w:val="00FC5E32"/>
    <w:rsid w:val="00FC5FA6"/>
    <w:rsid w:val="00FC633A"/>
    <w:rsid w:val="00FC6393"/>
    <w:rsid w:val="00FC640E"/>
    <w:rsid w:val="00FC657D"/>
    <w:rsid w:val="00FC6620"/>
    <w:rsid w:val="00FC66EC"/>
    <w:rsid w:val="00FC6714"/>
    <w:rsid w:val="00FC6822"/>
    <w:rsid w:val="00FC6873"/>
    <w:rsid w:val="00FC68DC"/>
    <w:rsid w:val="00FC6AAF"/>
    <w:rsid w:val="00FC6BF9"/>
    <w:rsid w:val="00FC6D7E"/>
    <w:rsid w:val="00FC7098"/>
    <w:rsid w:val="00FC71B2"/>
    <w:rsid w:val="00FC7448"/>
    <w:rsid w:val="00FC7556"/>
    <w:rsid w:val="00FC7666"/>
    <w:rsid w:val="00FC76B8"/>
    <w:rsid w:val="00FC7804"/>
    <w:rsid w:val="00FC7E3F"/>
    <w:rsid w:val="00FC7EAF"/>
    <w:rsid w:val="00FC7F6B"/>
    <w:rsid w:val="00FD0217"/>
    <w:rsid w:val="00FD0296"/>
    <w:rsid w:val="00FD0614"/>
    <w:rsid w:val="00FD06C7"/>
    <w:rsid w:val="00FD0750"/>
    <w:rsid w:val="00FD1013"/>
    <w:rsid w:val="00FD109A"/>
    <w:rsid w:val="00FD113E"/>
    <w:rsid w:val="00FD1194"/>
    <w:rsid w:val="00FD12EF"/>
    <w:rsid w:val="00FD13F4"/>
    <w:rsid w:val="00FD15C6"/>
    <w:rsid w:val="00FD17A9"/>
    <w:rsid w:val="00FD17BC"/>
    <w:rsid w:val="00FD17F0"/>
    <w:rsid w:val="00FD17F8"/>
    <w:rsid w:val="00FD1801"/>
    <w:rsid w:val="00FD1939"/>
    <w:rsid w:val="00FD193B"/>
    <w:rsid w:val="00FD199A"/>
    <w:rsid w:val="00FD19D4"/>
    <w:rsid w:val="00FD1DC1"/>
    <w:rsid w:val="00FD24CD"/>
    <w:rsid w:val="00FD24D1"/>
    <w:rsid w:val="00FD24E6"/>
    <w:rsid w:val="00FD2520"/>
    <w:rsid w:val="00FD26AD"/>
    <w:rsid w:val="00FD282B"/>
    <w:rsid w:val="00FD2B7B"/>
    <w:rsid w:val="00FD2BCD"/>
    <w:rsid w:val="00FD2EBC"/>
    <w:rsid w:val="00FD2F8F"/>
    <w:rsid w:val="00FD2FDC"/>
    <w:rsid w:val="00FD3029"/>
    <w:rsid w:val="00FD336A"/>
    <w:rsid w:val="00FD349C"/>
    <w:rsid w:val="00FD397D"/>
    <w:rsid w:val="00FD3A1C"/>
    <w:rsid w:val="00FD3A63"/>
    <w:rsid w:val="00FD3B74"/>
    <w:rsid w:val="00FD3C77"/>
    <w:rsid w:val="00FD3FC1"/>
    <w:rsid w:val="00FD408D"/>
    <w:rsid w:val="00FD40F8"/>
    <w:rsid w:val="00FD41C1"/>
    <w:rsid w:val="00FD41ED"/>
    <w:rsid w:val="00FD425F"/>
    <w:rsid w:val="00FD4A32"/>
    <w:rsid w:val="00FD528E"/>
    <w:rsid w:val="00FD543A"/>
    <w:rsid w:val="00FD5656"/>
    <w:rsid w:val="00FD595A"/>
    <w:rsid w:val="00FD59E6"/>
    <w:rsid w:val="00FD5D01"/>
    <w:rsid w:val="00FD5D17"/>
    <w:rsid w:val="00FD5DA5"/>
    <w:rsid w:val="00FD5EFE"/>
    <w:rsid w:val="00FD5F00"/>
    <w:rsid w:val="00FD5FE0"/>
    <w:rsid w:val="00FD611B"/>
    <w:rsid w:val="00FD628E"/>
    <w:rsid w:val="00FD6373"/>
    <w:rsid w:val="00FD6470"/>
    <w:rsid w:val="00FD67E0"/>
    <w:rsid w:val="00FD696B"/>
    <w:rsid w:val="00FD6A97"/>
    <w:rsid w:val="00FD6C98"/>
    <w:rsid w:val="00FD7149"/>
    <w:rsid w:val="00FD744A"/>
    <w:rsid w:val="00FD7467"/>
    <w:rsid w:val="00FD7468"/>
    <w:rsid w:val="00FD7476"/>
    <w:rsid w:val="00FD76AB"/>
    <w:rsid w:val="00FD78CE"/>
    <w:rsid w:val="00FD7AB0"/>
    <w:rsid w:val="00FD7B20"/>
    <w:rsid w:val="00FD7BA2"/>
    <w:rsid w:val="00FD7C07"/>
    <w:rsid w:val="00FE0020"/>
    <w:rsid w:val="00FE003C"/>
    <w:rsid w:val="00FE0087"/>
    <w:rsid w:val="00FE0257"/>
    <w:rsid w:val="00FE0361"/>
    <w:rsid w:val="00FE07FA"/>
    <w:rsid w:val="00FE0969"/>
    <w:rsid w:val="00FE09AF"/>
    <w:rsid w:val="00FE0F9E"/>
    <w:rsid w:val="00FE1338"/>
    <w:rsid w:val="00FE13E1"/>
    <w:rsid w:val="00FE13E3"/>
    <w:rsid w:val="00FE1418"/>
    <w:rsid w:val="00FE14FD"/>
    <w:rsid w:val="00FE15EE"/>
    <w:rsid w:val="00FE181D"/>
    <w:rsid w:val="00FE1CE8"/>
    <w:rsid w:val="00FE1E19"/>
    <w:rsid w:val="00FE1E68"/>
    <w:rsid w:val="00FE203F"/>
    <w:rsid w:val="00FE20B0"/>
    <w:rsid w:val="00FE251D"/>
    <w:rsid w:val="00FE2674"/>
    <w:rsid w:val="00FE2C3E"/>
    <w:rsid w:val="00FE2D6F"/>
    <w:rsid w:val="00FE2E2F"/>
    <w:rsid w:val="00FE3137"/>
    <w:rsid w:val="00FE3201"/>
    <w:rsid w:val="00FE33C1"/>
    <w:rsid w:val="00FE359C"/>
    <w:rsid w:val="00FE377B"/>
    <w:rsid w:val="00FE38EB"/>
    <w:rsid w:val="00FE394C"/>
    <w:rsid w:val="00FE3A12"/>
    <w:rsid w:val="00FE3A5A"/>
    <w:rsid w:val="00FE3B6D"/>
    <w:rsid w:val="00FE3D37"/>
    <w:rsid w:val="00FE40E1"/>
    <w:rsid w:val="00FE4216"/>
    <w:rsid w:val="00FE4713"/>
    <w:rsid w:val="00FE479D"/>
    <w:rsid w:val="00FE4B60"/>
    <w:rsid w:val="00FE4C3D"/>
    <w:rsid w:val="00FE4E97"/>
    <w:rsid w:val="00FE503D"/>
    <w:rsid w:val="00FE52CA"/>
    <w:rsid w:val="00FE532E"/>
    <w:rsid w:val="00FE551D"/>
    <w:rsid w:val="00FE5578"/>
    <w:rsid w:val="00FE56B3"/>
    <w:rsid w:val="00FE56F0"/>
    <w:rsid w:val="00FE5A97"/>
    <w:rsid w:val="00FE5B5C"/>
    <w:rsid w:val="00FE5BBB"/>
    <w:rsid w:val="00FE5CAB"/>
    <w:rsid w:val="00FE5E2A"/>
    <w:rsid w:val="00FE5E32"/>
    <w:rsid w:val="00FE5E8F"/>
    <w:rsid w:val="00FE610B"/>
    <w:rsid w:val="00FE636A"/>
    <w:rsid w:val="00FE64BE"/>
    <w:rsid w:val="00FE6538"/>
    <w:rsid w:val="00FE65A5"/>
    <w:rsid w:val="00FE65D3"/>
    <w:rsid w:val="00FE665D"/>
    <w:rsid w:val="00FE6672"/>
    <w:rsid w:val="00FE6703"/>
    <w:rsid w:val="00FE674C"/>
    <w:rsid w:val="00FE690E"/>
    <w:rsid w:val="00FE6A0B"/>
    <w:rsid w:val="00FE6C30"/>
    <w:rsid w:val="00FE6D66"/>
    <w:rsid w:val="00FE6EC1"/>
    <w:rsid w:val="00FE706B"/>
    <w:rsid w:val="00FE72EC"/>
    <w:rsid w:val="00FE754B"/>
    <w:rsid w:val="00FE75DD"/>
    <w:rsid w:val="00FE78D3"/>
    <w:rsid w:val="00FE7AED"/>
    <w:rsid w:val="00FE7C79"/>
    <w:rsid w:val="00FE7D4A"/>
    <w:rsid w:val="00FE7D85"/>
    <w:rsid w:val="00FE7DE3"/>
    <w:rsid w:val="00FF0118"/>
    <w:rsid w:val="00FF0162"/>
    <w:rsid w:val="00FF0230"/>
    <w:rsid w:val="00FF025D"/>
    <w:rsid w:val="00FF04F2"/>
    <w:rsid w:val="00FF0792"/>
    <w:rsid w:val="00FF1058"/>
    <w:rsid w:val="00FF11FD"/>
    <w:rsid w:val="00FF141B"/>
    <w:rsid w:val="00FF14E8"/>
    <w:rsid w:val="00FF15FE"/>
    <w:rsid w:val="00FF1896"/>
    <w:rsid w:val="00FF1947"/>
    <w:rsid w:val="00FF1BF1"/>
    <w:rsid w:val="00FF1C1C"/>
    <w:rsid w:val="00FF1F34"/>
    <w:rsid w:val="00FF20DA"/>
    <w:rsid w:val="00FF2217"/>
    <w:rsid w:val="00FF22C3"/>
    <w:rsid w:val="00FF2534"/>
    <w:rsid w:val="00FF267B"/>
    <w:rsid w:val="00FF269E"/>
    <w:rsid w:val="00FF27D5"/>
    <w:rsid w:val="00FF2833"/>
    <w:rsid w:val="00FF2CA5"/>
    <w:rsid w:val="00FF2DA8"/>
    <w:rsid w:val="00FF2DE8"/>
    <w:rsid w:val="00FF3534"/>
    <w:rsid w:val="00FF3DE2"/>
    <w:rsid w:val="00FF3F76"/>
    <w:rsid w:val="00FF41BF"/>
    <w:rsid w:val="00FF41FF"/>
    <w:rsid w:val="00FF44E3"/>
    <w:rsid w:val="00FF4530"/>
    <w:rsid w:val="00FF45B5"/>
    <w:rsid w:val="00FF4855"/>
    <w:rsid w:val="00FF48E5"/>
    <w:rsid w:val="00FF4973"/>
    <w:rsid w:val="00FF4AF0"/>
    <w:rsid w:val="00FF4BE3"/>
    <w:rsid w:val="00FF4D71"/>
    <w:rsid w:val="00FF4E39"/>
    <w:rsid w:val="00FF4FBA"/>
    <w:rsid w:val="00FF5149"/>
    <w:rsid w:val="00FF5298"/>
    <w:rsid w:val="00FF5648"/>
    <w:rsid w:val="00FF56FA"/>
    <w:rsid w:val="00FF5726"/>
    <w:rsid w:val="00FF58A7"/>
    <w:rsid w:val="00FF5AF5"/>
    <w:rsid w:val="00FF5C37"/>
    <w:rsid w:val="00FF5ECA"/>
    <w:rsid w:val="00FF6018"/>
    <w:rsid w:val="00FF6253"/>
    <w:rsid w:val="00FF64E5"/>
    <w:rsid w:val="00FF673D"/>
    <w:rsid w:val="00FF674C"/>
    <w:rsid w:val="00FF6AD5"/>
    <w:rsid w:val="00FF6B51"/>
    <w:rsid w:val="00FF7223"/>
    <w:rsid w:val="00FF72A7"/>
    <w:rsid w:val="00FF7482"/>
    <w:rsid w:val="00FF758F"/>
    <w:rsid w:val="00FF7662"/>
    <w:rsid w:val="00FF7833"/>
    <w:rsid w:val="00FF7A40"/>
    <w:rsid w:val="00FF7BAB"/>
    <w:rsid w:val="00FF7DA5"/>
    <w:rsid w:val="00FF7F36"/>
    <w:rsid w:val="00FF7FFA"/>
    <w:rsid w:val="0117EADE"/>
    <w:rsid w:val="0147DBF8"/>
    <w:rsid w:val="0197CCF0"/>
    <w:rsid w:val="019C230E"/>
    <w:rsid w:val="024DD4BA"/>
    <w:rsid w:val="02629D53"/>
    <w:rsid w:val="02DDDBE0"/>
    <w:rsid w:val="02E90BB7"/>
    <w:rsid w:val="0373C485"/>
    <w:rsid w:val="04226816"/>
    <w:rsid w:val="042671E4"/>
    <w:rsid w:val="04B2DA61"/>
    <w:rsid w:val="04C71956"/>
    <w:rsid w:val="057D4955"/>
    <w:rsid w:val="058D497E"/>
    <w:rsid w:val="0619002D"/>
    <w:rsid w:val="065BC67A"/>
    <w:rsid w:val="06C15987"/>
    <w:rsid w:val="06C20751"/>
    <w:rsid w:val="06EE6D5B"/>
    <w:rsid w:val="06FA5481"/>
    <w:rsid w:val="073B76DD"/>
    <w:rsid w:val="0762F70A"/>
    <w:rsid w:val="07751A27"/>
    <w:rsid w:val="07866219"/>
    <w:rsid w:val="07D3F5F3"/>
    <w:rsid w:val="08C1B22E"/>
    <w:rsid w:val="0905FF53"/>
    <w:rsid w:val="091A6A09"/>
    <w:rsid w:val="091B4ED7"/>
    <w:rsid w:val="09BD425B"/>
    <w:rsid w:val="0A78B40E"/>
    <w:rsid w:val="0C258D70"/>
    <w:rsid w:val="0CE150D8"/>
    <w:rsid w:val="0D844875"/>
    <w:rsid w:val="0DC7E996"/>
    <w:rsid w:val="0E2EAC58"/>
    <w:rsid w:val="0E573CEB"/>
    <w:rsid w:val="0EA7DF3F"/>
    <w:rsid w:val="0F0CED8F"/>
    <w:rsid w:val="10EBDCE3"/>
    <w:rsid w:val="116AC033"/>
    <w:rsid w:val="11E69233"/>
    <w:rsid w:val="11F1B8B9"/>
    <w:rsid w:val="12025D13"/>
    <w:rsid w:val="1230888A"/>
    <w:rsid w:val="12361830"/>
    <w:rsid w:val="126502CF"/>
    <w:rsid w:val="13D183EA"/>
    <w:rsid w:val="1452E490"/>
    <w:rsid w:val="147551AD"/>
    <w:rsid w:val="150A487D"/>
    <w:rsid w:val="15611EF1"/>
    <w:rsid w:val="15A43515"/>
    <w:rsid w:val="164B374B"/>
    <w:rsid w:val="1696CB94"/>
    <w:rsid w:val="16E9E0DD"/>
    <w:rsid w:val="16F37C56"/>
    <w:rsid w:val="171577BD"/>
    <w:rsid w:val="17AF070B"/>
    <w:rsid w:val="17C10C2B"/>
    <w:rsid w:val="1835D6F7"/>
    <w:rsid w:val="18E79BB8"/>
    <w:rsid w:val="196DE58D"/>
    <w:rsid w:val="1988434D"/>
    <w:rsid w:val="1A726704"/>
    <w:rsid w:val="1A862104"/>
    <w:rsid w:val="1AA240EA"/>
    <w:rsid w:val="1C5A0B09"/>
    <w:rsid w:val="1CB28990"/>
    <w:rsid w:val="1D21B4AF"/>
    <w:rsid w:val="1D9B7FA3"/>
    <w:rsid w:val="1DA231EC"/>
    <w:rsid w:val="1E0FD03F"/>
    <w:rsid w:val="1E9DCAB9"/>
    <w:rsid w:val="1EAF07A6"/>
    <w:rsid w:val="1F12D2A1"/>
    <w:rsid w:val="1F68472D"/>
    <w:rsid w:val="200D939C"/>
    <w:rsid w:val="2029AF2D"/>
    <w:rsid w:val="2086EAD4"/>
    <w:rsid w:val="21255F04"/>
    <w:rsid w:val="213B7C67"/>
    <w:rsid w:val="216AFFD1"/>
    <w:rsid w:val="21CAD31A"/>
    <w:rsid w:val="22BD6A7B"/>
    <w:rsid w:val="23434C23"/>
    <w:rsid w:val="23623B51"/>
    <w:rsid w:val="2519C908"/>
    <w:rsid w:val="25E64CC4"/>
    <w:rsid w:val="25F1A348"/>
    <w:rsid w:val="25F9442C"/>
    <w:rsid w:val="26963EF1"/>
    <w:rsid w:val="26BFB96C"/>
    <w:rsid w:val="26CF9A69"/>
    <w:rsid w:val="27096DD5"/>
    <w:rsid w:val="27A1CED3"/>
    <w:rsid w:val="284AEACE"/>
    <w:rsid w:val="284CA513"/>
    <w:rsid w:val="28A66CA0"/>
    <w:rsid w:val="29746E21"/>
    <w:rsid w:val="29EAF23A"/>
    <w:rsid w:val="2B20183E"/>
    <w:rsid w:val="2B52106D"/>
    <w:rsid w:val="2C8B78A0"/>
    <w:rsid w:val="2D46D084"/>
    <w:rsid w:val="2D797983"/>
    <w:rsid w:val="2D8FEAC0"/>
    <w:rsid w:val="2DB7A4BD"/>
    <w:rsid w:val="2E18CFB6"/>
    <w:rsid w:val="2EAC84BE"/>
    <w:rsid w:val="2FE370CA"/>
    <w:rsid w:val="312FF308"/>
    <w:rsid w:val="31631709"/>
    <w:rsid w:val="3177945D"/>
    <w:rsid w:val="320D6227"/>
    <w:rsid w:val="3254B562"/>
    <w:rsid w:val="3296B354"/>
    <w:rsid w:val="32C489AE"/>
    <w:rsid w:val="3308A7C5"/>
    <w:rsid w:val="33126D0D"/>
    <w:rsid w:val="3312845B"/>
    <w:rsid w:val="334015BA"/>
    <w:rsid w:val="345236DC"/>
    <w:rsid w:val="34708A38"/>
    <w:rsid w:val="348FFEC0"/>
    <w:rsid w:val="3498C162"/>
    <w:rsid w:val="365A3CB5"/>
    <w:rsid w:val="365C3AD9"/>
    <w:rsid w:val="3717A48E"/>
    <w:rsid w:val="37D79AAA"/>
    <w:rsid w:val="3813F6F7"/>
    <w:rsid w:val="3862A99D"/>
    <w:rsid w:val="3862BE4F"/>
    <w:rsid w:val="3877D915"/>
    <w:rsid w:val="38AA5A3D"/>
    <w:rsid w:val="38C493D6"/>
    <w:rsid w:val="38E3F065"/>
    <w:rsid w:val="39B731D2"/>
    <w:rsid w:val="39EC363F"/>
    <w:rsid w:val="3A436238"/>
    <w:rsid w:val="3A8C29AC"/>
    <w:rsid w:val="3AAC53D9"/>
    <w:rsid w:val="3B6C98BA"/>
    <w:rsid w:val="3BF11200"/>
    <w:rsid w:val="3CA7CF56"/>
    <w:rsid w:val="3D5481AE"/>
    <w:rsid w:val="3DBCF527"/>
    <w:rsid w:val="3E0977B7"/>
    <w:rsid w:val="3EA46B44"/>
    <w:rsid w:val="3EAD251C"/>
    <w:rsid w:val="3F44DBFC"/>
    <w:rsid w:val="3F7A972A"/>
    <w:rsid w:val="3F928C9E"/>
    <w:rsid w:val="3FC96012"/>
    <w:rsid w:val="4084E107"/>
    <w:rsid w:val="40A9A908"/>
    <w:rsid w:val="412EC1A6"/>
    <w:rsid w:val="4381E20E"/>
    <w:rsid w:val="44E6921C"/>
    <w:rsid w:val="450D4C83"/>
    <w:rsid w:val="458F5E59"/>
    <w:rsid w:val="462D01F9"/>
    <w:rsid w:val="46E2F53C"/>
    <w:rsid w:val="47190D7A"/>
    <w:rsid w:val="473C253D"/>
    <w:rsid w:val="473CE4E9"/>
    <w:rsid w:val="4875AF58"/>
    <w:rsid w:val="495B9C0B"/>
    <w:rsid w:val="49C4604F"/>
    <w:rsid w:val="49D7BC96"/>
    <w:rsid w:val="49D81525"/>
    <w:rsid w:val="49E4D824"/>
    <w:rsid w:val="4A5AAD9A"/>
    <w:rsid w:val="4A6F95E6"/>
    <w:rsid w:val="4ADEE4E2"/>
    <w:rsid w:val="4C19FA03"/>
    <w:rsid w:val="4C31758C"/>
    <w:rsid w:val="4C7DDA1C"/>
    <w:rsid w:val="4C8233CC"/>
    <w:rsid w:val="4D27638E"/>
    <w:rsid w:val="4D7C8C6C"/>
    <w:rsid w:val="4E174476"/>
    <w:rsid w:val="4E31E4FE"/>
    <w:rsid w:val="4E89E1DC"/>
    <w:rsid w:val="4F457093"/>
    <w:rsid w:val="4F6EA5F4"/>
    <w:rsid w:val="4F9F4F35"/>
    <w:rsid w:val="4FB02B83"/>
    <w:rsid w:val="4FD798D5"/>
    <w:rsid w:val="4FF6F5A3"/>
    <w:rsid w:val="51A0A6DC"/>
    <w:rsid w:val="52F6B700"/>
    <w:rsid w:val="52F6BCC5"/>
    <w:rsid w:val="53027E51"/>
    <w:rsid w:val="536E382D"/>
    <w:rsid w:val="537DD272"/>
    <w:rsid w:val="53EFC7B3"/>
    <w:rsid w:val="53FA2133"/>
    <w:rsid w:val="54918B42"/>
    <w:rsid w:val="54F1B359"/>
    <w:rsid w:val="553119DC"/>
    <w:rsid w:val="55C76558"/>
    <w:rsid w:val="55F6458C"/>
    <w:rsid w:val="56C86214"/>
    <w:rsid w:val="57FAC6C3"/>
    <w:rsid w:val="58050A9C"/>
    <w:rsid w:val="596F6296"/>
    <w:rsid w:val="5A425995"/>
    <w:rsid w:val="5B011657"/>
    <w:rsid w:val="5B57FAAB"/>
    <w:rsid w:val="5B832F27"/>
    <w:rsid w:val="5BD6344E"/>
    <w:rsid w:val="5C9EBB6D"/>
    <w:rsid w:val="5D08D0E0"/>
    <w:rsid w:val="5DC66681"/>
    <w:rsid w:val="5DCB971B"/>
    <w:rsid w:val="5E799AB6"/>
    <w:rsid w:val="5EA6A029"/>
    <w:rsid w:val="5F00FFD4"/>
    <w:rsid w:val="5F2CBA2F"/>
    <w:rsid w:val="5F714C77"/>
    <w:rsid w:val="602B3DA8"/>
    <w:rsid w:val="602D09FD"/>
    <w:rsid w:val="6057E720"/>
    <w:rsid w:val="60AA9355"/>
    <w:rsid w:val="60EE49AD"/>
    <w:rsid w:val="610C528F"/>
    <w:rsid w:val="61BE20B4"/>
    <w:rsid w:val="629771F4"/>
    <w:rsid w:val="62B76C8A"/>
    <w:rsid w:val="6306048F"/>
    <w:rsid w:val="64078E29"/>
    <w:rsid w:val="64B54155"/>
    <w:rsid w:val="64CBF5BA"/>
    <w:rsid w:val="64D93CEB"/>
    <w:rsid w:val="66428253"/>
    <w:rsid w:val="6672A7FE"/>
    <w:rsid w:val="6699A46A"/>
    <w:rsid w:val="66AA69DB"/>
    <w:rsid w:val="67269E06"/>
    <w:rsid w:val="67387055"/>
    <w:rsid w:val="69B56693"/>
    <w:rsid w:val="6A75D38E"/>
    <w:rsid w:val="6A91313F"/>
    <w:rsid w:val="6BA358F5"/>
    <w:rsid w:val="6C3C90BE"/>
    <w:rsid w:val="6DDDE6F6"/>
    <w:rsid w:val="6FA624CD"/>
    <w:rsid w:val="6FF2810F"/>
    <w:rsid w:val="70CF742A"/>
    <w:rsid w:val="7204FE75"/>
    <w:rsid w:val="7259052C"/>
    <w:rsid w:val="73B8225C"/>
    <w:rsid w:val="748058A5"/>
    <w:rsid w:val="748E44A3"/>
    <w:rsid w:val="74A90805"/>
    <w:rsid w:val="75520DB3"/>
    <w:rsid w:val="75726056"/>
    <w:rsid w:val="76752648"/>
    <w:rsid w:val="7747BDAC"/>
    <w:rsid w:val="7948EBDF"/>
    <w:rsid w:val="799FB7DB"/>
    <w:rsid w:val="79F69EF9"/>
    <w:rsid w:val="7B51F280"/>
    <w:rsid w:val="7BC8797D"/>
    <w:rsid w:val="7BF89F28"/>
    <w:rsid w:val="7C1813B0"/>
    <w:rsid w:val="7C870C70"/>
    <w:rsid w:val="7CB71C46"/>
    <w:rsid w:val="7CD660EC"/>
    <w:rsid w:val="7E4FFEFD"/>
    <w:rsid w:val="7ED3446D"/>
    <w:rsid w:val="7FA2BFD3"/>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stroke="f" strokecolor="#bcbdc0">
      <v:fill color="white" rotate="t"/>
      <v:stroke color="#bcbdc0" on="f"/>
    </o:shapedefaults>
    <o:shapelayout v:ext="edit">
      <o:idmap v:ext="edit" data="2"/>
    </o:shapelayout>
  </w:shapeDefaults>
  <w:doNotEmbedSmartTags/>
  <w:decimalSymbol w:val=","/>
  <w:listSeparator w:val=";"/>
  <w14:docId w14:val="684BD7CA"/>
  <w15:docId w15:val="{F441A881-D774-44A0-BB57-138FE3417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Wingdings 2" w:eastAsia="Arial Unicode MS" w:hAnsi="Wingdings 2" w:cs="Wingdings 2"/>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lsdException w:name="toc 6" w:semiHidden="1" w:unhideWhenUsed="1" w:qFormat="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6"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36"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325A"/>
    <w:pPr>
      <w:spacing w:after="210" w:line="210" w:lineRule="atLeast"/>
      <w:jc w:val="both"/>
    </w:pPr>
    <w:rPr>
      <w:rFonts w:ascii="Arial" w:eastAsia="Arial" w:hAnsi="Arial" w:cs="Arial"/>
      <w:color w:val="404040" w:themeColor="text1" w:themeTint="BF"/>
      <w:lang w:eastAsia="en-US"/>
    </w:rPr>
  </w:style>
  <w:style w:type="paragraph" w:styleId="Ttulo1">
    <w:name w:val="heading 1"/>
    <w:basedOn w:val="Cabealho1"/>
    <w:next w:val="Normal"/>
    <w:link w:val="Ttulo1Carter"/>
    <w:uiPriority w:val="9"/>
    <w:qFormat/>
    <w:rsid w:val="006975E5"/>
    <w:pPr>
      <w:keepNext w:val="0"/>
      <w:keepLines w:val="0"/>
      <w:numPr>
        <w:numId w:val="8"/>
      </w:numPr>
      <w:spacing w:before="240" w:after="240" w:line="280" w:lineRule="atLeast"/>
    </w:pPr>
    <w:rPr>
      <w:rFonts w:ascii="Tw Cen MT" w:eastAsia="Tahoma" w:hAnsi="Tw Cen MT" w:cs="Tw Cen MT"/>
      <w:caps w:val="0"/>
      <w:color w:val="E7E6E6"/>
      <w:sz w:val="22"/>
      <w14:textFill>
        <w14:solidFill>
          <w14:srgbClr w14:val="E7E6E6">
            <w14:lumMod w14:val="75000"/>
            <w14:lumOff w14:val="25000"/>
          </w14:srgbClr>
        </w14:solidFill>
      </w14:textFill>
    </w:rPr>
  </w:style>
  <w:style w:type="paragraph" w:styleId="Ttulo2">
    <w:name w:val="heading 2"/>
    <w:basedOn w:val="PargrafodaLista"/>
    <w:next w:val="Normal"/>
    <w:link w:val="Ttulo2Carter"/>
    <w:uiPriority w:val="9"/>
    <w:unhideWhenUsed/>
    <w:qFormat/>
    <w:rsid w:val="006975E5"/>
    <w:pPr>
      <w:numPr>
        <w:ilvl w:val="1"/>
        <w:numId w:val="8"/>
      </w:numPr>
      <w:spacing w:before="240" w:after="240"/>
      <w:outlineLvl w:val="1"/>
    </w:pPr>
    <w:rPr>
      <w:u w:val="single"/>
    </w:rPr>
  </w:style>
  <w:style w:type="paragraph" w:styleId="Ttulo3">
    <w:name w:val="heading 3"/>
    <w:basedOn w:val="PargrafodaLista"/>
    <w:next w:val="Normal"/>
    <w:link w:val="Ttulo3Carter"/>
    <w:uiPriority w:val="9"/>
    <w:unhideWhenUsed/>
    <w:qFormat/>
    <w:rsid w:val="006975E5"/>
    <w:pPr>
      <w:numPr>
        <w:ilvl w:val="2"/>
        <w:numId w:val="8"/>
      </w:numPr>
      <w:spacing w:before="240" w:after="240"/>
      <w:outlineLvl w:val="2"/>
    </w:pPr>
  </w:style>
  <w:style w:type="paragraph" w:styleId="Ttulo4">
    <w:name w:val="heading 4"/>
    <w:basedOn w:val="Normal"/>
    <w:next w:val="Normal"/>
    <w:link w:val="Ttulo4Carter"/>
    <w:uiPriority w:val="9"/>
    <w:qFormat/>
    <w:rsid w:val="005D2D5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ter"/>
    <w:uiPriority w:val="9"/>
    <w:qFormat/>
    <w:rsid w:val="005D2D5E"/>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ter"/>
    <w:uiPriority w:val="9"/>
    <w:unhideWhenUsed/>
    <w:qFormat/>
    <w:rsid w:val="00E464D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ter"/>
    <w:uiPriority w:val="9"/>
    <w:unhideWhenUsed/>
    <w:qFormat/>
    <w:rsid w:val="00E464D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ter"/>
    <w:uiPriority w:val="9"/>
    <w:unhideWhenUsed/>
    <w:qFormat/>
    <w:rsid w:val="00E464D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ter"/>
    <w:uiPriority w:val="9"/>
    <w:unhideWhenUsed/>
    <w:qFormat/>
    <w:rsid w:val="00E464D1"/>
    <w:pPr>
      <w:keepNext/>
      <w:keepLines/>
      <w:spacing w:after="0"/>
      <w:outlineLvl w:val="8"/>
    </w:pPr>
    <w:rPr>
      <w:rFonts w:eastAsiaTheme="majorEastAsia" w:cstheme="majorBidi"/>
      <w:color w:val="272727" w:themeColor="text1" w:themeTint="D8"/>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bealho1">
    <w:name w:val="Cabeçalho 1"/>
    <w:aliases w:val="QT_TUTULO1,Cabeçalho 11"/>
    <w:basedOn w:val="Normal"/>
    <w:next w:val="Normal"/>
    <w:link w:val="Cabealho1Carter"/>
    <w:uiPriority w:val="9"/>
    <w:qFormat/>
    <w:rsid w:val="005A3828"/>
    <w:pPr>
      <w:keepNext/>
      <w:keepLines/>
      <w:pageBreakBefore/>
      <w:numPr>
        <w:numId w:val="14"/>
      </w:numPr>
      <w:outlineLvl w:val="0"/>
    </w:pPr>
    <w:rPr>
      <w:b/>
      <w:bCs/>
      <w:caps/>
      <w:sz w:val="28"/>
      <w:szCs w:val="18"/>
    </w:rPr>
  </w:style>
  <w:style w:type="paragraph" w:customStyle="1" w:styleId="Cabealho2">
    <w:name w:val="Cabeçalho 2"/>
    <w:aliases w:val="QT_TITILO2,Cabeçalho 21"/>
    <w:basedOn w:val="Cabealho1"/>
    <w:next w:val="Normal"/>
    <w:link w:val="Cabealho2Carter"/>
    <w:autoRedefine/>
    <w:uiPriority w:val="9"/>
    <w:rsid w:val="008D0BDE"/>
    <w:pPr>
      <w:pageBreakBefore w:val="0"/>
      <w:numPr>
        <w:numId w:val="29"/>
      </w:numPr>
      <w:spacing w:before="240"/>
    </w:pPr>
    <w:rPr>
      <w:color w:val="262626" w:themeColor="text1" w:themeTint="D9"/>
      <w:sz w:val="24"/>
      <w:szCs w:val="16"/>
    </w:rPr>
  </w:style>
  <w:style w:type="paragraph" w:customStyle="1" w:styleId="Cabealho3">
    <w:name w:val="Cabeçalho 3"/>
    <w:aliases w:val="QT_TITULO3,Cabeçalho 31"/>
    <w:basedOn w:val="Normal"/>
    <w:next w:val="Normal"/>
    <w:link w:val="Cabealho3Carter"/>
    <w:uiPriority w:val="9"/>
    <w:qFormat/>
    <w:rsid w:val="00207D41"/>
    <w:pPr>
      <w:numPr>
        <w:ilvl w:val="2"/>
        <w:numId w:val="25"/>
      </w:numPr>
      <w:spacing w:before="120" w:after="60"/>
      <w:ind w:right="40"/>
      <w:outlineLvl w:val="2"/>
    </w:pPr>
    <w:rPr>
      <w:rFonts w:eastAsia="Tw Cen MT"/>
      <w:b/>
      <w:spacing w:val="10"/>
      <w:sz w:val="23"/>
      <w:szCs w:val="24"/>
    </w:rPr>
  </w:style>
  <w:style w:type="paragraph" w:customStyle="1" w:styleId="Cabealho4">
    <w:name w:val="Cabeçalho 4"/>
    <w:basedOn w:val="Normal"/>
    <w:next w:val="Normal"/>
    <w:link w:val="Cabealho4Carter"/>
    <w:uiPriority w:val="9"/>
    <w:qFormat/>
    <w:rsid w:val="0031018B"/>
    <w:pPr>
      <w:numPr>
        <w:ilvl w:val="3"/>
        <w:numId w:val="5"/>
      </w:numPr>
      <w:spacing w:before="240"/>
      <w:outlineLvl w:val="3"/>
    </w:pPr>
    <w:rPr>
      <w:rFonts w:eastAsia="Tw Cen MT"/>
      <w:spacing w:val="14"/>
      <w:sz w:val="22"/>
      <w:szCs w:val="22"/>
    </w:rPr>
  </w:style>
  <w:style w:type="paragraph" w:customStyle="1" w:styleId="Cabealho5">
    <w:name w:val="Cabeçalho 5"/>
    <w:basedOn w:val="Normal"/>
    <w:next w:val="Normal"/>
    <w:link w:val="Cabealho5Carter"/>
    <w:uiPriority w:val="9"/>
    <w:qFormat/>
    <w:rsid w:val="0031018B"/>
    <w:pPr>
      <w:numPr>
        <w:ilvl w:val="4"/>
        <w:numId w:val="5"/>
      </w:numPr>
      <w:spacing w:before="200"/>
      <w:outlineLvl w:val="4"/>
    </w:pPr>
    <w:rPr>
      <w:rFonts w:eastAsia="Tw Cen MT"/>
      <w:b/>
      <w:color w:val="775F55"/>
      <w:spacing w:val="10"/>
      <w:sz w:val="23"/>
      <w:szCs w:val="26"/>
      <w14:textFill>
        <w14:solidFill>
          <w14:srgbClr w14:val="775F55">
            <w14:lumMod w14:val="75000"/>
            <w14:lumOff w14:val="25000"/>
          </w14:srgbClr>
        </w14:solidFill>
      </w14:textFill>
    </w:rPr>
  </w:style>
  <w:style w:type="paragraph" w:customStyle="1" w:styleId="Cabealho6">
    <w:name w:val="Cabeçalho 6"/>
    <w:basedOn w:val="Normal"/>
    <w:next w:val="Normal"/>
    <w:link w:val="Cabealho6Carter"/>
    <w:uiPriority w:val="9"/>
    <w:qFormat/>
    <w:rsid w:val="0031018B"/>
    <w:pPr>
      <w:numPr>
        <w:ilvl w:val="5"/>
        <w:numId w:val="5"/>
      </w:numPr>
      <w:outlineLvl w:val="5"/>
    </w:pPr>
    <w:rPr>
      <w:rFonts w:eastAsia="Tw Cen MT"/>
      <w:b/>
      <w:color w:val="DD8047"/>
      <w:spacing w:val="10"/>
      <w:sz w:val="23"/>
      <w14:textFill>
        <w14:solidFill>
          <w14:srgbClr w14:val="DD8047">
            <w14:lumMod w14:val="75000"/>
            <w14:lumOff w14:val="25000"/>
          </w14:srgbClr>
        </w14:solidFill>
      </w14:textFill>
    </w:rPr>
  </w:style>
  <w:style w:type="paragraph" w:customStyle="1" w:styleId="Cabealho7">
    <w:name w:val="Cabeçalho 7"/>
    <w:basedOn w:val="Normal"/>
    <w:next w:val="Normal"/>
    <w:link w:val="Cabealho7Carter"/>
    <w:uiPriority w:val="9"/>
    <w:qFormat/>
    <w:rsid w:val="0031018B"/>
    <w:pPr>
      <w:numPr>
        <w:ilvl w:val="6"/>
        <w:numId w:val="5"/>
      </w:numPr>
      <w:outlineLvl w:val="6"/>
    </w:pPr>
    <w:rPr>
      <w:rFonts w:eastAsia="Tw Cen MT"/>
      <w:smallCaps/>
      <w:color w:val="000000"/>
      <w:spacing w:val="10"/>
      <w:sz w:val="23"/>
      <w14:textFill>
        <w14:solidFill>
          <w14:srgbClr w14:val="000000">
            <w14:lumMod w14:val="75000"/>
            <w14:lumOff w14:val="25000"/>
          </w14:srgbClr>
        </w14:solidFill>
      </w14:textFill>
    </w:rPr>
  </w:style>
  <w:style w:type="paragraph" w:customStyle="1" w:styleId="Cabealho8">
    <w:name w:val="Cabeçalho 8"/>
    <w:basedOn w:val="Normal"/>
    <w:next w:val="Normal"/>
    <w:link w:val="Cabealho8Carter"/>
    <w:uiPriority w:val="9"/>
    <w:qFormat/>
    <w:rsid w:val="0031018B"/>
    <w:pPr>
      <w:numPr>
        <w:ilvl w:val="7"/>
        <w:numId w:val="5"/>
      </w:numPr>
      <w:outlineLvl w:val="7"/>
    </w:pPr>
    <w:rPr>
      <w:rFonts w:eastAsia="Tw Cen MT"/>
      <w:b/>
      <w:i/>
      <w:color w:val="94B6D2"/>
      <w:spacing w:val="10"/>
      <w:sz w:val="24"/>
      <w14:textFill>
        <w14:solidFill>
          <w14:srgbClr w14:val="94B6D2">
            <w14:lumMod w14:val="75000"/>
            <w14:lumOff w14:val="25000"/>
          </w14:srgbClr>
        </w14:solidFill>
      </w14:textFill>
    </w:rPr>
  </w:style>
  <w:style w:type="paragraph" w:customStyle="1" w:styleId="Cabealho9">
    <w:name w:val="Cabeçalho 9"/>
    <w:basedOn w:val="Normal"/>
    <w:next w:val="Normal"/>
    <w:link w:val="Cabealho9Carter"/>
    <w:uiPriority w:val="9"/>
    <w:qFormat/>
    <w:rsid w:val="0031018B"/>
    <w:pPr>
      <w:numPr>
        <w:ilvl w:val="8"/>
        <w:numId w:val="5"/>
      </w:numPr>
      <w:outlineLvl w:val="8"/>
    </w:pPr>
    <w:rPr>
      <w:rFonts w:eastAsia="Tw Cen MT"/>
      <w:b/>
      <w:color w:val="A5AB81"/>
      <w:spacing w:val="40"/>
      <w14:textFill>
        <w14:solidFill>
          <w14:srgbClr w14:val="A5AB81">
            <w14:lumMod w14:val="75000"/>
            <w14:lumOff w14:val="25000"/>
          </w14:srgbClr>
        </w14:solidFill>
      </w14:textFill>
    </w:rPr>
  </w:style>
  <w:style w:type="character" w:customStyle="1" w:styleId="Cabealho1Carter">
    <w:name w:val="Cabeçalho 1 Caráter"/>
    <w:aliases w:val="QT_TUTULO1 Caráter"/>
    <w:link w:val="Cabealho1"/>
    <w:uiPriority w:val="9"/>
    <w:rsid w:val="005A3828"/>
    <w:rPr>
      <w:rFonts w:ascii="Arial" w:eastAsia="Arial" w:hAnsi="Arial" w:cs="Arial"/>
      <w:b/>
      <w:bCs/>
      <w:caps/>
      <w:color w:val="404040" w:themeColor="text1" w:themeTint="BF"/>
      <w:sz w:val="28"/>
      <w:szCs w:val="18"/>
      <w:lang w:eastAsia="en-US"/>
    </w:rPr>
  </w:style>
  <w:style w:type="character" w:customStyle="1" w:styleId="Cabealho2Carter">
    <w:name w:val="Cabeçalho 2 Caráter"/>
    <w:aliases w:val="QT_TITILO2 Caráter,Cabeçalho 21 Caráter"/>
    <w:link w:val="Cabealho2"/>
    <w:uiPriority w:val="9"/>
    <w:rsid w:val="008D0BDE"/>
    <w:rPr>
      <w:rFonts w:ascii="Arial" w:eastAsia="Arial" w:hAnsi="Arial" w:cs="Arial"/>
      <w:b/>
      <w:bCs/>
      <w:caps/>
      <w:color w:val="262626" w:themeColor="text1" w:themeTint="D9"/>
      <w:sz w:val="24"/>
      <w:szCs w:val="16"/>
      <w:lang w:eastAsia="en-US"/>
    </w:rPr>
  </w:style>
  <w:style w:type="character" w:customStyle="1" w:styleId="Cabealho3Carter">
    <w:name w:val="Cabeçalho 3 Caráter"/>
    <w:aliases w:val="QT_TITULO3 Caráter"/>
    <w:link w:val="Cabealho3"/>
    <w:uiPriority w:val="9"/>
    <w:rsid w:val="00207D41"/>
    <w:rPr>
      <w:rFonts w:ascii="Arial" w:eastAsia="Tw Cen MT" w:hAnsi="Arial" w:cs="Arial"/>
      <w:b/>
      <w:color w:val="404040" w:themeColor="text1" w:themeTint="BF"/>
      <w:spacing w:val="10"/>
      <w:sz w:val="23"/>
      <w:szCs w:val="24"/>
      <w:lang w:eastAsia="en-US"/>
    </w:rPr>
  </w:style>
  <w:style w:type="character" w:styleId="Hiperligao">
    <w:name w:val="Hyperlink"/>
    <w:uiPriority w:val="99"/>
    <w:unhideWhenUsed/>
    <w:rsid w:val="00776CD4"/>
    <w:rPr>
      <w:color w:val="0000FF"/>
      <w:u w:val="single"/>
    </w:rPr>
  </w:style>
  <w:style w:type="paragraph" w:customStyle="1" w:styleId="Indice1">
    <w:name w:val="Indice1"/>
    <w:basedOn w:val="Normal"/>
    <w:link w:val="Indice1Char"/>
    <w:qFormat/>
    <w:rsid w:val="00C36424"/>
    <w:rPr>
      <w:sz w:val="16"/>
    </w:rPr>
  </w:style>
  <w:style w:type="paragraph" w:customStyle="1" w:styleId="Indice2">
    <w:name w:val="Indice2"/>
    <w:basedOn w:val="Indice1"/>
    <w:link w:val="Indice2Char"/>
    <w:qFormat/>
    <w:rsid w:val="008C742F"/>
  </w:style>
  <w:style w:type="paragraph" w:styleId="Cabealho">
    <w:name w:val="header"/>
    <w:basedOn w:val="Normal"/>
    <w:link w:val="CabealhoCarter"/>
    <w:uiPriority w:val="99"/>
    <w:unhideWhenUsed/>
    <w:rsid w:val="00E46448"/>
    <w:pPr>
      <w:tabs>
        <w:tab w:val="center" w:pos="4680"/>
        <w:tab w:val="right" w:pos="9360"/>
      </w:tabs>
      <w:spacing w:line="240" w:lineRule="auto"/>
    </w:pPr>
  </w:style>
  <w:style w:type="paragraph" w:styleId="ndice1">
    <w:name w:val="toc 1"/>
    <w:aliases w:val="ÍNDICE"/>
    <w:basedOn w:val="Normal"/>
    <w:next w:val="Normal"/>
    <w:uiPriority w:val="39"/>
    <w:unhideWhenUsed/>
    <w:qFormat/>
    <w:rsid w:val="005F2C4C"/>
    <w:pPr>
      <w:framePr w:wrap="around" w:vAnchor="text" w:hAnchor="text" w:y="1"/>
      <w:spacing w:before="120" w:after="0" w:line="360" w:lineRule="auto"/>
      <w:ind w:left="400" w:right="700"/>
      <w:jc w:val="left"/>
    </w:pPr>
    <w:rPr>
      <w:b/>
      <w:bCs/>
      <w:color w:val="4B4B4B"/>
      <w14:textFill>
        <w14:solidFill>
          <w14:srgbClr w14:val="4B4B4B">
            <w14:lumMod w14:val="75000"/>
            <w14:lumOff w14:val="25000"/>
          </w14:srgbClr>
        </w14:solidFill>
      </w14:textFill>
    </w:rPr>
  </w:style>
  <w:style w:type="character" w:customStyle="1" w:styleId="CabealhoCarter">
    <w:name w:val="Cabeçalho Caráter"/>
    <w:link w:val="Cabealho"/>
    <w:uiPriority w:val="99"/>
    <w:rsid w:val="00E46448"/>
    <w:rPr>
      <w:rFonts w:eastAsia="Times New Roman"/>
      <w:caps/>
      <w:sz w:val="28"/>
      <w:szCs w:val="28"/>
      <w:lang w:eastAsia="ja-JP"/>
    </w:rPr>
  </w:style>
  <w:style w:type="paragraph" w:customStyle="1" w:styleId="StyleHeading1Left">
    <w:name w:val="Style Heading 1 + Left"/>
    <w:basedOn w:val="Cabealho1"/>
    <w:rsid w:val="00121221"/>
    <w:pPr>
      <w:jc w:val="left"/>
    </w:pPr>
    <w:rPr>
      <w:rFonts w:eastAsia="Times New Roman" w:cs="Times New Roman"/>
      <w:szCs w:val="20"/>
    </w:rPr>
  </w:style>
  <w:style w:type="paragraph" w:customStyle="1" w:styleId="StyleIndice2Left">
    <w:name w:val="Style Indice2 + Left"/>
    <w:basedOn w:val="Indice2"/>
    <w:rsid w:val="001331ED"/>
    <w:pPr>
      <w:jc w:val="left"/>
    </w:pPr>
    <w:rPr>
      <w:rFonts w:eastAsia="Times New Roman" w:cs="Times New Roman"/>
    </w:rPr>
  </w:style>
  <w:style w:type="paragraph" w:styleId="Ttulo">
    <w:name w:val="Title"/>
    <w:basedOn w:val="Normal"/>
    <w:link w:val="TtuloCarter"/>
    <w:uiPriority w:val="10"/>
    <w:qFormat/>
    <w:rsid w:val="00121221"/>
    <w:pPr>
      <w:spacing w:line="240" w:lineRule="auto"/>
    </w:pPr>
    <w:rPr>
      <w:rFonts w:eastAsia="Tw Cen MT"/>
      <w:color w:val="595959"/>
      <w:sz w:val="72"/>
      <w:szCs w:val="48"/>
      <w14:textFill>
        <w14:solidFill>
          <w14:srgbClr w14:val="595959">
            <w14:lumMod w14:val="75000"/>
            <w14:lumOff w14:val="25000"/>
          </w14:srgbClr>
        </w14:solidFill>
      </w14:textFill>
    </w:rPr>
  </w:style>
  <w:style w:type="character" w:customStyle="1" w:styleId="TtuloCarter">
    <w:name w:val="Título Caráter"/>
    <w:link w:val="Ttulo"/>
    <w:uiPriority w:val="10"/>
    <w:rsid w:val="00121221"/>
    <w:rPr>
      <w:color w:val="595959"/>
      <w:sz w:val="72"/>
      <w:szCs w:val="48"/>
      <w:lang w:val="pt-PT"/>
    </w:rPr>
  </w:style>
  <w:style w:type="paragraph" w:styleId="Textodebalo">
    <w:name w:val="Balloon Text"/>
    <w:basedOn w:val="Normal"/>
    <w:link w:val="TextodebaloCarter"/>
    <w:uiPriority w:val="99"/>
    <w:semiHidden/>
    <w:unhideWhenUsed/>
    <w:rsid w:val="00C21A09"/>
    <w:rPr>
      <w:rFonts w:ascii="Calibri Light" w:eastAsia="Tahoma" w:hAnsi="Calibri Light" w:cs="Calibri Light"/>
      <w:sz w:val="16"/>
      <w:szCs w:val="16"/>
    </w:rPr>
  </w:style>
  <w:style w:type="character" w:customStyle="1" w:styleId="TextodebaloCarter">
    <w:name w:val="Texto de balão Caráter"/>
    <w:link w:val="Textodebalo"/>
    <w:uiPriority w:val="99"/>
    <w:semiHidden/>
    <w:rsid w:val="00C21A09"/>
    <w:rPr>
      <w:rFonts w:ascii="Calibri Light" w:eastAsia="Tahoma" w:hAnsi="Calibri Light" w:cs="Calibri Light"/>
      <w:color w:val="404040"/>
      <w:sz w:val="16"/>
      <w:szCs w:val="16"/>
      <w:lang w:eastAsia="en-US"/>
    </w:rPr>
  </w:style>
  <w:style w:type="paragraph" w:styleId="Rodap">
    <w:name w:val="footer"/>
    <w:basedOn w:val="Normal"/>
    <w:link w:val="RodapCarter"/>
    <w:uiPriority w:val="99"/>
    <w:unhideWhenUsed/>
    <w:rsid w:val="00121221"/>
    <w:pPr>
      <w:tabs>
        <w:tab w:val="center" w:pos="4680"/>
        <w:tab w:val="right" w:pos="9360"/>
      </w:tabs>
      <w:spacing w:line="240" w:lineRule="auto"/>
    </w:pPr>
    <w:rPr>
      <w:color w:val="595959"/>
      <w14:textFill>
        <w14:solidFill>
          <w14:srgbClr w14:val="595959">
            <w14:lumMod w14:val="75000"/>
            <w14:lumOff w14:val="25000"/>
          </w14:srgbClr>
        </w14:solidFill>
      </w14:textFill>
    </w:rPr>
  </w:style>
  <w:style w:type="paragraph" w:customStyle="1" w:styleId="Style9ptCustomColorRGB343434LeftAfter6ptLines">
    <w:name w:val="Style 9 pt Custom Color(RGB(343434)) Left After:  6 pt Line s..."/>
    <w:basedOn w:val="Normal"/>
    <w:rsid w:val="00121221"/>
    <w:pPr>
      <w:spacing w:after="120" w:line="276" w:lineRule="auto"/>
      <w:jc w:val="left"/>
    </w:pPr>
    <w:rPr>
      <w:rFonts w:eastAsia="Times New Roman" w:cs="Times New Roman"/>
      <w:color w:val="595959"/>
      <w:sz w:val="18"/>
      <w14:textFill>
        <w14:solidFill>
          <w14:srgbClr w14:val="595959">
            <w14:lumMod w14:val="75000"/>
            <w14:lumOff w14:val="25000"/>
          </w14:srgbClr>
        </w14:solidFill>
      </w14:textFill>
    </w:rPr>
  </w:style>
  <w:style w:type="character" w:styleId="nfase">
    <w:name w:val="Emphasis"/>
    <w:aliases w:val="Titulos Tabelas"/>
    <w:uiPriority w:val="20"/>
    <w:qFormat/>
    <w:rsid w:val="00121221"/>
    <w:rPr>
      <w:rFonts w:ascii="Wingdings 2" w:hAnsi="Wingdings 2"/>
      <w:caps/>
      <w:color w:val="595959"/>
      <w:spacing w:val="10"/>
      <w:sz w:val="22"/>
    </w:rPr>
  </w:style>
  <w:style w:type="character" w:customStyle="1" w:styleId="Cabealho4Carter">
    <w:name w:val="Cabeçalho 4 Caráter"/>
    <w:link w:val="Cabealho4"/>
    <w:uiPriority w:val="9"/>
    <w:rsid w:val="0031018B"/>
    <w:rPr>
      <w:rFonts w:ascii="Arial" w:eastAsia="Tw Cen MT" w:hAnsi="Arial" w:cs="Arial"/>
      <w:color w:val="404040" w:themeColor="text1" w:themeTint="BF"/>
      <w:spacing w:val="14"/>
      <w:sz w:val="22"/>
      <w:szCs w:val="22"/>
      <w:lang w:eastAsia="en-US"/>
    </w:rPr>
  </w:style>
  <w:style w:type="character" w:customStyle="1" w:styleId="Cabealho5Carter">
    <w:name w:val="Cabeçalho 5 Caráter"/>
    <w:link w:val="Cabealho5"/>
    <w:uiPriority w:val="9"/>
    <w:rsid w:val="0031018B"/>
    <w:rPr>
      <w:rFonts w:ascii="Arial" w:eastAsia="Tw Cen MT" w:hAnsi="Arial" w:cs="Arial"/>
      <w:b/>
      <w:color w:val="775F55"/>
      <w:spacing w:val="10"/>
      <w:sz w:val="23"/>
      <w:szCs w:val="26"/>
      <w:lang w:eastAsia="en-US"/>
      <w14:textFill>
        <w14:solidFill>
          <w14:srgbClr w14:val="775F55">
            <w14:lumMod w14:val="75000"/>
            <w14:lumOff w14:val="25000"/>
          </w14:srgbClr>
        </w14:solidFill>
      </w14:textFill>
    </w:rPr>
  </w:style>
  <w:style w:type="character" w:customStyle="1" w:styleId="Cabealho6Carter">
    <w:name w:val="Cabeçalho 6 Caráter"/>
    <w:link w:val="Cabealho6"/>
    <w:uiPriority w:val="9"/>
    <w:rsid w:val="0031018B"/>
    <w:rPr>
      <w:rFonts w:ascii="Arial" w:eastAsia="Tw Cen MT" w:hAnsi="Arial" w:cs="Arial"/>
      <w:b/>
      <w:color w:val="DD8047"/>
      <w:spacing w:val="10"/>
      <w:sz w:val="23"/>
      <w:lang w:eastAsia="en-US"/>
      <w14:textFill>
        <w14:solidFill>
          <w14:srgbClr w14:val="DD8047">
            <w14:lumMod w14:val="75000"/>
            <w14:lumOff w14:val="25000"/>
          </w14:srgbClr>
        </w14:solidFill>
      </w14:textFill>
    </w:rPr>
  </w:style>
  <w:style w:type="character" w:customStyle="1" w:styleId="Cabealho7Carter">
    <w:name w:val="Cabeçalho 7 Caráter"/>
    <w:link w:val="Cabealho7"/>
    <w:uiPriority w:val="9"/>
    <w:rsid w:val="0031018B"/>
    <w:rPr>
      <w:rFonts w:ascii="Arial" w:eastAsia="Tw Cen MT" w:hAnsi="Arial" w:cs="Arial"/>
      <w:smallCaps/>
      <w:color w:val="000000"/>
      <w:spacing w:val="10"/>
      <w:sz w:val="23"/>
      <w:lang w:eastAsia="en-US"/>
      <w14:textFill>
        <w14:solidFill>
          <w14:srgbClr w14:val="000000">
            <w14:lumMod w14:val="75000"/>
            <w14:lumOff w14:val="25000"/>
          </w14:srgbClr>
        </w14:solidFill>
      </w14:textFill>
    </w:rPr>
  </w:style>
  <w:style w:type="character" w:customStyle="1" w:styleId="Cabealho8Carter">
    <w:name w:val="Cabeçalho 8 Caráter"/>
    <w:link w:val="Cabealho8"/>
    <w:uiPriority w:val="9"/>
    <w:rsid w:val="0031018B"/>
    <w:rPr>
      <w:rFonts w:ascii="Arial" w:eastAsia="Tw Cen MT" w:hAnsi="Arial" w:cs="Arial"/>
      <w:b/>
      <w:i/>
      <w:color w:val="94B6D2"/>
      <w:spacing w:val="10"/>
      <w:sz w:val="24"/>
      <w:lang w:eastAsia="en-US"/>
      <w14:textFill>
        <w14:solidFill>
          <w14:srgbClr w14:val="94B6D2">
            <w14:lumMod w14:val="75000"/>
            <w14:lumOff w14:val="25000"/>
          </w14:srgbClr>
        </w14:solidFill>
      </w14:textFill>
    </w:rPr>
  </w:style>
  <w:style w:type="character" w:customStyle="1" w:styleId="Cabealho9Carter">
    <w:name w:val="Cabeçalho 9 Caráter"/>
    <w:link w:val="Cabealho9"/>
    <w:uiPriority w:val="9"/>
    <w:rsid w:val="0031018B"/>
    <w:rPr>
      <w:rFonts w:ascii="Arial" w:eastAsia="Tw Cen MT" w:hAnsi="Arial" w:cs="Arial"/>
      <w:b/>
      <w:color w:val="A5AB81"/>
      <w:spacing w:val="40"/>
      <w:lang w:eastAsia="en-US"/>
      <w14:textFill>
        <w14:solidFill>
          <w14:srgbClr w14:val="A5AB81">
            <w14:lumMod w14:val="75000"/>
            <w14:lumOff w14:val="25000"/>
          </w14:srgbClr>
        </w14:solidFill>
      </w14:textFill>
    </w:rPr>
  </w:style>
  <w:style w:type="character" w:customStyle="1" w:styleId="RodapCarter">
    <w:name w:val="Rodapé Caráter"/>
    <w:link w:val="Rodap"/>
    <w:uiPriority w:val="99"/>
    <w:rsid w:val="00121221"/>
    <w:rPr>
      <w:rFonts w:eastAsia="Arial Unicode MS"/>
      <w:color w:val="595959"/>
      <w:szCs w:val="17"/>
      <w:lang w:val="pt-PT"/>
    </w:rPr>
  </w:style>
  <w:style w:type="paragraph" w:customStyle="1" w:styleId="LegendaImagens">
    <w:name w:val="Legenda Imagens"/>
    <w:basedOn w:val="Normal"/>
    <w:link w:val="LegendaImagensChar"/>
    <w:rsid w:val="00121221"/>
    <w:pPr>
      <w:spacing w:after="120" w:line="240" w:lineRule="auto"/>
      <w:jc w:val="left"/>
    </w:pPr>
    <w:rPr>
      <w:b/>
      <w:bCs/>
      <w:i/>
      <w:color w:val="595959"/>
      <w:sz w:val="18"/>
      <w:szCs w:val="14"/>
      <w14:textFill>
        <w14:solidFill>
          <w14:srgbClr w14:val="595959">
            <w14:lumMod w14:val="75000"/>
            <w14:lumOff w14:val="25000"/>
          </w14:srgbClr>
        </w14:solidFill>
      </w14:textFill>
    </w:rPr>
  </w:style>
  <w:style w:type="paragraph" w:customStyle="1" w:styleId="StyleLeftAfter6ptLinespacingMultiple115li">
    <w:name w:val="Style Left After:  6 pt Line spacing:  Multiple 1.15 li"/>
    <w:basedOn w:val="Normal"/>
    <w:rsid w:val="00121221"/>
    <w:pPr>
      <w:spacing w:after="120" w:line="276" w:lineRule="auto"/>
      <w:jc w:val="left"/>
    </w:pPr>
    <w:rPr>
      <w:rFonts w:eastAsia="Times New Roman" w:cs="Times New Roman"/>
      <w:color w:val="595959"/>
      <w14:textFill>
        <w14:solidFill>
          <w14:srgbClr w14:val="595959">
            <w14:lumMod w14:val="75000"/>
            <w14:lumOff w14:val="25000"/>
          </w14:srgbClr>
        </w14:solidFill>
      </w14:textFill>
    </w:rPr>
  </w:style>
  <w:style w:type="paragraph" w:styleId="Lista">
    <w:name w:val="List"/>
    <w:basedOn w:val="Normal"/>
    <w:uiPriority w:val="99"/>
    <w:semiHidden/>
    <w:unhideWhenUsed/>
    <w:rsid w:val="00C21A09"/>
    <w:pPr>
      <w:ind w:left="360" w:hanging="360"/>
    </w:pPr>
  </w:style>
  <w:style w:type="paragraph" w:styleId="Lista2">
    <w:name w:val="List 2"/>
    <w:basedOn w:val="Normal"/>
    <w:uiPriority w:val="99"/>
    <w:semiHidden/>
    <w:unhideWhenUsed/>
    <w:rsid w:val="00C21A09"/>
    <w:pPr>
      <w:ind w:left="720" w:hanging="360"/>
    </w:pPr>
  </w:style>
  <w:style w:type="paragraph" w:styleId="Listacommarcas">
    <w:name w:val="List Bullet"/>
    <w:basedOn w:val="Normal"/>
    <w:uiPriority w:val="36"/>
    <w:unhideWhenUsed/>
    <w:qFormat/>
    <w:rsid w:val="0031018B"/>
    <w:pPr>
      <w:numPr>
        <w:numId w:val="2"/>
      </w:numPr>
    </w:pPr>
    <w:rPr>
      <w:sz w:val="24"/>
    </w:rPr>
  </w:style>
  <w:style w:type="paragraph" w:customStyle="1" w:styleId="ContraCapa">
    <w:name w:val="ContraCapa"/>
    <w:basedOn w:val="Normal"/>
    <w:link w:val="ContraCapaChar"/>
    <w:qFormat/>
    <w:rsid w:val="00B311F6"/>
    <w:pPr>
      <w:spacing w:after="0" w:line="240" w:lineRule="auto"/>
    </w:pPr>
    <w:rPr>
      <w:sz w:val="13"/>
      <w:szCs w:val="13"/>
    </w:rPr>
  </w:style>
  <w:style w:type="paragraph" w:customStyle="1" w:styleId="Negritonormal">
    <w:name w:val="Negrito normal"/>
    <w:basedOn w:val="Normal"/>
    <w:link w:val="NegritonormalChar"/>
    <w:qFormat/>
    <w:rsid w:val="00DD0167"/>
    <w:pPr>
      <w:ind w:left="800"/>
    </w:pPr>
    <w:rPr>
      <w:rFonts w:eastAsia="Tw Cen MT"/>
      <w:b/>
      <w:color w:val="262626" w:themeColor="text1" w:themeTint="D9"/>
      <w:spacing w:val="10"/>
      <w:szCs w:val="24"/>
    </w:rPr>
  </w:style>
  <w:style w:type="paragraph" w:styleId="Listacommarcas4">
    <w:name w:val="List Bullet 4"/>
    <w:basedOn w:val="Normal"/>
    <w:uiPriority w:val="36"/>
    <w:unhideWhenUsed/>
    <w:qFormat/>
    <w:rsid w:val="0031018B"/>
    <w:pPr>
      <w:numPr>
        <w:numId w:val="3"/>
      </w:numPr>
    </w:pPr>
    <w:rPr>
      <w:spacing w:val="4"/>
    </w:rPr>
  </w:style>
  <w:style w:type="character" w:customStyle="1" w:styleId="LegendaImagensChar">
    <w:name w:val="Legenda Imagens Char"/>
    <w:link w:val="LegendaImagens"/>
    <w:rsid w:val="00121221"/>
    <w:rPr>
      <w:rFonts w:eastAsia="Arial Unicode MS"/>
      <w:b/>
      <w:bCs/>
      <w:i/>
      <w:color w:val="595959"/>
      <w:sz w:val="18"/>
      <w:szCs w:val="14"/>
      <w:lang w:val="pt-PT"/>
    </w:rPr>
  </w:style>
  <w:style w:type="paragraph" w:customStyle="1" w:styleId="PargrafodaLista1">
    <w:name w:val="Parágrafo da Lista1"/>
    <w:basedOn w:val="Normal"/>
    <w:uiPriority w:val="34"/>
    <w:qFormat/>
    <w:rsid w:val="00121221"/>
    <w:pPr>
      <w:ind w:left="720"/>
      <w:contextualSpacing/>
    </w:pPr>
    <w:rPr>
      <w:color w:val="595959"/>
      <w14:textFill>
        <w14:solidFill>
          <w14:srgbClr w14:val="595959">
            <w14:lumMod w14:val="75000"/>
            <w14:lumOff w14:val="25000"/>
          </w14:srgbClr>
        </w14:solidFill>
      </w14:textFill>
    </w:rPr>
  </w:style>
  <w:style w:type="numbering" w:customStyle="1" w:styleId="MedianListStyle">
    <w:name w:val="Median List Style"/>
    <w:uiPriority w:val="99"/>
    <w:rsid w:val="00C21A09"/>
    <w:pPr>
      <w:numPr>
        <w:numId w:val="1"/>
      </w:numPr>
    </w:pPr>
  </w:style>
  <w:style w:type="paragraph" w:customStyle="1" w:styleId="SemEspaamento1">
    <w:name w:val="Sem Espaçamento1"/>
    <w:basedOn w:val="Normal"/>
    <w:link w:val="NoSpacingChar"/>
    <w:uiPriority w:val="1"/>
    <w:qFormat/>
    <w:rsid w:val="0031018B"/>
    <w:pPr>
      <w:spacing w:line="240" w:lineRule="auto"/>
    </w:pPr>
    <w:rPr>
      <w:rFonts w:eastAsia="Tw Cen MT"/>
      <w:sz w:val="23"/>
    </w:rPr>
  </w:style>
  <w:style w:type="paragraph" w:customStyle="1" w:styleId="Citao1">
    <w:name w:val="Citação1"/>
    <w:basedOn w:val="Normal"/>
    <w:link w:val="QuoteChar"/>
    <w:uiPriority w:val="29"/>
    <w:qFormat/>
    <w:rsid w:val="0031018B"/>
    <w:rPr>
      <w:rFonts w:eastAsia="Tw Cen MT"/>
      <w:i/>
      <w:smallCaps/>
      <w:color w:val="775F55"/>
      <w:spacing w:val="6"/>
      <w:sz w:val="23"/>
      <w14:textFill>
        <w14:solidFill>
          <w14:srgbClr w14:val="775F55">
            <w14:lumMod w14:val="75000"/>
            <w14:lumOff w14:val="25000"/>
          </w14:srgbClr>
        </w14:solidFill>
      </w14:textFill>
    </w:rPr>
  </w:style>
  <w:style w:type="character" w:customStyle="1" w:styleId="QuoteChar">
    <w:name w:val="Quote Char"/>
    <w:link w:val="Citao1"/>
    <w:uiPriority w:val="29"/>
    <w:rsid w:val="0031018B"/>
    <w:rPr>
      <w:rFonts w:cs="Times New Roman"/>
      <w:i/>
      <w:smallCaps/>
      <w:color w:val="775F55"/>
      <w:spacing w:val="6"/>
      <w:sz w:val="23"/>
      <w:szCs w:val="20"/>
      <w:lang w:eastAsia="ja-JP"/>
    </w:rPr>
  </w:style>
  <w:style w:type="paragraph" w:customStyle="1" w:styleId="Itliconormal">
    <w:name w:val="Itálico normal"/>
    <w:basedOn w:val="Normal"/>
    <w:link w:val="ItliconormalChar"/>
    <w:qFormat/>
    <w:rsid w:val="00DB65FA"/>
    <w:rPr>
      <w:rFonts w:eastAsia="Tw Cen MT"/>
      <w:i/>
      <w:color w:val="4C4C4C"/>
      <w:spacing w:val="10"/>
      <w:szCs w:val="24"/>
      <w14:textFill>
        <w14:solidFill>
          <w14:srgbClr w14:val="4C4C4C">
            <w14:lumMod w14:val="75000"/>
            <w14:lumOff w14:val="25000"/>
          </w14:srgbClr>
        </w14:solidFill>
      </w14:textFill>
    </w:rPr>
  </w:style>
  <w:style w:type="character" w:customStyle="1" w:styleId="nfaseDiscreta1">
    <w:name w:val="Ênfase Discreta1"/>
    <w:uiPriority w:val="19"/>
    <w:qFormat/>
    <w:rsid w:val="00A6431D"/>
    <w:rPr>
      <w:rFonts w:ascii="Wingdings 2" w:hAnsi="Wingdings 2"/>
      <w:color w:val="4B4B4B"/>
      <w:sz w:val="23"/>
    </w:rPr>
  </w:style>
  <w:style w:type="character" w:customStyle="1" w:styleId="RefernciaDiscreta1">
    <w:name w:val="Referência Discreta1"/>
    <w:uiPriority w:val="31"/>
    <w:qFormat/>
    <w:rsid w:val="00121221"/>
    <w:rPr>
      <w:rFonts w:ascii="Arial Unicode MS" w:hAnsi="Arial Unicode MS"/>
      <w:color w:val="595959"/>
      <w:sz w:val="23"/>
    </w:rPr>
  </w:style>
  <w:style w:type="table" w:customStyle="1" w:styleId="Tabelacomgrelha1">
    <w:name w:val="Tabela com grelha1"/>
    <w:basedOn w:val="Tabelanormal"/>
    <w:uiPriority w:val="1"/>
    <w:rsid w:val="00C21A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deautoridades">
    <w:name w:val="table of authorities"/>
    <w:basedOn w:val="Normal"/>
    <w:next w:val="Normal"/>
    <w:uiPriority w:val="99"/>
    <w:semiHidden/>
    <w:unhideWhenUsed/>
    <w:rsid w:val="00C21A09"/>
    <w:pPr>
      <w:ind w:left="220" w:hanging="220"/>
    </w:pPr>
  </w:style>
  <w:style w:type="character" w:customStyle="1" w:styleId="ContraCapaChar">
    <w:name w:val="ContraCapa Char"/>
    <w:link w:val="ContraCapa"/>
    <w:rsid w:val="00B311F6"/>
    <w:rPr>
      <w:rFonts w:eastAsia="Arial Unicode MS" w:cs="Arial"/>
      <w:color w:val="000000"/>
      <w:sz w:val="13"/>
      <w:szCs w:val="13"/>
      <w:lang w:val="pt-PT"/>
    </w:rPr>
  </w:style>
  <w:style w:type="character" w:customStyle="1" w:styleId="NegritonormalChar">
    <w:name w:val="Negrito normal Char"/>
    <w:link w:val="Negritonormal"/>
    <w:rsid w:val="00DD0167"/>
    <w:rPr>
      <w:rFonts w:ascii="Arial" w:eastAsia="Tw Cen MT" w:hAnsi="Arial" w:cs="Arial"/>
      <w:b/>
      <w:color w:val="262626" w:themeColor="text1" w:themeTint="D9"/>
      <w:spacing w:val="10"/>
      <w:szCs w:val="24"/>
      <w:lang w:eastAsia="en-US"/>
    </w:rPr>
  </w:style>
  <w:style w:type="paragraph" w:customStyle="1" w:styleId="sublinhadonormal">
    <w:name w:val="sublinhado normal"/>
    <w:basedOn w:val="Normal"/>
    <w:link w:val="sublinhadonormalChar"/>
    <w:qFormat/>
    <w:rsid w:val="00A338BA"/>
    <w:rPr>
      <w:rFonts w:eastAsia="Tw Cen MT"/>
      <w:color w:val="4C4C4C"/>
      <w:spacing w:val="10"/>
      <w:szCs w:val="24"/>
      <w:u w:val="single"/>
      <w14:textFill>
        <w14:solidFill>
          <w14:srgbClr w14:val="4C4C4C">
            <w14:lumMod w14:val="75000"/>
            <w14:lumOff w14:val="25000"/>
          </w14:srgbClr>
        </w14:solidFill>
      </w14:textFill>
    </w:rPr>
  </w:style>
  <w:style w:type="paragraph" w:styleId="ndice4">
    <w:name w:val="toc 4"/>
    <w:basedOn w:val="Normal"/>
    <w:next w:val="Normal"/>
    <w:autoRedefine/>
    <w:uiPriority w:val="99"/>
    <w:unhideWhenUsed/>
    <w:qFormat/>
    <w:rsid w:val="0031018B"/>
    <w:pPr>
      <w:spacing w:after="0"/>
      <w:ind w:left="600"/>
      <w:jc w:val="left"/>
    </w:pPr>
    <w:rPr>
      <w:sz w:val="18"/>
      <w:szCs w:val="18"/>
    </w:rPr>
  </w:style>
  <w:style w:type="paragraph" w:styleId="ndice5">
    <w:name w:val="toc 5"/>
    <w:basedOn w:val="Normal"/>
    <w:next w:val="Normal"/>
    <w:autoRedefine/>
    <w:uiPriority w:val="99"/>
    <w:unhideWhenUsed/>
    <w:rsid w:val="0031018B"/>
    <w:pPr>
      <w:spacing w:after="0"/>
      <w:ind w:left="800"/>
      <w:jc w:val="left"/>
    </w:pPr>
    <w:rPr>
      <w:sz w:val="18"/>
      <w:szCs w:val="18"/>
    </w:rPr>
  </w:style>
  <w:style w:type="paragraph" w:styleId="ndice6">
    <w:name w:val="toc 6"/>
    <w:basedOn w:val="Normal"/>
    <w:next w:val="Normal"/>
    <w:autoRedefine/>
    <w:uiPriority w:val="99"/>
    <w:unhideWhenUsed/>
    <w:qFormat/>
    <w:rsid w:val="0031018B"/>
    <w:pPr>
      <w:spacing w:after="0"/>
      <w:ind w:left="1000"/>
      <w:jc w:val="left"/>
    </w:pPr>
    <w:rPr>
      <w:sz w:val="18"/>
      <w:szCs w:val="18"/>
    </w:rPr>
  </w:style>
  <w:style w:type="paragraph" w:styleId="ndice7">
    <w:name w:val="toc 7"/>
    <w:basedOn w:val="Normal"/>
    <w:next w:val="Normal"/>
    <w:autoRedefine/>
    <w:uiPriority w:val="99"/>
    <w:unhideWhenUsed/>
    <w:qFormat/>
    <w:rsid w:val="0031018B"/>
    <w:pPr>
      <w:spacing w:after="0"/>
      <w:ind w:left="1200"/>
      <w:jc w:val="left"/>
    </w:pPr>
    <w:rPr>
      <w:sz w:val="18"/>
      <w:szCs w:val="18"/>
    </w:rPr>
  </w:style>
  <w:style w:type="paragraph" w:styleId="ndice8">
    <w:name w:val="toc 8"/>
    <w:basedOn w:val="Normal"/>
    <w:next w:val="Normal"/>
    <w:autoRedefine/>
    <w:uiPriority w:val="99"/>
    <w:unhideWhenUsed/>
    <w:rsid w:val="0031018B"/>
    <w:pPr>
      <w:spacing w:after="0"/>
      <w:ind w:left="1400"/>
      <w:jc w:val="left"/>
    </w:pPr>
    <w:rPr>
      <w:sz w:val="18"/>
      <w:szCs w:val="18"/>
    </w:rPr>
  </w:style>
  <w:style w:type="paragraph" w:styleId="ndice9">
    <w:name w:val="toc 9"/>
    <w:basedOn w:val="Normal"/>
    <w:next w:val="Normal"/>
    <w:autoRedefine/>
    <w:uiPriority w:val="99"/>
    <w:unhideWhenUsed/>
    <w:rsid w:val="0031018B"/>
    <w:pPr>
      <w:spacing w:after="0"/>
      <w:ind w:left="1600"/>
      <w:jc w:val="left"/>
    </w:pPr>
    <w:rPr>
      <w:sz w:val="18"/>
      <w:szCs w:val="18"/>
    </w:rPr>
  </w:style>
  <w:style w:type="character" w:customStyle="1" w:styleId="NoSpacingChar">
    <w:name w:val="No Spacing Char"/>
    <w:link w:val="SemEspaamento1"/>
    <w:uiPriority w:val="1"/>
    <w:rsid w:val="0031018B"/>
    <w:rPr>
      <w:rFonts w:cs="Times New Roman"/>
      <w:sz w:val="23"/>
      <w:szCs w:val="20"/>
      <w:lang w:eastAsia="ja-JP"/>
    </w:rPr>
  </w:style>
  <w:style w:type="character" w:customStyle="1" w:styleId="ItliconormalChar">
    <w:name w:val="Itálico normal Char"/>
    <w:link w:val="Itliconormal"/>
    <w:rsid w:val="00DB65FA"/>
    <w:rPr>
      <w:i/>
      <w:color w:val="4C4C4C"/>
      <w:spacing w:val="10"/>
      <w:szCs w:val="24"/>
      <w:lang w:val="pt-PT"/>
    </w:rPr>
  </w:style>
  <w:style w:type="paragraph" w:styleId="ndiceremissivo1">
    <w:name w:val="index 1"/>
    <w:basedOn w:val="Normal"/>
    <w:next w:val="Normal"/>
    <w:autoRedefine/>
    <w:uiPriority w:val="99"/>
    <w:semiHidden/>
    <w:unhideWhenUsed/>
    <w:rsid w:val="00890D81"/>
    <w:pPr>
      <w:spacing w:line="240" w:lineRule="auto"/>
    </w:pPr>
    <w:rPr>
      <w:caps/>
      <w:sz w:val="24"/>
    </w:rPr>
  </w:style>
  <w:style w:type="paragraph" w:customStyle="1" w:styleId="FooterOdd">
    <w:name w:val="Footer Odd"/>
    <w:basedOn w:val="Normal"/>
    <w:uiPriority w:val="39"/>
    <w:unhideWhenUsed/>
    <w:qFormat/>
    <w:rsid w:val="00A6431D"/>
    <w:pPr>
      <w:spacing w:line="240" w:lineRule="auto"/>
      <w:jc w:val="right"/>
    </w:pPr>
    <w:rPr>
      <w:color w:val="775F55"/>
      <w:sz w:val="24"/>
      <w14:textFill>
        <w14:solidFill>
          <w14:srgbClr w14:val="775F55">
            <w14:lumMod w14:val="75000"/>
            <w14:lumOff w14:val="25000"/>
          </w14:srgbClr>
        </w14:solidFill>
      </w14:textFill>
    </w:rPr>
  </w:style>
  <w:style w:type="paragraph" w:styleId="Textodenotaderodap">
    <w:name w:val="footnote text"/>
    <w:basedOn w:val="Normal"/>
    <w:link w:val="TextodenotaderodapCarter"/>
    <w:uiPriority w:val="99"/>
    <w:unhideWhenUsed/>
    <w:rsid w:val="006D0699"/>
    <w:pPr>
      <w:spacing w:line="240" w:lineRule="auto"/>
    </w:pPr>
    <w:rPr>
      <w:sz w:val="16"/>
    </w:rPr>
  </w:style>
  <w:style w:type="character" w:customStyle="1" w:styleId="TextodenotaderodapCarter">
    <w:name w:val="Texto de nota de rodapé Caráter"/>
    <w:link w:val="Textodenotaderodap"/>
    <w:uiPriority w:val="99"/>
    <w:rsid w:val="006D0699"/>
    <w:rPr>
      <w:rFonts w:eastAsia="Arial Unicode MS"/>
      <w:color w:val="404040"/>
      <w:sz w:val="16"/>
      <w:szCs w:val="17"/>
      <w:lang w:val="pt-PT"/>
    </w:rPr>
  </w:style>
  <w:style w:type="character" w:styleId="Refdenotaderodap">
    <w:name w:val="footnote reference"/>
    <w:uiPriority w:val="99"/>
    <w:semiHidden/>
    <w:unhideWhenUsed/>
    <w:rsid w:val="00B24AA2"/>
    <w:rPr>
      <w:vertAlign w:val="superscript"/>
    </w:rPr>
  </w:style>
  <w:style w:type="character" w:styleId="CitaoHTML">
    <w:name w:val="HTML Cite"/>
    <w:uiPriority w:val="99"/>
    <w:semiHidden/>
    <w:unhideWhenUsed/>
    <w:rsid w:val="0075061A"/>
    <w:rPr>
      <w:i/>
      <w:iCs/>
    </w:rPr>
  </w:style>
  <w:style w:type="paragraph" w:styleId="Textodenotadefim">
    <w:name w:val="endnote text"/>
    <w:basedOn w:val="Normal"/>
    <w:link w:val="TextodenotadefimCarter"/>
    <w:uiPriority w:val="99"/>
    <w:semiHidden/>
    <w:unhideWhenUsed/>
    <w:rsid w:val="00E31890"/>
    <w:pPr>
      <w:spacing w:line="240" w:lineRule="auto"/>
    </w:pPr>
  </w:style>
  <w:style w:type="character" w:customStyle="1" w:styleId="TextodenotadefimCarter">
    <w:name w:val="Texto de nota de fim Caráter"/>
    <w:link w:val="Textodenotadefim"/>
    <w:uiPriority w:val="99"/>
    <w:semiHidden/>
    <w:rsid w:val="00E31890"/>
    <w:rPr>
      <w:rFonts w:cs="Times New Roman"/>
      <w:sz w:val="20"/>
      <w:szCs w:val="20"/>
      <w:lang w:eastAsia="ja-JP"/>
    </w:rPr>
  </w:style>
  <w:style w:type="character" w:styleId="Refdenotadefim">
    <w:name w:val="endnote reference"/>
    <w:uiPriority w:val="99"/>
    <w:semiHidden/>
    <w:unhideWhenUsed/>
    <w:rsid w:val="00E31890"/>
    <w:rPr>
      <w:vertAlign w:val="superscript"/>
    </w:rPr>
  </w:style>
  <w:style w:type="paragraph" w:customStyle="1" w:styleId="negritoitliconormal">
    <w:name w:val="negrito + itálico normal"/>
    <w:basedOn w:val="Normal"/>
    <w:link w:val="negritoitliconormalChar"/>
    <w:qFormat/>
    <w:rsid w:val="00121221"/>
    <w:rPr>
      <w:rFonts w:eastAsia="Tw Cen MT"/>
      <w:b/>
      <w:i/>
      <w:color w:val="595959"/>
      <w:spacing w:val="10"/>
      <w:szCs w:val="24"/>
      <w14:textFill>
        <w14:solidFill>
          <w14:srgbClr w14:val="595959">
            <w14:lumMod w14:val="75000"/>
            <w14:lumOff w14:val="25000"/>
          </w14:srgbClr>
        </w14:solidFill>
      </w14:textFill>
    </w:rPr>
  </w:style>
  <w:style w:type="paragraph" w:customStyle="1" w:styleId="Bibliografia1">
    <w:name w:val="Bibliografia1"/>
    <w:basedOn w:val="Normal"/>
    <w:next w:val="Normal"/>
    <w:uiPriority w:val="37"/>
    <w:unhideWhenUsed/>
    <w:rsid w:val="00121221"/>
    <w:rPr>
      <w:color w:val="595959"/>
      <w14:textFill>
        <w14:solidFill>
          <w14:srgbClr w14:val="595959">
            <w14:lumMod w14:val="75000"/>
            <w14:lumOff w14:val="25000"/>
          </w14:srgbClr>
        </w14:solidFill>
      </w14:textFill>
    </w:rPr>
  </w:style>
  <w:style w:type="character" w:styleId="Hiperligaovisitada">
    <w:name w:val="FollowedHyperlink"/>
    <w:uiPriority w:val="99"/>
    <w:semiHidden/>
    <w:unhideWhenUsed/>
    <w:rsid w:val="009D7A17"/>
    <w:rPr>
      <w:color w:val="704404"/>
      <w:u w:val="single"/>
    </w:rPr>
  </w:style>
  <w:style w:type="paragraph" w:styleId="NormalWeb">
    <w:name w:val="Normal (Web)"/>
    <w:basedOn w:val="Normal"/>
    <w:uiPriority w:val="99"/>
    <w:rsid w:val="00D64D94"/>
    <w:pPr>
      <w:spacing w:before="100" w:beforeAutospacing="1" w:after="100" w:afterAutospacing="1" w:line="240" w:lineRule="auto"/>
    </w:pPr>
    <w:rPr>
      <w:rFonts w:ascii="Tahoma" w:eastAsia="Tahoma" w:hAnsi="Tahoma" w:cs="Tahoma"/>
      <w:sz w:val="24"/>
      <w:szCs w:val="24"/>
    </w:rPr>
  </w:style>
  <w:style w:type="paragraph" w:styleId="ndicedeilustraes">
    <w:name w:val="table of figures"/>
    <w:basedOn w:val="Normal"/>
    <w:next w:val="Normal"/>
    <w:uiPriority w:val="99"/>
    <w:unhideWhenUsed/>
    <w:rsid w:val="00121221"/>
    <w:pPr>
      <w:spacing w:after="0" w:line="360" w:lineRule="auto"/>
      <w:ind w:left="800" w:right="960" w:hanging="400"/>
      <w:jc w:val="left"/>
    </w:pPr>
    <w:rPr>
      <w:color w:val="595959"/>
      <w14:textFill>
        <w14:solidFill>
          <w14:srgbClr w14:val="595959">
            <w14:lumMod w14:val="75000"/>
            <w14:lumOff w14:val="25000"/>
          </w14:srgbClr>
        </w14:solidFill>
      </w14:textFill>
    </w:rPr>
  </w:style>
  <w:style w:type="paragraph" w:styleId="Mapadodocumento">
    <w:name w:val="Document Map"/>
    <w:basedOn w:val="Normal"/>
    <w:link w:val="MapadodocumentoCarter"/>
    <w:uiPriority w:val="99"/>
    <w:semiHidden/>
    <w:unhideWhenUsed/>
    <w:rsid w:val="001A77F2"/>
    <w:pPr>
      <w:spacing w:after="0" w:line="240" w:lineRule="auto"/>
    </w:pPr>
    <w:rPr>
      <w:rFonts w:ascii="Calibri Light" w:eastAsia="Tahoma" w:hAnsi="Calibri Light" w:cs="Calibri Light"/>
      <w:sz w:val="16"/>
      <w:szCs w:val="16"/>
    </w:rPr>
  </w:style>
  <w:style w:type="character" w:customStyle="1" w:styleId="MapadodocumentoCarter">
    <w:name w:val="Mapa do documento Caráter"/>
    <w:link w:val="Mapadodocumento"/>
    <w:uiPriority w:val="99"/>
    <w:semiHidden/>
    <w:rsid w:val="001A77F2"/>
    <w:rPr>
      <w:rFonts w:ascii="Calibri Light" w:eastAsia="Tahoma" w:hAnsi="Calibri Light" w:cs="Calibri Light"/>
      <w:color w:val="404040"/>
      <w:sz w:val="16"/>
      <w:szCs w:val="16"/>
      <w:lang w:eastAsia="en-US"/>
    </w:rPr>
  </w:style>
  <w:style w:type="character" w:customStyle="1" w:styleId="TextodoMarcadordePosio1">
    <w:name w:val="Texto do Marcador de Posição1"/>
    <w:uiPriority w:val="99"/>
    <w:semiHidden/>
    <w:rsid w:val="00DA6C17"/>
    <w:rPr>
      <w:color w:val="808080"/>
    </w:rPr>
  </w:style>
  <w:style w:type="numbering" w:customStyle="1" w:styleId="Style1">
    <w:name w:val="Style1"/>
    <w:uiPriority w:val="99"/>
    <w:rsid w:val="00FD5D01"/>
    <w:pPr>
      <w:numPr>
        <w:numId w:val="4"/>
      </w:numPr>
    </w:pPr>
  </w:style>
  <w:style w:type="character" w:customStyle="1" w:styleId="apple-style-span">
    <w:name w:val="apple-style-span"/>
    <w:basedOn w:val="Tipodeletrapredefinidodopargrafo"/>
    <w:rsid w:val="001D3168"/>
  </w:style>
  <w:style w:type="paragraph" w:styleId="ndiceremissivo2">
    <w:name w:val="index 2"/>
    <w:basedOn w:val="Normal"/>
    <w:next w:val="Normal"/>
    <w:autoRedefine/>
    <w:uiPriority w:val="99"/>
    <w:semiHidden/>
    <w:unhideWhenUsed/>
    <w:rsid w:val="00890D81"/>
    <w:pPr>
      <w:spacing w:line="240" w:lineRule="auto"/>
    </w:pPr>
    <w:rPr>
      <w:color w:val="4B4B4B"/>
      <w:sz w:val="22"/>
      <w14:textFill>
        <w14:solidFill>
          <w14:srgbClr w14:val="4B4B4B">
            <w14:lumMod w14:val="75000"/>
            <w14:lumOff w14:val="25000"/>
          </w14:srgbClr>
        </w14:solidFill>
      </w14:textFill>
    </w:rPr>
  </w:style>
  <w:style w:type="character" w:customStyle="1" w:styleId="apple-converted-space">
    <w:name w:val="apple-converted-space"/>
    <w:basedOn w:val="Tipodeletrapredefinidodopargrafo"/>
    <w:rsid w:val="001D3168"/>
  </w:style>
  <w:style w:type="character" w:styleId="Nmerodelinha">
    <w:name w:val="line number"/>
    <w:basedOn w:val="Tipodeletrapredefinidodopargrafo"/>
    <w:uiPriority w:val="99"/>
    <w:semiHidden/>
    <w:unhideWhenUsed/>
    <w:rsid w:val="00741526"/>
  </w:style>
  <w:style w:type="numbering" w:customStyle="1" w:styleId="Nivel1">
    <w:name w:val="Nivel 1"/>
    <w:uiPriority w:val="99"/>
    <w:rsid w:val="009077D3"/>
    <w:pPr>
      <w:numPr>
        <w:numId w:val="6"/>
      </w:numPr>
    </w:pPr>
  </w:style>
  <w:style w:type="character" w:customStyle="1" w:styleId="TtulodoLivro1">
    <w:name w:val="Título do Livro1"/>
    <w:uiPriority w:val="33"/>
    <w:qFormat/>
    <w:rsid w:val="00121221"/>
    <w:rPr>
      <w:rFonts w:ascii="Wingdings 2" w:hAnsi="Wingdings 2"/>
      <w:bCs/>
      <w:smallCaps/>
      <w:color w:val="595959"/>
      <w:spacing w:val="5"/>
      <w:sz w:val="24"/>
    </w:rPr>
  </w:style>
  <w:style w:type="paragraph" w:customStyle="1" w:styleId="Indice-anexo">
    <w:name w:val="Indice- anexo"/>
    <w:basedOn w:val="Normal"/>
    <w:link w:val="Indice-anexoChar"/>
    <w:qFormat/>
    <w:rsid w:val="005932ED"/>
    <w:pPr>
      <w:shd w:val="clear" w:color="auto" w:fill="FFFFFF"/>
      <w:spacing w:before="400" w:after="400"/>
      <w:mirrorIndents/>
      <w:jc w:val="left"/>
    </w:pPr>
  </w:style>
  <w:style w:type="paragraph" w:customStyle="1" w:styleId="TituloTabelas">
    <w:name w:val="Titulo Tabelas"/>
    <w:basedOn w:val="Indice2"/>
    <w:link w:val="TituloTabelasChar"/>
    <w:qFormat/>
    <w:rsid w:val="00121221"/>
    <w:pPr>
      <w:tabs>
        <w:tab w:val="left" w:pos="1275"/>
      </w:tabs>
      <w:jc w:val="left"/>
    </w:pPr>
    <w:rPr>
      <w:b/>
      <w:caps/>
      <w:color w:val="595959"/>
      <w:sz w:val="22"/>
      <w14:textFill>
        <w14:solidFill>
          <w14:srgbClr w14:val="595959">
            <w14:lumMod w14:val="75000"/>
            <w14:lumOff w14:val="25000"/>
          </w14:srgbClr>
        </w14:solidFill>
      </w14:textFill>
    </w:rPr>
  </w:style>
  <w:style w:type="character" w:customStyle="1" w:styleId="Indice-anexoChar">
    <w:name w:val="Indice- anexo Char"/>
    <w:link w:val="Indice-anexo"/>
    <w:rsid w:val="005932ED"/>
    <w:rPr>
      <w:rFonts w:eastAsia="Arial Unicode MS"/>
      <w:color w:val="6E6F71"/>
      <w:szCs w:val="17"/>
      <w:shd w:val="clear" w:color="auto" w:fill="FFFFFF"/>
      <w:lang w:val="pt-PT"/>
    </w:rPr>
  </w:style>
  <w:style w:type="character" w:customStyle="1" w:styleId="Indice1Char">
    <w:name w:val="Indice1 Char"/>
    <w:link w:val="Indice1"/>
    <w:rsid w:val="00E4794D"/>
    <w:rPr>
      <w:rFonts w:eastAsia="Arial Unicode MS"/>
      <w:color w:val="6E6F71"/>
      <w:sz w:val="16"/>
      <w:szCs w:val="17"/>
      <w:lang w:val="pt-PT"/>
    </w:rPr>
  </w:style>
  <w:style w:type="character" w:customStyle="1" w:styleId="Indice2Char">
    <w:name w:val="Indice2 Char"/>
    <w:basedOn w:val="Indice1Char"/>
    <w:link w:val="Indice2"/>
    <w:rsid w:val="00E4794D"/>
    <w:rPr>
      <w:rFonts w:eastAsia="Arial Unicode MS"/>
      <w:color w:val="6E6F71"/>
      <w:sz w:val="16"/>
      <w:szCs w:val="17"/>
      <w:lang w:val="pt-PT"/>
    </w:rPr>
  </w:style>
  <w:style w:type="character" w:customStyle="1" w:styleId="TituloTabelasChar">
    <w:name w:val="Titulo Tabelas Char"/>
    <w:link w:val="TituloTabelas"/>
    <w:rsid w:val="00121221"/>
    <w:rPr>
      <w:rFonts w:eastAsia="Arial Unicode MS"/>
      <w:b/>
      <w:caps/>
      <w:color w:val="595959"/>
      <w:sz w:val="22"/>
      <w:szCs w:val="17"/>
      <w:lang w:val="pt-PT"/>
    </w:rPr>
  </w:style>
  <w:style w:type="character" w:customStyle="1" w:styleId="sublinhadonormalChar">
    <w:name w:val="sublinhado normal Char"/>
    <w:link w:val="sublinhadonormal"/>
    <w:rsid w:val="00A338BA"/>
    <w:rPr>
      <w:color w:val="4C4C4C"/>
      <w:spacing w:val="10"/>
      <w:szCs w:val="24"/>
      <w:u w:val="single"/>
      <w:lang w:val="pt-PT"/>
    </w:rPr>
  </w:style>
  <w:style w:type="paragraph" w:customStyle="1" w:styleId="negritosublinhadonormal">
    <w:name w:val="negrito + sublinhado normal"/>
    <w:basedOn w:val="Normal"/>
    <w:link w:val="negritosublinhadonormalChar"/>
    <w:qFormat/>
    <w:rsid w:val="00A338BA"/>
    <w:rPr>
      <w:rFonts w:eastAsia="Tw Cen MT"/>
      <w:b/>
      <w:color w:val="4C4C4C"/>
      <w:spacing w:val="10"/>
      <w:szCs w:val="24"/>
      <w:u w:val="single"/>
      <w14:textFill>
        <w14:solidFill>
          <w14:srgbClr w14:val="4C4C4C">
            <w14:lumMod w14:val="75000"/>
            <w14:lumOff w14:val="25000"/>
          </w14:srgbClr>
        </w14:solidFill>
      </w14:textFill>
    </w:rPr>
  </w:style>
  <w:style w:type="character" w:customStyle="1" w:styleId="negritoitliconormalChar">
    <w:name w:val="negrito + itálico normal Char"/>
    <w:link w:val="negritoitliconormal"/>
    <w:rsid w:val="00121221"/>
    <w:rPr>
      <w:b/>
      <w:i/>
      <w:color w:val="595959"/>
      <w:spacing w:val="10"/>
      <w:szCs w:val="24"/>
      <w:lang w:val="pt-PT"/>
    </w:rPr>
  </w:style>
  <w:style w:type="paragraph" w:customStyle="1" w:styleId="negritosublinhadoitliconormal">
    <w:name w:val="negrito + sublinhado + itálico normal"/>
    <w:basedOn w:val="Normal"/>
    <w:link w:val="negritosublinhadoitliconormalChar"/>
    <w:qFormat/>
    <w:rsid w:val="00A338BA"/>
    <w:rPr>
      <w:rFonts w:eastAsia="Tw Cen MT"/>
      <w:b/>
      <w:i/>
      <w:color w:val="4C4C4C"/>
      <w:spacing w:val="10"/>
      <w:szCs w:val="24"/>
      <w:u w:val="single"/>
      <w:lang w:val="en-IN"/>
      <w14:textFill>
        <w14:solidFill>
          <w14:srgbClr w14:val="4C4C4C">
            <w14:lumMod w14:val="75000"/>
            <w14:lumOff w14:val="25000"/>
          </w14:srgbClr>
        </w14:solidFill>
      </w14:textFill>
    </w:rPr>
  </w:style>
  <w:style w:type="character" w:customStyle="1" w:styleId="negritosublinhadonormalChar">
    <w:name w:val="negrito + sublinhado normal Char"/>
    <w:link w:val="negritosublinhadonormal"/>
    <w:rsid w:val="00A338BA"/>
    <w:rPr>
      <w:b/>
      <w:color w:val="4C4C4C"/>
      <w:spacing w:val="10"/>
      <w:szCs w:val="24"/>
      <w:u w:val="single"/>
      <w:lang w:val="pt-PT"/>
    </w:rPr>
  </w:style>
  <w:style w:type="paragraph" w:customStyle="1" w:styleId="sublinhadoitliconormal">
    <w:name w:val="sublinhado + itálico normal"/>
    <w:basedOn w:val="Normal"/>
    <w:link w:val="sublinhadoitliconormalChar"/>
    <w:qFormat/>
    <w:rsid w:val="00A338BA"/>
    <w:rPr>
      <w:rFonts w:eastAsia="Tw Cen MT"/>
      <w:i/>
      <w:color w:val="4C4C4C"/>
      <w:spacing w:val="10"/>
      <w:szCs w:val="24"/>
      <w:u w:val="single"/>
      <w:lang w:val="en-IN"/>
      <w14:textFill>
        <w14:solidFill>
          <w14:srgbClr w14:val="4C4C4C">
            <w14:lumMod w14:val="75000"/>
            <w14:lumOff w14:val="25000"/>
          </w14:srgbClr>
        </w14:solidFill>
      </w14:textFill>
    </w:rPr>
  </w:style>
  <w:style w:type="character" w:customStyle="1" w:styleId="negritosublinhadoitliconormalChar">
    <w:name w:val="negrito + sublinhado + itálico normal Char"/>
    <w:link w:val="negritosublinhadoitliconormal"/>
    <w:rsid w:val="00A338BA"/>
    <w:rPr>
      <w:b/>
      <w:i/>
      <w:color w:val="4C4C4C"/>
      <w:spacing w:val="10"/>
      <w:szCs w:val="24"/>
      <w:u w:val="single"/>
      <w:lang w:val="en-IN"/>
    </w:rPr>
  </w:style>
  <w:style w:type="paragraph" w:styleId="Legenda">
    <w:name w:val="caption"/>
    <w:basedOn w:val="Normal"/>
    <w:next w:val="Normal"/>
    <w:link w:val="LegendaCarter"/>
    <w:uiPriority w:val="35"/>
    <w:qFormat/>
    <w:rsid w:val="00121221"/>
    <w:pPr>
      <w:spacing w:after="200" w:line="240" w:lineRule="auto"/>
    </w:pPr>
    <w:rPr>
      <w:b/>
      <w:bCs/>
      <w:color w:val="595959"/>
      <w:sz w:val="18"/>
      <w:szCs w:val="18"/>
      <w14:textFill>
        <w14:solidFill>
          <w14:srgbClr w14:val="595959">
            <w14:lumMod w14:val="75000"/>
            <w14:lumOff w14:val="25000"/>
          </w14:srgbClr>
        </w14:solidFill>
      </w14:textFill>
    </w:rPr>
  </w:style>
  <w:style w:type="character" w:customStyle="1" w:styleId="sublinhadoitliconormalChar">
    <w:name w:val="sublinhado + itálico normal Char"/>
    <w:link w:val="sublinhadoitliconormal"/>
    <w:rsid w:val="00A338BA"/>
    <w:rPr>
      <w:i/>
      <w:color w:val="4C4C4C"/>
      <w:spacing w:val="10"/>
      <w:szCs w:val="24"/>
      <w:u w:val="single"/>
      <w:lang w:val="en-IN"/>
    </w:rPr>
  </w:style>
  <w:style w:type="paragraph" w:customStyle="1" w:styleId="Normaltamanho9">
    <w:name w:val="Normal tamanho 9"/>
    <w:basedOn w:val="Legenda"/>
    <w:link w:val="Normaltamanho9Char"/>
    <w:qFormat/>
    <w:rsid w:val="00121221"/>
    <w:rPr>
      <w:b w:val="0"/>
    </w:rPr>
  </w:style>
  <w:style w:type="character" w:customStyle="1" w:styleId="LegendaCarter">
    <w:name w:val="Legenda Caráter"/>
    <w:link w:val="Legenda"/>
    <w:uiPriority w:val="35"/>
    <w:rsid w:val="00121221"/>
    <w:rPr>
      <w:rFonts w:eastAsia="Arial Unicode MS"/>
      <w:b/>
      <w:bCs/>
      <w:color w:val="595959"/>
      <w:sz w:val="18"/>
      <w:szCs w:val="18"/>
      <w:lang w:val="pt-PT"/>
    </w:rPr>
  </w:style>
  <w:style w:type="character" w:customStyle="1" w:styleId="Normaltamanho9Char">
    <w:name w:val="Normal tamanho 9 Char"/>
    <w:basedOn w:val="LegendaCarter"/>
    <w:link w:val="Normaltamanho9"/>
    <w:rsid w:val="00121221"/>
    <w:rPr>
      <w:rFonts w:eastAsia="Arial Unicode MS"/>
      <w:b/>
      <w:bCs/>
      <w:color w:val="595959"/>
      <w:sz w:val="18"/>
      <w:szCs w:val="18"/>
      <w:lang w:val="pt-PT"/>
    </w:rPr>
  </w:style>
  <w:style w:type="paragraph" w:styleId="ndice2">
    <w:name w:val="toc 2"/>
    <w:basedOn w:val="Normal"/>
    <w:next w:val="Normal"/>
    <w:autoRedefine/>
    <w:uiPriority w:val="39"/>
    <w:unhideWhenUsed/>
    <w:qFormat/>
    <w:rsid w:val="00121221"/>
    <w:pPr>
      <w:spacing w:after="100" w:line="360" w:lineRule="auto"/>
      <w:ind w:left="800"/>
      <w:jc w:val="left"/>
    </w:pPr>
    <w:rPr>
      <w:color w:val="595959"/>
      <w14:textFill>
        <w14:solidFill>
          <w14:srgbClr w14:val="595959">
            <w14:lumMod w14:val="75000"/>
            <w14:lumOff w14:val="25000"/>
          </w14:srgbClr>
        </w14:solidFill>
      </w14:textFill>
    </w:rPr>
  </w:style>
  <w:style w:type="paragraph" w:styleId="ndice3">
    <w:name w:val="toc 3"/>
    <w:basedOn w:val="Normal"/>
    <w:next w:val="Normal"/>
    <w:autoRedefine/>
    <w:uiPriority w:val="39"/>
    <w:unhideWhenUsed/>
    <w:qFormat/>
    <w:rsid w:val="00D30A95"/>
    <w:pPr>
      <w:framePr w:wrap="around" w:vAnchor="text" w:hAnchor="text" w:y="1"/>
      <w:tabs>
        <w:tab w:val="right" w:leader="dot" w:pos="-10"/>
        <w:tab w:val="left" w:pos="1418"/>
        <w:tab w:val="right" w:pos="8789"/>
      </w:tabs>
      <w:spacing w:before="40" w:after="40" w:line="240" w:lineRule="atLeast"/>
      <w:ind w:left="1418" w:hanging="618"/>
      <w:jc w:val="left"/>
    </w:pPr>
    <w:rPr>
      <w:sz w:val="18"/>
    </w:rPr>
  </w:style>
  <w:style w:type="paragraph" w:customStyle="1" w:styleId="Cabealhodondice1">
    <w:name w:val="Cabeçalho do Índice1"/>
    <w:basedOn w:val="Cabealho1"/>
    <w:next w:val="Normal"/>
    <w:uiPriority w:val="39"/>
    <w:qFormat/>
    <w:rsid w:val="00190420"/>
    <w:pPr>
      <w:numPr>
        <w:numId w:val="7"/>
      </w:numPr>
      <w:outlineLvl w:val="9"/>
    </w:pPr>
    <w:rPr>
      <w:caps w:val="0"/>
      <w:smallCaps/>
      <w:color w:val="6E6F71"/>
      <w14:textFill>
        <w14:solidFill>
          <w14:srgbClr w14:val="6E6F71">
            <w14:lumMod w14:val="75000"/>
            <w14:lumOff w14:val="25000"/>
          </w14:srgbClr>
        </w14:solidFill>
      </w14:textFill>
    </w:rPr>
  </w:style>
  <w:style w:type="paragraph" w:customStyle="1" w:styleId="StyleAfter0pt">
    <w:name w:val="Style After:  0 pt"/>
    <w:basedOn w:val="Normal"/>
    <w:rsid w:val="00121221"/>
    <w:pPr>
      <w:spacing w:after="0"/>
    </w:pPr>
    <w:rPr>
      <w:rFonts w:eastAsia="Times New Roman" w:cs="Times New Roman"/>
      <w:color w:val="595959"/>
      <w14:textFill>
        <w14:solidFill>
          <w14:srgbClr w14:val="595959">
            <w14:lumMod w14:val="75000"/>
            <w14:lumOff w14:val="25000"/>
          </w14:srgbClr>
        </w14:solidFill>
      </w14:textFill>
    </w:rPr>
  </w:style>
  <w:style w:type="paragraph" w:styleId="Cabealhodondice">
    <w:name w:val="TOC Heading"/>
    <w:basedOn w:val="Cabealho1"/>
    <w:next w:val="Normal"/>
    <w:uiPriority w:val="39"/>
    <w:unhideWhenUsed/>
    <w:qFormat/>
    <w:rsid w:val="002A2BC0"/>
    <w:pPr>
      <w:numPr>
        <w:numId w:val="0"/>
      </w:numPr>
      <w:spacing w:before="240" w:after="0" w:line="259" w:lineRule="auto"/>
      <w:jc w:val="left"/>
      <w:outlineLvl w:val="9"/>
    </w:pPr>
    <w:rPr>
      <w:rFonts w:ascii="Courier New" w:eastAsia="Tw Cen MT" w:hAnsi="Courier New" w:cs="Tw Cen MT"/>
      <w:b w:val="0"/>
      <w:bCs w:val="0"/>
      <w:caps w:val="0"/>
      <w:color w:val="2F5496"/>
      <w:sz w:val="32"/>
      <w:szCs w:val="32"/>
      <w:lang w:eastAsia="pt-PT"/>
      <w14:textFill>
        <w14:solidFill>
          <w14:srgbClr w14:val="2F5496">
            <w14:lumMod w14:val="75000"/>
            <w14:lumOff w14:val="25000"/>
          </w14:srgbClr>
        </w14:solidFill>
      </w14:textFill>
    </w:rPr>
  </w:style>
  <w:style w:type="character" w:customStyle="1" w:styleId="Ttulo1Carter">
    <w:name w:val="Título 1 Caráter"/>
    <w:basedOn w:val="Tipodeletrapredefinidodopargrafo"/>
    <w:link w:val="Ttulo1"/>
    <w:uiPriority w:val="9"/>
    <w:rsid w:val="006975E5"/>
    <w:rPr>
      <w:rFonts w:ascii="Tw Cen MT" w:eastAsia="Tahoma" w:hAnsi="Tw Cen MT" w:cs="Tw Cen MT"/>
      <w:b/>
      <w:bCs/>
      <w:color w:val="E7E6E6"/>
      <w:sz w:val="22"/>
      <w:szCs w:val="18"/>
      <w:lang w:eastAsia="en-US"/>
      <w14:textFill>
        <w14:solidFill>
          <w14:srgbClr w14:val="E7E6E6">
            <w14:lumMod w14:val="75000"/>
            <w14:lumOff w14:val="25000"/>
          </w14:srgbClr>
        </w14:solidFill>
      </w14:textFill>
    </w:rPr>
  </w:style>
  <w:style w:type="character" w:customStyle="1" w:styleId="Ttulo2Carter">
    <w:name w:val="Título 2 Caráter"/>
    <w:basedOn w:val="Tipodeletrapredefinidodopargrafo"/>
    <w:link w:val="Ttulo2"/>
    <w:uiPriority w:val="9"/>
    <w:rsid w:val="006975E5"/>
    <w:rPr>
      <w:rFonts w:ascii="Arial" w:eastAsia="Cambria Math" w:hAnsi="Arial" w:cs="Arial"/>
      <w:color w:val="262626" w:themeColor="text1" w:themeTint="D9"/>
      <w:u w:val="single"/>
      <w:lang w:eastAsia="en-US"/>
    </w:rPr>
  </w:style>
  <w:style w:type="character" w:customStyle="1" w:styleId="Ttulo3Carter">
    <w:name w:val="Título 3 Caráter"/>
    <w:basedOn w:val="Tipodeletrapredefinidodopargrafo"/>
    <w:link w:val="Ttulo3"/>
    <w:uiPriority w:val="9"/>
    <w:rsid w:val="006975E5"/>
    <w:rPr>
      <w:rFonts w:ascii="Arial" w:eastAsia="Cambria Math" w:hAnsi="Arial" w:cs="Arial"/>
      <w:color w:val="262626" w:themeColor="text1" w:themeTint="D9"/>
      <w:lang w:eastAsia="en-US"/>
    </w:rPr>
  </w:style>
  <w:style w:type="paragraph" w:styleId="PargrafodaLista">
    <w:name w:val="List Paragraph"/>
    <w:aliases w:val="PROVERE 1,Citation List,Table of contents numbered,heading 3,SubSub"/>
    <w:basedOn w:val="Normal"/>
    <w:link w:val="PargrafodaListaCarter"/>
    <w:uiPriority w:val="34"/>
    <w:qFormat/>
    <w:rsid w:val="00D85E71"/>
    <w:pPr>
      <w:numPr>
        <w:numId w:val="9"/>
      </w:numPr>
      <w:spacing w:before="60" w:after="60" w:line="240" w:lineRule="atLeast"/>
    </w:pPr>
    <w:rPr>
      <w:rFonts w:eastAsia="Cambria Math"/>
      <w:color w:val="262626" w:themeColor="text1" w:themeTint="D9"/>
    </w:rPr>
  </w:style>
  <w:style w:type="paragraph" w:styleId="Subttulo">
    <w:name w:val="Subtitle"/>
    <w:basedOn w:val="Normal"/>
    <w:next w:val="Normal"/>
    <w:link w:val="SubttuloCarter"/>
    <w:uiPriority w:val="11"/>
    <w:qFormat/>
    <w:rsid w:val="006975E5"/>
    <w:pPr>
      <w:numPr>
        <w:ilvl w:val="1"/>
      </w:numPr>
      <w:spacing w:before="240" w:after="480" w:line="280" w:lineRule="atLeast"/>
      <w:ind w:firstLine="708"/>
      <w:jc w:val="center"/>
    </w:pPr>
    <w:rPr>
      <w:rFonts w:ascii="Tw Cen MT" w:eastAsia="Tw Cen MT" w:hAnsi="Tw Cen MT" w:cs="Tw Cen MT"/>
      <w:smallCaps/>
      <w:color w:val="3B3838"/>
      <w:spacing w:val="15"/>
      <w:sz w:val="28"/>
      <w:szCs w:val="28"/>
      <w14:textFill>
        <w14:solidFill>
          <w14:srgbClr w14:val="3B3838">
            <w14:lumMod w14:val="75000"/>
            <w14:lumOff w14:val="25000"/>
          </w14:srgbClr>
        </w14:solidFill>
      </w14:textFill>
    </w:rPr>
  </w:style>
  <w:style w:type="character" w:customStyle="1" w:styleId="SubttuloCarter">
    <w:name w:val="Subtítulo Caráter"/>
    <w:basedOn w:val="Tipodeletrapredefinidodopargrafo"/>
    <w:link w:val="Subttulo"/>
    <w:uiPriority w:val="11"/>
    <w:rsid w:val="006975E5"/>
    <w:rPr>
      <w:rFonts w:ascii="Tw Cen MT" w:eastAsia="Tw Cen MT" w:hAnsi="Tw Cen MT" w:cs="Tw Cen MT"/>
      <w:smallCaps/>
      <w:color w:val="3B3838"/>
      <w:spacing w:val="15"/>
      <w:sz w:val="28"/>
      <w:szCs w:val="28"/>
      <w:lang w:eastAsia="en-US"/>
    </w:rPr>
  </w:style>
  <w:style w:type="character" w:styleId="Refdecomentrio">
    <w:name w:val="annotation reference"/>
    <w:uiPriority w:val="99"/>
    <w:semiHidden/>
    <w:unhideWhenUsed/>
    <w:rsid w:val="006975E5"/>
    <w:rPr>
      <w:sz w:val="16"/>
      <w:szCs w:val="16"/>
    </w:rPr>
  </w:style>
  <w:style w:type="paragraph" w:styleId="Textodecomentrio">
    <w:name w:val="annotation text"/>
    <w:basedOn w:val="Normal"/>
    <w:link w:val="TextodecomentrioCarter"/>
    <w:uiPriority w:val="99"/>
    <w:unhideWhenUsed/>
    <w:rsid w:val="006975E5"/>
    <w:pPr>
      <w:spacing w:before="120" w:after="120" w:line="240" w:lineRule="auto"/>
      <w:ind w:firstLine="708"/>
    </w:pPr>
    <w:rPr>
      <w:rFonts w:ascii="Tw Cen MT" w:eastAsia="Cambria Math" w:hAnsi="Tw Cen MT" w:cs="Tw Cen MT"/>
      <w:color w:val="3B3838"/>
      <w14:textFill>
        <w14:solidFill>
          <w14:srgbClr w14:val="3B3838">
            <w14:lumMod w14:val="75000"/>
            <w14:lumOff w14:val="25000"/>
          </w14:srgbClr>
        </w14:solidFill>
      </w14:textFill>
    </w:rPr>
  </w:style>
  <w:style w:type="character" w:customStyle="1" w:styleId="TextodecomentrioCarter">
    <w:name w:val="Texto de comentário Caráter"/>
    <w:basedOn w:val="Tipodeletrapredefinidodopargrafo"/>
    <w:link w:val="Textodecomentrio"/>
    <w:uiPriority w:val="99"/>
    <w:rsid w:val="006975E5"/>
    <w:rPr>
      <w:rFonts w:ascii="Tw Cen MT" w:eastAsia="Cambria Math" w:hAnsi="Tw Cen MT" w:cs="Tw Cen MT"/>
      <w:color w:val="3B3838"/>
      <w:lang w:eastAsia="en-US"/>
    </w:rPr>
  </w:style>
  <w:style w:type="table" w:styleId="TabelacomGrelha">
    <w:name w:val="Table Grid"/>
    <w:basedOn w:val="Tabelanormal"/>
    <w:uiPriority w:val="39"/>
    <w:rsid w:val="00A32B83"/>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NoResolvida1">
    <w:name w:val="Menção Não Resolvida1"/>
    <w:basedOn w:val="Tipodeletrapredefinidodopargrafo"/>
    <w:uiPriority w:val="99"/>
    <w:semiHidden/>
    <w:unhideWhenUsed/>
    <w:rsid w:val="00EF5C5F"/>
    <w:rPr>
      <w:color w:val="605E5C"/>
      <w:shd w:val="clear" w:color="auto" w:fill="E1DFDD"/>
    </w:rPr>
  </w:style>
  <w:style w:type="paragraph" w:customStyle="1" w:styleId="Default">
    <w:name w:val="Default"/>
    <w:rsid w:val="009520B4"/>
    <w:pPr>
      <w:autoSpaceDE w:val="0"/>
      <w:autoSpaceDN w:val="0"/>
      <w:adjustRightInd w:val="0"/>
    </w:pPr>
    <w:rPr>
      <w:rFonts w:ascii="Tw Cen MT" w:hAnsi="Tw Cen MT" w:cs="Tw Cen MT"/>
      <w:color w:val="000000"/>
      <w:sz w:val="24"/>
      <w:szCs w:val="24"/>
    </w:rPr>
  </w:style>
  <w:style w:type="paragraph" w:styleId="Assuntodecomentrio">
    <w:name w:val="annotation subject"/>
    <w:basedOn w:val="Textodecomentrio"/>
    <w:next w:val="Textodecomentrio"/>
    <w:link w:val="AssuntodecomentrioCarter"/>
    <w:uiPriority w:val="99"/>
    <w:semiHidden/>
    <w:unhideWhenUsed/>
    <w:rsid w:val="00E46890"/>
    <w:pPr>
      <w:spacing w:before="0" w:after="210"/>
      <w:ind w:firstLine="0"/>
    </w:pPr>
    <w:rPr>
      <w:rFonts w:ascii="Wingdings 2" w:eastAsia="Tahoma" w:hAnsi="Wingdings 2" w:cs="Wingdings 2"/>
      <w:b/>
      <w:bCs/>
      <w:color w:val="404040"/>
      <w14:textFill>
        <w14:solidFill>
          <w14:srgbClr w14:val="404040">
            <w14:lumMod w14:val="75000"/>
            <w14:lumOff w14:val="25000"/>
          </w14:srgbClr>
        </w14:solidFill>
      </w14:textFill>
    </w:rPr>
  </w:style>
  <w:style w:type="character" w:customStyle="1" w:styleId="AssuntodecomentrioCarter">
    <w:name w:val="Assunto de comentário Caráter"/>
    <w:basedOn w:val="TextodecomentrioCarter"/>
    <w:link w:val="Assuntodecomentrio"/>
    <w:uiPriority w:val="99"/>
    <w:semiHidden/>
    <w:rsid w:val="00E46890"/>
    <w:rPr>
      <w:rFonts w:ascii="Tw Cen MT" w:eastAsia="Tahoma" w:hAnsi="Tw Cen MT" w:cs="Tw Cen MT"/>
      <w:b/>
      <w:bCs/>
      <w:color w:val="404040"/>
      <w:lang w:eastAsia="en-US"/>
    </w:rPr>
  </w:style>
  <w:style w:type="paragraph" w:styleId="Corpodetexto">
    <w:name w:val="Body Text"/>
    <w:basedOn w:val="Normal"/>
    <w:link w:val="CorpodetextoCarter"/>
    <w:uiPriority w:val="1"/>
    <w:qFormat/>
    <w:rsid w:val="006D1A8F"/>
    <w:pPr>
      <w:widowControl w:val="0"/>
      <w:autoSpaceDE w:val="0"/>
      <w:autoSpaceDN w:val="0"/>
      <w:spacing w:after="0" w:line="240" w:lineRule="auto"/>
      <w:jc w:val="left"/>
    </w:pPr>
    <w:rPr>
      <w:rFonts w:ascii="Cambria Math" w:eastAsia="Cambria Math" w:hAnsi="Cambria Math" w:cs="Cambria Math"/>
      <w:color w:val="000000"/>
      <w14:textFill>
        <w14:solidFill>
          <w14:srgbClr w14:val="000000">
            <w14:lumMod w14:val="75000"/>
            <w14:lumOff w14:val="25000"/>
          </w14:srgbClr>
        </w14:solidFill>
      </w14:textFill>
    </w:rPr>
  </w:style>
  <w:style w:type="character" w:customStyle="1" w:styleId="CorpodetextoCarter">
    <w:name w:val="Corpo de texto Caráter"/>
    <w:basedOn w:val="Tipodeletrapredefinidodopargrafo"/>
    <w:link w:val="Corpodetexto"/>
    <w:uiPriority w:val="1"/>
    <w:rsid w:val="006D1A8F"/>
    <w:rPr>
      <w:rFonts w:ascii="Cambria Math" w:eastAsia="Cambria Math" w:hAnsi="Cambria Math" w:cs="Cambria Math"/>
      <w:lang w:eastAsia="en-US"/>
    </w:rPr>
  </w:style>
  <w:style w:type="character" w:customStyle="1" w:styleId="PargrafodaListaCarter">
    <w:name w:val="Parágrafo da Lista Caráter"/>
    <w:aliases w:val="PROVERE 1 Caráter,Citation List Caráter,Table of contents numbered Caráter,heading 3 Caráter,SubSub Caráter"/>
    <w:basedOn w:val="Tipodeletrapredefinidodopargrafo"/>
    <w:link w:val="PargrafodaLista"/>
    <w:uiPriority w:val="34"/>
    <w:locked/>
    <w:rsid w:val="006D1A8F"/>
    <w:rPr>
      <w:rFonts w:ascii="Arial" w:eastAsia="Cambria Math" w:hAnsi="Arial" w:cs="Arial"/>
      <w:color w:val="262626" w:themeColor="text1" w:themeTint="D9"/>
      <w:lang w:eastAsia="en-US"/>
    </w:rPr>
  </w:style>
  <w:style w:type="paragraph" w:customStyle="1" w:styleId="Eaoaeaa">
    <w:name w:val="Eaoae?aa"/>
    <w:basedOn w:val="Normal"/>
    <w:uiPriority w:val="99"/>
    <w:rsid w:val="000D1B8B"/>
    <w:pPr>
      <w:widowControl w:val="0"/>
      <w:tabs>
        <w:tab w:val="center" w:pos="4153"/>
        <w:tab w:val="right" w:pos="8306"/>
      </w:tabs>
      <w:spacing w:after="0" w:line="240" w:lineRule="auto"/>
      <w:jc w:val="left"/>
    </w:pPr>
    <w:rPr>
      <w:rFonts w:ascii="Tw Cen MT" w:eastAsia="Tw Cen MT" w:hAnsi="Tw Cen MT" w:cs="Tw Cen MT"/>
      <w:color w:val="000000"/>
      <w:lang w:val="en-US"/>
      <w14:textFill>
        <w14:solidFill>
          <w14:srgbClr w14:val="000000">
            <w14:lumMod w14:val="75000"/>
            <w14:lumOff w14:val="25000"/>
          </w14:srgbClr>
        </w14:solidFill>
      </w14:textFill>
    </w:rPr>
  </w:style>
  <w:style w:type="character" w:customStyle="1" w:styleId="MenoNoResolvida2">
    <w:name w:val="Menção Não Resolvida2"/>
    <w:basedOn w:val="Tipodeletrapredefinidodopargrafo"/>
    <w:uiPriority w:val="99"/>
    <w:semiHidden/>
    <w:unhideWhenUsed/>
    <w:rsid w:val="008C51BA"/>
    <w:rPr>
      <w:color w:val="605E5C"/>
      <w:shd w:val="clear" w:color="auto" w:fill="E1DFDD"/>
    </w:rPr>
  </w:style>
  <w:style w:type="character" w:customStyle="1" w:styleId="Ttulo4Carter">
    <w:name w:val="Título 4 Caráter"/>
    <w:basedOn w:val="Tipodeletrapredefinidodopargrafo"/>
    <w:link w:val="Ttulo4"/>
    <w:uiPriority w:val="9"/>
    <w:rsid w:val="005D2D5E"/>
    <w:rPr>
      <w:rFonts w:asciiTheme="majorHAnsi" w:eastAsiaTheme="majorEastAsia" w:hAnsiTheme="majorHAnsi" w:cstheme="majorBidi"/>
      <w:i/>
      <w:iCs/>
      <w:color w:val="2F5496" w:themeColor="accent1" w:themeShade="BF"/>
      <w:lang w:eastAsia="en-US"/>
    </w:rPr>
  </w:style>
  <w:style w:type="character" w:customStyle="1" w:styleId="Ttulo5Carter">
    <w:name w:val="Título 5 Caráter"/>
    <w:basedOn w:val="Tipodeletrapredefinidodopargrafo"/>
    <w:link w:val="Ttulo5"/>
    <w:uiPriority w:val="9"/>
    <w:rsid w:val="005D2D5E"/>
    <w:rPr>
      <w:rFonts w:asciiTheme="majorHAnsi" w:eastAsiaTheme="majorEastAsia" w:hAnsiTheme="majorHAnsi" w:cstheme="majorBidi"/>
      <w:color w:val="2F5496" w:themeColor="accent1" w:themeShade="BF"/>
      <w:lang w:eastAsia="en-US"/>
    </w:rPr>
  </w:style>
  <w:style w:type="paragraph" w:styleId="Reviso">
    <w:name w:val="Revision"/>
    <w:hidden/>
    <w:uiPriority w:val="99"/>
    <w:semiHidden/>
    <w:rsid w:val="00A57B63"/>
    <w:rPr>
      <w:rFonts w:ascii="Arial" w:eastAsia="Arial" w:hAnsi="Arial" w:cs="Arial"/>
      <w:color w:val="404040" w:themeColor="text1" w:themeTint="BF"/>
      <w:lang w:eastAsia="en-US"/>
    </w:rPr>
  </w:style>
  <w:style w:type="paragraph" w:customStyle="1" w:styleId="Tabela">
    <w:name w:val="Tabela"/>
    <w:basedOn w:val="Normal"/>
    <w:qFormat/>
    <w:rsid w:val="005175E0"/>
    <w:pPr>
      <w:keepNext/>
      <w:spacing w:before="80" w:after="80"/>
      <w:jc w:val="center"/>
    </w:pPr>
    <w:rPr>
      <w:rFonts w:eastAsia="Times New Roman" w:cs="Times New Roman"/>
      <w:b/>
      <w:bCs/>
      <w:color w:val="262626" w:themeColor="text1" w:themeTint="D9"/>
    </w:rPr>
  </w:style>
  <w:style w:type="paragraph" w:customStyle="1" w:styleId="Figura">
    <w:name w:val="Figura"/>
    <w:basedOn w:val="Normal"/>
    <w:link w:val="FiguraCarter"/>
    <w:qFormat/>
    <w:rsid w:val="00C76E1F"/>
    <w:pPr>
      <w:keepNext/>
      <w:keepLines/>
      <w:jc w:val="center"/>
    </w:pPr>
    <w:rPr>
      <w:b/>
      <w:bCs/>
      <w:color w:val="262626" w:themeColor="text1" w:themeTint="D9"/>
    </w:rPr>
  </w:style>
  <w:style w:type="character" w:customStyle="1" w:styleId="FiguraCarter">
    <w:name w:val="Figura Caráter"/>
    <w:basedOn w:val="Tipodeletrapredefinidodopargrafo"/>
    <w:link w:val="Figura"/>
    <w:rsid w:val="00C76E1F"/>
    <w:rPr>
      <w:rFonts w:ascii="Arial" w:eastAsia="Arial" w:hAnsi="Arial" w:cs="Arial"/>
      <w:b/>
      <w:bCs/>
      <w:color w:val="262626" w:themeColor="text1" w:themeTint="D9"/>
      <w:lang w:eastAsia="en-US"/>
    </w:rPr>
  </w:style>
  <w:style w:type="character" w:customStyle="1" w:styleId="Mencionar1">
    <w:name w:val="Mencionar1"/>
    <w:basedOn w:val="Tipodeletrapredefinidodopargrafo"/>
    <w:uiPriority w:val="99"/>
    <w:unhideWhenUsed/>
    <w:rsid w:val="00981394"/>
    <w:rPr>
      <w:color w:val="2B579A"/>
      <w:shd w:val="clear" w:color="auto" w:fill="E1DFDD"/>
    </w:rPr>
  </w:style>
  <w:style w:type="character" w:customStyle="1" w:styleId="MenoNoResolvida3">
    <w:name w:val="Menção Não Resolvida3"/>
    <w:basedOn w:val="Tipodeletrapredefinidodopargrafo"/>
    <w:uiPriority w:val="99"/>
    <w:semiHidden/>
    <w:unhideWhenUsed/>
    <w:rsid w:val="00BB3597"/>
    <w:rPr>
      <w:color w:val="605E5C"/>
      <w:shd w:val="clear" w:color="auto" w:fill="E1DFDD"/>
    </w:rPr>
  </w:style>
  <w:style w:type="table" w:styleId="TabelacomGrelhaClara">
    <w:name w:val="Grid Table Light"/>
    <w:basedOn w:val="Tabelanormal"/>
    <w:uiPriority w:val="40"/>
    <w:rsid w:val="00DA427A"/>
    <w:rPr>
      <w:rFonts w:asciiTheme="minorHAnsi" w:eastAsiaTheme="minorHAnsi" w:hAnsiTheme="minorHAnsi" w:cstheme="minorBidi"/>
      <w:kern w:val="2"/>
      <w:sz w:val="24"/>
      <w:szCs w:val="24"/>
      <w:lang w:eastAsia="en-US"/>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Normal"/>
    <w:rsid w:val="00C35FA5"/>
    <w:pPr>
      <w:spacing w:before="100" w:beforeAutospacing="1" w:after="100" w:afterAutospacing="1" w:line="240" w:lineRule="auto"/>
      <w:jc w:val="left"/>
    </w:pPr>
    <w:rPr>
      <w:rFonts w:ascii="Times New Roman" w:eastAsia="Times New Roman" w:hAnsi="Times New Roman" w:cs="Times New Roman"/>
      <w:color w:val="auto"/>
      <w:sz w:val="24"/>
      <w:szCs w:val="24"/>
      <w:lang w:eastAsia="pt-PT"/>
    </w:rPr>
  </w:style>
  <w:style w:type="character" w:customStyle="1" w:styleId="normaltextrun">
    <w:name w:val="normaltextrun"/>
    <w:basedOn w:val="Tipodeletrapredefinidodopargrafo"/>
    <w:rsid w:val="00C35FA5"/>
  </w:style>
  <w:style w:type="character" w:customStyle="1" w:styleId="eop">
    <w:name w:val="eop"/>
    <w:basedOn w:val="Tipodeletrapredefinidodopargrafo"/>
    <w:rsid w:val="00C35FA5"/>
  </w:style>
  <w:style w:type="character" w:customStyle="1" w:styleId="Ttulo6Carter">
    <w:name w:val="Título 6 Caráter"/>
    <w:basedOn w:val="Tipodeletrapredefinidodopargrafo"/>
    <w:link w:val="Ttulo6"/>
    <w:uiPriority w:val="9"/>
    <w:rsid w:val="00E464D1"/>
    <w:rPr>
      <w:rFonts w:ascii="Arial" w:eastAsiaTheme="majorEastAsia" w:hAnsi="Arial" w:cstheme="majorBidi"/>
      <w:i/>
      <w:iCs/>
      <w:color w:val="595959" w:themeColor="text1" w:themeTint="A6"/>
      <w:lang w:eastAsia="en-US"/>
    </w:rPr>
  </w:style>
  <w:style w:type="character" w:customStyle="1" w:styleId="Ttulo7Carter">
    <w:name w:val="Título 7 Caráter"/>
    <w:basedOn w:val="Tipodeletrapredefinidodopargrafo"/>
    <w:link w:val="Ttulo7"/>
    <w:uiPriority w:val="9"/>
    <w:rsid w:val="00E464D1"/>
    <w:rPr>
      <w:rFonts w:ascii="Arial" w:eastAsiaTheme="majorEastAsia" w:hAnsi="Arial" w:cstheme="majorBidi"/>
      <w:color w:val="595959" w:themeColor="text1" w:themeTint="A6"/>
      <w:lang w:eastAsia="en-US"/>
    </w:rPr>
  </w:style>
  <w:style w:type="character" w:customStyle="1" w:styleId="Ttulo8Carter">
    <w:name w:val="Título 8 Caráter"/>
    <w:basedOn w:val="Tipodeletrapredefinidodopargrafo"/>
    <w:link w:val="Ttulo8"/>
    <w:uiPriority w:val="9"/>
    <w:rsid w:val="00E464D1"/>
    <w:rPr>
      <w:rFonts w:ascii="Arial" w:eastAsiaTheme="majorEastAsia" w:hAnsi="Arial" w:cstheme="majorBidi"/>
      <w:i/>
      <w:iCs/>
      <w:color w:val="272727" w:themeColor="text1" w:themeTint="D8"/>
      <w:lang w:eastAsia="en-US"/>
    </w:rPr>
  </w:style>
  <w:style w:type="character" w:customStyle="1" w:styleId="Ttulo9Carter">
    <w:name w:val="Título 9 Caráter"/>
    <w:basedOn w:val="Tipodeletrapredefinidodopargrafo"/>
    <w:link w:val="Ttulo9"/>
    <w:uiPriority w:val="9"/>
    <w:rsid w:val="00E464D1"/>
    <w:rPr>
      <w:rFonts w:ascii="Arial" w:eastAsiaTheme="majorEastAsia" w:hAnsi="Arial" w:cstheme="majorBidi"/>
      <w:color w:val="272727" w:themeColor="text1" w:themeTint="D8"/>
      <w:lang w:eastAsia="en-US"/>
    </w:rPr>
  </w:style>
  <w:style w:type="paragraph" w:styleId="Citao">
    <w:name w:val="Quote"/>
    <w:basedOn w:val="Normal"/>
    <w:next w:val="Normal"/>
    <w:link w:val="CitaoCarter"/>
    <w:uiPriority w:val="29"/>
    <w:qFormat/>
    <w:rsid w:val="00E464D1"/>
    <w:pPr>
      <w:spacing w:before="160"/>
      <w:jc w:val="center"/>
    </w:pPr>
    <w:rPr>
      <w:i/>
      <w:iCs/>
    </w:rPr>
  </w:style>
  <w:style w:type="character" w:customStyle="1" w:styleId="CitaoCarter">
    <w:name w:val="Citação Caráter"/>
    <w:basedOn w:val="Tipodeletrapredefinidodopargrafo"/>
    <w:link w:val="Citao"/>
    <w:uiPriority w:val="29"/>
    <w:rsid w:val="00E464D1"/>
    <w:rPr>
      <w:rFonts w:ascii="Arial" w:eastAsia="Arial" w:hAnsi="Arial" w:cs="Arial"/>
      <w:i/>
      <w:iCs/>
      <w:color w:val="404040" w:themeColor="text1" w:themeTint="BF"/>
      <w:lang w:eastAsia="en-US"/>
    </w:rPr>
  </w:style>
  <w:style w:type="character" w:styleId="nfaseIntensa">
    <w:name w:val="Intense Emphasis"/>
    <w:basedOn w:val="Tipodeletrapredefinidodopargrafo"/>
    <w:uiPriority w:val="21"/>
    <w:qFormat/>
    <w:rsid w:val="00E464D1"/>
    <w:rPr>
      <w:i/>
      <w:iCs/>
      <w:color w:val="2F5496" w:themeColor="accent1" w:themeShade="BF"/>
    </w:rPr>
  </w:style>
  <w:style w:type="paragraph" w:styleId="CitaoIntensa">
    <w:name w:val="Intense Quote"/>
    <w:basedOn w:val="Normal"/>
    <w:next w:val="Normal"/>
    <w:link w:val="CitaoIntensaCarter"/>
    <w:uiPriority w:val="30"/>
    <w:qFormat/>
    <w:rsid w:val="00E464D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arter">
    <w:name w:val="Citação Intensa Caráter"/>
    <w:basedOn w:val="Tipodeletrapredefinidodopargrafo"/>
    <w:link w:val="CitaoIntensa"/>
    <w:uiPriority w:val="30"/>
    <w:rsid w:val="00E464D1"/>
    <w:rPr>
      <w:rFonts w:ascii="Arial" w:eastAsia="Arial" w:hAnsi="Arial" w:cs="Arial"/>
      <w:i/>
      <w:iCs/>
      <w:color w:val="2F5496" w:themeColor="accent1" w:themeShade="BF"/>
      <w:lang w:eastAsia="en-US"/>
    </w:rPr>
  </w:style>
  <w:style w:type="character" w:styleId="RefernciaIntensa">
    <w:name w:val="Intense Reference"/>
    <w:basedOn w:val="Tipodeletrapredefinidodopargrafo"/>
    <w:uiPriority w:val="32"/>
    <w:qFormat/>
    <w:rsid w:val="00E464D1"/>
    <w:rPr>
      <w:b/>
      <w:bCs/>
      <w:smallCaps/>
      <w:color w:val="2F5496" w:themeColor="accent1" w:themeShade="BF"/>
      <w:spacing w:val="5"/>
    </w:rPr>
  </w:style>
  <w:style w:type="paragraph" w:customStyle="1" w:styleId="Cabealho41">
    <w:name w:val="Cabeçalho 41"/>
    <w:basedOn w:val="Normal"/>
    <w:next w:val="Normal"/>
    <w:uiPriority w:val="9"/>
    <w:qFormat/>
    <w:rsid w:val="00E464D1"/>
    <w:pPr>
      <w:spacing w:before="240"/>
      <w:outlineLvl w:val="3"/>
    </w:pPr>
    <w:rPr>
      <w:rFonts w:eastAsia="Tw Cen MT"/>
      <w:spacing w:val="14"/>
      <w:sz w:val="22"/>
      <w:szCs w:val="22"/>
    </w:rPr>
  </w:style>
  <w:style w:type="paragraph" w:customStyle="1" w:styleId="Cabealho51">
    <w:name w:val="Cabeçalho 51"/>
    <w:basedOn w:val="Normal"/>
    <w:next w:val="Normal"/>
    <w:uiPriority w:val="9"/>
    <w:qFormat/>
    <w:rsid w:val="00E464D1"/>
    <w:pPr>
      <w:spacing w:before="200"/>
      <w:outlineLvl w:val="4"/>
    </w:pPr>
    <w:rPr>
      <w:rFonts w:eastAsia="Tw Cen MT"/>
      <w:b/>
      <w:color w:val="775F55"/>
      <w:spacing w:val="10"/>
      <w:sz w:val="23"/>
      <w:szCs w:val="26"/>
      <w14:textFill>
        <w14:solidFill>
          <w14:srgbClr w14:val="775F55">
            <w14:lumMod w14:val="75000"/>
            <w14:lumOff w14:val="25000"/>
          </w14:srgbClr>
        </w14:solidFill>
      </w14:textFill>
    </w:rPr>
  </w:style>
  <w:style w:type="paragraph" w:customStyle="1" w:styleId="Cabealho61">
    <w:name w:val="Cabeçalho 61"/>
    <w:basedOn w:val="Normal"/>
    <w:next w:val="Normal"/>
    <w:uiPriority w:val="9"/>
    <w:qFormat/>
    <w:rsid w:val="00E464D1"/>
    <w:pPr>
      <w:outlineLvl w:val="5"/>
    </w:pPr>
    <w:rPr>
      <w:rFonts w:eastAsia="Tw Cen MT"/>
      <w:b/>
      <w:color w:val="DD8047"/>
      <w:spacing w:val="10"/>
      <w:sz w:val="23"/>
      <w14:textFill>
        <w14:solidFill>
          <w14:srgbClr w14:val="DD8047">
            <w14:lumMod w14:val="75000"/>
            <w14:lumOff w14:val="25000"/>
          </w14:srgbClr>
        </w14:solidFill>
      </w14:textFill>
    </w:rPr>
  </w:style>
  <w:style w:type="paragraph" w:customStyle="1" w:styleId="Cabealho71">
    <w:name w:val="Cabeçalho 71"/>
    <w:basedOn w:val="Normal"/>
    <w:next w:val="Normal"/>
    <w:uiPriority w:val="9"/>
    <w:qFormat/>
    <w:rsid w:val="00E464D1"/>
    <w:pPr>
      <w:outlineLvl w:val="6"/>
    </w:pPr>
    <w:rPr>
      <w:rFonts w:eastAsia="Tw Cen MT"/>
      <w:smallCaps/>
      <w:color w:val="000000"/>
      <w:spacing w:val="10"/>
      <w:sz w:val="23"/>
      <w14:textFill>
        <w14:solidFill>
          <w14:srgbClr w14:val="000000">
            <w14:lumMod w14:val="75000"/>
            <w14:lumOff w14:val="25000"/>
          </w14:srgbClr>
        </w14:solidFill>
      </w14:textFill>
    </w:rPr>
  </w:style>
  <w:style w:type="paragraph" w:customStyle="1" w:styleId="Cabealho81">
    <w:name w:val="Cabeçalho 81"/>
    <w:basedOn w:val="Normal"/>
    <w:next w:val="Normal"/>
    <w:uiPriority w:val="9"/>
    <w:qFormat/>
    <w:rsid w:val="00E464D1"/>
    <w:pPr>
      <w:outlineLvl w:val="7"/>
    </w:pPr>
    <w:rPr>
      <w:rFonts w:eastAsia="Tw Cen MT"/>
      <w:b/>
      <w:i/>
      <w:color w:val="94B6D2"/>
      <w:spacing w:val="10"/>
      <w:sz w:val="24"/>
      <w14:textFill>
        <w14:solidFill>
          <w14:srgbClr w14:val="94B6D2">
            <w14:lumMod w14:val="75000"/>
            <w14:lumOff w14:val="25000"/>
          </w14:srgbClr>
        </w14:solidFill>
      </w14:textFill>
    </w:rPr>
  </w:style>
  <w:style w:type="paragraph" w:customStyle="1" w:styleId="Cabealho91">
    <w:name w:val="Cabeçalho 91"/>
    <w:basedOn w:val="Normal"/>
    <w:next w:val="Normal"/>
    <w:uiPriority w:val="9"/>
    <w:qFormat/>
    <w:rsid w:val="00E464D1"/>
    <w:pPr>
      <w:outlineLvl w:val="8"/>
    </w:pPr>
    <w:rPr>
      <w:rFonts w:eastAsia="Tw Cen MT"/>
      <w:b/>
      <w:color w:val="A5AB81"/>
      <w:spacing w:val="40"/>
      <w14:textFill>
        <w14:solidFill>
          <w14:srgbClr w14:val="A5AB81">
            <w14:lumMod w14:val="75000"/>
            <w14:lumOff w14:val="25000"/>
          </w14:srgbClr>
        </w14:solidFill>
      </w14:textFill>
    </w:rPr>
  </w:style>
  <w:style w:type="table" w:customStyle="1" w:styleId="TabelacomGrelha10">
    <w:name w:val="Tabela com Grelha1"/>
    <w:basedOn w:val="Tabelanormal"/>
    <w:next w:val="TabelacomGrelha"/>
    <w:uiPriority w:val="39"/>
    <w:rsid w:val="00E464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quritos">
    <w:name w:val="Inquéritos"/>
    <w:basedOn w:val="Normal"/>
    <w:next w:val="InqIndent"/>
    <w:autoRedefine/>
    <w:rsid w:val="00E464D1"/>
    <w:pPr>
      <w:tabs>
        <w:tab w:val="left" w:pos="851"/>
        <w:tab w:val="left" w:pos="3119"/>
      </w:tabs>
      <w:spacing w:after="120" w:line="240" w:lineRule="auto"/>
      <w:ind w:left="425" w:hanging="425"/>
    </w:pPr>
    <w:rPr>
      <w:rFonts w:ascii="Times New Roman" w:eastAsia="Times New Roman" w:hAnsi="Times New Roman" w:cs="Times New Roman"/>
      <w:b/>
      <w:color w:val="auto"/>
      <w:sz w:val="22"/>
    </w:rPr>
  </w:style>
  <w:style w:type="paragraph" w:customStyle="1" w:styleId="InqIndent">
    <w:name w:val="InqIndent"/>
    <w:rsid w:val="00F43315"/>
    <w:pPr>
      <w:numPr>
        <w:numId w:val="24"/>
      </w:numPr>
    </w:pPr>
    <w:rPr>
      <w:rFonts w:ascii="Times" w:eastAsia="Times New Roman" w:hAnsi="Times" w:cs="Times New Roman"/>
      <w:lang w:eastAsia="en-US"/>
    </w:rPr>
  </w:style>
  <w:style w:type="paragraph" w:customStyle="1" w:styleId="QuestionText">
    <w:name w:val="Question Text"/>
    <w:rsid w:val="00E464D1"/>
    <w:pPr>
      <w:widowControl w:val="0"/>
      <w:autoSpaceDE w:val="0"/>
      <w:autoSpaceDN w:val="0"/>
      <w:adjustRightInd w:val="0"/>
    </w:pPr>
    <w:rPr>
      <w:rFonts w:ascii="Arial" w:eastAsia="Times New Roman" w:hAnsi="Arial" w:cs="Arial"/>
      <w:color w:val="000000"/>
      <w:lang w:eastAsia="en-US"/>
    </w:rPr>
  </w:style>
  <w:style w:type="table" w:customStyle="1" w:styleId="TabelacomGrelha2">
    <w:name w:val="Tabela com Grelha2"/>
    <w:basedOn w:val="Tabelanormal"/>
    <w:next w:val="TabelacomGrelha"/>
    <w:uiPriority w:val="39"/>
    <w:rsid w:val="00E464D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2">
    <w:name w:val="Titulo2"/>
    <w:basedOn w:val="Cabealho2"/>
    <w:link w:val="Titulo2Carter"/>
    <w:qFormat/>
    <w:rsid w:val="008D0BDE"/>
    <w:pPr>
      <w:numPr>
        <w:ilvl w:val="1"/>
        <w:numId w:val="14"/>
      </w:numPr>
    </w:pPr>
  </w:style>
  <w:style w:type="character" w:customStyle="1" w:styleId="Titulo2Carter">
    <w:name w:val="Titulo2 Caráter"/>
    <w:basedOn w:val="Cabealho2Carter"/>
    <w:link w:val="Titulo2"/>
    <w:rsid w:val="008D0BDE"/>
    <w:rPr>
      <w:rFonts w:ascii="Arial" w:eastAsia="Arial" w:hAnsi="Arial" w:cs="Arial"/>
      <w:b/>
      <w:bCs/>
      <w:caps/>
      <w:color w:val="262626" w:themeColor="text1" w:themeTint="D9"/>
      <w:sz w:val="24"/>
      <w:szCs w:val="16"/>
      <w:lang w:eastAsia="en-US"/>
    </w:rPr>
  </w:style>
  <w:style w:type="character" w:customStyle="1" w:styleId="Mencionar2">
    <w:name w:val="Mencionar2"/>
    <w:basedOn w:val="Tipodeletrapredefinidodopargrafo"/>
    <w:uiPriority w:val="99"/>
    <w:unhideWhenUsed/>
    <w:rsid w:val="00FB6856"/>
    <w:rPr>
      <w:color w:val="2B579A"/>
      <w:shd w:val="clear" w:color="auto" w:fill="E1DFDD"/>
    </w:rPr>
  </w:style>
  <w:style w:type="character" w:customStyle="1" w:styleId="MenoNoResolvida4">
    <w:name w:val="Menção Não Resolvida4"/>
    <w:basedOn w:val="Tipodeletrapredefinidodopargrafo"/>
    <w:uiPriority w:val="99"/>
    <w:semiHidden/>
    <w:unhideWhenUsed/>
    <w:rsid w:val="007257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2682">
      <w:bodyDiv w:val="1"/>
      <w:marLeft w:val="0"/>
      <w:marRight w:val="0"/>
      <w:marTop w:val="0"/>
      <w:marBottom w:val="0"/>
      <w:divBdr>
        <w:top w:val="none" w:sz="0" w:space="0" w:color="auto"/>
        <w:left w:val="none" w:sz="0" w:space="0" w:color="auto"/>
        <w:bottom w:val="none" w:sz="0" w:space="0" w:color="auto"/>
        <w:right w:val="none" w:sz="0" w:space="0" w:color="auto"/>
      </w:divBdr>
    </w:div>
    <w:div w:id="97454826">
      <w:bodyDiv w:val="1"/>
      <w:marLeft w:val="0"/>
      <w:marRight w:val="0"/>
      <w:marTop w:val="0"/>
      <w:marBottom w:val="0"/>
      <w:divBdr>
        <w:top w:val="none" w:sz="0" w:space="0" w:color="auto"/>
        <w:left w:val="none" w:sz="0" w:space="0" w:color="auto"/>
        <w:bottom w:val="none" w:sz="0" w:space="0" w:color="auto"/>
        <w:right w:val="none" w:sz="0" w:space="0" w:color="auto"/>
      </w:divBdr>
    </w:div>
    <w:div w:id="155725118">
      <w:bodyDiv w:val="1"/>
      <w:marLeft w:val="0"/>
      <w:marRight w:val="0"/>
      <w:marTop w:val="0"/>
      <w:marBottom w:val="0"/>
      <w:divBdr>
        <w:top w:val="none" w:sz="0" w:space="0" w:color="auto"/>
        <w:left w:val="none" w:sz="0" w:space="0" w:color="auto"/>
        <w:bottom w:val="none" w:sz="0" w:space="0" w:color="auto"/>
        <w:right w:val="none" w:sz="0" w:space="0" w:color="auto"/>
      </w:divBdr>
    </w:div>
    <w:div w:id="194120938">
      <w:bodyDiv w:val="1"/>
      <w:marLeft w:val="0"/>
      <w:marRight w:val="0"/>
      <w:marTop w:val="0"/>
      <w:marBottom w:val="0"/>
      <w:divBdr>
        <w:top w:val="none" w:sz="0" w:space="0" w:color="auto"/>
        <w:left w:val="none" w:sz="0" w:space="0" w:color="auto"/>
        <w:bottom w:val="none" w:sz="0" w:space="0" w:color="auto"/>
        <w:right w:val="none" w:sz="0" w:space="0" w:color="auto"/>
      </w:divBdr>
    </w:div>
    <w:div w:id="372272411">
      <w:bodyDiv w:val="1"/>
      <w:marLeft w:val="0"/>
      <w:marRight w:val="0"/>
      <w:marTop w:val="0"/>
      <w:marBottom w:val="0"/>
      <w:divBdr>
        <w:top w:val="none" w:sz="0" w:space="0" w:color="auto"/>
        <w:left w:val="none" w:sz="0" w:space="0" w:color="auto"/>
        <w:bottom w:val="none" w:sz="0" w:space="0" w:color="auto"/>
        <w:right w:val="none" w:sz="0" w:space="0" w:color="auto"/>
      </w:divBdr>
    </w:div>
    <w:div w:id="379135403">
      <w:bodyDiv w:val="1"/>
      <w:marLeft w:val="0"/>
      <w:marRight w:val="0"/>
      <w:marTop w:val="0"/>
      <w:marBottom w:val="0"/>
      <w:divBdr>
        <w:top w:val="none" w:sz="0" w:space="0" w:color="auto"/>
        <w:left w:val="none" w:sz="0" w:space="0" w:color="auto"/>
        <w:bottom w:val="none" w:sz="0" w:space="0" w:color="auto"/>
        <w:right w:val="none" w:sz="0" w:space="0" w:color="auto"/>
      </w:divBdr>
    </w:div>
    <w:div w:id="394354024">
      <w:bodyDiv w:val="1"/>
      <w:marLeft w:val="0"/>
      <w:marRight w:val="0"/>
      <w:marTop w:val="0"/>
      <w:marBottom w:val="0"/>
      <w:divBdr>
        <w:top w:val="none" w:sz="0" w:space="0" w:color="auto"/>
        <w:left w:val="none" w:sz="0" w:space="0" w:color="auto"/>
        <w:bottom w:val="none" w:sz="0" w:space="0" w:color="auto"/>
        <w:right w:val="none" w:sz="0" w:space="0" w:color="auto"/>
      </w:divBdr>
    </w:div>
    <w:div w:id="409229686">
      <w:bodyDiv w:val="1"/>
      <w:marLeft w:val="0"/>
      <w:marRight w:val="0"/>
      <w:marTop w:val="0"/>
      <w:marBottom w:val="0"/>
      <w:divBdr>
        <w:top w:val="none" w:sz="0" w:space="0" w:color="auto"/>
        <w:left w:val="none" w:sz="0" w:space="0" w:color="auto"/>
        <w:bottom w:val="none" w:sz="0" w:space="0" w:color="auto"/>
        <w:right w:val="none" w:sz="0" w:space="0" w:color="auto"/>
      </w:divBdr>
    </w:div>
    <w:div w:id="418453854">
      <w:bodyDiv w:val="1"/>
      <w:marLeft w:val="0"/>
      <w:marRight w:val="0"/>
      <w:marTop w:val="0"/>
      <w:marBottom w:val="0"/>
      <w:divBdr>
        <w:top w:val="none" w:sz="0" w:space="0" w:color="auto"/>
        <w:left w:val="none" w:sz="0" w:space="0" w:color="auto"/>
        <w:bottom w:val="none" w:sz="0" w:space="0" w:color="auto"/>
        <w:right w:val="none" w:sz="0" w:space="0" w:color="auto"/>
      </w:divBdr>
      <w:divsChild>
        <w:div w:id="9451226">
          <w:marLeft w:val="547"/>
          <w:marRight w:val="0"/>
          <w:marTop w:val="0"/>
          <w:marBottom w:val="0"/>
          <w:divBdr>
            <w:top w:val="none" w:sz="0" w:space="0" w:color="auto"/>
            <w:left w:val="none" w:sz="0" w:space="0" w:color="auto"/>
            <w:bottom w:val="none" w:sz="0" w:space="0" w:color="auto"/>
            <w:right w:val="none" w:sz="0" w:space="0" w:color="auto"/>
          </w:divBdr>
        </w:div>
        <w:div w:id="421488036">
          <w:marLeft w:val="547"/>
          <w:marRight w:val="0"/>
          <w:marTop w:val="0"/>
          <w:marBottom w:val="0"/>
          <w:divBdr>
            <w:top w:val="none" w:sz="0" w:space="0" w:color="auto"/>
            <w:left w:val="none" w:sz="0" w:space="0" w:color="auto"/>
            <w:bottom w:val="none" w:sz="0" w:space="0" w:color="auto"/>
            <w:right w:val="none" w:sz="0" w:space="0" w:color="auto"/>
          </w:divBdr>
        </w:div>
        <w:div w:id="1974023799">
          <w:marLeft w:val="547"/>
          <w:marRight w:val="0"/>
          <w:marTop w:val="0"/>
          <w:marBottom w:val="0"/>
          <w:divBdr>
            <w:top w:val="none" w:sz="0" w:space="0" w:color="auto"/>
            <w:left w:val="none" w:sz="0" w:space="0" w:color="auto"/>
            <w:bottom w:val="none" w:sz="0" w:space="0" w:color="auto"/>
            <w:right w:val="none" w:sz="0" w:space="0" w:color="auto"/>
          </w:divBdr>
        </w:div>
      </w:divsChild>
    </w:div>
    <w:div w:id="418604950">
      <w:bodyDiv w:val="1"/>
      <w:marLeft w:val="0"/>
      <w:marRight w:val="0"/>
      <w:marTop w:val="0"/>
      <w:marBottom w:val="0"/>
      <w:divBdr>
        <w:top w:val="none" w:sz="0" w:space="0" w:color="auto"/>
        <w:left w:val="none" w:sz="0" w:space="0" w:color="auto"/>
        <w:bottom w:val="none" w:sz="0" w:space="0" w:color="auto"/>
        <w:right w:val="none" w:sz="0" w:space="0" w:color="auto"/>
      </w:divBdr>
    </w:div>
    <w:div w:id="425882177">
      <w:bodyDiv w:val="1"/>
      <w:marLeft w:val="0"/>
      <w:marRight w:val="0"/>
      <w:marTop w:val="0"/>
      <w:marBottom w:val="0"/>
      <w:divBdr>
        <w:top w:val="none" w:sz="0" w:space="0" w:color="auto"/>
        <w:left w:val="none" w:sz="0" w:space="0" w:color="auto"/>
        <w:bottom w:val="none" w:sz="0" w:space="0" w:color="auto"/>
        <w:right w:val="none" w:sz="0" w:space="0" w:color="auto"/>
      </w:divBdr>
    </w:div>
    <w:div w:id="433480314">
      <w:bodyDiv w:val="1"/>
      <w:marLeft w:val="0"/>
      <w:marRight w:val="0"/>
      <w:marTop w:val="0"/>
      <w:marBottom w:val="0"/>
      <w:divBdr>
        <w:top w:val="none" w:sz="0" w:space="0" w:color="auto"/>
        <w:left w:val="none" w:sz="0" w:space="0" w:color="auto"/>
        <w:bottom w:val="none" w:sz="0" w:space="0" w:color="auto"/>
        <w:right w:val="none" w:sz="0" w:space="0" w:color="auto"/>
      </w:divBdr>
    </w:div>
    <w:div w:id="642077934">
      <w:bodyDiv w:val="1"/>
      <w:marLeft w:val="0"/>
      <w:marRight w:val="0"/>
      <w:marTop w:val="0"/>
      <w:marBottom w:val="0"/>
      <w:divBdr>
        <w:top w:val="none" w:sz="0" w:space="0" w:color="auto"/>
        <w:left w:val="none" w:sz="0" w:space="0" w:color="auto"/>
        <w:bottom w:val="none" w:sz="0" w:space="0" w:color="auto"/>
        <w:right w:val="none" w:sz="0" w:space="0" w:color="auto"/>
      </w:divBdr>
    </w:div>
    <w:div w:id="646010008">
      <w:bodyDiv w:val="1"/>
      <w:marLeft w:val="0"/>
      <w:marRight w:val="0"/>
      <w:marTop w:val="0"/>
      <w:marBottom w:val="0"/>
      <w:divBdr>
        <w:top w:val="none" w:sz="0" w:space="0" w:color="auto"/>
        <w:left w:val="none" w:sz="0" w:space="0" w:color="auto"/>
        <w:bottom w:val="none" w:sz="0" w:space="0" w:color="auto"/>
        <w:right w:val="none" w:sz="0" w:space="0" w:color="auto"/>
      </w:divBdr>
    </w:div>
    <w:div w:id="741948950">
      <w:bodyDiv w:val="1"/>
      <w:marLeft w:val="0"/>
      <w:marRight w:val="0"/>
      <w:marTop w:val="0"/>
      <w:marBottom w:val="0"/>
      <w:divBdr>
        <w:top w:val="none" w:sz="0" w:space="0" w:color="auto"/>
        <w:left w:val="none" w:sz="0" w:space="0" w:color="auto"/>
        <w:bottom w:val="none" w:sz="0" w:space="0" w:color="auto"/>
        <w:right w:val="none" w:sz="0" w:space="0" w:color="auto"/>
      </w:divBdr>
      <w:divsChild>
        <w:div w:id="1350331944">
          <w:marLeft w:val="0"/>
          <w:marRight w:val="0"/>
          <w:marTop w:val="0"/>
          <w:marBottom w:val="0"/>
          <w:divBdr>
            <w:top w:val="none" w:sz="0" w:space="0" w:color="auto"/>
            <w:left w:val="none" w:sz="0" w:space="0" w:color="auto"/>
            <w:bottom w:val="none" w:sz="0" w:space="0" w:color="auto"/>
            <w:right w:val="none" w:sz="0" w:space="0" w:color="auto"/>
          </w:divBdr>
        </w:div>
      </w:divsChild>
    </w:div>
    <w:div w:id="844515441">
      <w:bodyDiv w:val="1"/>
      <w:marLeft w:val="0"/>
      <w:marRight w:val="0"/>
      <w:marTop w:val="0"/>
      <w:marBottom w:val="0"/>
      <w:divBdr>
        <w:top w:val="none" w:sz="0" w:space="0" w:color="auto"/>
        <w:left w:val="none" w:sz="0" w:space="0" w:color="auto"/>
        <w:bottom w:val="none" w:sz="0" w:space="0" w:color="auto"/>
        <w:right w:val="none" w:sz="0" w:space="0" w:color="auto"/>
      </w:divBdr>
    </w:div>
    <w:div w:id="882450785">
      <w:bodyDiv w:val="1"/>
      <w:marLeft w:val="0"/>
      <w:marRight w:val="0"/>
      <w:marTop w:val="0"/>
      <w:marBottom w:val="0"/>
      <w:divBdr>
        <w:top w:val="none" w:sz="0" w:space="0" w:color="auto"/>
        <w:left w:val="none" w:sz="0" w:space="0" w:color="auto"/>
        <w:bottom w:val="none" w:sz="0" w:space="0" w:color="auto"/>
        <w:right w:val="none" w:sz="0" w:space="0" w:color="auto"/>
      </w:divBdr>
    </w:div>
    <w:div w:id="916980119">
      <w:bodyDiv w:val="1"/>
      <w:marLeft w:val="0"/>
      <w:marRight w:val="0"/>
      <w:marTop w:val="0"/>
      <w:marBottom w:val="0"/>
      <w:divBdr>
        <w:top w:val="none" w:sz="0" w:space="0" w:color="auto"/>
        <w:left w:val="none" w:sz="0" w:space="0" w:color="auto"/>
        <w:bottom w:val="none" w:sz="0" w:space="0" w:color="auto"/>
        <w:right w:val="none" w:sz="0" w:space="0" w:color="auto"/>
      </w:divBdr>
    </w:div>
    <w:div w:id="1032802348">
      <w:bodyDiv w:val="1"/>
      <w:marLeft w:val="0"/>
      <w:marRight w:val="0"/>
      <w:marTop w:val="0"/>
      <w:marBottom w:val="0"/>
      <w:divBdr>
        <w:top w:val="none" w:sz="0" w:space="0" w:color="auto"/>
        <w:left w:val="none" w:sz="0" w:space="0" w:color="auto"/>
        <w:bottom w:val="none" w:sz="0" w:space="0" w:color="auto"/>
        <w:right w:val="none" w:sz="0" w:space="0" w:color="auto"/>
      </w:divBdr>
    </w:div>
    <w:div w:id="1047224587">
      <w:bodyDiv w:val="1"/>
      <w:marLeft w:val="0"/>
      <w:marRight w:val="0"/>
      <w:marTop w:val="0"/>
      <w:marBottom w:val="0"/>
      <w:divBdr>
        <w:top w:val="none" w:sz="0" w:space="0" w:color="auto"/>
        <w:left w:val="none" w:sz="0" w:space="0" w:color="auto"/>
        <w:bottom w:val="none" w:sz="0" w:space="0" w:color="auto"/>
        <w:right w:val="none" w:sz="0" w:space="0" w:color="auto"/>
      </w:divBdr>
    </w:div>
    <w:div w:id="1100250779">
      <w:bodyDiv w:val="1"/>
      <w:marLeft w:val="0"/>
      <w:marRight w:val="0"/>
      <w:marTop w:val="0"/>
      <w:marBottom w:val="0"/>
      <w:divBdr>
        <w:top w:val="none" w:sz="0" w:space="0" w:color="auto"/>
        <w:left w:val="none" w:sz="0" w:space="0" w:color="auto"/>
        <w:bottom w:val="none" w:sz="0" w:space="0" w:color="auto"/>
        <w:right w:val="none" w:sz="0" w:space="0" w:color="auto"/>
      </w:divBdr>
    </w:div>
    <w:div w:id="1102337980">
      <w:bodyDiv w:val="1"/>
      <w:marLeft w:val="0"/>
      <w:marRight w:val="0"/>
      <w:marTop w:val="0"/>
      <w:marBottom w:val="0"/>
      <w:divBdr>
        <w:top w:val="none" w:sz="0" w:space="0" w:color="auto"/>
        <w:left w:val="none" w:sz="0" w:space="0" w:color="auto"/>
        <w:bottom w:val="none" w:sz="0" w:space="0" w:color="auto"/>
        <w:right w:val="none" w:sz="0" w:space="0" w:color="auto"/>
      </w:divBdr>
    </w:div>
    <w:div w:id="1114668109">
      <w:bodyDiv w:val="1"/>
      <w:marLeft w:val="0"/>
      <w:marRight w:val="0"/>
      <w:marTop w:val="0"/>
      <w:marBottom w:val="0"/>
      <w:divBdr>
        <w:top w:val="none" w:sz="0" w:space="0" w:color="auto"/>
        <w:left w:val="none" w:sz="0" w:space="0" w:color="auto"/>
        <w:bottom w:val="none" w:sz="0" w:space="0" w:color="auto"/>
        <w:right w:val="none" w:sz="0" w:space="0" w:color="auto"/>
      </w:divBdr>
    </w:div>
    <w:div w:id="1125463750">
      <w:bodyDiv w:val="1"/>
      <w:marLeft w:val="0"/>
      <w:marRight w:val="0"/>
      <w:marTop w:val="0"/>
      <w:marBottom w:val="0"/>
      <w:divBdr>
        <w:top w:val="none" w:sz="0" w:space="0" w:color="auto"/>
        <w:left w:val="none" w:sz="0" w:space="0" w:color="auto"/>
        <w:bottom w:val="none" w:sz="0" w:space="0" w:color="auto"/>
        <w:right w:val="none" w:sz="0" w:space="0" w:color="auto"/>
      </w:divBdr>
    </w:div>
    <w:div w:id="1162619341">
      <w:bodyDiv w:val="1"/>
      <w:marLeft w:val="0"/>
      <w:marRight w:val="0"/>
      <w:marTop w:val="0"/>
      <w:marBottom w:val="0"/>
      <w:divBdr>
        <w:top w:val="none" w:sz="0" w:space="0" w:color="auto"/>
        <w:left w:val="none" w:sz="0" w:space="0" w:color="auto"/>
        <w:bottom w:val="none" w:sz="0" w:space="0" w:color="auto"/>
        <w:right w:val="none" w:sz="0" w:space="0" w:color="auto"/>
      </w:divBdr>
      <w:divsChild>
        <w:div w:id="93985168">
          <w:marLeft w:val="547"/>
          <w:marRight w:val="0"/>
          <w:marTop w:val="0"/>
          <w:marBottom w:val="0"/>
          <w:divBdr>
            <w:top w:val="none" w:sz="0" w:space="0" w:color="auto"/>
            <w:left w:val="none" w:sz="0" w:space="0" w:color="auto"/>
            <w:bottom w:val="none" w:sz="0" w:space="0" w:color="auto"/>
            <w:right w:val="none" w:sz="0" w:space="0" w:color="auto"/>
          </w:divBdr>
        </w:div>
        <w:div w:id="1002396815">
          <w:marLeft w:val="547"/>
          <w:marRight w:val="0"/>
          <w:marTop w:val="0"/>
          <w:marBottom w:val="0"/>
          <w:divBdr>
            <w:top w:val="none" w:sz="0" w:space="0" w:color="auto"/>
            <w:left w:val="none" w:sz="0" w:space="0" w:color="auto"/>
            <w:bottom w:val="none" w:sz="0" w:space="0" w:color="auto"/>
            <w:right w:val="none" w:sz="0" w:space="0" w:color="auto"/>
          </w:divBdr>
        </w:div>
        <w:div w:id="1577978884">
          <w:marLeft w:val="547"/>
          <w:marRight w:val="0"/>
          <w:marTop w:val="0"/>
          <w:marBottom w:val="0"/>
          <w:divBdr>
            <w:top w:val="none" w:sz="0" w:space="0" w:color="auto"/>
            <w:left w:val="none" w:sz="0" w:space="0" w:color="auto"/>
            <w:bottom w:val="none" w:sz="0" w:space="0" w:color="auto"/>
            <w:right w:val="none" w:sz="0" w:space="0" w:color="auto"/>
          </w:divBdr>
        </w:div>
      </w:divsChild>
    </w:div>
    <w:div w:id="1189492790">
      <w:bodyDiv w:val="1"/>
      <w:marLeft w:val="0"/>
      <w:marRight w:val="0"/>
      <w:marTop w:val="0"/>
      <w:marBottom w:val="0"/>
      <w:divBdr>
        <w:top w:val="none" w:sz="0" w:space="0" w:color="auto"/>
        <w:left w:val="none" w:sz="0" w:space="0" w:color="auto"/>
        <w:bottom w:val="none" w:sz="0" w:space="0" w:color="auto"/>
        <w:right w:val="none" w:sz="0" w:space="0" w:color="auto"/>
      </w:divBdr>
      <w:divsChild>
        <w:div w:id="1243686710">
          <w:marLeft w:val="0"/>
          <w:marRight w:val="0"/>
          <w:marTop w:val="0"/>
          <w:marBottom w:val="0"/>
          <w:divBdr>
            <w:top w:val="none" w:sz="0" w:space="0" w:color="auto"/>
            <w:left w:val="none" w:sz="0" w:space="0" w:color="auto"/>
            <w:bottom w:val="none" w:sz="0" w:space="0" w:color="auto"/>
            <w:right w:val="none" w:sz="0" w:space="0" w:color="auto"/>
          </w:divBdr>
          <w:divsChild>
            <w:div w:id="2024547853">
              <w:marLeft w:val="0"/>
              <w:marRight w:val="0"/>
              <w:marTop w:val="0"/>
              <w:marBottom w:val="0"/>
              <w:divBdr>
                <w:top w:val="none" w:sz="0" w:space="0" w:color="auto"/>
                <w:left w:val="none" w:sz="0" w:space="0" w:color="auto"/>
                <w:bottom w:val="none" w:sz="0" w:space="0" w:color="auto"/>
                <w:right w:val="none" w:sz="0" w:space="0" w:color="auto"/>
              </w:divBdr>
              <w:divsChild>
                <w:div w:id="1074428699">
                  <w:marLeft w:val="216"/>
                  <w:marRight w:val="216"/>
                  <w:marTop w:val="0"/>
                  <w:marBottom w:val="0"/>
                  <w:divBdr>
                    <w:top w:val="none" w:sz="0" w:space="0" w:color="auto"/>
                    <w:left w:val="none" w:sz="0" w:space="0" w:color="auto"/>
                    <w:bottom w:val="none" w:sz="0" w:space="0" w:color="auto"/>
                    <w:right w:val="none" w:sz="0" w:space="0" w:color="auto"/>
                  </w:divBdr>
                  <w:divsChild>
                    <w:div w:id="141724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3449016">
      <w:bodyDiv w:val="1"/>
      <w:marLeft w:val="0"/>
      <w:marRight w:val="0"/>
      <w:marTop w:val="0"/>
      <w:marBottom w:val="0"/>
      <w:divBdr>
        <w:top w:val="none" w:sz="0" w:space="0" w:color="auto"/>
        <w:left w:val="none" w:sz="0" w:space="0" w:color="auto"/>
        <w:bottom w:val="none" w:sz="0" w:space="0" w:color="auto"/>
        <w:right w:val="none" w:sz="0" w:space="0" w:color="auto"/>
      </w:divBdr>
    </w:div>
    <w:div w:id="1334528233">
      <w:bodyDiv w:val="1"/>
      <w:marLeft w:val="0"/>
      <w:marRight w:val="0"/>
      <w:marTop w:val="0"/>
      <w:marBottom w:val="0"/>
      <w:divBdr>
        <w:top w:val="none" w:sz="0" w:space="0" w:color="auto"/>
        <w:left w:val="none" w:sz="0" w:space="0" w:color="auto"/>
        <w:bottom w:val="none" w:sz="0" w:space="0" w:color="auto"/>
        <w:right w:val="none" w:sz="0" w:space="0" w:color="auto"/>
      </w:divBdr>
    </w:div>
    <w:div w:id="1367564625">
      <w:bodyDiv w:val="1"/>
      <w:marLeft w:val="0"/>
      <w:marRight w:val="0"/>
      <w:marTop w:val="0"/>
      <w:marBottom w:val="0"/>
      <w:divBdr>
        <w:top w:val="none" w:sz="0" w:space="0" w:color="auto"/>
        <w:left w:val="none" w:sz="0" w:space="0" w:color="auto"/>
        <w:bottom w:val="none" w:sz="0" w:space="0" w:color="auto"/>
        <w:right w:val="none" w:sz="0" w:space="0" w:color="auto"/>
      </w:divBdr>
    </w:div>
    <w:div w:id="1393385462">
      <w:bodyDiv w:val="1"/>
      <w:marLeft w:val="0"/>
      <w:marRight w:val="0"/>
      <w:marTop w:val="0"/>
      <w:marBottom w:val="0"/>
      <w:divBdr>
        <w:top w:val="none" w:sz="0" w:space="0" w:color="auto"/>
        <w:left w:val="none" w:sz="0" w:space="0" w:color="auto"/>
        <w:bottom w:val="none" w:sz="0" w:space="0" w:color="auto"/>
        <w:right w:val="none" w:sz="0" w:space="0" w:color="auto"/>
      </w:divBdr>
    </w:div>
    <w:div w:id="1556313083">
      <w:bodyDiv w:val="1"/>
      <w:marLeft w:val="0"/>
      <w:marRight w:val="0"/>
      <w:marTop w:val="0"/>
      <w:marBottom w:val="0"/>
      <w:divBdr>
        <w:top w:val="none" w:sz="0" w:space="0" w:color="auto"/>
        <w:left w:val="none" w:sz="0" w:space="0" w:color="auto"/>
        <w:bottom w:val="none" w:sz="0" w:space="0" w:color="auto"/>
        <w:right w:val="none" w:sz="0" w:space="0" w:color="auto"/>
      </w:divBdr>
    </w:div>
    <w:div w:id="1634628678">
      <w:bodyDiv w:val="1"/>
      <w:marLeft w:val="0"/>
      <w:marRight w:val="0"/>
      <w:marTop w:val="0"/>
      <w:marBottom w:val="0"/>
      <w:divBdr>
        <w:top w:val="none" w:sz="0" w:space="0" w:color="auto"/>
        <w:left w:val="none" w:sz="0" w:space="0" w:color="auto"/>
        <w:bottom w:val="none" w:sz="0" w:space="0" w:color="auto"/>
        <w:right w:val="none" w:sz="0" w:space="0" w:color="auto"/>
      </w:divBdr>
      <w:divsChild>
        <w:div w:id="604579639">
          <w:marLeft w:val="547"/>
          <w:marRight w:val="0"/>
          <w:marTop w:val="0"/>
          <w:marBottom w:val="0"/>
          <w:divBdr>
            <w:top w:val="none" w:sz="0" w:space="0" w:color="auto"/>
            <w:left w:val="none" w:sz="0" w:space="0" w:color="auto"/>
            <w:bottom w:val="none" w:sz="0" w:space="0" w:color="auto"/>
            <w:right w:val="none" w:sz="0" w:space="0" w:color="auto"/>
          </w:divBdr>
        </w:div>
        <w:div w:id="859245735">
          <w:marLeft w:val="547"/>
          <w:marRight w:val="0"/>
          <w:marTop w:val="0"/>
          <w:marBottom w:val="0"/>
          <w:divBdr>
            <w:top w:val="none" w:sz="0" w:space="0" w:color="auto"/>
            <w:left w:val="none" w:sz="0" w:space="0" w:color="auto"/>
            <w:bottom w:val="none" w:sz="0" w:space="0" w:color="auto"/>
            <w:right w:val="none" w:sz="0" w:space="0" w:color="auto"/>
          </w:divBdr>
        </w:div>
        <w:div w:id="1186207890">
          <w:marLeft w:val="547"/>
          <w:marRight w:val="0"/>
          <w:marTop w:val="0"/>
          <w:marBottom w:val="0"/>
          <w:divBdr>
            <w:top w:val="none" w:sz="0" w:space="0" w:color="auto"/>
            <w:left w:val="none" w:sz="0" w:space="0" w:color="auto"/>
            <w:bottom w:val="none" w:sz="0" w:space="0" w:color="auto"/>
            <w:right w:val="none" w:sz="0" w:space="0" w:color="auto"/>
          </w:divBdr>
        </w:div>
      </w:divsChild>
    </w:div>
    <w:div w:id="1679885774">
      <w:bodyDiv w:val="1"/>
      <w:marLeft w:val="0"/>
      <w:marRight w:val="0"/>
      <w:marTop w:val="0"/>
      <w:marBottom w:val="0"/>
      <w:divBdr>
        <w:top w:val="none" w:sz="0" w:space="0" w:color="auto"/>
        <w:left w:val="none" w:sz="0" w:space="0" w:color="auto"/>
        <w:bottom w:val="none" w:sz="0" w:space="0" w:color="auto"/>
        <w:right w:val="none" w:sz="0" w:space="0" w:color="auto"/>
      </w:divBdr>
    </w:div>
    <w:div w:id="1702197227">
      <w:bodyDiv w:val="1"/>
      <w:marLeft w:val="0"/>
      <w:marRight w:val="0"/>
      <w:marTop w:val="0"/>
      <w:marBottom w:val="0"/>
      <w:divBdr>
        <w:top w:val="none" w:sz="0" w:space="0" w:color="auto"/>
        <w:left w:val="none" w:sz="0" w:space="0" w:color="auto"/>
        <w:bottom w:val="none" w:sz="0" w:space="0" w:color="auto"/>
        <w:right w:val="none" w:sz="0" w:space="0" w:color="auto"/>
      </w:divBdr>
    </w:div>
    <w:div w:id="1703481691">
      <w:bodyDiv w:val="1"/>
      <w:marLeft w:val="0"/>
      <w:marRight w:val="0"/>
      <w:marTop w:val="0"/>
      <w:marBottom w:val="0"/>
      <w:divBdr>
        <w:top w:val="none" w:sz="0" w:space="0" w:color="auto"/>
        <w:left w:val="none" w:sz="0" w:space="0" w:color="auto"/>
        <w:bottom w:val="none" w:sz="0" w:space="0" w:color="auto"/>
        <w:right w:val="none" w:sz="0" w:space="0" w:color="auto"/>
      </w:divBdr>
    </w:div>
    <w:div w:id="1852256815">
      <w:bodyDiv w:val="1"/>
      <w:marLeft w:val="0"/>
      <w:marRight w:val="0"/>
      <w:marTop w:val="0"/>
      <w:marBottom w:val="0"/>
      <w:divBdr>
        <w:top w:val="none" w:sz="0" w:space="0" w:color="auto"/>
        <w:left w:val="none" w:sz="0" w:space="0" w:color="auto"/>
        <w:bottom w:val="none" w:sz="0" w:space="0" w:color="auto"/>
        <w:right w:val="none" w:sz="0" w:space="0" w:color="auto"/>
      </w:divBdr>
    </w:div>
    <w:div w:id="1901742642">
      <w:bodyDiv w:val="1"/>
      <w:marLeft w:val="0"/>
      <w:marRight w:val="0"/>
      <w:marTop w:val="0"/>
      <w:marBottom w:val="0"/>
      <w:divBdr>
        <w:top w:val="none" w:sz="0" w:space="0" w:color="auto"/>
        <w:left w:val="none" w:sz="0" w:space="0" w:color="auto"/>
        <w:bottom w:val="none" w:sz="0" w:space="0" w:color="auto"/>
        <w:right w:val="none" w:sz="0" w:space="0" w:color="auto"/>
      </w:divBdr>
    </w:div>
    <w:div w:id="2016228367">
      <w:bodyDiv w:val="1"/>
      <w:marLeft w:val="0"/>
      <w:marRight w:val="0"/>
      <w:marTop w:val="0"/>
      <w:marBottom w:val="0"/>
      <w:divBdr>
        <w:top w:val="none" w:sz="0" w:space="0" w:color="auto"/>
        <w:left w:val="none" w:sz="0" w:space="0" w:color="auto"/>
        <w:bottom w:val="none" w:sz="0" w:space="0" w:color="auto"/>
        <w:right w:val="none" w:sz="0" w:space="0" w:color="auto"/>
      </w:divBdr>
    </w:div>
    <w:div w:id="2029941396">
      <w:bodyDiv w:val="1"/>
      <w:marLeft w:val="0"/>
      <w:marRight w:val="0"/>
      <w:marTop w:val="0"/>
      <w:marBottom w:val="0"/>
      <w:divBdr>
        <w:top w:val="none" w:sz="0" w:space="0" w:color="auto"/>
        <w:left w:val="none" w:sz="0" w:space="0" w:color="auto"/>
        <w:bottom w:val="none" w:sz="0" w:space="0" w:color="auto"/>
        <w:right w:val="none" w:sz="0" w:space="0" w:color="auto"/>
      </w:divBdr>
    </w:div>
    <w:div w:id="2077388230">
      <w:bodyDiv w:val="1"/>
      <w:marLeft w:val="0"/>
      <w:marRight w:val="0"/>
      <w:marTop w:val="0"/>
      <w:marBottom w:val="0"/>
      <w:divBdr>
        <w:top w:val="none" w:sz="0" w:space="0" w:color="auto"/>
        <w:left w:val="none" w:sz="0" w:space="0" w:color="auto"/>
        <w:bottom w:val="none" w:sz="0" w:space="0" w:color="auto"/>
        <w:right w:val="none" w:sz="0" w:space="0" w:color="auto"/>
      </w:divBdr>
    </w:div>
    <w:div w:id="2107378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header" Target="header4.xml"/><Relationship Id="rId34" Type="http://schemas.openxmlformats.org/officeDocument/2006/relationships/image" Target="media/image19.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2.xml"/><Relationship Id="rId29" Type="http://schemas.openxmlformats.org/officeDocument/2006/relationships/image" Target="media/image15.png"/><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4.xml"/><Relationship Id="rId32" Type="http://schemas.openxmlformats.org/officeDocument/2006/relationships/image" Target="media/image18.png"/><Relationship Id="rId37" Type="http://schemas.openxmlformats.org/officeDocument/2006/relationships/header" Target="header6.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5.xml"/><Relationship Id="rId28" Type="http://schemas.openxmlformats.org/officeDocument/2006/relationships/image" Target="media/image14.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3.xm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11.png"/><Relationship Id="rId33" Type="http://schemas.openxmlformats.org/officeDocument/2006/relationships/image" Target="media/image6.png"/><Relationship Id="rId38" Type="http://schemas.openxmlformats.org/officeDocument/2006/relationships/footer" Target="footer5.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_rels/footer4.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png"/></Relationships>
</file>

<file path=word/_rels/footnotes.xml.rels><?xml version="1.0" encoding="UTF-8" standalone="yes"?>
<Relationships xmlns="http://schemas.openxmlformats.org/package/2006/relationships"><Relationship Id="rId3" Type="http://schemas.openxmlformats.org/officeDocument/2006/relationships/hyperlink" Target="https://www.idealista.pt/media/relatorios-preco-habitacao/" TargetMode="External"/><Relationship Id="rId2" Type="http://schemas.openxmlformats.org/officeDocument/2006/relationships/hyperlink" Target="https://www.idealista.pt/news/imobiliario/habitacao/2025/01/29/67866-taxa-de-esforco-sobe-no-arrendamento-mas-desce-para-compra-de-casa" TargetMode="External"/><Relationship Id="rId1" Type="http://schemas.openxmlformats.org/officeDocument/2006/relationships/hyperlink" Target="https://www.idealista.pt/news/imobiliario/habitacao/2023/03/21/57206-arrendar-casa-em-portugal-ha-33-800-contratos-com-desconto-no-irs" TargetMode="External"/><Relationship Id="rId5" Type="http://schemas.openxmlformats.org/officeDocument/2006/relationships/hyperlink" Target="https://www.service-public.gouv.fr/particuliers/vosdroits/F33453" TargetMode="External"/><Relationship Id="rId4" Type="http://schemas.openxmlformats.org/officeDocument/2006/relationships/hyperlink" Target="https://st3.idealista.pt/cms/arquivos/static/price-indicator/metodologia-de-relatorios-de-precos.pdf?VersionId=3b5ZxbBEYN8IOs5X958ojC5gi5F5LI2o&amp;fv=AQHptHt3&amp;v=1556008208"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2B8E846F216D24D8AFFE36714CA76C8" ma:contentTypeVersion="10" ma:contentTypeDescription="Criar um novo documento." ma:contentTypeScope="" ma:versionID="ed96881f2b5e45f3d51c74265d1ab895">
  <xsd:schema xmlns:xsd="http://www.w3.org/2001/XMLSchema" xmlns:xs="http://www.w3.org/2001/XMLSchema" xmlns:p="http://schemas.microsoft.com/office/2006/metadata/properties" xmlns:ns2="a20d423a-85ed-45f2-977f-c7a2053e01fc" xmlns:ns3="e10b0f1f-f375-43f3-b614-2305e6766b8f" targetNamespace="http://schemas.microsoft.com/office/2006/metadata/properties" ma:root="true" ma:fieldsID="62e93cc05bb3e6fa3f9fbb99de27ff6a" ns2:_="" ns3:_="">
    <xsd:import namespace="a20d423a-85ed-45f2-977f-c7a2053e01fc"/>
    <xsd:import namespace="e10b0f1f-f375-43f3-b614-2305e6766b8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d423a-85ed-45f2-977f-c7a2053e01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m" ma:readOnly="false" ma:fieldId="{5cf76f15-5ced-4ddc-b409-7134ff3c332f}" ma:taxonomyMulti="true" ma:sspId="fcd62058-cb14-4767-aca3-9cac4c1ebf31"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10b0f1f-f375-43f3-b614-2305e6766b8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eaabec4b-8111-4919-a529-dcac06cebf6f}" ma:internalName="TaxCatchAll" ma:showField="CatchAllData" ma:web="e10b0f1f-f375-43f3-b614-2305e6766b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10b0f1f-f375-43f3-b614-2305e6766b8f" xsi:nil="true"/>
    <lcf76f155ced4ddcb4097134ff3c332f xmlns="a20d423a-85ed-45f2-977f-c7a2053e01f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842AF9E-81D9-4A6D-8B4D-8B51F68AA2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d423a-85ed-45f2-977f-c7a2053e01fc"/>
    <ds:schemaRef ds:uri="e10b0f1f-f375-43f3-b614-2305e6766b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9A5C8E-C738-4B77-872C-1267208281CA}">
  <ds:schemaRefs>
    <ds:schemaRef ds:uri="http://schemas.openxmlformats.org/officeDocument/2006/bibliography"/>
  </ds:schemaRefs>
</ds:datastoreItem>
</file>

<file path=customXml/itemProps3.xml><?xml version="1.0" encoding="utf-8"?>
<ds:datastoreItem xmlns:ds="http://schemas.openxmlformats.org/officeDocument/2006/customXml" ds:itemID="{6FF5FE13-23C6-4640-8F0B-FD5CDAF797CE}">
  <ds:schemaRefs>
    <ds:schemaRef ds:uri="http://schemas.microsoft.com/sharepoint/v3/contenttype/forms"/>
  </ds:schemaRefs>
</ds:datastoreItem>
</file>

<file path=customXml/itemProps4.xml><?xml version="1.0" encoding="utf-8"?>
<ds:datastoreItem xmlns:ds="http://schemas.openxmlformats.org/officeDocument/2006/customXml" ds:itemID="{4F974293-79BA-4D10-AF5A-6957650F92E5}">
  <ds:schemaRefs>
    <ds:schemaRef ds:uri="http://schemas.microsoft.com/office/2006/metadata/properties"/>
    <ds:schemaRef ds:uri="http://schemas.microsoft.com/office/infopath/2007/PartnerControls"/>
    <ds:schemaRef ds:uri="e10b0f1f-f375-43f3-b614-2305e6766b8f"/>
    <ds:schemaRef ds:uri="a20d423a-85ed-45f2-977f-c7a2053e01fc"/>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82</Pages>
  <Words>35924</Words>
  <Characters>193994</Characters>
  <Application>Microsoft Office Word</Application>
  <DocSecurity>0</DocSecurity>
  <Lines>1616</Lines>
  <Paragraphs>458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acosta</dc:creator>
  <cp:keywords/>
  <dc:description/>
  <cp:lastModifiedBy>Artur Costa</cp:lastModifiedBy>
  <cp:revision>40</cp:revision>
  <cp:lastPrinted>2026-02-25T17:47:00Z</cp:lastPrinted>
  <dcterms:created xsi:type="dcterms:W3CDTF">2026-04-13T17:39:00Z</dcterms:created>
  <dcterms:modified xsi:type="dcterms:W3CDTF">2026-04-27T08:10:00Z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TC300076599990</vt:lpwstr>
  </property>
  <property fmtid="{D5CDD505-2E9C-101B-9397-08002B2CF9AE}" pid="3" name="_edoclink_DocumentConvertToPdf">
    <vt:lpwstr/>
  </property>
  <property fmtid="{D5CDD505-2E9C-101B-9397-08002B2CF9AE}" pid="4" name="ContentTypeId">
    <vt:lpwstr>0x01010022B8E846F216D24D8AFFE36714CA76C8</vt:lpwstr>
  </property>
  <property fmtid="{D5CDD505-2E9C-101B-9397-08002B2CF9AE}" pid="5" name="MediaServiceImageTags">
    <vt:lpwstr/>
  </property>
</Properties>
</file>